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5C80" w14:textId="77777777" w:rsidR="003E55DE" w:rsidRPr="007F7507" w:rsidRDefault="003E55DE" w:rsidP="003E55DE">
      <w:pPr>
        <w:spacing w:after="0" w:line="240" w:lineRule="auto"/>
        <w:jc w:val="right"/>
        <w:rPr>
          <w:rFonts w:ascii="Arial" w:eastAsia="Arial" w:hAnsi="Arial" w:cs="Arial"/>
          <w:bCs/>
          <w:i/>
          <w:iCs/>
          <w:sz w:val="20"/>
          <w:szCs w:val="20"/>
        </w:rPr>
      </w:pPr>
    </w:p>
    <w:p w14:paraId="272A41AA" w14:textId="77777777" w:rsidR="003E55DE" w:rsidRPr="007F7507" w:rsidRDefault="003E55DE">
      <w:pPr>
        <w:spacing w:after="0" w:line="240" w:lineRule="auto"/>
        <w:jc w:val="center"/>
        <w:rPr>
          <w:rFonts w:ascii="Arial" w:eastAsia="Arial" w:hAnsi="Arial" w:cs="Arial"/>
          <w:b/>
          <w:sz w:val="20"/>
          <w:szCs w:val="20"/>
        </w:rPr>
      </w:pPr>
    </w:p>
    <w:p w14:paraId="5C1CF28B" w14:textId="1ECC8580" w:rsidR="00E14ED7" w:rsidRPr="007F7507" w:rsidRDefault="00FF4C5C">
      <w:pPr>
        <w:spacing w:after="0" w:line="240" w:lineRule="auto"/>
        <w:jc w:val="center"/>
        <w:rPr>
          <w:rFonts w:ascii="Arial" w:eastAsia="Arial" w:hAnsi="Arial" w:cs="Arial"/>
          <w:b/>
          <w:sz w:val="20"/>
          <w:szCs w:val="20"/>
        </w:rPr>
      </w:pPr>
      <w:r w:rsidRPr="007F7507">
        <w:rPr>
          <w:rFonts w:ascii="Arial" w:eastAsia="Arial" w:hAnsi="Arial" w:cs="Arial"/>
          <w:b/>
          <w:sz w:val="20"/>
          <w:szCs w:val="20"/>
        </w:rPr>
        <w:t xml:space="preserve">SERVICE </w:t>
      </w:r>
      <w:r w:rsidR="000E3878" w:rsidRPr="007F7507">
        <w:rPr>
          <w:rFonts w:ascii="Arial" w:eastAsia="Arial" w:hAnsi="Arial" w:cs="Arial"/>
          <w:b/>
          <w:sz w:val="20"/>
          <w:szCs w:val="20"/>
        </w:rPr>
        <w:t>PROVISION CONTRACT</w:t>
      </w:r>
    </w:p>
    <w:p w14:paraId="5D91A8F8" w14:textId="77777777" w:rsidR="00E14ED7" w:rsidRPr="007F7507" w:rsidRDefault="00FF4C5C">
      <w:pPr>
        <w:spacing w:after="0" w:line="240" w:lineRule="auto"/>
        <w:jc w:val="center"/>
        <w:rPr>
          <w:rFonts w:ascii="Arial" w:eastAsia="Arial" w:hAnsi="Arial" w:cs="Arial"/>
          <w:b/>
          <w:sz w:val="20"/>
          <w:szCs w:val="20"/>
        </w:rPr>
      </w:pPr>
      <w:r w:rsidRPr="007F7507">
        <w:rPr>
          <w:rFonts w:ascii="Arial" w:eastAsia="Arial" w:hAnsi="Arial" w:cs="Arial"/>
          <w:b/>
          <w:sz w:val="20"/>
          <w:szCs w:val="20"/>
        </w:rPr>
        <w:t>SPECIAL CONDITIONS</w:t>
      </w:r>
    </w:p>
    <w:p w14:paraId="380C1034" w14:textId="77777777" w:rsidR="00E14ED7" w:rsidRPr="007F7507" w:rsidRDefault="00E14ED7">
      <w:pPr>
        <w:spacing w:after="0" w:line="240" w:lineRule="auto"/>
        <w:jc w:val="center"/>
        <w:rPr>
          <w:rFonts w:ascii="Arial" w:eastAsia="Arial" w:hAnsi="Arial" w:cs="Arial"/>
          <w:b/>
          <w:sz w:val="20"/>
          <w:szCs w:val="20"/>
        </w:rPr>
      </w:pPr>
    </w:p>
    <w:p w14:paraId="41D67A20" w14:textId="77777777" w:rsidR="00E14ED7" w:rsidRPr="007F7507" w:rsidRDefault="00E14ED7">
      <w:pPr>
        <w:spacing w:after="0" w:line="240" w:lineRule="auto"/>
        <w:jc w:val="center"/>
        <w:rPr>
          <w:rFonts w:ascii="Arial" w:eastAsia="Arial" w:hAnsi="Arial" w:cs="Arial"/>
          <w:sz w:val="20"/>
          <w:szCs w:val="20"/>
        </w:rPr>
      </w:pPr>
    </w:p>
    <w:tbl>
      <w:tblPr>
        <w:tblStyle w:val="a"/>
        <w:tblpPr w:leftFromText="180" w:rightFromText="180" w:vertAnchor="text" w:tblpX="-5" w:tblpY="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9"/>
        <w:gridCol w:w="3003"/>
        <w:gridCol w:w="2329"/>
        <w:gridCol w:w="2330"/>
      </w:tblGrid>
      <w:tr w:rsidR="00E14ED7" w:rsidRPr="007F7507" w14:paraId="122729DB" w14:textId="77777777">
        <w:trPr>
          <w:trHeight w:val="245"/>
        </w:trPr>
        <w:tc>
          <w:tcPr>
            <w:tcW w:w="2539" w:type="dxa"/>
            <w:shd w:val="clear" w:color="auto" w:fill="F2F2F2"/>
            <w:vAlign w:val="center"/>
          </w:tcPr>
          <w:p w14:paraId="5C17F24B" w14:textId="77777777" w:rsidR="00E14ED7" w:rsidRPr="007F7507" w:rsidRDefault="00FF4C5C">
            <w:pPr>
              <w:spacing w:before="40" w:after="40"/>
              <w:rPr>
                <w:rFonts w:ascii="Arial" w:eastAsia="Arial" w:hAnsi="Arial" w:cs="Arial"/>
                <w:b/>
                <w:sz w:val="20"/>
                <w:szCs w:val="20"/>
              </w:rPr>
            </w:pPr>
            <w:bookmarkStart w:id="0" w:name="_heading=h.gjdgxs" w:colFirst="0" w:colLast="0"/>
            <w:bookmarkEnd w:id="0"/>
            <w:r w:rsidRPr="007F7507">
              <w:rPr>
                <w:rFonts w:ascii="Arial" w:eastAsia="Arial" w:hAnsi="Arial" w:cs="Arial"/>
                <w:b/>
                <w:sz w:val="20"/>
                <w:szCs w:val="20"/>
              </w:rPr>
              <w:t>CONTRACT TITLE</w:t>
            </w:r>
          </w:p>
        </w:tc>
        <w:tc>
          <w:tcPr>
            <w:tcW w:w="7662" w:type="dxa"/>
            <w:gridSpan w:val="3"/>
            <w:vAlign w:val="center"/>
          </w:tcPr>
          <w:p w14:paraId="1DB70AD4" w14:textId="59E66F64" w:rsidR="00E14ED7" w:rsidRPr="007F7507" w:rsidRDefault="00EA3329">
            <w:pPr>
              <w:spacing w:before="40" w:after="40"/>
              <w:jc w:val="both"/>
              <w:rPr>
                <w:rFonts w:ascii="Arial" w:eastAsia="Arial" w:hAnsi="Arial" w:cs="Arial"/>
                <w:sz w:val="20"/>
                <w:szCs w:val="20"/>
              </w:rPr>
            </w:pPr>
            <w:r w:rsidRPr="007F7507">
              <w:rPr>
                <w:rFonts w:ascii="Arial" w:hAnsi="Arial" w:cs="Arial"/>
                <w:sz w:val="20"/>
                <w:szCs w:val="20"/>
              </w:rPr>
              <w:t xml:space="preserve">International land transportation services to </w:t>
            </w:r>
            <w:r w:rsidR="00324FD6" w:rsidRPr="007F7507">
              <w:rPr>
                <w:rFonts w:ascii="Arial" w:hAnsi="Arial" w:cs="Arial"/>
                <w:sz w:val="20"/>
                <w:szCs w:val="20"/>
              </w:rPr>
              <w:t xml:space="preserve">Latvia, </w:t>
            </w:r>
            <w:r w:rsidRPr="007F7507">
              <w:rPr>
                <w:rFonts w:ascii="Arial" w:hAnsi="Arial" w:cs="Arial"/>
                <w:sz w:val="20"/>
                <w:szCs w:val="20"/>
              </w:rPr>
              <w:t>Estonia and Finland</w:t>
            </w:r>
          </w:p>
        </w:tc>
      </w:tr>
      <w:tr w:rsidR="00E14ED7" w:rsidRPr="007F7507" w14:paraId="5C8E7758" w14:textId="77777777">
        <w:trPr>
          <w:trHeight w:val="245"/>
        </w:trPr>
        <w:tc>
          <w:tcPr>
            <w:tcW w:w="2539" w:type="dxa"/>
            <w:shd w:val="clear" w:color="auto" w:fill="F2F2F2"/>
            <w:vAlign w:val="center"/>
          </w:tcPr>
          <w:p w14:paraId="037D6AF0" w14:textId="77777777" w:rsidR="00E14ED7" w:rsidRPr="007F7507" w:rsidRDefault="000E3878">
            <w:pPr>
              <w:spacing w:before="40" w:after="40"/>
              <w:rPr>
                <w:rFonts w:ascii="Arial" w:eastAsia="Arial" w:hAnsi="Arial" w:cs="Arial"/>
                <w:b/>
                <w:sz w:val="20"/>
                <w:szCs w:val="20"/>
              </w:rPr>
            </w:pPr>
            <w:r w:rsidRPr="007F7507">
              <w:rPr>
                <w:rFonts w:ascii="Arial" w:eastAsia="Arial" w:hAnsi="Arial" w:cs="Arial"/>
                <w:b/>
                <w:sz w:val="20"/>
                <w:szCs w:val="20"/>
              </w:rPr>
              <w:t>BASIS FOR CONCLUSION OF THE CONTRACT</w:t>
            </w:r>
          </w:p>
        </w:tc>
        <w:tc>
          <w:tcPr>
            <w:tcW w:w="7662" w:type="dxa"/>
            <w:gridSpan w:val="3"/>
            <w:vAlign w:val="center"/>
          </w:tcPr>
          <w:p w14:paraId="7D7C2B63" w14:textId="77777777" w:rsidR="00E14ED7" w:rsidRPr="007F7507" w:rsidRDefault="00FF4C5C">
            <w:pPr>
              <w:pBdr>
                <w:top w:val="nil"/>
                <w:left w:val="nil"/>
                <w:bottom w:val="nil"/>
                <w:right w:val="nil"/>
                <w:between w:val="nil"/>
              </w:pBdr>
              <w:rPr>
                <w:rFonts w:ascii="Arial" w:eastAsia="Arial" w:hAnsi="Arial" w:cs="Arial"/>
                <w:color w:val="000000"/>
                <w:sz w:val="20"/>
                <w:szCs w:val="20"/>
              </w:rPr>
            </w:pPr>
            <w:r w:rsidRPr="007F7507">
              <w:rPr>
                <w:rFonts w:ascii="Segoe UI Symbol" w:eastAsia="MS Gothic" w:hAnsi="Segoe UI Symbol" w:cs="Segoe UI Symbol"/>
                <w:color w:val="000000"/>
                <w:sz w:val="20"/>
                <w:szCs w:val="20"/>
              </w:rPr>
              <w:t>☐</w:t>
            </w:r>
            <w:r w:rsidRPr="007F7507">
              <w:rPr>
                <w:rFonts w:ascii="Arial" w:eastAsia="Arial" w:hAnsi="Arial" w:cs="Arial"/>
                <w:color w:val="000000"/>
                <w:sz w:val="20"/>
                <w:szCs w:val="20"/>
              </w:rPr>
              <w:t xml:space="preserve"> </w:t>
            </w:r>
            <w:r w:rsidR="000E3878" w:rsidRPr="007F7507">
              <w:rPr>
                <w:rFonts w:ascii="Arial" w:eastAsia="Arial" w:hAnsi="Arial" w:cs="Arial"/>
                <w:sz w:val="20"/>
                <w:szCs w:val="20"/>
              </w:rPr>
              <w:t>Announced p</w:t>
            </w:r>
            <w:r w:rsidRPr="007F7507">
              <w:rPr>
                <w:rFonts w:ascii="Arial" w:eastAsia="Arial" w:hAnsi="Arial" w:cs="Arial"/>
                <w:sz w:val="20"/>
                <w:szCs w:val="20"/>
              </w:rPr>
              <w:t xml:space="preserve">ublic procurement No. ______________________, in which the most economically beneficial </w:t>
            </w:r>
            <w:r w:rsidR="00B055DD" w:rsidRPr="007F7507">
              <w:rPr>
                <w:rFonts w:ascii="Arial" w:eastAsia="Arial" w:hAnsi="Arial" w:cs="Arial"/>
                <w:sz w:val="20"/>
                <w:szCs w:val="20"/>
              </w:rPr>
              <w:t>proposal</w:t>
            </w:r>
            <w:r w:rsidRPr="007F7507">
              <w:rPr>
                <w:rFonts w:ascii="Arial" w:eastAsia="Arial" w:hAnsi="Arial" w:cs="Arial"/>
                <w:sz w:val="20"/>
                <w:szCs w:val="20"/>
              </w:rPr>
              <w:t xml:space="preserve"> is selected according to</w:t>
            </w:r>
            <w:r w:rsidRPr="007F7507">
              <w:rPr>
                <w:rFonts w:ascii="Arial" w:eastAsia="Arial" w:hAnsi="Arial" w:cs="Arial"/>
                <w:color w:val="000000"/>
                <w:sz w:val="20"/>
                <w:szCs w:val="20"/>
              </w:rPr>
              <w:t xml:space="preserve"> </w:t>
            </w:r>
            <w:r w:rsidRPr="007F7507">
              <w:rPr>
                <w:rFonts w:ascii="Arial" w:eastAsia="Arial" w:hAnsi="Arial" w:cs="Arial"/>
                <w:color w:val="000000"/>
                <w:sz w:val="20"/>
                <w:szCs w:val="20"/>
                <w:highlight w:val="lightGray"/>
              </w:rPr>
              <w:t>[</w:t>
            </w:r>
            <w:r w:rsidRPr="007F7507">
              <w:rPr>
                <w:rFonts w:ascii="Arial" w:eastAsia="Arial" w:hAnsi="Arial" w:cs="Arial"/>
                <w:sz w:val="20"/>
                <w:szCs w:val="20"/>
                <w:highlight w:val="lightGray"/>
              </w:rPr>
              <w:t>Options</w:t>
            </w:r>
            <w:r w:rsidRPr="007F7507">
              <w:rPr>
                <w:rFonts w:ascii="Arial" w:eastAsia="Arial" w:hAnsi="Arial" w:cs="Arial"/>
                <w:color w:val="000000"/>
                <w:sz w:val="20"/>
                <w:szCs w:val="20"/>
                <w:highlight w:val="lightGray"/>
              </w:rPr>
              <w:t>]</w:t>
            </w:r>
            <w:r w:rsidRPr="007F7507">
              <w:rPr>
                <w:rFonts w:ascii="Arial" w:eastAsia="Arial" w:hAnsi="Arial" w:cs="Arial"/>
                <w:color w:val="000000"/>
                <w:sz w:val="20"/>
                <w:szCs w:val="20"/>
              </w:rPr>
              <w:t>.</w:t>
            </w:r>
          </w:p>
          <w:p w14:paraId="5B761848" w14:textId="1764C10A" w:rsidR="00E14ED7" w:rsidRPr="007F7507" w:rsidRDefault="00000000" w:rsidP="005623AD">
            <w:pPr>
              <w:pBdr>
                <w:top w:val="nil"/>
                <w:left w:val="nil"/>
                <w:bottom w:val="nil"/>
                <w:right w:val="nil"/>
                <w:between w:val="nil"/>
              </w:pBdr>
              <w:rPr>
                <w:rFonts w:ascii="Arial" w:eastAsia="Arial" w:hAnsi="Arial" w:cs="Arial"/>
                <w:sz w:val="20"/>
                <w:szCs w:val="20"/>
              </w:rPr>
            </w:pPr>
            <w:sdt>
              <w:sdtPr>
                <w:rPr>
                  <w:rFonts w:ascii="Arial" w:hAnsi="Arial" w:cs="Arial"/>
                  <w:bCs/>
                  <w:sz w:val="20"/>
                  <w:szCs w:val="20"/>
                </w:rPr>
                <w:id w:val="-2060390307"/>
                <w14:checkbox>
                  <w14:checked w14:val="1"/>
                  <w14:checkedState w14:val="2612" w14:font="MS Gothic"/>
                  <w14:uncheckedState w14:val="2610" w14:font="MS Gothic"/>
                </w14:checkbox>
              </w:sdtPr>
              <w:sdtContent>
                <w:r w:rsidR="00EA3329" w:rsidRPr="007F7507">
                  <w:rPr>
                    <w:rFonts w:ascii="Segoe UI Symbol" w:eastAsia="MS Gothic" w:hAnsi="Segoe UI Symbol" w:cs="Segoe UI Symbol"/>
                    <w:bCs/>
                    <w:sz w:val="20"/>
                    <w:szCs w:val="20"/>
                  </w:rPr>
                  <w:t>☒</w:t>
                </w:r>
              </w:sdtContent>
            </w:sdt>
            <w:r w:rsidR="00EA3329" w:rsidRPr="007F7507">
              <w:rPr>
                <w:rFonts w:ascii="Arial" w:eastAsia="Arial" w:hAnsi="Arial" w:cs="Arial"/>
                <w:color w:val="000000"/>
                <w:sz w:val="20"/>
                <w:szCs w:val="20"/>
              </w:rPr>
              <w:t xml:space="preserve"> </w:t>
            </w:r>
            <w:r w:rsidR="00FF4C5C" w:rsidRPr="007F7507">
              <w:rPr>
                <w:rFonts w:ascii="Arial" w:eastAsia="Arial" w:hAnsi="Arial" w:cs="Arial"/>
                <w:color w:val="000000"/>
                <w:sz w:val="20"/>
                <w:szCs w:val="20"/>
              </w:rPr>
              <w:t xml:space="preserve"> </w:t>
            </w:r>
            <w:r w:rsidR="000E3878" w:rsidRPr="007F7507">
              <w:rPr>
                <w:rFonts w:ascii="Arial" w:eastAsia="Arial" w:hAnsi="Arial" w:cs="Arial"/>
                <w:sz w:val="20"/>
                <w:szCs w:val="20"/>
              </w:rPr>
              <w:t>U</w:t>
            </w:r>
            <w:r w:rsidR="00FF4C5C" w:rsidRPr="007F7507">
              <w:rPr>
                <w:rFonts w:ascii="Arial" w:eastAsia="Arial" w:hAnsi="Arial" w:cs="Arial"/>
                <w:sz w:val="20"/>
                <w:szCs w:val="20"/>
              </w:rPr>
              <w:t xml:space="preserve">nannounced public procurement No. </w:t>
            </w:r>
            <w:r w:rsidR="005623AD" w:rsidRPr="007F7507">
              <w:rPr>
                <w:rFonts w:ascii="Arial" w:eastAsia="Arial" w:hAnsi="Arial" w:cs="Arial"/>
                <w:sz w:val="20"/>
                <w:szCs w:val="20"/>
              </w:rPr>
              <w:t>3736858/3881076</w:t>
            </w:r>
            <w:r w:rsidR="00FF4C5C" w:rsidRPr="007F7507">
              <w:rPr>
                <w:rFonts w:ascii="Arial" w:eastAsia="Arial" w:hAnsi="Arial" w:cs="Arial"/>
                <w:sz w:val="20"/>
                <w:szCs w:val="20"/>
              </w:rPr>
              <w:t xml:space="preserve">, in which the most economically </w:t>
            </w:r>
            <w:r w:rsidR="00B055DD" w:rsidRPr="007F7507">
              <w:rPr>
                <w:rFonts w:ascii="Arial" w:eastAsia="Arial" w:hAnsi="Arial" w:cs="Arial"/>
                <w:sz w:val="20"/>
                <w:szCs w:val="20"/>
              </w:rPr>
              <w:t xml:space="preserve">beneficial proposal </w:t>
            </w:r>
            <w:r w:rsidR="00FF4C5C" w:rsidRPr="007F7507">
              <w:rPr>
                <w:rFonts w:ascii="Arial" w:eastAsia="Arial" w:hAnsi="Arial" w:cs="Arial"/>
                <w:sz w:val="20"/>
                <w:szCs w:val="20"/>
              </w:rPr>
              <w:t>is selected according to</w:t>
            </w:r>
            <w:r w:rsidR="00FF4C5C" w:rsidRPr="007F7507">
              <w:rPr>
                <w:rFonts w:ascii="Arial" w:eastAsia="Arial" w:hAnsi="Arial" w:cs="Arial"/>
                <w:color w:val="000000"/>
                <w:sz w:val="20"/>
                <w:szCs w:val="20"/>
              </w:rPr>
              <w:t xml:space="preserve"> </w:t>
            </w:r>
            <w:r w:rsidR="005623AD" w:rsidRPr="007F7507">
              <w:rPr>
                <w:rFonts w:ascii="Arial" w:eastAsia="Arial" w:hAnsi="Arial" w:cs="Arial"/>
                <w:color w:val="000000"/>
                <w:sz w:val="20"/>
                <w:szCs w:val="20"/>
              </w:rPr>
              <w:t>price</w:t>
            </w:r>
          </w:p>
        </w:tc>
      </w:tr>
      <w:tr w:rsidR="00E14ED7" w:rsidRPr="007F7507" w14:paraId="742C052E" w14:textId="77777777">
        <w:trPr>
          <w:trHeight w:val="245"/>
        </w:trPr>
        <w:tc>
          <w:tcPr>
            <w:tcW w:w="10201" w:type="dxa"/>
            <w:gridSpan w:val="4"/>
            <w:shd w:val="clear" w:color="auto" w:fill="F2F2F2"/>
            <w:vAlign w:val="center"/>
          </w:tcPr>
          <w:p w14:paraId="6085481A" w14:textId="77777777" w:rsidR="00E14ED7" w:rsidRPr="007F7507" w:rsidRDefault="00F264E8">
            <w:pPr>
              <w:numPr>
                <w:ilvl w:val="0"/>
                <w:numId w:val="9"/>
              </w:numPr>
              <w:spacing w:before="40" w:after="40"/>
              <w:ind w:left="334" w:hanging="334"/>
              <w:rPr>
                <w:rFonts w:ascii="Arial" w:eastAsia="Arial" w:hAnsi="Arial" w:cs="Arial"/>
                <w:b/>
                <w:sz w:val="20"/>
                <w:szCs w:val="20"/>
              </w:rPr>
            </w:pPr>
            <w:r w:rsidRPr="007F7507">
              <w:rPr>
                <w:rFonts w:ascii="Arial" w:eastAsia="Arial" w:hAnsi="Arial" w:cs="Arial"/>
                <w:b/>
                <w:sz w:val="20"/>
                <w:szCs w:val="20"/>
              </w:rPr>
              <w:t>PARTIES</w:t>
            </w:r>
            <w:r w:rsidR="00FF4C5C" w:rsidRPr="007F7507">
              <w:rPr>
                <w:rFonts w:ascii="Arial" w:eastAsia="Arial" w:hAnsi="Arial" w:cs="Arial"/>
                <w:b/>
                <w:sz w:val="20"/>
                <w:szCs w:val="20"/>
              </w:rPr>
              <w:t>:</w:t>
            </w:r>
          </w:p>
        </w:tc>
      </w:tr>
      <w:tr w:rsidR="00E14ED7" w:rsidRPr="007F7507" w14:paraId="4AD0966A" w14:textId="77777777">
        <w:trPr>
          <w:trHeight w:val="224"/>
        </w:trPr>
        <w:tc>
          <w:tcPr>
            <w:tcW w:w="2539" w:type="dxa"/>
            <w:vMerge w:val="restart"/>
            <w:shd w:val="clear" w:color="auto" w:fill="F2F2F2"/>
            <w:vAlign w:val="center"/>
          </w:tcPr>
          <w:p w14:paraId="57CF9997" w14:textId="77777777" w:rsidR="00E14ED7" w:rsidRPr="007F7507" w:rsidRDefault="00FF4C5C">
            <w:pPr>
              <w:numPr>
                <w:ilvl w:val="1"/>
                <w:numId w:val="9"/>
              </w:numPr>
              <w:spacing w:before="40" w:after="40"/>
              <w:ind w:left="476" w:hanging="476"/>
              <w:rPr>
                <w:rFonts w:ascii="Arial" w:eastAsia="Arial" w:hAnsi="Arial" w:cs="Arial"/>
                <w:b/>
                <w:sz w:val="20"/>
                <w:szCs w:val="20"/>
              </w:rPr>
            </w:pPr>
            <w:r w:rsidRPr="007F7507">
              <w:rPr>
                <w:rFonts w:ascii="Arial" w:eastAsia="Arial" w:hAnsi="Arial" w:cs="Arial"/>
                <w:b/>
                <w:sz w:val="20"/>
                <w:szCs w:val="20"/>
              </w:rPr>
              <w:t>Buyer</w:t>
            </w:r>
          </w:p>
        </w:tc>
        <w:tc>
          <w:tcPr>
            <w:tcW w:w="3003" w:type="dxa"/>
            <w:shd w:val="clear" w:color="auto" w:fill="F2F2F2"/>
            <w:vAlign w:val="center"/>
          </w:tcPr>
          <w:p w14:paraId="524414A4" w14:textId="77777777" w:rsidR="00E14ED7" w:rsidRPr="007F7507" w:rsidRDefault="00FF4C5C">
            <w:pPr>
              <w:numPr>
                <w:ilvl w:val="2"/>
                <w:numId w:val="9"/>
              </w:numPr>
              <w:spacing w:before="40" w:after="40"/>
              <w:ind w:left="623" w:hanging="623"/>
              <w:rPr>
                <w:rFonts w:ascii="Arial" w:eastAsia="Arial" w:hAnsi="Arial" w:cs="Arial"/>
                <w:sz w:val="20"/>
                <w:szCs w:val="20"/>
              </w:rPr>
            </w:pPr>
            <w:r w:rsidRPr="007F7507">
              <w:rPr>
                <w:rFonts w:ascii="Arial" w:eastAsia="Arial" w:hAnsi="Arial" w:cs="Arial"/>
                <w:sz w:val="20"/>
                <w:szCs w:val="20"/>
              </w:rPr>
              <w:t>Title</w:t>
            </w:r>
          </w:p>
        </w:tc>
        <w:tc>
          <w:tcPr>
            <w:tcW w:w="4659" w:type="dxa"/>
            <w:gridSpan w:val="2"/>
            <w:vAlign w:val="center"/>
          </w:tcPr>
          <w:p w14:paraId="18D8A8CE" w14:textId="77777777" w:rsidR="00E14ED7" w:rsidRPr="007F7507" w:rsidRDefault="00F264E8">
            <w:pPr>
              <w:spacing w:before="40" w:after="40"/>
              <w:rPr>
                <w:rFonts w:ascii="Arial" w:eastAsia="Arial" w:hAnsi="Arial" w:cs="Arial"/>
                <w:sz w:val="20"/>
                <w:szCs w:val="20"/>
              </w:rPr>
            </w:pPr>
            <w:r w:rsidRPr="007F7507">
              <w:rPr>
                <w:rFonts w:ascii="Arial" w:eastAsia="Arial" w:hAnsi="Arial" w:cs="Arial"/>
                <w:sz w:val="20"/>
                <w:szCs w:val="20"/>
              </w:rPr>
              <w:t>Limited Liability Company</w:t>
            </w:r>
            <w:r w:rsidR="009D3920" w:rsidRPr="007F7507">
              <w:rPr>
                <w:rFonts w:ascii="Arial" w:eastAsia="Arial" w:hAnsi="Arial" w:cs="Arial"/>
                <w:sz w:val="20"/>
                <w:szCs w:val="20"/>
              </w:rPr>
              <w:t xml:space="preserve"> </w:t>
            </w:r>
            <w:r w:rsidRPr="007F7507">
              <w:rPr>
                <w:rFonts w:ascii="Arial" w:eastAsia="Arial" w:hAnsi="Arial" w:cs="Arial"/>
                <w:sz w:val="20"/>
                <w:szCs w:val="20"/>
              </w:rPr>
              <w:t xml:space="preserve">Lietuvos </w:t>
            </w:r>
            <w:proofErr w:type="spellStart"/>
            <w:r w:rsidRPr="007F7507">
              <w:rPr>
                <w:rFonts w:ascii="Arial" w:eastAsia="Arial" w:hAnsi="Arial" w:cs="Arial"/>
                <w:sz w:val="20"/>
                <w:szCs w:val="20"/>
              </w:rPr>
              <w:t>paštas</w:t>
            </w:r>
            <w:proofErr w:type="spellEnd"/>
          </w:p>
        </w:tc>
      </w:tr>
      <w:tr w:rsidR="00E14ED7" w:rsidRPr="007F7507" w14:paraId="3C0CBAD3" w14:textId="77777777">
        <w:trPr>
          <w:trHeight w:val="156"/>
        </w:trPr>
        <w:tc>
          <w:tcPr>
            <w:tcW w:w="2539" w:type="dxa"/>
            <w:vMerge/>
            <w:shd w:val="clear" w:color="auto" w:fill="F2F2F2"/>
            <w:vAlign w:val="center"/>
          </w:tcPr>
          <w:p w14:paraId="3F274776" w14:textId="77777777" w:rsidR="00E14ED7" w:rsidRPr="007F7507" w:rsidRDefault="00E14ED7">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60ED435F" w14:textId="77777777" w:rsidR="00E14ED7" w:rsidRPr="007F7507" w:rsidRDefault="00FF4C5C">
            <w:pPr>
              <w:numPr>
                <w:ilvl w:val="2"/>
                <w:numId w:val="9"/>
              </w:numPr>
              <w:spacing w:before="40" w:after="40"/>
              <w:ind w:left="623" w:hanging="623"/>
              <w:rPr>
                <w:rFonts w:ascii="Arial" w:eastAsia="Arial" w:hAnsi="Arial" w:cs="Arial"/>
                <w:sz w:val="20"/>
                <w:szCs w:val="20"/>
              </w:rPr>
            </w:pPr>
            <w:r w:rsidRPr="007F7507">
              <w:rPr>
                <w:rFonts w:ascii="Arial" w:eastAsia="Arial" w:hAnsi="Arial" w:cs="Arial"/>
                <w:sz w:val="20"/>
                <w:szCs w:val="20"/>
              </w:rPr>
              <w:t>Country of incorporation</w:t>
            </w:r>
          </w:p>
        </w:tc>
        <w:tc>
          <w:tcPr>
            <w:tcW w:w="4659" w:type="dxa"/>
            <w:gridSpan w:val="2"/>
            <w:vAlign w:val="center"/>
          </w:tcPr>
          <w:p w14:paraId="093E749F" w14:textId="77777777" w:rsidR="00E14ED7" w:rsidRPr="007F7507" w:rsidRDefault="00FF4C5C">
            <w:pPr>
              <w:spacing w:before="40" w:after="40"/>
              <w:rPr>
                <w:rFonts w:ascii="Arial" w:eastAsia="Arial" w:hAnsi="Arial" w:cs="Arial"/>
                <w:sz w:val="20"/>
                <w:szCs w:val="20"/>
              </w:rPr>
            </w:pPr>
            <w:r w:rsidRPr="007F7507">
              <w:rPr>
                <w:rFonts w:ascii="Arial" w:eastAsia="Arial" w:hAnsi="Arial" w:cs="Arial"/>
                <w:sz w:val="20"/>
                <w:szCs w:val="20"/>
              </w:rPr>
              <w:t>Republic of Lithuania</w:t>
            </w:r>
          </w:p>
        </w:tc>
      </w:tr>
      <w:tr w:rsidR="00E14ED7" w:rsidRPr="007F7507" w14:paraId="6060A33F" w14:textId="77777777">
        <w:trPr>
          <w:trHeight w:val="156"/>
        </w:trPr>
        <w:tc>
          <w:tcPr>
            <w:tcW w:w="2539" w:type="dxa"/>
            <w:vMerge/>
            <w:shd w:val="clear" w:color="auto" w:fill="F2F2F2"/>
            <w:vAlign w:val="center"/>
          </w:tcPr>
          <w:p w14:paraId="4F67F9EE" w14:textId="77777777" w:rsidR="00E14ED7" w:rsidRPr="007F7507" w:rsidRDefault="00E14ED7">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62EC1206" w14:textId="77777777" w:rsidR="00E14ED7" w:rsidRPr="007F7507" w:rsidRDefault="00FF4C5C">
            <w:pPr>
              <w:numPr>
                <w:ilvl w:val="2"/>
                <w:numId w:val="9"/>
              </w:numPr>
              <w:spacing w:before="40" w:after="40"/>
              <w:ind w:left="623" w:hanging="623"/>
              <w:rPr>
                <w:rFonts w:ascii="Arial" w:eastAsia="Arial" w:hAnsi="Arial" w:cs="Arial"/>
                <w:sz w:val="20"/>
                <w:szCs w:val="20"/>
              </w:rPr>
            </w:pPr>
            <w:r w:rsidRPr="007F7507">
              <w:rPr>
                <w:rFonts w:ascii="Arial" w:eastAsia="Arial" w:hAnsi="Arial" w:cs="Arial"/>
                <w:sz w:val="20"/>
                <w:szCs w:val="20"/>
              </w:rPr>
              <w:t>Legal entity code</w:t>
            </w:r>
          </w:p>
        </w:tc>
        <w:tc>
          <w:tcPr>
            <w:tcW w:w="4659" w:type="dxa"/>
            <w:gridSpan w:val="2"/>
          </w:tcPr>
          <w:p w14:paraId="157C65F8" w14:textId="77777777" w:rsidR="00E14ED7" w:rsidRPr="007F7507" w:rsidRDefault="00FF4C5C">
            <w:pPr>
              <w:spacing w:before="40" w:after="40"/>
              <w:rPr>
                <w:rFonts w:ascii="Arial" w:eastAsia="Arial" w:hAnsi="Arial" w:cs="Arial"/>
                <w:sz w:val="20"/>
                <w:szCs w:val="20"/>
              </w:rPr>
            </w:pPr>
            <w:r w:rsidRPr="007F7507">
              <w:rPr>
                <w:rFonts w:ascii="Arial" w:eastAsia="Arial" w:hAnsi="Arial" w:cs="Arial"/>
                <w:sz w:val="20"/>
                <w:szCs w:val="20"/>
              </w:rPr>
              <w:t>121215587</w:t>
            </w:r>
          </w:p>
        </w:tc>
      </w:tr>
      <w:tr w:rsidR="00E14ED7" w:rsidRPr="007F7507" w14:paraId="1930839C" w14:textId="77777777">
        <w:trPr>
          <w:trHeight w:val="51"/>
        </w:trPr>
        <w:tc>
          <w:tcPr>
            <w:tcW w:w="2539" w:type="dxa"/>
            <w:vMerge/>
            <w:shd w:val="clear" w:color="auto" w:fill="F2F2F2"/>
            <w:vAlign w:val="center"/>
          </w:tcPr>
          <w:p w14:paraId="7663A504" w14:textId="77777777" w:rsidR="00E14ED7" w:rsidRPr="007F7507" w:rsidRDefault="00E14ED7">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67BE7154" w14:textId="77777777" w:rsidR="00E14ED7" w:rsidRPr="007F7507" w:rsidRDefault="00FF4C5C">
            <w:pPr>
              <w:numPr>
                <w:ilvl w:val="2"/>
                <w:numId w:val="9"/>
              </w:numPr>
              <w:spacing w:before="40" w:after="40"/>
              <w:ind w:left="623" w:hanging="623"/>
              <w:rPr>
                <w:rFonts w:ascii="Arial" w:eastAsia="Arial" w:hAnsi="Arial" w:cs="Arial"/>
                <w:sz w:val="20"/>
                <w:szCs w:val="20"/>
              </w:rPr>
            </w:pPr>
            <w:r w:rsidRPr="007F7507">
              <w:rPr>
                <w:rFonts w:ascii="Arial" w:eastAsia="Arial" w:hAnsi="Arial" w:cs="Arial"/>
                <w:sz w:val="20"/>
                <w:szCs w:val="20"/>
              </w:rPr>
              <w:t>Register of legal entities</w:t>
            </w:r>
          </w:p>
        </w:tc>
        <w:tc>
          <w:tcPr>
            <w:tcW w:w="4659" w:type="dxa"/>
            <w:gridSpan w:val="2"/>
          </w:tcPr>
          <w:p w14:paraId="100E8C7E" w14:textId="77777777" w:rsidR="00E14ED7" w:rsidRPr="007F7507" w:rsidRDefault="00FF4C5C">
            <w:pPr>
              <w:spacing w:before="40" w:after="40"/>
              <w:rPr>
                <w:rFonts w:ascii="Arial" w:eastAsia="Arial" w:hAnsi="Arial" w:cs="Arial"/>
                <w:sz w:val="20"/>
                <w:szCs w:val="20"/>
              </w:rPr>
            </w:pPr>
            <w:r w:rsidRPr="007F7507">
              <w:rPr>
                <w:rFonts w:ascii="Arial" w:eastAsia="Arial" w:hAnsi="Arial" w:cs="Arial"/>
                <w:sz w:val="20"/>
                <w:szCs w:val="20"/>
              </w:rPr>
              <w:t>Register of Legal Entities of the Republic of Lithuania</w:t>
            </w:r>
          </w:p>
        </w:tc>
      </w:tr>
      <w:tr w:rsidR="00E14ED7" w:rsidRPr="007F7507" w14:paraId="4E656118" w14:textId="77777777">
        <w:trPr>
          <w:trHeight w:val="51"/>
        </w:trPr>
        <w:tc>
          <w:tcPr>
            <w:tcW w:w="2539" w:type="dxa"/>
            <w:vMerge/>
            <w:shd w:val="clear" w:color="auto" w:fill="F2F2F2"/>
            <w:vAlign w:val="center"/>
          </w:tcPr>
          <w:p w14:paraId="7535B63C" w14:textId="77777777" w:rsidR="00E14ED7" w:rsidRPr="007F7507" w:rsidRDefault="00E14ED7">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289D0F57" w14:textId="77777777" w:rsidR="00E14ED7" w:rsidRPr="007F7507" w:rsidRDefault="00FF4C5C">
            <w:pPr>
              <w:numPr>
                <w:ilvl w:val="2"/>
                <w:numId w:val="9"/>
              </w:numPr>
              <w:spacing w:before="40" w:after="40"/>
              <w:ind w:left="623" w:hanging="623"/>
              <w:rPr>
                <w:rFonts w:ascii="Arial" w:eastAsia="Arial" w:hAnsi="Arial" w:cs="Arial"/>
                <w:sz w:val="20"/>
                <w:szCs w:val="20"/>
              </w:rPr>
            </w:pPr>
            <w:r w:rsidRPr="007F7507">
              <w:rPr>
                <w:rFonts w:ascii="Arial" w:eastAsia="Arial" w:hAnsi="Arial" w:cs="Arial"/>
                <w:sz w:val="20"/>
                <w:szCs w:val="20"/>
              </w:rPr>
              <w:t xml:space="preserve">VAT </w:t>
            </w:r>
            <w:r w:rsidR="00F264E8" w:rsidRPr="007F7507">
              <w:rPr>
                <w:rFonts w:ascii="Arial" w:eastAsia="Arial" w:hAnsi="Arial" w:cs="Arial"/>
                <w:sz w:val="20"/>
                <w:szCs w:val="20"/>
              </w:rPr>
              <w:t xml:space="preserve">payer </w:t>
            </w:r>
            <w:r w:rsidRPr="007F7507">
              <w:rPr>
                <w:rFonts w:ascii="Arial" w:eastAsia="Arial" w:hAnsi="Arial" w:cs="Arial"/>
                <w:sz w:val="20"/>
                <w:szCs w:val="20"/>
              </w:rPr>
              <w:t>code</w:t>
            </w:r>
          </w:p>
        </w:tc>
        <w:tc>
          <w:tcPr>
            <w:tcW w:w="4659" w:type="dxa"/>
            <w:gridSpan w:val="2"/>
            <w:vAlign w:val="center"/>
          </w:tcPr>
          <w:p w14:paraId="2C6233AE" w14:textId="77777777" w:rsidR="00E14ED7" w:rsidRPr="007F7507" w:rsidRDefault="00FF4C5C">
            <w:pPr>
              <w:spacing w:before="40" w:after="40"/>
              <w:rPr>
                <w:rFonts w:ascii="Arial" w:eastAsia="Arial" w:hAnsi="Arial" w:cs="Arial"/>
                <w:sz w:val="20"/>
                <w:szCs w:val="20"/>
              </w:rPr>
            </w:pPr>
            <w:r w:rsidRPr="007F7507">
              <w:rPr>
                <w:rFonts w:ascii="Arial" w:eastAsia="Arial" w:hAnsi="Arial" w:cs="Arial"/>
                <w:sz w:val="20"/>
                <w:szCs w:val="20"/>
              </w:rPr>
              <w:t>LT212155811</w:t>
            </w:r>
          </w:p>
        </w:tc>
      </w:tr>
      <w:tr w:rsidR="00E14ED7" w:rsidRPr="007F7507" w14:paraId="1347D1B7" w14:textId="77777777">
        <w:trPr>
          <w:trHeight w:val="51"/>
        </w:trPr>
        <w:tc>
          <w:tcPr>
            <w:tcW w:w="2539" w:type="dxa"/>
            <w:vMerge/>
            <w:shd w:val="clear" w:color="auto" w:fill="F2F2F2"/>
            <w:vAlign w:val="center"/>
          </w:tcPr>
          <w:p w14:paraId="224AA91E" w14:textId="77777777" w:rsidR="00E14ED7" w:rsidRPr="007F7507" w:rsidRDefault="00E14ED7">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25469DBF" w14:textId="77777777" w:rsidR="00E14ED7" w:rsidRPr="007F7507" w:rsidRDefault="00FF4C5C">
            <w:pPr>
              <w:numPr>
                <w:ilvl w:val="2"/>
                <w:numId w:val="9"/>
              </w:numPr>
              <w:spacing w:before="40" w:after="40"/>
              <w:ind w:left="623" w:hanging="623"/>
              <w:rPr>
                <w:rFonts w:ascii="Arial" w:eastAsia="Arial" w:hAnsi="Arial" w:cs="Arial"/>
                <w:sz w:val="20"/>
                <w:szCs w:val="20"/>
              </w:rPr>
            </w:pPr>
            <w:r w:rsidRPr="007F7507">
              <w:rPr>
                <w:rFonts w:ascii="Arial" w:eastAsia="Arial" w:hAnsi="Arial" w:cs="Arial"/>
                <w:sz w:val="20"/>
                <w:szCs w:val="20"/>
              </w:rPr>
              <w:t>Bank account</w:t>
            </w:r>
          </w:p>
        </w:tc>
        <w:tc>
          <w:tcPr>
            <w:tcW w:w="4659" w:type="dxa"/>
            <w:gridSpan w:val="2"/>
            <w:vAlign w:val="center"/>
          </w:tcPr>
          <w:p w14:paraId="211E648E" w14:textId="77777777" w:rsidR="00E14ED7" w:rsidRPr="007F7507" w:rsidRDefault="00F264E8">
            <w:pPr>
              <w:pBdr>
                <w:top w:val="nil"/>
                <w:left w:val="nil"/>
                <w:bottom w:val="nil"/>
                <w:right w:val="nil"/>
                <w:between w:val="nil"/>
              </w:pBdr>
              <w:rPr>
                <w:rFonts w:ascii="Arial" w:eastAsia="Arial" w:hAnsi="Arial" w:cs="Arial"/>
                <w:color w:val="000000"/>
                <w:sz w:val="20"/>
                <w:szCs w:val="20"/>
              </w:rPr>
            </w:pPr>
            <w:r w:rsidRPr="007F7507">
              <w:rPr>
                <w:rFonts w:ascii="Arial" w:eastAsia="Arial" w:hAnsi="Arial" w:cs="Arial"/>
                <w:color w:val="000000"/>
                <w:sz w:val="20"/>
                <w:szCs w:val="20"/>
              </w:rPr>
              <w:t>Settlement account</w:t>
            </w:r>
            <w:r w:rsidR="00FF4C5C" w:rsidRPr="007F7507">
              <w:rPr>
                <w:rFonts w:ascii="Arial" w:eastAsia="Arial" w:hAnsi="Arial" w:cs="Arial"/>
                <w:color w:val="000000"/>
                <w:sz w:val="20"/>
                <w:szCs w:val="20"/>
              </w:rPr>
              <w:t xml:space="preserve"> LT71 7044 0600 0018 7388</w:t>
            </w:r>
          </w:p>
          <w:p w14:paraId="26046FF5" w14:textId="77777777" w:rsidR="00E14ED7" w:rsidRPr="007F7507" w:rsidRDefault="00E14ED7">
            <w:pPr>
              <w:spacing w:before="40" w:after="40"/>
              <w:rPr>
                <w:rFonts w:ascii="Arial" w:eastAsia="Arial" w:hAnsi="Arial" w:cs="Arial"/>
                <w:sz w:val="20"/>
                <w:szCs w:val="20"/>
              </w:rPr>
            </w:pPr>
          </w:p>
        </w:tc>
      </w:tr>
      <w:tr w:rsidR="00E14ED7" w:rsidRPr="007F7507" w14:paraId="2DA5A2BF" w14:textId="77777777">
        <w:tc>
          <w:tcPr>
            <w:tcW w:w="2539" w:type="dxa"/>
            <w:vMerge/>
            <w:shd w:val="clear" w:color="auto" w:fill="F2F2F2"/>
            <w:vAlign w:val="center"/>
          </w:tcPr>
          <w:p w14:paraId="45450670" w14:textId="77777777" w:rsidR="00E14ED7" w:rsidRPr="007F7507" w:rsidRDefault="00E14ED7">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0414CFEE" w14:textId="77777777" w:rsidR="00E14ED7" w:rsidRPr="007F7507" w:rsidRDefault="00FF4C5C" w:rsidP="00F264E8">
            <w:pPr>
              <w:numPr>
                <w:ilvl w:val="2"/>
                <w:numId w:val="9"/>
              </w:numPr>
              <w:spacing w:before="40" w:after="40"/>
              <w:ind w:left="623" w:hanging="623"/>
              <w:rPr>
                <w:rFonts w:ascii="Arial" w:eastAsia="Arial" w:hAnsi="Arial" w:cs="Arial"/>
                <w:sz w:val="20"/>
                <w:szCs w:val="20"/>
              </w:rPr>
            </w:pPr>
            <w:r w:rsidRPr="007F7507">
              <w:rPr>
                <w:rFonts w:ascii="Arial" w:eastAsia="Arial" w:hAnsi="Arial" w:cs="Arial"/>
                <w:sz w:val="20"/>
                <w:szCs w:val="20"/>
              </w:rPr>
              <w:t xml:space="preserve">Address of actual </w:t>
            </w:r>
            <w:r w:rsidR="00F264E8" w:rsidRPr="007F7507">
              <w:rPr>
                <w:rFonts w:ascii="Arial" w:eastAsia="Arial" w:hAnsi="Arial" w:cs="Arial"/>
                <w:sz w:val="20"/>
                <w:szCs w:val="20"/>
              </w:rPr>
              <w:t>registered office</w:t>
            </w:r>
          </w:p>
        </w:tc>
        <w:tc>
          <w:tcPr>
            <w:tcW w:w="4659" w:type="dxa"/>
            <w:gridSpan w:val="2"/>
            <w:vAlign w:val="center"/>
          </w:tcPr>
          <w:p w14:paraId="2D799DC0" w14:textId="77777777" w:rsidR="00E14ED7" w:rsidRPr="007F7507" w:rsidRDefault="00FF4C5C" w:rsidP="00F264E8">
            <w:pPr>
              <w:spacing w:before="40" w:after="40"/>
              <w:rPr>
                <w:rFonts w:ascii="Arial" w:eastAsia="Arial" w:hAnsi="Arial" w:cs="Arial"/>
                <w:sz w:val="20"/>
                <w:szCs w:val="20"/>
              </w:rPr>
            </w:pPr>
            <w:r w:rsidRPr="007F7507">
              <w:rPr>
                <w:rFonts w:ascii="Arial" w:eastAsia="Arial" w:hAnsi="Arial" w:cs="Arial"/>
                <w:sz w:val="20"/>
                <w:szCs w:val="20"/>
              </w:rPr>
              <w:t xml:space="preserve">J. </w:t>
            </w:r>
            <w:proofErr w:type="spellStart"/>
            <w:r w:rsidRPr="007F7507">
              <w:rPr>
                <w:rFonts w:ascii="Arial" w:eastAsia="Arial" w:hAnsi="Arial" w:cs="Arial"/>
                <w:sz w:val="20"/>
                <w:szCs w:val="20"/>
              </w:rPr>
              <w:t>Balčikonio</w:t>
            </w:r>
            <w:proofErr w:type="spellEnd"/>
            <w:r w:rsidRPr="007F7507">
              <w:rPr>
                <w:rFonts w:ascii="Arial" w:eastAsia="Arial" w:hAnsi="Arial" w:cs="Arial"/>
                <w:sz w:val="20"/>
                <w:szCs w:val="20"/>
              </w:rPr>
              <w:t xml:space="preserve"> str. 3, LT-03500 Vilnius, Republic of Lithuania</w:t>
            </w:r>
          </w:p>
        </w:tc>
      </w:tr>
      <w:tr w:rsidR="00E14ED7" w:rsidRPr="007F7507" w14:paraId="26018A19" w14:textId="77777777">
        <w:trPr>
          <w:trHeight w:val="488"/>
        </w:trPr>
        <w:tc>
          <w:tcPr>
            <w:tcW w:w="2539" w:type="dxa"/>
            <w:vMerge/>
            <w:shd w:val="clear" w:color="auto" w:fill="F2F2F2"/>
            <w:vAlign w:val="center"/>
          </w:tcPr>
          <w:p w14:paraId="4661449D" w14:textId="77777777" w:rsidR="00E14ED7" w:rsidRPr="007F7507" w:rsidRDefault="00E14ED7">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1C9222F7" w14:textId="77777777" w:rsidR="00E14ED7" w:rsidRPr="007F7507" w:rsidRDefault="00FF4C5C">
            <w:pPr>
              <w:numPr>
                <w:ilvl w:val="2"/>
                <w:numId w:val="9"/>
              </w:numPr>
              <w:spacing w:before="40" w:after="40"/>
              <w:ind w:left="623" w:hanging="623"/>
              <w:rPr>
                <w:rFonts w:ascii="Arial" w:eastAsia="Arial" w:hAnsi="Arial" w:cs="Arial"/>
                <w:sz w:val="20"/>
                <w:szCs w:val="20"/>
              </w:rPr>
            </w:pPr>
            <w:bookmarkStart w:id="1" w:name="_heading=h.30j0zll" w:colFirst="0" w:colLast="0"/>
            <w:bookmarkEnd w:id="1"/>
            <w:r w:rsidRPr="007F7507">
              <w:rPr>
                <w:rFonts w:ascii="Arial" w:eastAsia="Arial" w:hAnsi="Arial" w:cs="Arial"/>
                <w:sz w:val="20"/>
                <w:szCs w:val="20"/>
              </w:rPr>
              <w:t>Data for correspondence and communication</w:t>
            </w:r>
          </w:p>
        </w:tc>
        <w:tc>
          <w:tcPr>
            <w:tcW w:w="4659" w:type="dxa"/>
            <w:gridSpan w:val="2"/>
            <w:vAlign w:val="center"/>
          </w:tcPr>
          <w:p w14:paraId="2D540EBC" w14:textId="007A153C" w:rsidR="00E14ED7" w:rsidRPr="007F7507" w:rsidRDefault="00A65A2C">
            <w:pPr>
              <w:tabs>
                <w:tab w:val="left" w:pos="1019"/>
              </w:tabs>
              <w:spacing w:before="40" w:after="40"/>
              <w:rPr>
                <w:rFonts w:ascii="Arial" w:eastAsia="Arial" w:hAnsi="Arial" w:cs="Arial"/>
                <w:sz w:val="20"/>
                <w:szCs w:val="20"/>
              </w:rPr>
            </w:pPr>
            <w:r w:rsidRPr="007F7507">
              <w:rPr>
                <w:rFonts w:ascii="Arial" w:eastAsia="Arial" w:hAnsi="Arial" w:cs="Arial"/>
                <w:sz w:val="20"/>
                <w:szCs w:val="20"/>
              </w:rPr>
              <w:t>Phone No.</w:t>
            </w:r>
            <w:r w:rsidR="00FF4C5C" w:rsidRPr="007F7507">
              <w:rPr>
                <w:rFonts w:ascii="Arial" w:eastAsia="Arial" w:hAnsi="Arial" w:cs="Arial"/>
                <w:sz w:val="20"/>
                <w:szCs w:val="20"/>
              </w:rPr>
              <w:t xml:space="preserve"> </w:t>
            </w:r>
            <w:r w:rsidR="00EA3329" w:rsidRPr="007F7507">
              <w:rPr>
                <w:rFonts w:ascii="Arial" w:eastAsia="Arial" w:hAnsi="Arial" w:cs="Arial"/>
                <w:sz w:val="20"/>
                <w:szCs w:val="20"/>
              </w:rPr>
              <w:t>+370</w:t>
            </w:r>
            <w:r w:rsidR="00FF4C5C" w:rsidRPr="007F7507">
              <w:rPr>
                <w:rFonts w:ascii="Arial" w:eastAsia="Arial" w:hAnsi="Arial" w:cs="Arial"/>
                <w:sz w:val="20"/>
                <w:szCs w:val="20"/>
              </w:rPr>
              <w:t> 700 55 400</w:t>
            </w:r>
          </w:p>
          <w:p w14:paraId="0CC61432" w14:textId="19933018" w:rsidR="00E14ED7" w:rsidRPr="007F7507" w:rsidRDefault="00FF4C5C">
            <w:pPr>
              <w:tabs>
                <w:tab w:val="left" w:pos="230"/>
              </w:tabs>
              <w:spacing w:before="40" w:after="40"/>
              <w:ind w:left="89" w:hanging="89"/>
              <w:rPr>
                <w:rFonts w:ascii="Arial" w:eastAsia="Arial" w:hAnsi="Arial" w:cs="Arial"/>
                <w:sz w:val="20"/>
                <w:szCs w:val="20"/>
              </w:rPr>
            </w:pPr>
            <w:r w:rsidRPr="007F7507">
              <w:rPr>
                <w:rFonts w:ascii="Arial" w:eastAsia="Arial" w:hAnsi="Arial" w:cs="Arial"/>
                <w:sz w:val="20"/>
                <w:szCs w:val="20"/>
              </w:rPr>
              <w:t xml:space="preserve">E-mail </w:t>
            </w:r>
            <w:hyperlink r:id="rId8" w:history="1">
              <w:r w:rsidR="00EA3329" w:rsidRPr="007F7507">
                <w:rPr>
                  <w:rStyle w:val="Hyperlink"/>
                  <w:rFonts w:ascii="Arial" w:eastAsia="Arial" w:hAnsi="Arial" w:cs="Arial"/>
                  <w:sz w:val="20"/>
                  <w:szCs w:val="20"/>
                </w:rPr>
                <w:t>info@post.lt</w:t>
              </w:r>
            </w:hyperlink>
            <w:r w:rsidR="00EA3329" w:rsidRPr="007F7507">
              <w:rPr>
                <w:rFonts w:ascii="Arial" w:eastAsia="Arial" w:hAnsi="Arial" w:cs="Arial"/>
                <w:sz w:val="20"/>
                <w:szCs w:val="20"/>
              </w:rPr>
              <w:t xml:space="preserve"> </w:t>
            </w:r>
          </w:p>
        </w:tc>
      </w:tr>
      <w:tr w:rsidR="00E14ED7" w:rsidRPr="007F7507" w14:paraId="4D52EF1D" w14:textId="77777777">
        <w:trPr>
          <w:trHeight w:val="488"/>
        </w:trPr>
        <w:tc>
          <w:tcPr>
            <w:tcW w:w="2539" w:type="dxa"/>
            <w:vMerge/>
            <w:shd w:val="clear" w:color="auto" w:fill="F2F2F2"/>
            <w:vAlign w:val="center"/>
          </w:tcPr>
          <w:p w14:paraId="241BA2F2" w14:textId="77777777" w:rsidR="00E14ED7" w:rsidRPr="007F7507" w:rsidRDefault="00E14ED7">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5346EACA" w14:textId="77777777" w:rsidR="00E14ED7" w:rsidRPr="007F7507" w:rsidRDefault="00FF4C5C" w:rsidP="00F264E8">
            <w:pPr>
              <w:numPr>
                <w:ilvl w:val="2"/>
                <w:numId w:val="9"/>
              </w:numPr>
              <w:spacing w:before="40" w:after="40"/>
              <w:ind w:left="623" w:hanging="623"/>
              <w:rPr>
                <w:rFonts w:ascii="Arial" w:eastAsia="Arial" w:hAnsi="Arial" w:cs="Arial"/>
                <w:sz w:val="20"/>
                <w:szCs w:val="20"/>
              </w:rPr>
            </w:pPr>
            <w:r w:rsidRPr="007F7507">
              <w:rPr>
                <w:rFonts w:ascii="Arial" w:eastAsia="Arial" w:hAnsi="Arial" w:cs="Arial"/>
                <w:sz w:val="20"/>
                <w:szCs w:val="20"/>
              </w:rPr>
              <w:t xml:space="preserve">Person representing the buyer </w:t>
            </w:r>
            <w:r w:rsidR="00F264E8" w:rsidRPr="007F7507">
              <w:rPr>
                <w:rFonts w:ascii="Arial" w:eastAsia="Arial" w:hAnsi="Arial" w:cs="Arial"/>
                <w:sz w:val="20"/>
                <w:szCs w:val="20"/>
              </w:rPr>
              <w:t>who signs</w:t>
            </w:r>
            <w:r w:rsidRPr="007F7507">
              <w:rPr>
                <w:rFonts w:ascii="Arial" w:eastAsia="Arial" w:hAnsi="Arial" w:cs="Arial"/>
                <w:sz w:val="20"/>
                <w:szCs w:val="20"/>
              </w:rPr>
              <w:t xml:space="preserve"> the contract </w:t>
            </w:r>
          </w:p>
        </w:tc>
        <w:tc>
          <w:tcPr>
            <w:tcW w:w="2329" w:type="dxa"/>
            <w:vAlign w:val="center"/>
          </w:tcPr>
          <w:p w14:paraId="35E00153" w14:textId="66562E03" w:rsidR="00E14ED7" w:rsidRPr="007F7507" w:rsidRDefault="005623AD" w:rsidP="005623AD">
            <w:pPr>
              <w:tabs>
                <w:tab w:val="left" w:pos="1019"/>
              </w:tabs>
              <w:spacing w:before="40" w:after="40"/>
              <w:rPr>
                <w:rFonts w:ascii="Arial" w:eastAsia="Arial" w:hAnsi="Arial" w:cs="Arial"/>
                <w:sz w:val="20"/>
                <w:szCs w:val="20"/>
              </w:rPr>
            </w:pPr>
            <w:r w:rsidRPr="007F7507">
              <w:rPr>
                <w:rFonts w:ascii="Arial" w:eastAsia="Arial" w:hAnsi="Arial" w:cs="Arial"/>
                <w:sz w:val="20"/>
                <w:szCs w:val="20"/>
              </w:rPr>
              <w:t>Authorized person</w:t>
            </w:r>
          </w:p>
        </w:tc>
        <w:tc>
          <w:tcPr>
            <w:tcW w:w="2330" w:type="dxa"/>
            <w:vAlign w:val="center"/>
          </w:tcPr>
          <w:p w14:paraId="02D39495" w14:textId="77777777" w:rsidR="00A65A2C" w:rsidRDefault="00A65A2C" w:rsidP="00DF61B1">
            <w:pPr>
              <w:tabs>
                <w:tab w:val="left" w:pos="1019"/>
              </w:tabs>
              <w:spacing w:before="40" w:after="40"/>
              <w:rPr>
                <w:rFonts w:ascii="Arial" w:eastAsia="Arial" w:hAnsi="Arial" w:cs="Arial"/>
                <w:sz w:val="20"/>
                <w:szCs w:val="20"/>
              </w:rPr>
            </w:pPr>
          </w:p>
          <w:p w14:paraId="00E93AE5" w14:textId="77777777" w:rsidR="00435293" w:rsidRDefault="00435293" w:rsidP="00DF61B1">
            <w:pPr>
              <w:tabs>
                <w:tab w:val="left" w:pos="1019"/>
              </w:tabs>
              <w:spacing w:before="40" w:after="40"/>
              <w:rPr>
                <w:rFonts w:ascii="Arial" w:eastAsia="Arial" w:hAnsi="Arial" w:cs="Arial"/>
                <w:sz w:val="20"/>
                <w:szCs w:val="20"/>
              </w:rPr>
            </w:pPr>
          </w:p>
          <w:p w14:paraId="219DE101" w14:textId="77777777" w:rsidR="00435293" w:rsidRDefault="00435293" w:rsidP="00DF61B1">
            <w:pPr>
              <w:tabs>
                <w:tab w:val="left" w:pos="1019"/>
              </w:tabs>
              <w:spacing w:before="40" w:after="40"/>
              <w:rPr>
                <w:rFonts w:ascii="Arial" w:eastAsia="Arial" w:hAnsi="Arial" w:cs="Arial"/>
                <w:sz w:val="20"/>
                <w:szCs w:val="20"/>
              </w:rPr>
            </w:pPr>
          </w:p>
          <w:p w14:paraId="2C54A661" w14:textId="77777777" w:rsidR="00435293" w:rsidRDefault="00435293" w:rsidP="00DF61B1">
            <w:pPr>
              <w:tabs>
                <w:tab w:val="left" w:pos="1019"/>
              </w:tabs>
              <w:spacing w:before="40" w:after="40"/>
              <w:rPr>
                <w:rFonts w:ascii="Arial" w:eastAsia="Arial" w:hAnsi="Arial" w:cs="Arial"/>
                <w:sz w:val="20"/>
                <w:szCs w:val="20"/>
              </w:rPr>
            </w:pPr>
          </w:p>
          <w:p w14:paraId="2AED071F" w14:textId="77777777" w:rsidR="00435293" w:rsidRDefault="00435293" w:rsidP="00DF61B1">
            <w:pPr>
              <w:tabs>
                <w:tab w:val="left" w:pos="1019"/>
              </w:tabs>
              <w:spacing w:before="40" w:after="40"/>
              <w:rPr>
                <w:rFonts w:ascii="Arial" w:eastAsia="Arial" w:hAnsi="Arial" w:cs="Arial"/>
                <w:sz w:val="20"/>
                <w:szCs w:val="20"/>
              </w:rPr>
            </w:pPr>
          </w:p>
          <w:p w14:paraId="0D13D805" w14:textId="205E42DC" w:rsidR="00435293" w:rsidRPr="007F7507" w:rsidRDefault="00435293" w:rsidP="00DF61B1">
            <w:pPr>
              <w:tabs>
                <w:tab w:val="left" w:pos="1019"/>
              </w:tabs>
              <w:spacing w:before="40" w:after="40"/>
              <w:rPr>
                <w:rFonts w:ascii="Arial" w:eastAsia="Arial" w:hAnsi="Arial" w:cs="Arial"/>
                <w:sz w:val="20"/>
                <w:szCs w:val="20"/>
              </w:rPr>
            </w:pPr>
          </w:p>
        </w:tc>
      </w:tr>
      <w:tr w:rsidR="00E14ED7" w:rsidRPr="007F7507" w14:paraId="6A34B8D1" w14:textId="77777777">
        <w:trPr>
          <w:trHeight w:val="488"/>
        </w:trPr>
        <w:tc>
          <w:tcPr>
            <w:tcW w:w="2539" w:type="dxa"/>
            <w:vMerge/>
            <w:shd w:val="clear" w:color="auto" w:fill="F2F2F2"/>
            <w:vAlign w:val="center"/>
          </w:tcPr>
          <w:p w14:paraId="01AC0754" w14:textId="77777777" w:rsidR="00E14ED7" w:rsidRPr="007F7507" w:rsidRDefault="00E14ED7">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3FA1C22F" w14:textId="77777777" w:rsidR="00E14ED7" w:rsidRPr="007F7507" w:rsidRDefault="00FF4C5C" w:rsidP="00F264E8">
            <w:pPr>
              <w:numPr>
                <w:ilvl w:val="2"/>
                <w:numId w:val="9"/>
              </w:numPr>
              <w:spacing w:before="40" w:after="40"/>
              <w:ind w:left="623" w:hanging="623"/>
              <w:rPr>
                <w:rFonts w:ascii="Arial" w:eastAsia="Arial" w:hAnsi="Arial" w:cs="Arial"/>
                <w:sz w:val="20"/>
                <w:szCs w:val="20"/>
              </w:rPr>
            </w:pPr>
            <w:r w:rsidRPr="007F7507">
              <w:rPr>
                <w:rFonts w:ascii="Arial" w:eastAsia="Arial" w:hAnsi="Arial" w:cs="Arial"/>
                <w:sz w:val="20"/>
                <w:szCs w:val="20"/>
              </w:rPr>
              <w:t xml:space="preserve">Basis of </w:t>
            </w:r>
            <w:r w:rsidR="00F264E8" w:rsidRPr="007F7507">
              <w:rPr>
                <w:rFonts w:ascii="Arial" w:eastAsia="Arial" w:hAnsi="Arial" w:cs="Arial"/>
                <w:sz w:val="20"/>
                <w:szCs w:val="20"/>
              </w:rPr>
              <w:t>r</w:t>
            </w:r>
            <w:r w:rsidRPr="007F7507">
              <w:rPr>
                <w:rFonts w:ascii="Arial" w:eastAsia="Arial" w:hAnsi="Arial" w:cs="Arial"/>
                <w:sz w:val="20"/>
                <w:szCs w:val="20"/>
              </w:rPr>
              <w:t>epresentation</w:t>
            </w:r>
          </w:p>
        </w:tc>
        <w:tc>
          <w:tcPr>
            <w:tcW w:w="4659" w:type="dxa"/>
            <w:gridSpan w:val="2"/>
            <w:vAlign w:val="center"/>
          </w:tcPr>
          <w:p w14:paraId="3BA36669" w14:textId="77777777" w:rsidR="00E14ED7" w:rsidRPr="007F7507" w:rsidRDefault="00FF4C5C">
            <w:pPr>
              <w:tabs>
                <w:tab w:val="left" w:pos="1019"/>
              </w:tabs>
              <w:spacing w:before="40" w:after="40"/>
              <w:rPr>
                <w:rFonts w:ascii="Arial" w:eastAsia="Arial" w:hAnsi="Arial" w:cs="Arial"/>
                <w:sz w:val="20"/>
                <w:szCs w:val="20"/>
              </w:rPr>
            </w:pPr>
            <w:r w:rsidRPr="007F7507">
              <w:rPr>
                <w:rFonts w:ascii="Arial" w:eastAsia="Arial" w:hAnsi="Arial" w:cs="Arial"/>
                <w:sz w:val="20"/>
                <w:szCs w:val="20"/>
              </w:rPr>
              <w:t xml:space="preserve">□ </w:t>
            </w:r>
            <w:r w:rsidR="00F264E8" w:rsidRPr="007F7507">
              <w:rPr>
                <w:rFonts w:ascii="Arial" w:eastAsia="Arial" w:hAnsi="Arial" w:cs="Arial"/>
                <w:sz w:val="20"/>
                <w:szCs w:val="20"/>
              </w:rPr>
              <w:t>Articles of Association of LLC</w:t>
            </w:r>
            <w:r w:rsidRPr="007F7507">
              <w:rPr>
                <w:rFonts w:ascii="Arial" w:eastAsia="Arial" w:hAnsi="Arial" w:cs="Arial"/>
                <w:sz w:val="20"/>
                <w:szCs w:val="20"/>
              </w:rPr>
              <w:t xml:space="preserve"> Lietuvos </w:t>
            </w:r>
            <w:proofErr w:type="spellStart"/>
            <w:r w:rsidRPr="007F7507">
              <w:rPr>
                <w:rFonts w:ascii="Arial" w:eastAsia="Arial" w:hAnsi="Arial" w:cs="Arial"/>
                <w:sz w:val="20"/>
                <w:szCs w:val="20"/>
              </w:rPr>
              <w:t>paštas</w:t>
            </w:r>
            <w:proofErr w:type="spellEnd"/>
            <w:r w:rsidRPr="007F7507">
              <w:rPr>
                <w:rFonts w:ascii="Arial" w:eastAsia="Arial" w:hAnsi="Arial" w:cs="Arial"/>
                <w:sz w:val="20"/>
                <w:szCs w:val="20"/>
              </w:rPr>
              <w:t xml:space="preserve"> </w:t>
            </w:r>
          </w:p>
          <w:p w14:paraId="6B0126D6" w14:textId="7026AD03" w:rsidR="00E86C49" w:rsidRPr="00E86C49" w:rsidRDefault="00000000" w:rsidP="00E86C49">
            <w:pPr>
              <w:tabs>
                <w:tab w:val="left" w:pos="226"/>
                <w:tab w:val="left" w:pos="406"/>
                <w:tab w:val="left" w:pos="613"/>
              </w:tabs>
              <w:spacing w:before="40" w:after="40"/>
              <w:jc w:val="both"/>
              <w:rPr>
                <w:rFonts w:ascii="Arial" w:hAnsi="Arial" w:cs="Arial"/>
                <w:color w:val="222222"/>
                <w:sz w:val="20"/>
                <w:szCs w:val="20"/>
                <w:shd w:val="clear" w:color="auto" w:fill="FFFFFF"/>
              </w:rPr>
            </w:pPr>
            <w:sdt>
              <w:sdtPr>
                <w:rPr>
                  <w:rFonts w:ascii="Arial" w:hAnsi="Arial" w:cs="Arial"/>
                  <w:bCs/>
                  <w:sz w:val="18"/>
                  <w:szCs w:val="18"/>
                </w:rPr>
                <w:id w:val="269059934"/>
                <w14:checkbox>
                  <w14:checked w14:val="1"/>
                  <w14:checkedState w14:val="2612" w14:font="MS Gothic"/>
                  <w14:uncheckedState w14:val="2610" w14:font="MS Gothic"/>
                </w14:checkbox>
              </w:sdtPr>
              <w:sdtContent>
                <w:r w:rsidR="005623AD" w:rsidRPr="007F7507">
                  <w:rPr>
                    <w:rFonts w:ascii="MS Gothic" w:eastAsia="MS Gothic" w:hAnsi="MS Gothic" w:cs="Arial" w:hint="eastAsia"/>
                    <w:bCs/>
                    <w:sz w:val="18"/>
                    <w:szCs w:val="18"/>
                  </w:rPr>
                  <w:t>☒</w:t>
                </w:r>
              </w:sdtContent>
            </w:sdt>
            <w:r w:rsidR="005623AD" w:rsidRPr="007F7507">
              <w:rPr>
                <w:rFonts w:ascii="Arial" w:eastAsia="Arial" w:hAnsi="Arial" w:cs="Arial"/>
                <w:color w:val="000000"/>
                <w:sz w:val="18"/>
                <w:szCs w:val="18"/>
              </w:rPr>
              <w:t xml:space="preserve">  </w:t>
            </w:r>
            <w:r w:rsidR="00E86C49" w:rsidRPr="00E86C49">
              <w:t xml:space="preserve"> </w:t>
            </w:r>
            <w:r w:rsidR="00E86C49" w:rsidRPr="00E86C49">
              <w:rPr>
                <w:rFonts w:ascii="Arial" w:eastAsia="Arial" w:hAnsi="Arial" w:cs="Arial"/>
                <w:sz w:val="20"/>
                <w:szCs w:val="20"/>
              </w:rPr>
              <w:t xml:space="preserve">Order No. DGĮ-2024/177 of the Chief Executive Officer of AB Lietuvos </w:t>
            </w:r>
            <w:proofErr w:type="spellStart"/>
            <w:r w:rsidR="00E86C49" w:rsidRPr="00E86C49">
              <w:rPr>
                <w:rFonts w:ascii="Arial" w:eastAsia="Arial" w:hAnsi="Arial" w:cs="Arial"/>
                <w:sz w:val="20"/>
                <w:szCs w:val="20"/>
              </w:rPr>
              <w:t>Paštas</w:t>
            </w:r>
            <w:proofErr w:type="spellEnd"/>
            <w:r w:rsidR="00E86C49" w:rsidRPr="00E86C49">
              <w:rPr>
                <w:rFonts w:ascii="Arial" w:eastAsia="Arial" w:hAnsi="Arial" w:cs="Arial"/>
                <w:sz w:val="20"/>
                <w:szCs w:val="20"/>
              </w:rPr>
              <w:t xml:space="preserve"> dated 28 May </w:t>
            </w:r>
            <w:proofErr w:type="gramStart"/>
            <w:r w:rsidR="00E86C49" w:rsidRPr="00E86C49">
              <w:rPr>
                <w:rFonts w:ascii="Arial" w:eastAsia="Arial" w:hAnsi="Arial" w:cs="Arial"/>
                <w:sz w:val="20"/>
                <w:szCs w:val="20"/>
              </w:rPr>
              <w:t>2024</w:t>
            </w:r>
            <w:r w:rsidR="00DF61B1" w:rsidRPr="00E86C49">
              <w:rPr>
                <w:rFonts w:ascii="Arial" w:hAnsi="Arial" w:cs="Arial"/>
                <w:color w:val="222222"/>
                <w:sz w:val="20"/>
                <w:szCs w:val="20"/>
                <w:shd w:val="clear" w:color="auto" w:fill="FFFFFF"/>
              </w:rPr>
              <w:t xml:space="preserve">, </w:t>
            </w:r>
            <w:r w:rsidR="00E86C49" w:rsidRPr="00E86C49">
              <w:rPr>
                <w:sz w:val="20"/>
                <w:szCs w:val="20"/>
              </w:rPr>
              <w:t xml:space="preserve"> </w:t>
            </w:r>
            <w:r w:rsidR="00E86C49" w:rsidRPr="00E86C49">
              <w:rPr>
                <w:rFonts w:ascii="Arial" w:hAnsi="Arial" w:cs="Arial"/>
                <w:color w:val="222222"/>
                <w:sz w:val="20"/>
                <w:szCs w:val="20"/>
                <w:shd w:val="clear" w:color="auto" w:fill="FFFFFF"/>
              </w:rPr>
              <w:t>Order</w:t>
            </w:r>
            <w:proofErr w:type="gramEnd"/>
            <w:r w:rsidR="00E86C49" w:rsidRPr="00E86C49">
              <w:rPr>
                <w:rFonts w:ascii="Arial" w:hAnsi="Arial" w:cs="Arial"/>
                <w:color w:val="222222"/>
                <w:sz w:val="20"/>
                <w:szCs w:val="20"/>
                <w:shd w:val="clear" w:color="auto" w:fill="FFFFFF"/>
              </w:rPr>
              <w:t xml:space="preserve"> No. DGĮ-2025/168 of the Chief Executive Officer of AB Lietuvos </w:t>
            </w:r>
            <w:proofErr w:type="spellStart"/>
            <w:r w:rsidR="00E86C49" w:rsidRPr="00E86C49">
              <w:rPr>
                <w:rFonts w:ascii="Arial" w:hAnsi="Arial" w:cs="Arial"/>
                <w:color w:val="222222"/>
                <w:sz w:val="20"/>
                <w:szCs w:val="20"/>
                <w:shd w:val="clear" w:color="auto" w:fill="FFFFFF"/>
              </w:rPr>
              <w:t>Paštas</w:t>
            </w:r>
            <w:proofErr w:type="spellEnd"/>
            <w:r w:rsidR="00E86C49" w:rsidRPr="00E86C49">
              <w:rPr>
                <w:rFonts w:ascii="Arial" w:hAnsi="Arial" w:cs="Arial"/>
                <w:color w:val="222222"/>
                <w:sz w:val="20"/>
                <w:szCs w:val="20"/>
                <w:shd w:val="clear" w:color="auto" w:fill="FFFFFF"/>
              </w:rPr>
              <w:t xml:space="preserve"> dated 16 June 2025</w:t>
            </w:r>
          </w:p>
          <w:p w14:paraId="3FB6A9F7" w14:textId="305293E9" w:rsidR="00E14ED7" w:rsidRPr="007F7507" w:rsidRDefault="00FF4C5C">
            <w:pPr>
              <w:tabs>
                <w:tab w:val="left" w:pos="1019"/>
              </w:tabs>
              <w:spacing w:before="40" w:after="40"/>
              <w:rPr>
                <w:rFonts w:ascii="Arial" w:eastAsia="Arial" w:hAnsi="Arial" w:cs="Arial"/>
                <w:sz w:val="20"/>
                <w:szCs w:val="20"/>
              </w:rPr>
            </w:pPr>
            <w:r w:rsidRPr="007F7507">
              <w:rPr>
                <w:rFonts w:ascii="Arial" w:eastAsia="Arial" w:hAnsi="Arial" w:cs="Arial"/>
                <w:sz w:val="20"/>
                <w:szCs w:val="20"/>
              </w:rPr>
              <w:t xml:space="preserve">□ </w:t>
            </w:r>
            <w:r w:rsidR="00F264E8" w:rsidRPr="007F7507">
              <w:rPr>
                <w:rFonts w:ascii="Arial" w:eastAsia="Arial" w:hAnsi="Arial" w:cs="Arial"/>
                <w:sz w:val="20"/>
                <w:szCs w:val="20"/>
              </w:rPr>
              <w:t>Power of procuration</w:t>
            </w:r>
            <w:r w:rsidRPr="007F7507">
              <w:rPr>
                <w:rFonts w:ascii="Arial" w:eastAsia="Arial" w:hAnsi="Arial" w:cs="Arial"/>
                <w:sz w:val="20"/>
                <w:szCs w:val="20"/>
              </w:rPr>
              <w:t xml:space="preserve"> [</w:t>
            </w:r>
            <w:r w:rsidRPr="007F7507">
              <w:rPr>
                <w:rFonts w:ascii="Arial" w:eastAsia="Arial" w:hAnsi="Arial" w:cs="Arial"/>
                <w:sz w:val="20"/>
                <w:szCs w:val="20"/>
                <w:highlight w:val="lightGray"/>
              </w:rPr>
              <w:t>data of</w:t>
            </w:r>
            <w:r w:rsidR="00F264E8" w:rsidRPr="007F7507">
              <w:rPr>
                <w:rFonts w:ascii="Arial" w:eastAsia="Arial" w:hAnsi="Arial" w:cs="Arial"/>
                <w:sz w:val="20"/>
                <w:szCs w:val="20"/>
                <w:highlight w:val="lightGray"/>
              </w:rPr>
              <w:t xml:space="preserve"> the power of procuration </w:t>
            </w:r>
            <w:r w:rsidRPr="007F7507">
              <w:rPr>
                <w:rFonts w:ascii="Arial" w:eastAsia="Arial" w:hAnsi="Arial" w:cs="Arial"/>
                <w:sz w:val="20"/>
                <w:szCs w:val="20"/>
                <w:highlight w:val="lightGray"/>
              </w:rPr>
              <w:t>are indicated</w:t>
            </w:r>
            <w:r w:rsidRPr="007F7507">
              <w:rPr>
                <w:rFonts w:ascii="Arial" w:eastAsia="Arial" w:hAnsi="Arial" w:cs="Arial"/>
                <w:sz w:val="20"/>
                <w:szCs w:val="20"/>
              </w:rPr>
              <w:t>]</w:t>
            </w:r>
          </w:p>
          <w:p w14:paraId="5DA336E1" w14:textId="77777777" w:rsidR="00E14ED7" w:rsidRPr="007F7507" w:rsidRDefault="00FF4C5C">
            <w:pPr>
              <w:tabs>
                <w:tab w:val="left" w:pos="1019"/>
              </w:tabs>
              <w:spacing w:before="40" w:after="40"/>
              <w:rPr>
                <w:rFonts w:ascii="Arial" w:eastAsia="Arial" w:hAnsi="Arial" w:cs="Arial"/>
                <w:sz w:val="20"/>
                <w:szCs w:val="20"/>
              </w:rPr>
            </w:pPr>
            <w:r w:rsidRPr="007F7507">
              <w:rPr>
                <w:rFonts w:ascii="Arial" w:eastAsia="Arial" w:hAnsi="Arial" w:cs="Arial"/>
                <w:sz w:val="20"/>
                <w:szCs w:val="20"/>
              </w:rPr>
              <w:t>□ Authorization [</w:t>
            </w:r>
            <w:r w:rsidRPr="007F7507">
              <w:rPr>
                <w:rFonts w:ascii="Arial" w:eastAsia="Arial" w:hAnsi="Arial" w:cs="Arial"/>
                <w:sz w:val="20"/>
                <w:szCs w:val="20"/>
                <w:highlight w:val="lightGray"/>
              </w:rPr>
              <w:t>authorization data is indicated</w:t>
            </w:r>
            <w:r w:rsidRPr="007F7507">
              <w:rPr>
                <w:rFonts w:ascii="Arial" w:eastAsia="Arial" w:hAnsi="Arial" w:cs="Arial"/>
                <w:sz w:val="20"/>
                <w:szCs w:val="20"/>
              </w:rPr>
              <w:t>]</w:t>
            </w:r>
          </w:p>
          <w:p w14:paraId="597D40E2" w14:textId="77777777" w:rsidR="00E14ED7" w:rsidRPr="007F7507" w:rsidRDefault="00FF4C5C">
            <w:pPr>
              <w:tabs>
                <w:tab w:val="left" w:pos="1019"/>
              </w:tabs>
              <w:spacing w:before="40" w:after="40"/>
              <w:rPr>
                <w:rFonts w:ascii="Arial" w:eastAsia="Arial" w:hAnsi="Arial" w:cs="Arial"/>
                <w:sz w:val="20"/>
                <w:szCs w:val="20"/>
              </w:rPr>
            </w:pPr>
            <w:r w:rsidRPr="007F7507">
              <w:rPr>
                <w:rFonts w:ascii="Arial" w:eastAsia="Arial" w:hAnsi="Arial" w:cs="Arial"/>
                <w:sz w:val="20"/>
                <w:szCs w:val="20"/>
              </w:rPr>
              <w:t>□ Another basis [</w:t>
            </w:r>
            <w:r w:rsidRPr="007F7507">
              <w:rPr>
                <w:rFonts w:ascii="Arial" w:eastAsia="Arial" w:hAnsi="Arial" w:cs="Arial"/>
                <w:sz w:val="20"/>
                <w:szCs w:val="20"/>
                <w:highlight w:val="lightGray"/>
              </w:rPr>
              <w:t>the basis and its data are indicated</w:t>
            </w:r>
            <w:r w:rsidRPr="007F7507">
              <w:rPr>
                <w:rFonts w:ascii="Arial" w:eastAsia="Arial" w:hAnsi="Arial" w:cs="Arial"/>
                <w:sz w:val="20"/>
                <w:szCs w:val="20"/>
              </w:rPr>
              <w:t>]</w:t>
            </w:r>
          </w:p>
          <w:p w14:paraId="352F1490" w14:textId="77777777" w:rsidR="00E14ED7" w:rsidRPr="007F7507" w:rsidRDefault="00E14ED7">
            <w:pPr>
              <w:tabs>
                <w:tab w:val="left" w:pos="1019"/>
              </w:tabs>
              <w:spacing w:before="40" w:after="40"/>
              <w:rPr>
                <w:rFonts w:ascii="Arial" w:eastAsia="Arial" w:hAnsi="Arial" w:cs="Arial"/>
                <w:sz w:val="20"/>
                <w:szCs w:val="20"/>
              </w:rPr>
            </w:pPr>
          </w:p>
        </w:tc>
      </w:tr>
      <w:tr w:rsidR="00E14ED7" w:rsidRPr="007F7507" w14:paraId="4831EBCD" w14:textId="77777777">
        <w:trPr>
          <w:trHeight w:val="488"/>
        </w:trPr>
        <w:tc>
          <w:tcPr>
            <w:tcW w:w="2539" w:type="dxa"/>
            <w:vMerge/>
            <w:shd w:val="clear" w:color="auto" w:fill="F2F2F2"/>
            <w:vAlign w:val="center"/>
          </w:tcPr>
          <w:p w14:paraId="03A32855" w14:textId="77777777" w:rsidR="00E14ED7" w:rsidRPr="007F7507" w:rsidRDefault="00E14ED7">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254F08C4" w14:textId="77777777" w:rsidR="00E14ED7" w:rsidRPr="007F7507" w:rsidRDefault="00FF4C5C" w:rsidP="00F264E8">
            <w:pPr>
              <w:numPr>
                <w:ilvl w:val="2"/>
                <w:numId w:val="9"/>
              </w:numPr>
              <w:spacing w:before="40" w:after="40"/>
              <w:ind w:left="623" w:hanging="623"/>
              <w:rPr>
                <w:rFonts w:ascii="Arial" w:eastAsia="Arial" w:hAnsi="Arial" w:cs="Arial"/>
                <w:sz w:val="20"/>
                <w:szCs w:val="20"/>
              </w:rPr>
            </w:pPr>
            <w:bookmarkStart w:id="2" w:name="_heading=h.z337ya" w:colFirst="0" w:colLast="0"/>
            <w:bookmarkEnd w:id="2"/>
            <w:r w:rsidRPr="007F7507">
              <w:rPr>
                <w:rFonts w:ascii="Arial" w:eastAsia="Arial" w:hAnsi="Arial" w:cs="Arial"/>
                <w:sz w:val="20"/>
                <w:szCs w:val="20"/>
              </w:rPr>
              <w:t>Buyer</w:t>
            </w:r>
            <w:r w:rsidR="00F264E8" w:rsidRPr="007F7507">
              <w:rPr>
                <w:rFonts w:ascii="Arial" w:eastAsia="Arial" w:hAnsi="Arial" w:cs="Arial"/>
                <w:sz w:val="20"/>
                <w:szCs w:val="20"/>
              </w:rPr>
              <w:t>’</w:t>
            </w:r>
            <w:r w:rsidRPr="007F7507">
              <w:rPr>
                <w:rFonts w:ascii="Arial" w:eastAsia="Arial" w:hAnsi="Arial" w:cs="Arial"/>
                <w:sz w:val="20"/>
                <w:szCs w:val="20"/>
              </w:rPr>
              <w:t xml:space="preserve">s representative responsible for the execution of the </w:t>
            </w:r>
            <w:r w:rsidR="00F264E8" w:rsidRPr="007F7507">
              <w:rPr>
                <w:rFonts w:ascii="Arial" w:eastAsia="Arial" w:hAnsi="Arial" w:cs="Arial"/>
                <w:sz w:val="20"/>
                <w:szCs w:val="20"/>
              </w:rPr>
              <w:t>Contract</w:t>
            </w:r>
          </w:p>
        </w:tc>
        <w:tc>
          <w:tcPr>
            <w:tcW w:w="4659" w:type="dxa"/>
            <w:gridSpan w:val="2"/>
            <w:vAlign w:val="center"/>
          </w:tcPr>
          <w:p w14:paraId="0C08C9C9" w14:textId="6236FB57" w:rsidR="00E14ED7" w:rsidRPr="007F7507" w:rsidRDefault="00E14ED7">
            <w:pPr>
              <w:tabs>
                <w:tab w:val="left" w:pos="1019"/>
              </w:tabs>
              <w:spacing w:before="40" w:after="40"/>
              <w:rPr>
                <w:rFonts w:ascii="Arial" w:eastAsia="Arial" w:hAnsi="Arial" w:cs="Arial"/>
                <w:sz w:val="20"/>
                <w:szCs w:val="20"/>
              </w:rPr>
            </w:pPr>
          </w:p>
        </w:tc>
      </w:tr>
      <w:tr w:rsidR="00E14ED7" w:rsidRPr="007F7507" w14:paraId="2BBAAD82" w14:textId="77777777">
        <w:trPr>
          <w:trHeight w:val="488"/>
        </w:trPr>
        <w:tc>
          <w:tcPr>
            <w:tcW w:w="2539" w:type="dxa"/>
            <w:shd w:val="clear" w:color="auto" w:fill="F2F2F2"/>
            <w:vAlign w:val="center"/>
          </w:tcPr>
          <w:p w14:paraId="3E2FF1C3" w14:textId="77777777" w:rsidR="00E14ED7" w:rsidRPr="007F7507" w:rsidRDefault="00E14ED7">
            <w:pPr>
              <w:widowControl w:val="0"/>
              <w:pBdr>
                <w:top w:val="nil"/>
                <w:left w:val="nil"/>
                <w:bottom w:val="nil"/>
                <w:right w:val="nil"/>
                <w:between w:val="nil"/>
              </w:pBdr>
              <w:rPr>
                <w:rFonts w:ascii="Arial" w:eastAsia="Arial" w:hAnsi="Arial" w:cs="Arial"/>
                <w:sz w:val="20"/>
                <w:szCs w:val="20"/>
              </w:rPr>
            </w:pPr>
          </w:p>
        </w:tc>
        <w:tc>
          <w:tcPr>
            <w:tcW w:w="3003" w:type="dxa"/>
            <w:shd w:val="clear" w:color="auto" w:fill="F2F2F2"/>
            <w:vAlign w:val="center"/>
          </w:tcPr>
          <w:p w14:paraId="505A9AF5" w14:textId="77777777" w:rsidR="00E14ED7" w:rsidRPr="007F7507" w:rsidRDefault="00FF4C5C" w:rsidP="00F264E8">
            <w:pPr>
              <w:numPr>
                <w:ilvl w:val="2"/>
                <w:numId w:val="9"/>
              </w:numPr>
              <w:spacing w:before="40" w:after="40"/>
              <w:ind w:left="623" w:hanging="623"/>
              <w:rPr>
                <w:rFonts w:ascii="Arial" w:eastAsia="Arial" w:hAnsi="Arial" w:cs="Arial"/>
                <w:sz w:val="20"/>
                <w:szCs w:val="20"/>
              </w:rPr>
            </w:pPr>
            <w:r w:rsidRPr="007F7507">
              <w:rPr>
                <w:rFonts w:ascii="Arial" w:eastAsia="Arial" w:hAnsi="Arial" w:cs="Arial"/>
                <w:sz w:val="20"/>
                <w:szCs w:val="20"/>
              </w:rPr>
              <w:t>Buyer</w:t>
            </w:r>
            <w:r w:rsidR="00F264E8" w:rsidRPr="007F7507">
              <w:rPr>
                <w:rFonts w:ascii="Arial" w:eastAsia="Arial" w:hAnsi="Arial" w:cs="Arial"/>
                <w:sz w:val="20"/>
                <w:szCs w:val="20"/>
              </w:rPr>
              <w:t>’</w:t>
            </w:r>
            <w:r w:rsidRPr="007F7507">
              <w:rPr>
                <w:rFonts w:ascii="Arial" w:eastAsia="Arial" w:hAnsi="Arial" w:cs="Arial"/>
                <w:sz w:val="20"/>
                <w:szCs w:val="20"/>
              </w:rPr>
              <w:t xml:space="preserve">s representative responsible for </w:t>
            </w:r>
            <w:r w:rsidR="00F264E8" w:rsidRPr="007F7507">
              <w:rPr>
                <w:rFonts w:ascii="Arial" w:eastAsia="Arial" w:hAnsi="Arial" w:cs="Arial"/>
                <w:sz w:val="20"/>
                <w:szCs w:val="20"/>
              </w:rPr>
              <w:t>publicizing the Contract</w:t>
            </w:r>
          </w:p>
        </w:tc>
        <w:tc>
          <w:tcPr>
            <w:tcW w:w="4659" w:type="dxa"/>
            <w:gridSpan w:val="2"/>
            <w:vAlign w:val="center"/>
          </w:tcPr>
          <w:p w14:paraId="29548D3A" w14:textId="72551297" w:rsidR="00E14ED7" w:rsidRPr="007F7507" w:rsidRDefault="00E14ED7">
            <w:pPr>
              <w:tabs>
                <w:tab w:val="left" w:pos="1019"/>
              </w:tabs>
              <w:spacing w:before="40" w:after="40"/>
              <w:rPr>
                <w:rFonts w:ascii="Arial" w:eastAsia="Arial" w:hAnsi="Arial" w:cs="Arial"/>
                <w:sz w:val="20"/>
                <w:szCs w:val="20"/>
              </w:rPr>
            </w:pPr>
          </w:p>
        </w:tc>
      </w:tr>
      <w:tr w:rsidR="00834A9C" w:rsidRPr="007F7507" w14:paraId="046573AB" w14:textId="77777777">
        <w:trPr>
          <w:trHeight w:val="234"/>
        </w:trPr>
        <w:tc>
          <w:tcPr>
            <w:tcW w:w="2539" w:type="dxa"/>
            <w:vMerge w:val="restart"/>
            <w:shd w:val="clear" w:color="auto" w:fill="F2F2F2"/>
            <w:vAlign w:val="center"/>
          </w:tcPr>
          <w:p w14:paraId="339F19FC" w14:textId="77777777" w:rsidR="00834A9C" w:rsidRPr="007F7507" w:rsidRDefault="00834A9C" w:rsidP="00834A9C">
            <w:pPr>
              <w:numPr>
                <w:ilvl w:val="1"/>
                <w:numId w:val="9"/>
              </w:numPr>
              <w:spacing w:before="40" w:after="40"/>
              <w:ind w:left="476" w:hanging="476"/>
              <w:rPr>
                <w:rFonts w:ascii="Arial" w:eastAsia="Arial" w:hAnsi="Arial" w:cs="Arial"/>
                <w:b/>
                <w:sz w:val="20"/>
                <w:szCs w:val="20"/>
              </w:rPr>
            </w:pPr>
            <w:r w:rsidRPr="007F7507">
              <w:rPr>
                <w:rFonts w:ascii="Arial" w:eastAsia="Arial" w:hAnsi="Arial" w:cs="Arial"/>
                <w:b/>
                <w:sz w:val="20"/>
                <w:szCs w:val="20"/>
              </w:rPr>
              <w:t>Service Provider</w:t>
            </w:r>
          </w:p>
        </w:tc>
        <w:tc>
          <w:tcPr>
            <w:tcW w:w="3003" w:type="dxa"/>
            <w:shd w:val="clear" w:color="auto" w:fill="F2F2F2"/>
            <w:vAlign w:val="center"/>
          </w:tcPr>
          <w:p w14:paraId="79B4B681" w14:textId="77777777" w:rsidR="00834A9C" w:rsidRPr="00435293" w:rsidRDefault="00834A9C" w:rsidP="00834A9C">
            <w:pPr>
              <w:numPr>
                <w:ilvl w:val="2"/>
                <w:numId w:val="9"/>
              </w:numPr>
              <w:spacing w:before="40" w:after="40"/>
              <w:ind w:left="623" w:hanging="623"/>
              <w:rPr>
                <w:rFonts w:ascii="Arial" w:eastAsia="Arial" w:hAnsi="Arial" w:cs="Arial"/>
                <w:sz w:val="20"/>
                <w:szCs w:val="20"/>
              </w:rPr>
            </w:pPr>
            <w:r w:rsidRPr="00435293">
              <w:rPr>
                <w:rFonts w:ascii="Arial" w:eastAsia="Arial" w:hAnsi="Arial" w:cs="Arial"/>
                <w:sz w:val="20"/>
                <w:szCs w:val="20"/>
              </w:rPr>
              <w:t>Title</w:t>
            </w:r>
          </w:p>
        </w:tc>
        <w:tc>
          <w:tcPr>
            <w:tcW w:w="4659" w:type="dxa"/>
            <w:gridSpan w:val="2"/>
          </w:tcPr>
          <w:p w14:paraId="24CA6A87" w14:textId="203FBA16" w:rsidR="00834A9C" w:rsidRPr="009B7751" w:rsidRDefault="00834A9C" w:rsidP="00834A9C">
            <w:pPr>
              <w:spacing w:before="40" w:after="40"/>
              <w:rPr>
                <w:rFonts w:ascii="Arial" w:eastAsia="Arial" w:hAnsi="Arial" w:cs="Arial"/>
                <w:sz w:val="20"/>
                <w:szCs w:val="20"/>
                <w:highlight w:val="yellow"/>
              </w:rPr>
            </w:pPr>
            <w:r>
              <w:rPr>
                <w:rFonts w:ascii="Arial" w:eastAsia="Arial" w:hAnsi="Arial" w:cs="Arial"/>
                <w:sz w:val="18"/>
                <w:szCs w:val="18"/>
              </w:rPr>
              <w:t>Ospentos International OÜ</w:t>
            </w:r>
          </w:p>
        </w:tc>
      </w:tr>
      <w:tr w:rsidR="00834A9C" w:rsidRPr="007F7507" w14:paraId="68EE03C7" w14:textId="77777777">
        <w:trPr>
          <w:trHeight w:val="233"/>
        </w:trPr>
        <w:tc>
          <w:tcPr>
            <w:tcW w:w="2539" w:type="dxa"/>
            <w:vMerge/>
            <w:shd w:val="clear" w:color="auto" w:fill="F2F2F2"/>
            <w:vAlign w:val="center"/>
          </w:tcPr>
          <w:p w14:paraId="43132A8F" w14:textId="77777777" w:rsidR="00834A9C" w:rsidRPr="007F7507" w:rsidRDefault="00834A9C" w:rsidP="00834A9C">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515475B5" w14:textId="77777777" w:rsidR="00834A9C" w:rsidRPr="00435293" w:rsidRDefault="00834A9C" w:rsidP="00834A9C">
            <w:pPr>
              <w:numPr>
                <w:ilvl w:val="2"/>
                <w:numId w:val="9"/>
              </w:numPr>
              <w:spacing w:before="40" w:after="40"/>
              <w:ind w:left="623" w:hanging="623"/>
              <w:rPr>
                <w:rFonts w:ascii="Arial" w:eastAsia="Arial" w:hAnsi="Arial" w:cs="Arial"/>
                <w:sz w:val="20"/>
                <w:szCs w:val="20"/>
              </w:rPr>
            </w:pPr>
            <w:r w:rsidRPr="00435293">
              <w:rPr>
                <w:rFonts w:ascii="Arial" w:eastAsia="Arial" w:hAnsi="Arial" w:cs="Arial"/>
                <w:sz w:val="20"/>
                <w:szCs w:val="20"/>
              </w:rPr>
              <w:t>Country of incorporation</w:t>
            </w:r>
          </w:p>
        </w:tc>
        <w:tc>
          <w:tcPr>
            <w:tcW w:w="4659" w:type="dxa"/>
            <w:gridSpan w:val="2"/>
          </w:tcPr>
          <w:p w14:paraId="30347EB7" w14:textId="73CA5E46" w:rsidR="00834A9C" w:rsidRPr="009B7751" w:rsidRDefault="00834A9C" w:rsidP="00834A9C">
            <w:pPr>
              <w:rPr>
                <w:rFonts w:ascii="Arial" w:eastAsia="Arial" w:hAnsi="Arial" w:cs="Arial"/>
                <w:sz w:val="20"/>
                <w:szCs w:val="20"/>
                <w:highlight w:val="yellow"/>
              </w:rPr>
            </w:pPr>
            <w:r>
              <w:rPr>
                <w:rFonts w:ascii="Arial" w:eastAsia="Arial" w:hAnsi="Arial" w:cs="Arial"/>
                <w:sz w:val="18"/>
                <w:szCs w:val="18"/>
              </w:rPr>
              <w:t>Estonia</w:t>
            </w:r>
          </w:p>
        </w:tc>
      </w:tr>
      <w:tr w:rsidR="00834A9C" w:rsidRPr="007F7507" w14:paraId="01417395" w14:textId="77777777">
        <w:trPr>
          <w:trHeight w:val="233"/>
        </w:trPr>
        <w:tc>
          <w:tcPr>
            <w:tcW w:w="2539" w:type="dxa"/>
            <w:vMerge/>
            <w:shd w:val="clear" w:color="auto" w:fill="F2F2F2"/>
            <w:vAlign w:val="center"/>
          </w:tcPr>
          <w:p w14:paraId="0E13C635" w14:textId="77777777" w:rsidR="00834A9C" w:rsidRPr="007F7507" w:rsidRDefault="00834A9C" w:rsidP="00834A9C">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27A79BB9" w14:textId="77777777" w:rsidR="00834A9C" w:rsidRPr="00435293" w:rsidRDefault="00834A9C" w:rsidP="00834A9C">
            <w:pPr>
              <w:numPr>
                <w:ilvl w:val="2"/>
                <w:numId w:val="9"/>
              </w:numPr>
              <w:spacing w:before="40" w:after="40"/>
              <w:ind w:left="623" w:hanging="623"/>
              <w:rPr>
                <w:rFonts w:ascii="Arial" w:eastAsia="Arial" w:hAnsi="Arial" w:cs="Arial"/>
                <w:sz w:val="20"/>
                <w:szCs w:val="20"/>
              </w:rPr>
            </w:pPr>
            <w:r w:rsidRPr="00435293">
              <w:rPr>
                <w:rFonts w:ascii="Arial" w:eastAsia="Arial" w:hAnsi="Arial" w:cs="Arial"/>
                <w:sz w:val="20"/>
                <w:szCs w:val="20"/>
              </w:rPr>
              <w:t>Legal entity code</w:t>
            </w:r>
          </w:p>
        </w:tc>
        <w:tc>
          <w:tcPr>
            <w:tcW w:w="4659" w:type="dxa"/>
            <w:gridSpan w:val="2"/>
          </w:tcPr>
          <w:p w14:paraId="640DD216" w14:textId="358F897C" w:rsidR="00834A9C" w:rsidRPr="009B7751" w:rsidRDefault="00834A9C" w:rsidP="00834A9C">
            <w:pPr>
              <w:rPr>
                <w:rFonts w:ascii="Arial" w:eastAsia="Arial" w:hAnsi="Arial" w:cs="Arial"/>
                <w:sz w:val="20"/>
                <w:szCs w:val="20"/>
                <w:highlight w:val="yellow"/>
              </w:rPr>
            </w:pPr>
            <w:r w:rsidRPr="00317096">
              <w:rPr>
                <w:rFonts w:ascii="Arial" w:eastAsia="Arial" w:hAnsi="Arial" w:cs="Arial"/>
                <w:sz w:val="18"/>
                <w:szCs w:val="18"/>
              </w:rPr>
              <w:t>11306955</w:t>
            </w:r>
          </w:p>
        </w:tc>
      </w:tr>
      <w:tr w:rsidR="00834A9C" w:rsidRPr="007F7507" w14:paraId="25012B42" w14:textId="77777777">
        <w:trPr>
          <w:trHeight w:val="296"/>
        </w:trPr>
        <w:tc>
          <w:tcPr>
            <w:tcW w:w="2539" w:type="dxa"/>
            <w:vMerge/>
            <w:shd w:val="clear" w:color="auto" w:fill="F2F2F2"/>
            <w:vAlign w:val="center"/>
          </w:tcPr>
          <w:p w14:paraId="46FBC996" w14:textId="77777777" w:rsidR="00834A9C" w:rsidRPr="007F7507" w:rsidRDefault="00834A9C" w:rsidP="00834A9C">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44714AA6" w14:textId="77777777" w:rsidR="00834A9C" w:rsidRPr="00435293" w:rsidRDefault="00834A9C" w:rsidP="00834A9C">
            <w:pPr>
              <w:numPr>
                <w:ilvl w:val="2"/>
                <w:numId w:val="9"/>
              </w:numPr>
              <w:spacing w:before="40" w:after="40"/>
              <w:ind w:left="623" w:hanging="623"/>
              <w:rPr>
                <w:rFonts w:ascii="Arial" w:eastAsia="Arial" w:hAnsi="Arial" w:cs="Arial"/>
                <w:sz w:val="20"/>
                <w:szCs w:val="20"/>
              </w:rPr>
            </w:pPr>
            <w:r w:rsidRPr="00435293">
              <w:rPr>
                <w:rFonts w:ascii="Arial" w:eastAsia="Arial" w:hAnsi="Arial" w:cs="Arial"/>
                <w:sz w:val="20"/>
                <w:szCs w:val="20"/>
              </w:rPr>
              <w:t>Register of legal entities</w:t>
            </w:r>
          </w:p>
        </w:tc>
        <w:tc>
          <w:tcPr>
            <w:tcW w:w="4659" w:type="dxa"/>
            <w:gridSpan w:val="2"/>
          </w:tcPr>
          <w:p w14:paraId="4949885D" w14:textId="5E9A1CCE" w:rsidR="00834A9C" w:rsidRPr="009B7751" w:rsidRDefault="00834A9C" w:rsidP="00834A9C">
            <w:pPr>
              <w:rPr>
                <w:rFonts w:ascii="Arial" w:eastAsia="Arial" w:hAnsi="Arial" w:cs="Arial"/>
                <w:sz w:val="20"/>
                <w:szCs w:val="20"/>
                <w:highlight w:val="yellow"/>
              </w:rPr>
            </w:pPr>
            <w:r>
              <w:rPr>
                <w:rFonts w:ascii="Arial" w:eastAsia="Arial" w:hAnsi="Arial" w:cs="Arial"/>
                <w:sz w:val="18"/>
                <w:szCs w:val="18"/>
              </w:rPr>
              <w:t>Estonian Business Register</w:t>
            </w:r>
          </w:p>
        </w:tc>
      </w:tr>
      <w:tr w:rsidR="00834A9C" w:rsidRPr="007F7507" w14:paraId="21DDAFF6" w14:textId="77777777">
        <w:trPr>
          <w:trHeight w:val="296"/>
        </w:trPr>
        <w:tc>
          <w:tcPr>
            <w:tcW w:w="2539" w:type="dxa"/>
            <w:vMerge/>
            <w:shd w:val="clear" w:color="auto" w:fill="F2F2F2"/>
            <w:vAlign w:val="center"/>
          </w:tcPr>
          <w:p w14:paraId="38E543CA" w14:textId="77777777" w:rsidR="00834A9C" w:rsidRPr="007F7507" w:rsidRDefault="00834A9C" w:rsidP="00834A9C">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4E667ACB" w14:textId="77777777" w:rsidR="00834A9C" w:rsidRPr="00435293" w:rsidRDefault="00834A9C" w:rsidP="00834A9C">
            <w:pPr>
              <w:numPr>
                <w:ilvl w:val="2"/>
                <w:numId w:val="9"/>
              </w:numPr>
              <w:spacing w:before="40" w:after="40"/>
              <w:ind w:left="623" w:hanging="623"/>
              <w:rPr>
                <w:rFonts w:ascii="Arial" w:eastAsia="Arial" w:hAnsi="Arial" w:cs="Arial"/>
                <w:sz w:val="20"/>
                <w:szCs w:val="20"/>
              </w:rPr>
            </w:pPr>
            <w:r w:rsidRPr="00435293">
              <w:rPr>
                <w:rFonts w:ascii="Arial" w:eastAsia="Arial" w:hAnsi="Arial" w:cs="Arial"/>
                <w:sz w:val="20"/>
                <w:szCs w:val="20"/>
              </w:rPr>
              <w:t>VAT payer code</w:t>
            </w:r>
          </w:p>
        </w:tc>
        <w:tc>
          <w:tcPr>
            <w:tcW w:w="4659" w:type="dxa"/>
            <w:gridSpan w:val="2"/>
          </w:tcPr>
          <w:p w14:paraId="4C81927D" w14:textId="595004F8" w:rsidR="00834A9C" w:rsidRPr="009B7751" w:rsidRDefault="00834A9C" w:rsidP="00834A9C">
            <w:pPr>
              <w:rPr>
                <w:rFonts w:ascii="Arial" w:eastAsia="Arial" w:hAnsi="Arial" w:cs="Arial"/>
                <w:sz w:val="20"/>
                <w:szCs w:val="20"/>
                <w:highlight w:val="yellow"/>
              </w:rPr>
            </w:pPr>
            <w:r w:rsidRPr="00D308A4">
              <w:rPr>
                <w:rFonts w:ascii="Arial" w:eastAsia="Arial" w:hAnsi="Arial" w:cs="Arial"/>
                <w:sz w:val="18"/>
                <w:szCs w:val="18"/>
              </w:rPr>
              <w:t>EE101087773</w:t>
            </w:r>
          </w:p>
        </w:tc>
      </w:tr>
      <w:tr w:rsidR="00834A9C" w:rsidRPr="007F7507" w14:paraId="3F71AD3C" w14:textId="77777777">
        <w:trPr>
          <w:trHeight w:val="233"/>
        </w:trPr>
        <w:tc>
          <w:tcPr>
            <w:tcW w:w="2539" w:type="dxa"/>
            <w:vMerge/>
            <w:shd w:val="clear" w:color="auto" w:fill="F2F2F2"/>
            <w:vAlign w:val="center"/>
          </w:tcPr>
          <w:p w14:paraId="50B42F15" w14:textId="77777777" w:rsidR="00834A9C" w:rsidRPr="007F7507" w:rsidRDefault="00834A9C" w:rsidP="00834A9C">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2B7F13BE" w14:textId="77777777" w:rsidR="00834A9C" w:rsidRPr="00435293" w:rsidRDefault="00834A9C" w:rsidP="00834A9C">
            <w:pPr>
              <w:numPr>
                <w:ilvl w:val="2"/>
                <w:numId w:val="9"/>
              </w:numPr>
              <w:spacing w:before="40" w:after="40"/>
              <w:ind w:left="623" w:hanging="623"/>
              <w:rPr>
                <w:rFonts w:ascii="Arial" w:eastAsia="Arial" w:hAnsi="Arial" w:cs="Arial"/>
                <w:sz w:val="20"/>
                <w:szCs w:val="20"/>
              </w:rPr>
            </w:pPr>
            <w:r w:rsidRPr="00435293">
              <w:rPr>
                <w:rFonts w:ascii="Arial" w:eastAsia="Arial" w:hAnsi="Arial" w:cs="Arial"/>
                <w:sz w:val="20"/>
                <w:szCs w:val="20"/>
              </w:rPr>
              <w:t>Bank account</w:t>
            </w:r>
          </w:p>
        </w:tc>
        <w:tc>
          <w:tcPr>
            <w:tcW w:w="4659" w:type="dxa"/>
            <w:gridSpan w:val="2"/>
          </w:tcPr>
          <w:p w14:paraId="45253511" w14:textId="6DDB7AC7" w:rsidR="00834A9C" w:rsidRPr="009B7751" w:rsidRDefault="00834A9C" w:rsidP="00834A9C">
            <w:pPr>
              <w:rPr>
                <w:rFonts w:ascii="Arial" w:eastAsia="Arial" w:hAnsi="Arial" w:cs="Arial"/>
                <w:sz w:val="20"/>
                <w:szCs w:val="20"/>
                <w:highlight w:val="yellow"/>
              </w:rPr>
            </w:pPr>
            <w:r w:rsidRPr="00D058B4">
              <w:rPr>
                <w:rFonts w:ascii="Arial" w:eastAsia="Arial" w:hAnsi="Arial" w:cs="Arial"/>
                <w:sz w:val="18"/>
                <w:szCs w:val="18"/>
              </w:rPr>
              <w:t>EE10 2200 2210 3336 2633</w:t>
            </w:r>
          </w:p>
        </w:tc>
      </w:tr>
      <w:tr w:rsidR="00834A9C" w:rsidRPr="007F7507" w14:paraId="0EF618AB" w14:textId="77777777">
        <w:trPr>
          <w:trHeight w:val="233"/>
        </w:trPr>
        <w:tc>
          <w:tcPr>
            <w:tcW w:w="2539" w:type="dxa"/>
            <w:vMerge/>
            <w:shd w:val="clear" w:color="auto" w:fill="F2F2F2"/>
            <w:vAlign w:val="center"/>
          </w:tcPr>
          <w:p w14:paraId="070FAB65" w14:textId="77777777" w:rsidR="00834A9C" w:rsidRPr="007F7507" w:rsidRDefault="00834A9C" w:rsidP="00834A9C">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7F2EF7F0" w14:textId="77777777" w:rsidR="00834A9C" w:rsidRPr="00435293" w:rsidRDefault="00834A9C" w:rsidP="00834A9C">
            <w:pPr>
              <w:numPr>
                <w:ilvl w:val="2"/>
                <w:numId w:val="9"/>
              </w:numPr>
              <w:spacing w:before="40" w:after="40"/>
              <w:ind w:left="623" w:hanging="623"/>
              <w:rPr>
                <w:rFonts w:ascii="Arial" w:eastAsia="Arial" w:hAnsi="Arial" w:cs="Arial"/>
                <w:sz w:val="20"/>
                <w:szCs w:val="20"/>
              </w:rPr>
            </w:pPr>
            <w:r w:rsidRPr="00435293">
              <w:rPr>
                <w:rFonts w:ascii="Arial" w:eastAsia="Arial" w:hAnsi="Arial" w:cs="Arial"/>
                <w:sz w:val="20"/>
                <w:szCs w:val="20"/>
              </w:rPr>
              <w:t>Address of actual registered office</w:t>
            </w:r>
          </w:p>
        </w:tc>
        <w:tc>
          <w:tcPr>
            <w:tcW w:w="4659" w:type="dxa"/>
            <w:gridSpan w:val="2"/>
          </w:tcPr>
          <w:p w14:paraId="47EA9F82" w14:textId="18021896" w:rsidR="00834A9C" w:rsidRPr="009B7751" w:rsidRDefault="00834A9C" w:rsidP="00834A9C">
            <w:pPr>
              <w:rPr>
                <w:rFonts w:ascii="Arial" w:eastAsia="Arial" w:hAnsi="Arial" w:cs="Arial"/>
                <w:sz w:val="20"/>
                <w:szCs w:val="20"/>
                <w:highlight w:val="yellow"/>
              </w:rPr>
            </w:pPr>
            <w:proofErr w:type="spellStart"/>
            <w:r>
              <w:rPr>
                <w:rFonts w:ascii="Arial" w:eastAsia="Arial" w:hAnsi="Arial" w:cs="Arial"/>
                <w:sz w:val="18"/>
                <w:szCs w:val="18"/>
              </w:rPr>
              <w:t>Valukoja</w:t>
            </w:r>
            <w:proofErr w:type="spellEnd"/>
            <w:r>
              <w:rPr>
                <w:rFonts w:ascii="Arial" w:eastAsia="Arial" w:hAnsi="Arial" w:cs="Arial"/>
                <w:sz w:val="18"/>
                <w:szCs w:val="18"/>
              </w:rPr>
              <w:t xml:space="preserve"> 32/3, Tallinn 11415, Estonia</w:t>
            </w:r>
          </w:p>
        </w:tc>
      </w:tr>
      <w:tr w:rsidR="00834A9C" w:rsidRPr="007F7507" w14:paraId="609CDB7F" w14:textId="77777777">
        <w:trPr>
          <w:trHeight w:val="431"/>
        </w:trPr>
        <w:tc>
          <w:tcPr>
            <w:tcW w:w="2539" w:type="dxa"/>
            <w:vMerge/>
            <w:shd w:val="clear" w:color="auto" w:fill="F2F2F2"/>
            <w:vAlign w:val="center"/>
          </w:tcPr>
          <w:p w14:paraId="121D14D1" w14:textId="77777777" w:rsidR="00834A9C" w:rsidRPr="007F7507" w:rsidRDefault="00834A9C" w:rsidP="00834A9C">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00B44E5A" w14:textId="77777777" w:rsidR="00834A9C" w:rsidRPr="00435293" w:rsidRDefault="00834A9C" w:rsidP="00834A9C">
            <w:pPr>
              <w:numPr>
                <w:ilvl w:val="2"/>
                <w:numId w:val="9"/>
              </w:numPr>
              <w:spacing w:before="40" w:after="40"/>
              <w:ind w:left="623" w:hanging="623"/>
              <w:rPr>
                <w:rFonts w:ascii="Arial" w:eastAsia="Arial" w:hAnsi="Arial" w:cs="Arial"/>
                <w:sz w:val="20"/>
                <w:szCs w:val="20"/>
              </w:rPr>
            </w:pPr>
            <w:bookmarkStart w:id="3" w:name="_heading=h.3znysh7" w:colFirst="0" w:colLast="0"/>
            <w:bookmarkEnd w:id="3"/>
            <w:r w:rsidRPr="00435293">
              <w:rPr>
                <w:rFonts w:ascii="Arial" w:eastAsia="Arial" w:hAnsi="Arial" w:cs="Arial"/>
                <w:sz w:val="20"/>
                <w:szCs w:val="20"/>
              </w:rPr>
              <w:t>Data for correspondence and communication</w:t>
            </w:r>
          </w:p>
        </w:tc>
        <w:tc>
          <w:tcPr>
            <w:tcW w:w="4659" w:type="dxa"/>
            <w:gridSpan w:val="2"/>
            <w:vAlign w:val="center"/>
          </w:tcPr>
          <w:p w14:paraId="7C7A32F8" w14:textId="78397A0F" w:rsidR="00435293" w:rsidRPr="009B7751" w:rsidRDefault="00435293" w:rsidP="00435293">
            <w:pPr>
              <w:tabs>
                <w:tab w:val="left" w:pos="1019"/>
              </w:tabs>
              <w:spacing w:before="40" w:after="40"/>
              <w:rPr>
                <w:rFonts w:ascii="Arial" w:eastAsia="Arial" w:hAnsi="Arial" w:cs="Arial"/>
                <w:sz w:val="20"/>
                <w:szCs w:val="20"/>
              </w:rPr>
            </w:pPr>
          </w:p>
          <w:p w14:paraId="32938688" w14:textId="596D4BD9" w:rsidR="00834A9C" w:rsidRPr="009B7751" w:rsidRDefault="00834A9C" w:rsidP="00834A9C">
            <w:pPr>
              <w:tabs>
                <w:tab w:val="left" w:pos="912"/>
              </w:tabs>
              <w:spacing w:before="40" w:after="40"/>
              <w:rPr>
                <w:rFonts w:ascii="Arial" w:eastAsia="Arial" w:hAnsi="Arial" w:cs="Arial"/>
                <w:sz w:val="20"/>
                <w:szCs w:val="20"/>
                <w:highlight w:val="yellow"/>
              </w:rPr>
            </w:pPr>
          </w:p>
        </w:tc>
      </w:tr>
      <w:tr w:rsidR="00834A9C" w:rsidRPr="007F7507" w14:paraId="252DCB09" w14:textId="77777777">
        <w:trPr>
          <w:trHeight w:val="431"/>
        </w:trPr>
        <w:tc>
          <w:tcPr>
            <w:tcW w:w="2539" w:type="dxa"/>
            <w:vMerge/>
            <w:shd w:val="clear" w:color="auto" w:fill="F2F2F2"/>
            <w:vAlign w:val="center"/>
          </w:tcPr>
          <w:p w14:paraId="7C9D6F49" w14:textId="77777777" w:rsidR="00834A9C" w:rsidRPr="007F7507" w:rsidRDefault="00834A9C" w:rsidP="00834A9C">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3EC34B71" w14:textId="77777777" w:rsidR="00834A9C" w:rsidRPr="00435293" w:rsidRDefault="00834A9C" w:rsidP="00834A9C">
            <w:pPr>
              <w:numPr>
                <w:ilvl w:val="2"/>
                <w:numId w:val="9"/>
              </w:numPr>
              <w:spacing w:before="40" w:after="40"/>
              <w:ind w:left="623" w:hanging="623"/>
              <w:rPr>
                <w:rFonts w:ascii="Arial" w:eastAsia="Arial" w:hAnsi="Arial" w:cs="Arial"/>
                <w:sz w:val="20"/>
                <w:szCs w:val="20"/>
              </w:rPr>
            </w:pPr>
            <w:r w:rsidRPr="00435293">
              <w:rPr>
                <w:rFonts w:ascii="Arial" w:eastAsia="Arial" w:hAnsi="Arial" w:cs="Arial"/>
                <w:sz w:val="20"/>
                <w:szCs w:val="20"/>
              </w:rPr>
              <w:t xml:space="preserve">Head of the Service Provider </w:t>
            </w:r>
          </w:p>
        </w:tc>
        <w:tc>
          <w:tcPr>
            <w:tcW w:w="2329" w:type="dxa"/>
            <w:vAlign w:val="center"/>
          </w:tcPr>
          <w:p w14:paraId="4885A89B" w14:textId="77777777" w:rsidR="00834A9C" w:rsidRPr="009B7751" w:rsidRDefault="00834A9C" w:rsidP="00834A9C">
            <w:pPr>
              <w:tabs>
                <w:tab w:val="left" w:pos="1019"/>
              </w:tabs>
              <w:spacing w:before="40" w:after="40"/>
              <w:rPr>
                <w:rFonts w:ascii="Arial" w:eastAsia="Arial" w:hAnsi="Arial" w:cs="Arial"/>
                <w:sz w:val="20"/>
                <w:szCs w:val="20"/>
                <w:highlight w:val="yellow"/>
              </w:rPr>
            </w:pPr>
          </w:p>
        </w:tc>
        <w:tc>
          <w:tcPr>
            <w:tcW w:w="2330" w:type="dxa"/>
            <w:vAlign w:val="center"/>
          </w:tcPr>
          <w:p w14:paraId="4AA22EE1" w14:textId="77777777" w:rsidR="00834A9C" w:rsidRPr="009B7751" w:rsidRDefault="00834A9C" w:rsidP="00834A9C">
            <w:pPr>
              <w:tabs>
                <w:tab w:val="left" w:pos="1019"/>
              </w:tabs>
              <w:spacing w:before="40" w:after="40"/>
              <w:rPr>
                <w:rFonts w:ascii="Arial" w:eastAsia="Arial" w:hAnsi="Arial" w:cs="Arial"/>
                <w:sz w:val="20"/>
                <w:szCs w:val="20"/>
                <w:highlight w:val="yellow"/>
              </w:rPr>
            </w:pPr>
          </w:p>
          <w:p w14:paraId="6F28616B" w14:textId="77777777" w:rsidR="00834A9C" w:rsidRDefault="00834A9C" w:rsidP="00834A9C">
            <w:pPr>
              <w:tabs>
                <w:tab w:val="left" w:pos="1019"/>
              </w:tabs>
              <w:spacing w:before="40" w:after="40"/>
              <w:rPr>
                <w:rFonts w:ascii="Arial" w:eastAsia="Arial" w:hAnsi="Arial" w:cs="Arial"/>
                <w:sz w:val="18"/>
                <w:szCs w:val="18"/>
              </w:rPr>
            </w:pPr>
            <w:r>
              <w:rPr>
                <w:rFonts w:ascii="Arial" w:eastAsia="Arial" w:hAnsi="Arial" w:cs="Arial"/>
                <w:sz w:val="18"/>
                <w:szCs w:val="18"/>
              </w:rPr>
              <w:t>CEO</w:t>
            </w:r>
          </w:p>
          <w:p w14:paraId="0D021D61" w14:textId="77777777" w:rsidR="00834A9C" w:rsidRPr="009B7751" w:rsidRDefault="00834A9C" w:rsidP="00435293">
            <w:pPr>
              <w:tabs>
                <w:tab w:val="left" w:pos="1019"/>
              </w:tabs>
              <w:spacing w:before="40" w:after="40"/>
              <w:rPr>
                <w:rFonts w:ascii="Arial" w:eastAsia="Arial" w:hAnsi="Arial" w:cs="Arial"/>
                <w:sz w:val="20"/>
                <w:szCs w:val="20"/>
                <w:highlight w:val="yellow"/>
              </w:rPr>
            </w:pPr>
          </w:p>
        </w:tc>
      </w:tr>
      <w:tr w:rsidR="00834A9C" w:rsidRPr="007F7507" w14:paraId="7936EB4F" w14:textId="77777777">
        <w:trPr>
          <w:trHeight w:val="431"/>
        </w:trPr>
        <w:tc>
          <w:tcPr>
            <w:tcW w:w="2539" w:type="dxa"/>
            <w:vMerge/>
            <w:shd w:val="clear" w:color="auto" w:fill="F2F2F2"/>
            <w:vAlign w:val="center"/>
          </w:tcPr>
          <w:p w14:paraId="68D2E5F8" w14:textId="77777777" w:rsidR="00834A9C" w:rsidRPr="007F7507" w:rsidRDefault="00834A9C" w:rsidP="00834A9C">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7DCD42CB" w14:textId="77777777" w:rsidR="00834A9C" w:rsidRPr="00435293" w:rsidRDefault="00834A9C" w:rsidP="00834A9C">
            <w:pPr>
              <w:numPr>
                <w:ilvl w:val="2"/>
                <w:numId w:val="9"/>
              </w:numPr>
              <w:spacing w:before="40" w:after="40"/>
              <w:ind w:left="623" w:hanging="623"/>
              <w:rPr>
                <w:rFonts w:ascii="Arial" w:eastAsia="Arial" w:hAnsi="Arial" w:cs="Arial"/>
                <w:sz w:val="20"/>
                <w:szCs w:val="20"/>
              </w:rPr>
            </w:pPr>
            <w:r w:rsidRPr="00435293">
              <w:rPr>
                <w:rFonts w:ascii="Arial" w:eastAsia="Arial" w:hAnsi="Arial" w:cs="Arial"/>
                <w:sz w:val="20"/>
                <w:szCs w:val="20"/>
              </w:rPr>
              <w:t>Basis of representation</w:t>
            </w:r>
          </w:p>
        </w:tc>
        <w:tc>
          <w:tcPr>
            <w:tcW w:w="4659" w:type="dxa"/>
            <w:gridSpan w:val="2"/>
            <w:vAlign w:val="center"/>
          </w:tcPr>
          <w:p w14:paraId="26BAE64E" w14:textId="77777777" w:rsidR="00834A9C" w:rsidRDefault="00000000" w:rsidP="00834A9C">
            <w:pPr>
              <w:tabs>
                <w:tab w:val="left" w:pos="1019"/>
              </w:tabs>
              <w:rPr>
                <w:rFonts w:ascii="Arial" w:eastAsia="Arial" w:hAnsi="Arial" w:cs="Arial"/>
                <w:sz w:val="18"/>
                <w:szCs w:val="18"/>
              </w:rPr>
            </w:pPr>
            <w:sdt>
              <w:sdtPr>
                <w:rPr>
                  <w:rFonts w:ascii="Arial" w:hAnsi="Arial" w:cs="Arial"/>
                  <w:bCs/>
                  <w:sz w:val="18"/>
                  <w:szCs w:val="18"/>
                </w:rPr>
                <w:id w:val="549201935"/>
                <w14:checkbox>
                  <w14:checked w14:val="1"/>
                  <w14:checkedState w14:val="2612" w14:font="MS Gothic"/>
                  <w14:uncheckedState w14:val="2610" w14:font="MS Gothic"/>
                </w14:checkbox>
              </w:sdtPr>
              <w:sdtContent>
                <w:r w:rsidR="00834A9C">
                  <w:rPr>
                    <w:rFonts w:ascii="MS Gothic" w:eastAsia="MS Gothic" w:hAnsi="MS Gothic" w:cs="Arial" w:hint="eastAsia"/>
                    <w:bCs/>
                    <w:sz w:val="18"/>
                    <w:szCs w:val="18"/>
                  </w:rPr>
                  <w:t>☒</w:t>
                </w:r>
              </w:sdtContent>
            </w:sdt>
            <w:r w:rsidR="00834A9C">
              <w:rPr>
                <w:rFonts w:ascii="Arial" w:eastAsia="Arial" w:hAnsi="Arial" w:cs="Arial"/>
                <w:sz w:val="18"/>
                <w:szCs w:val="18"/>
              </w:rPr>
              <w:t xml:space="preserve">  Legal entity’s articles of association</w:t>
            </w:r>
          </w:p>
          <w:p w14:paraId="6B21FD46" w14:textId="77777777" w:rsidR="00834A9C" w:rsidRDefault="00834A9C" w:rsidP="00834A9C">
            <w:pPr>
              <w:tabs>
                <w:tab w:val="left" w:pos="1019"/>
              </w:tabs>
              <w:rPr>
                <w:rFonts w:ascii="Arial" w:eastAsia="Arial" w:hAnsi="Arial" w:cs="Arial"/>
                <w:sz w:val="18"/>
                <w:szCs w:val="18"/>
              </w:rPr>
            </w:pPr>
            <w:r>
              <w:rPr>
                <w:rFonts w:ascii="Arial" w:eastAsia="Arial" w:hAnsi="Arial" w:cs="Arial"/>
                <w:sz w:val="24"/>
                <w:szCs w:val="24"/>
              </w:rPr>
              <w:t>□</w:t>
            </w:r>
            <w:r>
              <w:rPr>
                <w:rFonts w:ascii="Arial" w:eastAsia="Arial" w:hAnsi="Arial" w:cs="Arial"/>
                <w:sz w:val="18"/>
                <w:szCs w:val="18"/>
              </w:rPr>
              <w:t xml:space="preserve"> Order [order details are indicated]</w:t>
            </w:r>
          </w:p>
          <w:p w14:paraId="11FE5673" w14:textId="77777777" w:rsidR="00834A9C" w:rsidRDefault="00834A9C" w:rsidP="00834A9C">
            <w:pPr>
              <w:tabs>
                <w:tab w:val="left" w:pos="1019"/>
              </w:tabs>
              <w:rPr>
                <w:rFonts w:ascii="Arial" w:eastAsia="Arial" w:hAnsi="Arial" w:cs="Arial"/>
                <w:sz w:val="18"/>
                <w:szCs w:val="18"/>
              </w:rPr>
            </w:pPr>
            <w:r>
              <w:rPr>
                <w:rFonts w:ascii="Arial" w:eastAsia="Arial" w:hAnsi="Arial" w:cs="Arial"/>
                <w:sz w:val="24"/>
                <w:szCs w:val="24"/>
              </w:rPr>
              <w:t>□</w:t>
            </w:r>
            <w:r>
              <w:rPr>
                <w:rFonts w:ascii="Arial" w:eastAsia="Arial" w:hAnsi="Arial" w:cs="Arial"/>
                <w:sz w:val="18"/>
                <w:szCs w:val="18"/>
              </w:rPr>
              <w:t xml:space="preserve"> P</w:t>
            </w:r>
            <w:r w:rsidRPr="00F264E8">
              <w:rPr>
                <w:rFonts w:ascii="Arial" w:eastAsia="Arial" w:hAnsi="Arial" w:cs="Arial"/>
                <w:sz w:val="18"/>
                <w:szCs w:val="18"/>
              </w:rPr>
              <w:t>ower of procuration</w:t>
            </w:r>
            <w:r>
              <w:rPr>
                <w:rFonts w:ascii="Arial" w:eastAsia="Arial" w:hAnsi="Arial" w:cs="Arial"/>
                <w:sz w:val="18"/>
                <w:szCs w:val="18"/>
              </w:rPr>
              <w:t xml:space="preserve"> [</w:t>
            </w:r>
            <w:r>
              <w:rPr>
                <w:rFonts w:ascii="Arial" w:eastAsia="Arial" w:hAnsi="Arial" w:cs="Arial"/>
                <w:sz w:val="18"/>
                <w:szCs w:val="18"/>
                <w:highlight w:val="lightGray"/>
              </w:rPr>
              <w:t xml:space="preserve">data of the </w:t>
            </w:r>
            <w:r w:rsidRPr="00F264E8">
              <w:rPr>
                <w:rFonts w:ascii="Arial" w:eastAsia="Arial" w:hAnsi="Arial" w:cs="Arial"/>
                <w:sz w:val="18"/>
                <w:szCs w:val="18"/>
                <w:highlight w:val="lightGray"/>
              </w:rPr>
              <w:t xml:space="preserve">power of procuration </w:t>
            </w:r>
            <w:r>
              <w:rPr>
                <w:rFonts w:ascii="Arial" w:eastAsia="Arial" w:hAnsi="Arial" w:cs="Arial"/>
                <w:sz w:val="18"/>
                <w:szCs w:val="18"/>
                <w:highlight w:val="lightGray"/>
              </w:rPr>
              <w:t>are indicated</w:t>
            </w:r>
            <w:r>
              <w:rPr>
                <w:rFonts w:ascii="Arial" w:eastAsia="Arial" w:hAnsi="Arial" w:cs="Arial"/>
                <w:sz w:val="18"/>
                <w:szCs w:val="18"/>
              </w:rPr>
              <w:t>]</w:t>
            </w:r>
          </w:p>
          <w:p w14:paraId="65474288" w14:textId="77777777" w:rsidR="00834A9C" w:rsidRDefault="00834A9C" w:rsidP="00834A9C">
            <w:pPr>
              <w:tabs>
                <w:tab w:val="left" w:pos="1019"/>
              </w:tabs>
              <w:rPr>
                <w:rFonts w:ascii="Arial" w:eastAsia="Arial" w:hAnsi="Arial" w:cs="Arial"/>
                <w:sz w:val="18"/>
                <w:szCs w:val="18"/>
              </w:rPr>
            </w:pPr>
            <w:r>
              <w:rPr>
                <w:rFonts w:ascii="Arial" w:eastAsia="Arial" w:hAnsi="Arial" w:cs="Arial"/>
                <w:sz w:val="24"/>
                <w:szCs w:val="24"/>
              </w:rPr>
              <w:t>□</w:t>
            </w:r>
            <w:r>
              <w:rPr>
                <w:rFonts w:ascii="Arial" w:eastAsia="Arial" w:hAnsi="Arial" w:cs="Arial"/>
                <w:sz w:val="18"/>
                <w:szCs w:val="18"/>
              </w:rPr>
              <w:t xml:space="preserve"> Authorization [</w:t>
            </w:r>
            <w:r>
              <w:rPr>
                <w:rFonts w:ascii="Arial" w:eastAsia="Arial" w:hAnsi="Arial" w:cs="Arial"/>
                <w:sz w:val="18"/>
                <w:szCs w:val="18"/>
                <w:highlight w:val="lightGray"/>
              </w:rPr>
              <w:t>authorization data is indicated</w:t>
            </w:r>
            <w:r>
              <w:rPr>
                <w:rFonts w:ascii="Arial" w:eastAsia="Arial" w:hAnsi="Arial" w:cs="Arial"/>
                <w:sz w:val="18"/>
                <w:szCs w:val="18"/>
              </w:rPr>
              <w:t>]</w:t>
            </w:r>
          </w:p>
          <w:p w14:paraId="05DFE3E8" w14:textId="79D0438E" w:rsidR="00834A9C" w:rsidRPr="009B7751" w:rsidRDefault="00834A9C" w:rsidP="00834A9C">
            <w:pPr>
              <w:tabs>
                <w:tab w:val="left" w:pos="1019"/>
              </w:tabs>
              <w:spacing w:before="40" w:after="40"/>
              <w:rPr>
                <w:rFonts w:ascii="Arial" w:eastAsia="Arial" w:hAnsi="Arial" w:cs="Arial"/>
                <w:sz w:val="20"/>
                <w:szCs w:val="20"/>
                <w:highlight w:val="yellow"/>
              </w:rPr>
            </w:pPr>
            <w:r>
              <w:rPr>
                <w:rFonts w:ascii="Arial" w:eastAsia="Arial" w:hAnsi="Arial" w:cs="Arial"/>
                <w:sz w:val="24"/>
                <w:szCs w:val="24"/>
              </w:rPr>
              <w:t>□</w:t>
            </w:r>
            <w:r>
              <w:rPr>
                <w:rFonts w:ascii="Arial" w:eastAsia="Arial" w:hAnsi="Arial" w:cs="Arial"/>
                <w:sz w:val="18"/>
                <w:szCs w:val="18"/>
              </w:rPr>
              <w:t xml:space="preserve"> Another basis [</w:t>
            </w:r>
            <w:r>
              <w:rPr>
                <w:rFonts w:ascii="Arial" w:eastAsia="Arial" w:hAnsi="Arial" w:cs="Arial"/>
                <w:sz w:val="18"/>
                <w:szCs w:val="18"/>
                <w:highlight w:val="lightGray"/>
              </w:rPr>
              <w:t>the basis and its data are indicated</w:t>
            </w:r>
            <w:r>
              <w:rPr>
                <w:rFonts w:ascii="Arial" w:eastAsia="Arial" w:hAnsi="Arial" w:cs="Arial"/>
                <w:sz w:val="18"/>
                <w:szCs w:val="18"/>
              </w:rPr>
              <w:t>]</w:t>
            </w:r>
          </w:p>
        </w:tc>
      </w:tr>
      <w:tr w:rsidR="00834A9C" w:rsidRPr="007F7507" w14:paraId="354E8EEF" w14:textId="77777777">
        <w:trPr>
          <w:trHeight w:val="64"/>
        </w:trPr>
        <w:tc>
          <w:tcPr>
            <w:tcW w:w="2539" w:type="dxa"/>
            <w:vMerge/>
            <w:shd w:val="clear" w:color="auto" w:fill="F2F2F2"/>
            <w:vAlign w:val="center"/>
          </w:tcPr>
          <w:p w14:paraId="4AEE2019" w14:textId="77777777" w:rsidR="00834A9C" w:rsidRPr="007F7507" w:rsidRDefault="00834A9C" w:rsidP="00834A9C">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2C52363A" w14:textId="77777777" w:rsidR="00834A9C" w:rsidRPr="00435293" w:rsidRDefault="00834A9C" w:rsidP="00834A9C">
            <w:pPr>
              <w:numPr>
                <w:ilvl w:val="2"/>
                <w:numId w:val="9"/>
              </w:numPr>
              <w:spacing w:before="40" w:after="40"/>
              <w:ind w:left="623" w:hanging="623"/>
              <w:rPr>
                <w:rFonts w:ascii="Arial" w:eastAsia="Arial" w:hAnsi="Arial" w:cs="Arial"/>
                <w:sz w:val="20"/>
                <w:szCs w:val="20"/>
              </w:rPr>
            </w:pPr>
            <w:bookmarkStart w:id="4" w:name="_heading=h.2et92p0" w:colFirst="0" w:colLast="0"/>
            <w:bookmarkEnd w:id="4"/>
            <w:r w:rsidRPr="00435293">
              <w:rPr>
                <w:rFonts w:ascii="Arial" w:eastAsia="Arial" w:hAnsi="Arial" w:cs="Arial"/>
                <w:sz w:val="20"/>
                <w:szCs w:val="20"/>
              </w:rPr>
              <w:t>Service Provider’s representative</w:t>
            </w:r>
          </w:p>
        </w:tc>
        <w:tc>
          <w:tcPr>
            <w:tcW w:w="4659" w:type="dxa"/>
            <w:gridSpan w:val="2"/>
            <w:vAlign w:val="center"/>
          </w:tcPr>
          <w:p w14:paraId="0A8204C5" w14:textId="77777777" w:rsidR="00834A9C" w:rsidRDefault="00834A9C" w:rsidP="00435293">
            <w:pPr>
              <w:tabs>
                <w:tab w:val="left" w:pos="1019"/>
              </w:tabs>
              <w:rPr>
                <w:rFonts w:ascii="Arial" w:eastAsia="Arial" w:hAnsi="Arial" w:cs="Arial"/>
                <w:sz w:val="20"/>
                <w:szCs w:val="20"/>
                <w:highlight w:val="yellow"/>
              </w:rPr>
            </w:pPr>
          </w:p>
          <w:p w14:paraId="776B6A96" w14:textId="77777777" w:rsidR="00435293" w:rsidRDefault="00435293" w:rsidP="00435293">
            <w:pPr>
              <w:tabs>
                <w:tab w:val="left" w:pos="1019"/>
              </w:tabs>
              <w:rPr>
                <w:rFonts w:ascii="Arial" w:eastAsia="Arial" w:hAnsi="Arial" w:cs="Arial"/>
                <w:sz w:val="20"/>
                <w:szCs w:val="20"/>
                <w:highlight w:val="yellow"/>
              </w:rPr>
            </w:pPr>
          </w:p>
          <w:p w14:paraId="293D7216" w14:textId="77777777" w:rsidR="00435293" w:rsidRPr="009B7751" w:rsidRDefault="00435293" w:rsidP="00435293">
            <w:pPr>
              <w:tabs>
                <w:tab w:val="left" w:pos="1019"/>
              </w:tabs>
              <w:rPr>
                <w:rFonts w:ascii="Arial" w:eastAsia="Arial" w:hAnsi="Arial" w:cs="Arial"/>
                <w:sz w:val="20"/>
                <w:szCs w:val="20"/>
                <w:highlight w:val="yellow"/>
              </w:rPr>
            </w:pPr>
          </w:p>
        </w:tc>
      </w:tr>
      <w:tr w:rsidR="00834A9C" w:rsidRPr="007F7507" w14:paraId="7E51C56C" w14:textId="77777777">
        <w:trPr>
          <w:trHeight w:val="245"/>
        </w:trPr>
        <w:tc>
          <w:tcPr>
            <w:tcW w:w="10201" w:type="dxa"/>
            <w:gridSpan w:val="4"/>
            <w:shd w:val="clear" w:color="auto" w:fill="F2F2F2"/>
            <w:vAlign w:val="center"/>
          </w:tcPr>
          <w:p w14:paraId="21CE319B" w14:textId="77777777" w:rsidR="00834A9C" w:rsidRPr="007F7507" w:rsidRDefault="00834A9C" w:rsidP="00834A9C">
            <w:pPr>
              <w:numPr>
                <w:ilvl w:val="0"/>
                <w:numId w:val="9"/>
              </w:numPr>
              <w:spacing w:before="40" w:after="40"/>
              <w:ind w:left="334" w:hanging="334"/>
              <w:rPr>
                <w:rFonts w:ascii="Arial" w:eastAsia="Arial" w:hAnsi="Arial" w:cs="Arial"/>
                <w:b/>
                <w:sz w:val="20"/>
                <w:szCs w:val="20"/>
              </w:rPr>
            </w:pPr>
            <w:r w:rsidRPr="007F7507">
              <w:rPr>
                <w:rFonts w:ascii="Arial" w:eastAsia="Arial" w:hAnsi="Arial" w:cs="Arial"/>
                <w:b/>
                <w:sz w:val="20"/>
                <w:szCs w:val="20"/>
              </w:rPr>
              <w:t xml:space="preserve">THIRD PARTIES PARTICIPATING IN THE PERFORMANCE OF THE CONTRACT (): </w:t>
            </w:r>
          </w:p>
        </w:tc>
      </w:tr>
      <w:tr w:rsidR="00834A9C" w:rsidRPr="007F7507" w14:paraId="277A720D" w14:textId="77777777">
        <w:trPr>
          <w:trHeight w:val="234"/>
        </w:trPr>
        <w:tc>
          <w:tcPr>
            <w:tcW w:w="2539" w:type="dxa"/>
            <w:vMerge w:val="restart"/>
            <w:shd w:val="clear" w:color="auto" w:fill="F2F2F2"/>
            <w:vAlign w:val="center"/>
          </w:tcPr>
          <w:p w14:paraId="220FB054" w14:textId="77777777" w:rsidR="00834A9C" w:rsidRPr="007F7507" w:rsidRDefault="00834A9C" w:rsidP="00834A9C">
            <w:pPr>
              <w:numPr>
                <w:ilvl w:val="1"/>
                <w:numId w:val="9"/>
              </w:numPr>
              <w:spacing w:before="40" w:after="40"/>
              <w:ind w:left="476" w:hanging="476"/>
              <w:rPr>
                <w:rFonts w:ascii="Arial" w:eastAsia="Arial" w:hAnsi="Arial" w:cs="Arial"/>
                <w:b/>
                <w:sz w:val="20"/>
                <w:szCs w:val="20"/>
              </w:rPr>
            </w:pPr>
            <w:r w:rsidRPr="007F7507">
              <w:rPr>
                <w:rFonts w:ascii="Arial" w:eastAsia="Arial" w:hAnsi="Arial" w:cs="Arial"/>
                <w:b/>
                <w:sz w:val="20"/>
                <w:szCs w:val="20"/>
              </w:rPr>
              <w:t>Third parties</w:t>
            </w:r>
          </w:p>
        </w:tc>
        <w:tc>
          <w:tcPr>
            <w:tcW w:w="3003" w:type="dxa"/>
            <w:shd w:val="clear" w:color="auto" w:fill="F2F2F2"/>
            <w:vAlign w:val="center"/>
          </w:tcPr>
          <w:p w14:paraId="4EEC562A" w14:textId="77777777" w:rsidR="00834A9C" w:rsidRPr="007F7507" w:rsidRDefault="00834A9C" w:rsidP="00834A9C">
            <w:pPr>
              <w:numPr>
                <w:ilvl w:val="2"/>
                <w:numId w:val="9"/>
              </w:numPr>
              <w:spacing w:before="40" w:after="40"/>
              <w:ind w:left="623" w:hanging="623"/>
              <w:rPr>
                <w:rFonts w:ascii="Arial" w:eastAsia="Arial" w:hAnsi="Arial" w:cs="Arial"/>
                <w:sz w:val="20"/>
                <w:szCs w:val="20"/>
              </w:rPr>
            </w:pPr>
            <w:r w:rsidRPr="007F7507">
              <w:rPr>
                <w:rFonts w:ascii="Arial" w:eastAsia="Arial" w:hAnsi="Arial" w:cs="Arial"/>
                <w:sz w:val="20"/>
                <w:szCs w:val="20"/>
              </w:rPr>
              <w:t>The Service Provider involves sub-providers/quasi-providers for the performance of the contract</w:t>
            </w:r>
          </w:p>
        </w:tc>
        <w:tc>
          <w:tcPr>
            <w:tcW w:w="2329" w:type="dxa"/>
            <w:vAlign w:val="center"/>
          </w:tcPr>
          <w:p w14:paraId="5BB26651" w14:textId="77777777" w:rsidR="00834A9C" w:rsidRPr="007F7507" w:rsidRDefault="00834A9C" w:rsidP="00834A9C">
            <w:pPr>
              <w:spacing w:before="40" w:after="40"/>
              <w:rPr>
                <w:rFonts w:ascii="Arial" w:eastAsia="Arial" w:hAnsi="Arial" w:cs="Arial"/>
                <w:sz w:val="20"/>
                <w:szCs w:val="20"/>
              </w:rPr>
            </w:pPr>
            <w:r w:rsidRPr="007F7507">
              <w:rPr>
                <w:rFonts w:ascii="Arial" w:eastAsia="Arial" w:hAnsi="Arial" w:cs="Arial"/>
                <w:sz w:val="20"/>
                <w:szCs w:val="20"/>
              </w:rPr>
              <w:t xml:space="preserve">YES □ </w:t>
            </w:r>
          </w:p>
          <w:p w14:paraId="660C2231" w14:textId="77777777" w:rsidR="00834A9C" w:rsidRPr="007F7507" w:rsidRDefault="00834A9C" w:rsidP="00834A9C">
            <w:pPr>
              <w:spacing w:before="40" w:after="40"/>
              <w:rPr>
                <w:rFonts w:ascii="Arial" w:eastAsia="Arial" w:hAnsi="Arial" w:cs="Arial"/>
                <w:sz w:val="20"/>
                <w:szCs w:val="20"/>
              </w:rPr>
            </w:pPr>
            <w:r w:rsidRPr="007F7507">
              <w:rPr>
                <w:rFonts w:ascii="Arial" w:eastAsia="Arial" w:hAnsi="Arial" w:cs="Arial"/>
                <w:sz w:val="20"/>
                <w:szCs w:val="20"/>
                <w:highlight w:val="lightGray"/>
              </w:rPr>
              <w:t>[if “YES” is marked, an annex to the contract with a list of sub-providers/quasi-providers and contact details is added]</w:t>
            </w:r>
          </w:p>
        </w:tc>
        <w:tc>
          <w:tcPr>
            <w:tcW w:w="2330" w:type="dxa"/>
            <w:vAlign w:val="center"/>
          </w:tcPr>
          <w:p w14:paraId="65812BCE" w14:textId="2015E478" w:rsidR="00834A9C" w:rsidRPr="007F7507" w:rsidRDefault="00834A9C" w:rsidP="00834A9C">
            <w:pPr>
              <w:spacing w:before="40" w:after="40"/>
              <w:rPr>
                <w:rFonts w:ascii="Arial" w:eastAsia="Arial" w:hAnsi="Arial" w:cs="Arial"/>
                <w:sz w:val="20"/>
                <w:szCs w:val="20"/>
              </w:rPr>
            </w:pPr>
            <w:r w:rsidRPr="007F7507">
              <w:rPr>
                <w:rFonts w:ascii="Arial" w:eastAsia="Arial" w:hAnsi="Arial" w:cs="Arial"/>
                <w:sz w:val="20"/>
                <w:szCs w:val="20"/>
              </w:rPr>
              <w:t xml:space="preserve">NO </w:t>
            </w:r>
            <w:r w:rsidRPr="007F7507">
              <w:rPr>
                <w:rFonts w:ascii="Arial" w:hAnsi="Arial" w:cs="Arial"/>
                <w:bCs/>
                <w:sz w:val="18"/>
                <w:szCs w:val="18"/>
              </w:rPr>
              <w:t xml:space="preserve"> </w:t>
            </w:r>
            <w:sdt>
              <w:sdtPr>
                <w:rPr>
                  <w:rFonts w:ascii="Arial" w:hAnsi="Arial" w:cs="Arial"/>
                  <w:bCs/>
                  <w:sz w:val="18"/>
                  <w:szCs w:val="18"/>
                </w:rPr>
                <w:id w:val="287241965"/>
                <w14:checkbox>
                  <w14:checked w14:val="1"/>
                  <w14:checkedState w14:val="2612" w14:font="MS Gothic"/>
                  <w14:uncheckedState w14:val="2610" w14:font="MS Gothic"/>
                </w14:checkbox>
              </w:sdtPr>
              <w:sdtContent>
                <w:r w:rsidRPr="007F7507">
                  <w:rPr>
                    <w:rFonts w:ascii="MS Gothic" w:eastAsia="MS Gothic" w:hAnsi="MS Gothic" w:cs="Arial" w:hint="eastAsia"/>
                    <w:bCs/>
                    <w:sz w:val="18"/>
                    <w:szCs w:val="18"/>
                  </w:rPr>
                  <w:t>☒</w:t>
                </w:r>
              </w:sdtContent>
            </w:sdt>
            <w:r w:rsidRPr="007F7507">
              <w:rPr>
                <w:rFonts w:ascii="Arial" w:eastAsia="Arial" w:hAnsi="Arial" w:cs="Arial"/>
                <w:color w:val="000000"/>
                <w:sz w:val="18"/>
                <w:szCs w:val="18"/>
              </w:rPr>
              <w:t xml:space="preserve">  </w:t>
            </w:r>
            <w:r w:rsidRPr="007F7507">
              <w:rPr>
                <w:rFonts w:ascii="Arial" w:eastAsia="Arial" w:hAnsi="Arial" w:cs="Arial"/>
                <w:sz w:val="18"/>
                <w:szCs w:val="18"/>
              </w:rPr>
              <w:t xml:space="preserve">  </w:t>
            </w:r>
          </w:p>
        </w:tc>
      </w:tr>
      <w:tr w:rsidR="00834A9C" w:rsidRPr="007F7507" w14:paraId="19158688" w14:textId="77777777">
        <w:trPr>
          <w:trHeight w:val="234"/>
        </w:trPr>
        <w:tc>
          <w:tcPr>
            <w:tcW w:w="2539" w:type="dxa"/>
            <w:vMerge/>
            <w:shd w:val="clear" w:color="auto" w:fill="F2F2F2"/>
            <w:vAlign w:val="center"/>
          </w:tcPr>
          <w:p w14:paraId="1F762C00" w14:textId="77777777" w:rsidR="00834A9C" w:rsidRPr="007F7507" w:rsidRDefault="00834A9C" w:rsidP="00834A9C">
            <w:pPr>
              <w:widowControl w:val="0"/>
              <w:pBdr>
                <w:top w:val="nil"/>
                <w:left w:val="nil"/>
                <w:bottom w:val="nil"/>
                <w:right w:val="nil"/>
                <w:between w:val="nil"/>
              </w:pBdr>
              <w:spacing w:line="276" w:lineRule="auto"/>
              <w:rPr>
                <w:rFonts w:ascii="Arial" w:eastAsia="Arial" w:hAnsi="Arial" w:cs="Arial"/>
                <w:sz w:val="20"/>
                <w:szCs w:val="20"/>
              </w:rPr>
            </w:pPr>
          </w:p>
        </w:tc>
        <w:tc>
          <w:tcPr>
            <w:tcW w:w="3003" w:type="dxa"/>
            <w:shd w:val="clear" w:color="auto" w:fill="F2F2F2"/>
            <w:vAlign w:val="center"/>
          </w:tcPr>
          <w:p w14:paraId="1382B639" w14:textId="77777777" w:rsidR="00834A9C" w:rsidRPr="007F7507" w:rsidRDefault="00834A9C" w:rsidP="00834A9C">
            <w:pPr>
              <w:numPr>
                <w:ilvl w:val="2"/>
                <w:numId w:val="9"/>
              </w:numPr>
              <w:spacing w:before="40" w:after="40"/>
              <w:ind w:left="623" w:hanging="623"/>
              <w:rPr>
                <w:rFonts w:ascii="Arial" w:eastAsia="Arial" w:hAnsi="Arial" w:cs="Arial"/>
                <w:sz w:val="20"/>
                <w:szCs w:val="20"/>
              </w:rPr>
            </w:pPr>
            <w:r w:rsidRPr="007F7507">
              <w:rPr>
                <w:rFonts w:ascii="Arial" w:eastAsia="Arial" w:hAnsi="Arial" w:cs="Arial"/>
                <w:sz w:val="20"/>
                <w:szCs w:val="20"/>
              </w:rPr>
              <w:t>Sub-Providers are given the possibility to request the Buyer to settle directly with them</w:t>
            </w:r>
          </w:p>
        </w:tc>
        <w:tc>
          <w:tcPr>
            <w:tcW w:w="2329" w:type="dxa"/>
            <w:vAlign w:val="center"/>
          </w:tcPr>
          <w:p w14:paraId="1895615B" w14:textId="238C4C7C" w:rsidR="00834A9C" w:rsidRPr="007F7507" w:rsidRDefault="00834A9C" w:rsidP="00834A9C">
            <w:pPr>
              <w:spacing w:before="40" w:after="40"/>
              <w:rPr>
                <w:rFonts w:ascii="Arial" w:eastAsia="Arial" w:hAnsi="Arial" w:cs="Arial"/>
                <w:sz w:val="20"/>
                <w:szCs w:val="20"/>
              </w:rPr>
            </w:pPr>
            <w:r w:rsidRPr="007F7507">
              <w:rPr>
                <w:rFonts w:ascii="Arial" w:eastAsia="Arial" w:hAnsi="Arial" w:cs="Arial"/>
                <w:sz w:val="20"/>
                <w:szCs w:val="20"/>
              </w:rPr>
              <w:t xml:space="preserve">YES </w:t>
            </w:r>
            <w:r w:rsidRPr="007F7507">
              <w:rPr>
                <w:rFonts w:ascii="Arial" w:hAnsi="Arial" w:cs="Arial"/>
                <w:bCs/>
                <w:sz w:val="20"/>
                <w:szCs w:val="20"/>
              </w:rPr>
              <w:t xml:space="preserve"> </w:t>
            </w:r>
            <w:sdt>
              <w:sdtPr>
                <w:rPr>
                  <w:rFonts w:ascii="Arial" w:hAnsi="Arial" w:cs="Arial"/>
                  <w:bCs/>
                  <w:sz w:val="20"/>
                  <w:szCs w:val="20"/>
                </w:rPr>
                <w:id w:val="-1016844652"/>
                <w14:checkbox>
                  <w14:checked w14:val="1"/>
                  <w14:checkedState w14:val="2612" w14:font="MS Gothic"/>
                  <w14:uncheckedState w14:val="2610" w14:font="MS Gothic"/>
                </w14:checkbox>
              </w:sdtPr>
              <w:sdtContent>
                <w:r w:rsidRPr="007F7507">
                  <w:rPr>
                    <w:rFonts w:ascii="Segoe UI Symbol" w:eastAsia="MS Gothic" w:hAnsi="Segoe UI Symbol" w:cs="Segoe UI Symbol"/>
                    <w:bCs/>
                    <w:sz w:val="20"/>
                    <w:szCs w:val="20"/>
                  </w:rPr>
                  <w:t>☒</w:t>
                </w:r>
              </w:sdtContent>
            </w:sdt>
            <w:r w:rsidRPr="007F7507">
              <w:rPr>
                <w:rFonts w:ascii="Arial" w:eastAsia="Arial" w:hAnsi="Arial" w:cs="Arial"/>
                <w:sz w:val="20"/>
                <w:szCs w:val="20"/>
              </w:rPr>
              <w:t xml:space="preserve">  </w:t>
            </w:r>
          </w:p>
          <w:p w14:paraId="35C49FD3" w14:textId="77777777" w:rsidR="00834A9C" w:rsidRPr="007F7507" w:rsidRDefault="00834A9C" w:rsidP="00834A9C">
            <w:pPr>
              <w:spacing w:before="40" w:after="40"/>
              <w:jc w:val="both"/>
              <w:rPr>
                <w:rFonts w:ascii="Arial" w:eastAsia="Arial" w:hAnsi="Arial" w:cs="Arial"/>
                <w:sz w:val="20"/>
                <w:szCs w:val="20"/>
              </w:rPr>
            </w:pPr>
            <w:r w:rsidRPr="007F7507">
              <w:rPr>
                <w:rFonts w:ascii="Arial" w:eastAsia="Arial" w:hAnsi="Arial" w:cs="Arial"/>
                <w:sz w:val="20"/>
                <w:szCs w:val="20"/>
              </w:rPr>
              <w:t xml:space="preserve">The Service Provider undertakes to inform the involved Sub-Providers about the possibility of direct payment specified in this clause. The Sub-Provider who wants to use the possibility of direct settlement, after fulfilling the obligations under this Contract, submits a request to the Buyer together with the Service Provider’s confirmation that the Sub-Provider has properly fulfilled its obligations under this Contract, and that the Service Provider has no objections to direct settlement with the Sub-Provider. If the Buyer </w:t>
            </w:r>
            <w:proofErr w:type="gramStart"/>
            <w:r w:rsidRPr="007F7507">
              <w:rPr>
                <w:rFonts w:ascii="Arial" w:eastAsia="Arial" w:hAnsi="Arial" w:cs="Arial"/>
                <w:sz w:val="20"/>
                <w:szCs w:val="20"/>
              </w:rPr>
              <w:t>makes a decision</w:t>
            </w:r>
            <w:proofErr w:type="gramEnd"/>
            <w:r w:rsidRPr="007F7507">
              <w:rPr>
                <w:rFonts w:ascii="Arial" w:eastAsia="Arial" w:hAnsi="Arial" w:cs="Arial"/>
                <w:sz w:val="20"/>
                <w:szCs w:val="20"/>
              </w:rPr>
              <w:t xml:space="preserve"> to satisfy the Sub-Provider’s request, a tripartite contract is signed between the Buyer, the Service Provider and the Sub-Provider. </w:t>
            </w:r>
          </w:p>
        </w:tc>
        <w:tc>
          <w:tcPr>
            <w:tcW w:w="2330" w:type="dxa"/>
            <w:vAlign w:val="center"/>
          </w:tcPr>
          <w:p w14:paraId="53342B3B" w14:textId="77777777" w:rsidR="00834A9C" w:rsidRPr="007F7507" w:rsidRDefault="00834A9C" w:rsidP="00834A9C">
            <w:pPr>
              <w:spacing w:before="40" w:after="40"/>
              <w:rPr>
                <w:rFonts w:ascii="Arial" w:eastAsia="Arial" w:hAnsi="Arial" w:cs="Arial"/>
                <w:sz w:val="20"/>
                <w:szCs w:val="20"/>
              </w:rPr>
            </w:pPr>
            <w:r w:rsidRPr="007F7507">
              <w:rPr>
                <w:rFonts w:ascii="Arial" w:eastAsia="Arial" w:hAnsi="Arial" w:cs="Arial"/>
                <w:sz w:val="20"/>
                <w:szCs w:val="20"/>
              </w:rPr>
              <w:t xml:space="preserve">NO □ </w:t>
            </w:r>
          </w:p>
          <w:p w14:paraId="136B5E83" w14:textId="77777777" w:rsidR="00834A9C" w:rsidRPr="007F7507" w:rsidRDefault="00834A9C" w:rsidP="00834A9C">
            <w:pPr>
              <w:spacing w:before="40" w:after="40"/>
              <w:rPr>
                <w:rFonts w:ascii="Arial" w:eastAsia="Arial" w:hAnsi="Arial" w:cs="Arial"/>
                <w:sz w:val="20"/>
                <w:szCs w:val="20"/>
              </w:rPr>
            </w:pPr>
          </w:p>
        </w:tc>
      </w:tr>
      <w:tr w:rsidR="00834A9C" w:rsidRPr="007F7507" w14:paraId="4F5CD9F4" w14:textId="77777777">
        <w:trPr>
          <w:trHeight w:val="233"/>
        </w:trPr>
        <w:tc>
          <w:tcPr>
            <w:tcW w:w="5542" w:type="dxa"/>
            <w:gridSpan w:val="2"/>
            <w:shd w:val="clear" w:color="auto" w:fill="F2F2F2"/>
            <w:vAlign w:val="center"/>
          </w:tcPr>
          <w:p w14:paraId="69D6D90F" w14:textId="77777777" w:rsidR="00834A9C" w:rsidRPr="007F7507" w:rsidRDefault="00834A9C" w:rsidP="00834A9C">
            <w:pPr>
              <w:numPr>
                <w:ilvl w:val="0"/>
                <w:numId w:val="9"/>
              </w:numPr>
              <w:spacing w:before="40" w:after="40"/>
              <w:ind w:left="334" w:hanging="334"/>
              <w:rPr>
                <w:rFonts w:ascii="Arial" w:eastAsia="Arial" w:hAnsi="Arial" w:cs="Arial"/>
                <w:b/>
                <w:sz w:val="20"/>
                <w:szCs w:val="20"/>
              </w:rPr>
            </w:pPr>
            <w:r w:rsidRPr="007F7507">
              <w:rPr>
                <w:rFonts w:ascii="Arial" w:eastAsia="Arial" w:hAnsi="Arial" w:cs="Arial"/>
                <w:b/>
                <w:sz w:val="20"/>
                <w:szCs w:val="20"/>
              </w:rPr>
              <w:t>OBJECT OF THE CONTRACT:</w:t>
            </w:r>
          </w:p>
        </w:tc>
        <w:tc>
          <w:tcPr>
            <w:tcW w:w="4659" w:type="dxa"/>
            <w:gridSpan w:val="2"/>
            <w:vAlign w:val="center"/>
          </w:tcPr>
          <w:p w14:paraId="7252037D" w14:textId="77777777" w:rsidR="00834A9C" w:rsidRPr="007F7507" w:rsidRDefault="00834A9C" w:rsidP="00834A9C">
            <w:pPr>
              <w:spacing w:before="40" w:after="40"/>
              <w:rPr>
                <w:rFonts w:ascii="Arial" w:eastAsia="Arial" w:hAnsi="Arial" w:cs="Arial"/>
                <w:b/>
                <w:sz w:val="20"/>
                <w:szCs w:val="20"/>
              </w:rPr>
            </w:pPr>
          </w:p>
        </w:tc>
      </w:tr>
      <w:tr w:rsidR="00834A9C" w:rsidRPr="007F7507" w14:paraId="2AD82E3D" w14:textId="77777777">
        <w:trPr>
          <w:trHeight w:val="584"/>
        </w:trPr>
        <w:tc>
          <w:tcPr>
            <w:tcW w:w="2539" w:type="dxa"/>
            <w:shd w:val="clear" w:color="auto" w:fill="F2F2F2"/>
            <w:vAlign w:val="center"/>
          </w:tcPr>
          <w:p w14:paraId="3822561C" w14:textId="77777777" w:rsidR="00834A9C" w:rsidRPr="007F7507" w:rsidRDefault="00834A9C" w:rsidP="00834A9C">
            <w:pPr>
              <w:numPr>
                <w:ilvl w:val="1"/>
                <w:numId w:val="9"/>
              </w:numPr>
              <w:spacing w:before="40" w:after="40"/>
              <w:ind w:left="476" w:hanging="476"/>
              <w:rPr>
                <w:rFonts w:ascii="Arial" w:eastAsia="Arial" w:hAnsi="Arial" w:cs="Arial"/>
                <w:b/>
                <w:sz w:val="20"/>
                <w:szCs w:val="20"/>
              </w:rPr>
            </w:pPr>
            <w:r w:rsidRPr="007F7507">
              <w:rPr>
                <w:rFonts w:ascii="Arial" w:eastAsia="Arial" w:hAnsi="Arial" w:cs="Arial"/>
                <w:b/>
                <w:sz w:val="20"/>
                <w:szCs w:val="20"/>
              </w:rPr>
              <w:lastRenderedPageBreak/>
              <w:t>Object name:</w:t>
            </w:r>
          </w:p>
        </w:tc>
        <w:tc>
          <w:tcPr>
            <w:tcW w:w="7662" w:type="dxa"/>
            <w:gridSpan w:val="3"/>
            <w:shd w:val="clear" w:color="auto" w:fill="F2F2F2"/>
            <w:vAlign w:val="center"/>
          </w:tcPr>
          <w:p w14:paraId="0C6C1E6F" w14:textId="6DEF48BB" w:rsidR="00834A9C" w:rsidRPr="007F7507" w:rsidRDefault="00834A9C" w:rsidP="00834A9C">
            <w:pPr>
              <w:spacing w:before="40" w:after="40"/>
              <w:rPr>
                <w:rFonts w:ascii="Arial" w:eastAsia="Arial" w:hAnsi="Arial" w:cs="Arial"/>
                <w:sz w:val="20"/>
                <w:szCs w:val="20"/>
              </w:rPr>
            </w:pPr>
            <w:r w:rsidRPr="007F7507">
              <w:rPr>
                <w:rFonts w:ascii="Arial" w:hAnsi="Arial" w:cs="Arial"/>
                <w:sz w:val="20"/>
                <w:szCs w:val="20"/>
              </w:rPr>
              <w:t>International land transportation services to Latvia, Estonia and Finland</w:t>
            </w:r>
          </w:p>
        </w:tc>
      </w:tr>
      <w:tr w:rsidR="00834A9C" w:rsidRPr="007F7507" w14:paraId="2C20D9E8" w14:textId="77777777">
        <w:trPr>
          <w:trHeight w:val="233"/>
        </w:trPr>
        <w:tc>
          <w:tcPr>
            <w:tcW w:w="5542" w:type="dxa"/>
            <w:gridSpan w:val="2"/>
            <w:shd w:val="clear" w:color="auto" w:fill="F2F2F2"/>
            <w:vAlign w:val="center"/>
          </w:tcPr>
          <w:p w14:paraId="4272B08D" w14:textId="77777777" w:rsidR="00834A9C" w:rsidRPr="007F7507" w:rsidRDefault="00834A9C" w:rsidP="00834A9C">
            <w:pPr>
              <w:numPr>
                <w:ilvl w:val="0"/>
                <w:numId w:val="9"/>
              </w:numPr>
              <w:spacing w:before="40" w:after="40"/>
              <w:ind w:left="334" w:hanging="334"/>
              <w:rPr>
                <w:rFonts w:ascii="Arial" w:eastAsia="Arial" w:hAnsi="Arial" w:cs="Arial"/>
                <w:b/>
                <w:sz w:val="20"/>
                <w:szCs w:val="20"/>
              </w:rPr>
            </w:pPr>
            <w:r w:rsidRPr="007F7507">
              <w:rPr>
                <w:rFonts w:ascii="Arial" w:eastAsia="Arial" w:hAnsi="Arial" w:cs="Arial"/>
                <w:b/>
                <w:sz w:val="20"/>
                <w:szCs w:val="20"/>
              </w:rPr>
              <w:t>PRICE:</w:t>
            </w:r>
          </w:p>
        </w:tc>
        <w:tc>
          <w:tcPr>
            <w:tcW w:w="4659" w:type="dxa"/>
            <w:gridSpan w:val="2"/>
            <w:shd w:val="clear" w:color="auto" w:fill="F2F2F2"/>
            <w:vAlign w:val="center"/>
          </w:tcPr>
          <w:p w14:paraId="44EBFB9F" w14:textId="13BB1CD7" w:rsidR="00834A9C" w:rsidRPr="007F7507" w:rsidRDefault="00834A9C" w:rsidP="00834A9C">
            <w:pPr>
              <w:tabs>
                <w:tab w:val="left" w:pos="720"/>
              </w:tabs>
              <w:spacing w:before="40" w:after="40"/>
              <w:rPr>
                <w:rFonts w:ascii="Arial" w:eastAsia="Arial" w:hAnsi="Arial" w:cs="Arial"/>
                <w:sz w:val="20"/>
                <w:szCs w:val="20"/>
                <w:highlight w:val="yellow"/>
              </w:rPr>
            </w:pPr>
          </w:p>
        </w:tc>
      </w:tr>
      <w:tr w:rsidR="00834A9C" w:rsidRPr="007F7507" w14:paraId="735C934F" w14:textId="77777777">
        <w:trPr>
          <w:trHeight w:val="233"/>
        </w:trPr>
        <w:tc>
          <w:tcPr>
            <w:tcW w:w="5542" w:type="dxa"/>
            <w:gridSpan w:val="2"/>
            <w:shd w:val="clear" w:color="auto" w:fill="F2F2F2"/>
            <w:vAlign w:val="center"/>
          </w:tcPr>
          <w:p w14:paraId="03545647" w14:textId="77777777" w:rsidR="00834A9C" w:rsidRPr="007F7507" w:rsidRDefault="00834A9C" w:rsidP="00834A9C">
            <w:pPr>
              <w:numPr>
                <w:ilvl w:val="1"/>
                <w:numId w:val="9"/>
              </w:numPr>
              <w:spacing w:before="40" w:after="40"/>
              <w:ind w:left="476" w:hanging="476"/>
              <w:rPr>
                <w:rFonts w:ascii="Arial" w:eastAsia="Arial" w:hAnsi="Arial" w:cs="Arial"/>
                <w:sz w:val="20"/>
                <w:szCs w:val="20"/>
              </w:rPr>
            </w:pPr>
            <w:r w:rsidRPr="007F7507">
              <w:rPr>
                <w:rFonts w:ascii="Arial" w:eastAsia="Arial" w:hAnsi="Arial" w:cs="Arial"/>
                <w:sz w:val="20"/>
                <w:szCs w:val="20"/>
              </w:rPr>
              <w:t>Contract value, EUR, including VAT</w:t>
            </w:r>
          </w:p>
        </w:tc>
        <w:tc>
          <w:tcPr>
            <w:tcW w:w="4659" w:type="dxa"/>
            <w:gridSpan w:val="2"/>
            <w:vAlign w:val="center"/>
          </w:tcPr>
          <w:p w14:paraId="557E8FB9" w14:textId="19296A06" w:rsidR="00834A9C" w:rsidRPr="007F7507" w:rsidRDefault="00834A9C" w:rsidP="00834A9C">
            <w:pPr>
              <w:tabs>
                <w:tab w:val="left" w:pos="720"/>
              </w:tabs>
              <w:spacing w:before="40" w:after="40"/>
              <w:rPr>
                <w:rFonts w:ascii="Arial" w:eastAsia="Arial" w:hAnsi="Arial" w:cs="Arial"/>
                <w:sz w:val="20"/>
                <w:szCs w:val="20"/>
              </w:rPr>
            </w:pPr>
            <w:r w:rsidRPr="007F7507">
              <w:rPr>
                <w:rFonts w:ascii="Arial" w:eastAsia="Arial" w:hAnsi="Arial" w:cs="Arial"/>
                <w:sz w:val="20"/>
                <w:szCs w:val="20"/>
              </w:rPr>
              <w:t xml:space="preserve">29 999,00 </w:t>
            </w:r>
            <w:proofErr w:type="spellStart"/>
            <w:r w:rsidRPr="007F7507">
              <w:rPr>
                <w:rFonts w:ascii="Arial" w:eastAsia="Arial" w:hAnsi="Arial" w:cs="Arial"/>
                <w:sz w:val="20"/>
                <w:szCs w:val="20"/>
              </w:rPr>
              <w:t>Eur</w:t>
            </w:r>
            <w:proofErr w:type="spellEnd"/>
            <w:r w:rsidRPr="007F7507">
              <w:rPr>
                <w:rFonts w:ascii="Arial" w:eastAsia="Arial" w:hAnsi="Arial" w:cs="Arial"/>
                <w:sz w:val="20"/>
                <w:szCs w:val="20"/>
              </w:rPr>
              <w:t xml:space="preserve"> </w:t>
            </w:r>
          </w:p>
        </w:tc>
      </w:tr>
      <w:tr w:rsidR="00834A9C" w:rsidRPr="007F7507" w14:paraId="71D369E5" w14:textId="77777777">
        <w:trPr>
          <w:trHeight w:val="233"/>
        </w:trPr>
        <w:tc>
          <w:tcPr>
            <w:tcW w:w="5542" w:type="dxa"/>
            <w:gridSpan w:val="2"/>
            <w:shd w:val="clear" w:color="auto" w:fill="F2F2F2"/>
            <w:vAlign w:val="center"/>
          </w:tcPr>
          <w:p w14:paraId="418C2C25" w14:textId="77777777" w:rsidR="00834A9C" w:rsidRPr="007F7507" w:rsidRDefault="00834A9C" w:rsidP="00834A9C">
            <w:pPr>
              <w:numPr>
                <w:ilvl w:val="1"/>
                <w:numId w:val="9"/>
              </w:numPr>
              <w:spacing w:before="40" w:after="40"/>
              <w:ind w:left="476" w:hanging="476"/>
              <w:rPr>
                <w:rFonts w:ascii="Arial" w:eastAsia="Arial" w:hAnsi="Arial" w:cs="Arial"/>
                <w:sz w:val="20"/>
                <w:szCs w:val="20"/>
              </w:rPr>
            </w:pPr>
            <w:r w:rsidRPr="007F7507">
              <w:rPr>
                <w:rFonts w:ascii="Arial" w:eastAsia="Arial" w:hAnsi="Arial" w:cs="Arial"/>
                <w:sz w:val="20"/>
                <w:szCs w:val="20"/>
              </w:rPr>
              <w:t>Contract value, EUR, excluding VAT</w:t>
            </w:r>
          </w:p>
        </w:tc>
        <w:tc>
          <w:tcPr>
            <w:tcW w:w="4659" w:type="dxa"/>
            <w:gridSpan w:val="2"/>
            <w:vAlign w:val="center"/>
          </w:tcPr>
          <w:p w14:paraId="39865764" w14:textId="5168996B" w:rsidR="00834A9C" w:rsidRPr="00E86C49" w:rsidRDefault="00834A9C" w:rsidP="00834A9C">
            <w:pPr>
              <w:tabs>
                <w:tab w:val="left" w:pos="720"/>
              </w:tabs>
              <w:spacing w:before="40" w:after="40"/>
              <w:rPr>
                <w:rFonts w:ascii="Arial" w:eastAsia="Arial" w:hAnsi="Arial" w:cs="Arial"/>
                <w:sz w:val="20"/>
                <w:szCs w:val="20"/>
                <w:lang w:val="lt-LT"/>
              </w:rPr>
            </w:pPr>
            <w:r w:rsidRPr="007F7507">
              <w:rPr>
                <w:rFonts w:ascii="Arial" w:eastAsia="Arial" w:hAnsi="Arial" w:cs="Arial"/>
                <w:sz w:val="20"/>
                <w:szCs w:val="20"/>
              </w:rPr>
              <w:t xml:space="preserve">29 999,00 </w:t>
            </w:r>
            <w:proofErr w:type="spellStart"/>
            <w:r w:rsidRPr="007F7507">
              <w:rPr>
                <w:rFonts w:ascii="Arial" w:eastAsia="Arial" w:hAnsi="Arial" w:cs="Arial"/>
                <w:sz w:val="20"/>
                <w:szCs w:val="20"/>
              </w:rPr>
              <w:t>Eur</w:t>
            </w:r>
            <w:proofErr w:type="spellEnd"/>
            <w:r w:rsidRPr="007F7507">
              <w:rPr>
                <w:rFonts w:ascii="Arial" w:eastAsia="Arial" w:hAnsi="Arial" w:cs="Arial"/>
                <w:sz w:val="20"/>
                <w:szCs w:val="20"/>
              </w:rPr>
              <w:t xml:space="preserve"> </w:t>
            </w:r>
          </w:p>
        </w:tc>
      </w:tr>
      <w:tr w:rsidR="00834A9C" w:rsidRPr="007F7507" w14:paraId="4A4185A4" w14:textId="77777777">
        <w:trPr>
          <w:trHeight w:val="233"/>
        </w:trPr>
        <w:tc>
          <w:tcPr>
            <w:tcW w:w="5542" w:type="dxa"/>
            <w:gridSpan w:val="2"/>
            <w:shd w:val="clear" w:color="auto" w:fill="F2F2F2"/>
            <w:vAlign w:val="center"/>
          </w:tcPr>
          <w:p w14:paraId="56927CD6" w14:textId="77777777" w:rsidR="00834A9C" w:rsidRPr="007F7507" w:rsidRDefault="00834A9C" w:rsidP="00834A9C">
            <w:pPr>
              <w:numPr>
                <w:ilvl w:val="1"/>
                <w:numId w:val="9"/>
              </w:numPr>
              <w:spacing w:before="40" w:after="40"/>
              <w:ind w:left="476" w:hanging="476"/>
              <w:rPr>
                <w:rFonts w:ascii="Arial" w:eastAsia="Arial" w:hAnsi="Arial" w:cs="Arial"/>
                <w:sz w:val="20"/>
                <w:szCs w:val="20"/>
              </w:rPr>
            </w:pPr>
            <w:r w:rsidRPr="007F7507">
              <w:rPr>
                <w:rFonts w:ascii="Arial" w:eastAsia="Arial" w:hAnsi="Arial" w:cs="Arial"/>
                <w:sz w:val="20"/>
                <w:szCs w:val="20"/>
              </w:rPr>
              <w:t>Value added tax (VAT), in per cents</w:t>
            </w:r>
          </w:p>
        </w:tc>
        <w:tc>
          <w:tcPr>
            <w:tcW w:w="4659" w:type="dxa"/>
            <w:gridSpan w:val="2"/>
            <w:vAlign w:val="center"/>
          </w:tcPr>
          <w:p w14:paraId="4CCC0751" w14:textId="1721AC50" w:rsidR="00834A9C" w:rsidRPr="007F7507" w:rsidRDefault="00834A9C" w:rsidP="00834A9C">
            <w:pPr>
              <w:rPr>
                <w:rFonts w:ascii="Arial" w:eastAsia="Arial" w:hAnsi="Arial" w:cs="Arial"/>
                <w:sz w:val="20"/>
                <w:szCs w:val="20"/>
              </w:rPr>
            </w:pPr>
            <w:r w:rsidRPr="007F7507">
              <w:rPr>
                <w:rFonts w:ascii="Arial" w:eastAsia="Arial" w:hAnsi="Arial" w:cs="Arial"/>
                <w:sz w:val="20"/>
                <w:szCs w:val="20"/>
              </w:rPr>
              <w:t>[</w:t>
            </w:r>
            <w:proofErr w:type="gramStart"/>
            <w:r w:rsidRPr="007F7507">
              <w:rPr>
                <w:rFonts w:ascii="Arial" w:eastAsia="Arial" w:hAnsi="Arial" w:cs="Arial"/>
                <w:sz w:val="20"/>
                <w:szCs w:val="20"/>
              </w:rPr>
              <w:t>0]%</w:t>
            </w:r>
            <w:proofErr w:type="gramEnd"/>
            <w:r w:rsidRPr="007F7507">
              <w:rPr>
                <w:rFonts w:ascii="Arial" w:eastAsia="Arial" w:hAnsi="Arial" w:cs="Arial"/>
                <w:sz w:val="20"/>
                <w:szCs w:val="20"/>
              </w:rPr>
              <w:t xml:space="preserve"> </w:t>
            </w:r>
            <w:r w:rsidRPr="007F7507">
              <w:rPr>
                <w:rFonts w:ascii="Arial" w:eastAsia="Arial" w:hAnsi="Arial" w:cs="Arial"/>
                <w:sz w:val="18"/>
                <w:szCs w:val="18"/>
              </w:rPr>
              <w:t>(foreign Supplier)</w:t>
            </w:r>
          </w:p>
        </w:tc>
      </w:tr>
      <w:tr w:rsidR="00834A9C" w:rsidRPr="007F7507" w14:paraId="39CC43A3" w14:textId="77777777">
        <w:trPr>
          <w:trHeight w:val="233"/>
        </w:trPr>
        <w:tc>
          <w:tcPr>
            <w:tcW w:w="5542" w:type="dxa"/>
            <w:gridSpan w:val="2"/>
            <w:shd w:val="clear" w:color="auto" w:fill="F2F2F2"/>
            <w:vAlign w:val="center"/>
          </w:tcPr>
          <w:p w14:paraId="4EB0CEE7" w14:textId="77777777" w:rsidR="00834A9C" w:rsidRPr="007F7507" w:rsidRDefault="00834A9C" w:rsidP="00834A9C">
            <w:pPr>
              <w:numPr>
                <w:ilvl w:val="1"/>
                <w:numId w:val="9"/>
              </w:numPr>
              <w:spacing w:before="40" w:after="40"/>
              <w:ind w:left="476" w:hanging="476"/>
              <w:rPr>
                <w:rFonts w:ascii="Arial" w:eastAsia="Arial" w:hAnsi="Arial" w:cs="Arial"/>
                <w:sz w:val="20"/>
                <w:szCs w:val="20"/>
              </w:rPr>
            </w:pPr>
            <w:r w:rsidRPr="007F7507">
              <w:rPr>
                <w:rFonts w:ascii="Arial" w:eastAsia="Arial" w:hAnsi="Arial" w:cs="Arial"/>
                <w:sz w:val="20"/>
                <w:szCs w:val="20"/>
              </w:rPr>
              <w:t>Pricing rule</w:t>
            </w:r>
          </w:p>
        </w:tc>
        <w:tc>
          <w:tcPr>
            <w:tcW w:w="4659" w:type="dxa"/>
            <w:gridSpan w:val="2"/>
            <w:vAlign w:val="center"/>
          </w:tcPr>
          <w:p w14:paraId="6FFE4417" w14:textId="5829146B" w:rsidR="00834A9C" w:rsidRPr="007F7507" w:rsidRDefault="00000000" w:rsidP="00834A9C">
            <w:pPr>
              <w:rPr>
                <w:rFonts w:ascii="Arial" w:eastAsia="Arial" w:hAnsi="Arial" w:cs="Arial"/>
                <w:sz w:val="20"/>
                <w:szCs w:val="20"/>
              </w:rPr>
            </w:pPr>
            <w:sdt>
              <w:sdtPr>
                <w:rPr>
                  <w:rFonts w:ascii="Arial" w:hAnsi="Arial" w:cs="Arial"/>
                  <w:bCs/>
                  <w:sz w:val="20"/>
                  <w:szCs w:val="20"/>
                </w:rPr>
                <w:id w:val="1466235713"/>
                <w14:checkbox>
                  <w14:checked w14:val="1"/>
                  <w14:checkedState w14:val="2612" w14:font="MS Gothic"/>
                  <w14:uncheckedState w14:val="2610" w14:font="MS Gothic"/>
                </w14:checkbox>
              </w:sdtPr>
              <w:sdtContent>
                <w:r w:rsidR="00834A9C" w:rsidRPr="007F7507">
                  <w:rPr>
                    <w:rFonts w:ascii="Segoe UI Symbol" w:eastAsia="MS Gothic" w:hAnsi="Segoe UI Symbol" w:cs="Segoe UI Symbol"/>
                    <w:bCs/>
                    <w:sz w:val="20"/>
                    <w:szCs w:val="20"/>
                  </w:rPr>
                  <w:t>☒</w:t>
                </w:r>
              </w:sdtContent>
            </w:sdt>
            <w:r w:rsidR="00834A9C" w:rsidRPr="007F7507">
              <w:rPr>
                <w:rFonts w:ascii="Arial" w:eastAsia="Arial" w:hAnsi="Arial" w:cs="Arial"/>
                <w:sz w:val="20"/>
                <w:szCs w:val="20"/>
              </w:rPr>
              <w:t xml:space="preserve"> – fixed rate</w:t>
            </w:r>
          </w:p>
          <w:p w14:paraId="08870DD6" w14:textId="77777777" w:rsidR="00834A9C" w:rsidRPr="007F7507" w:rsidRDefault="00000000" w:rsidP="00834A9C">
            <w:pPr>
              <w:rPr>
                <w:rFonts w:ascii="Arial" w:eastAsia="Arial" w:hAnsi="Arial" w:cs="Arial"/>
                <w:sz w:val="20"/>
                <w:szCs w:val="20"/>
              </w:rPr>
            </w:pPr>
            <w:sdt>
              <w:sdtPr>
                <w:rPr>
                  <w:rFonts w:ascii="Arial" w:hAnsi="Arial" w:cs="Arial"/>
                  <w:sz w:val="20"/>
                  <w:szCs w:val="20"/>
                </w:rPr>
                <w:tag w:val="goog_rdk_0"/>
                <w:id w:val="286315610"/>
              </w:sdtPr>
              <w:sdtContent>
                <w:r w:rsidR="00834A9C" w:rsidRPr="007F7507">
                  <w:rPr>
                    <w:rFonts w:ascii="Segoe UI Symbol" w:eastAsia="Arial Unicode MS" w:hAnsi="Segoe UI Symbol" w:cs="Segoe UI Symbol"/>
                    <w:sz w:val="20"/>
                    <w:szCs w:val="20"/>
                  </w:rPr>
                  <w:t>☐</w:t>
                </w:r>
              </w:sdtContent>
            </w:sdt>
            <w:r w:rsidR="00834A9C" w:rsidRPr="007F7507">
              <w:rPr>
                <w:rFonts w:ascii="Arial" w:eastAsia="Arial" w:hAnsi="Arial" w:cs="Arial"/>
                <w:sz w:val="20"/>
                <w:szCs w:val="20"/>
              </w:rPr>
              <w:t xml:space="preserve"> – fixed price</w:t>
            </w:r>
          </w:p>
          <w:p w14:paraId="402A7860" w14:textId="77777777" w:rsidR="00834A9C" w:rsidRPr="007F7507" w:rsidRDefault="00000000" w:rsidP="00834A9C">
            <w:pPr>
              <w:rPr>
                <w:rFonts w:ascii="Arial" w:eastAsia="Arial" w:hAnsi="Arial" w:cs="Arial"/>
                <w:sz w:val="20"/>
                <w:szCs w:val="20"/>
              </w:rPr>
            </w:pPr>
            <w:sdt>
              <w:sdtPr>
                <w:rPr>
                  <w:rFonts w:ascii="Arial" w:hAnsi="Arial" w:cs="Arial"/>
                  <w:sz w:val="20"/>
                  <w:szCs w:val="20"/>
                </w:rPr>
                <w:tag w:val="goog_rdk_1"/>
                <w:id w:val="-271706666"/>
              </w:sdtPr>
              <w:sdtContent>
                <w:r w:rsidR="00834A9C" w:rsidRPr="007F7507">
                  <w:rPr>
                    <w:rFonts w:ascii="Segoe UI Symbol" w:eastAsia="Arial Unicode MS" w:hAnsi="Segoe UI Symbol" w:cs="Segoe UI Symbol"/>
                    <w:sz w:val="20"/>
                    <w:szCs w:val="20"/>
                  </w:rPr>
                  <w:t>☐</w:t>
                </w:r>
              </w:sdtContent>
            </w:sdt>
            <w:r w:rsidR="00834A9C" w:rsidRPr="007F7507">
              <w:rPr>
                <w:rFonts w:ascii="Arial" w:eastAsia="Arial" w:hAnsi="Arial" w:cs="Arial"/>
                <w:sz w:val="20"/>
                <w:szCs w:val="20"/>
              </w:rPr>
              <w:t xml:space="preserve"> – variable rate</w:t>
            </w:r>
          </w:p>
          <w:p w14:paraId="3858C61B" w14:textId="77777777" w:rsidR="00834A9C" w:rsidRPr="007F7507" w:rsidRDefault="00000000" w:rsidP="00834A9C">
            <w:pPr>
              <w:rPr>
                <w:rFonts w:ascii="Arial" w:eastAsia="Arial" w:hAnsi="Arial" w:cs="Arial"/>
                <w:sz w:val="20"/>
                <w:szCs w:val="20"/>
              </w:rPr>
            </w:pPr>
            <w:sdt>
              <w:sdtPr>
                <w:rPr>
                  <w:rFonts w:ascii="Arial" w:hAnsi="Arial" w:cs="Arial"/>
                  <w:sz w:val="20"/>
                  <w:szCs w:val="20"/>
                </w:rPr>
                <w:tag w:val="goog_rdk_2"/>
                <w:id w:val="-76366980"/>
              </w:sdtPr>
              <w:sdtContent>
                <w:r w:rsidR="00834A9C" w:rsidRPr="007F7507">
                  <w:rPr>
                    <w:rFonts w:ascii="Segoe UI Symbol" w:eastAsia="Arial Unicode MS" w:hAnsi="Segoe UI Symbol" w:cs="Segoe UI Symbol"/>
                    <w:sz w:val="20"/>
                    <w:szCs w:val="20"/>
                  </w:rPr>
                  <w:t>☐</w:t>
                </w:r>
              </w:sdtContent>
            </w:sdt>
            <w:r w:rsidR="00834A9C" w:rsidRPr="007F7507">
              <w:rPr>
                <w:rFonts w:ascii="Arial" w:eastAsia="Arial" w:hAnsi="Arial" w:cs="Arial"/>
                <w:sz w:val="20"/>
                <w:szCs w:val="20"/>
              </w:rPr>
              <w:t xml:space="preserve"> – compensation for contract execution costs</w:t>
            </w:r>
          </w:p>
          <w:p w14:paraId="40B4BB5F" w14:textId="77777777" w:rsidR="00834A9C" w:rsidRPr="007F7507" w:rsidRDefault="00000000" w:rsidP="00834A9C">
            <w:pPr>
              <w:rPr>
                <w:rFonts w:ascii="Arial" w:eastAsia="Arial" w:hAnsi="Arial" w:cs="Arial"/>
                <w:sz w:val="20"/>
                <w:szCs w:val="20"/>
              </w:rPr>
            </w:pPr>
            <w:sdt>
              <w:sdtPr>
                <w:rPr>
                  <w:rFonts w:ascii="Arial" w:hAnsi="Arial" w:cs="Arial"/>
                  <w:sz w:val="20"/>
                  <w:szCs w:val="20"/>
                </w:rPr>
                <w:tag w:val="goog_rdk_3"/>
                <w:id w:val="-455712519"/>
              </w:sdtPr>
              <w:sdtContent>
                <w:r w:rsidR="00834A9C" w:rsidRPr="007F7507">
                  <w:rPr>
                    <w:rFonts w:ascii="Segoe UI Symbol" w:eastAsia="Arial Unicode MS" w:hAnsi="Segoe UI Symbol" w:cs="Segoe UI Symbol"/>
                    <w:sz w:val="20"/>
                    <w:szCs w:val="20"/>
                  </w:rPr>
                  <w:t>☐</w:t>
                </w:r>
              </w:sdtContent>
            </w:sdt>
            <w:r w:rsidR="00834A9C" w:rsidRPr="007F7507">
              <w:rPr>
                <w:rFonts w:ascii="Arial" w:eastAsia="Arial" w:hAnsi="Arial" w:cs="Arial"/>
                <w:sz w:val="20"/>
                <w:szCs w:val="20"/>
              </w:rPr>
              <w:t xml:space="preserve"> – [pricing rule set by the Buyer]</w:t>
            </w:r>
          </w:p>
          <w:p w14:paraId="708502E0" w14:textId="77777777" w:rsidR="00834A9C" w:rsidRPr="007F7507" w:rsidRDefault="00834A9C" w:rsidP="00834A9C">
            <w:pPr>
              <w:rPr>
                <w:rFonts w:ascii="Arial" w:eastAsia="Arial" w:hAnsi="Arial" w:cs="Arial"/>
                <w:sz w:val="20"/>
                <w:szCs w:val="20"/>
              </w:rPr>
            </w:pPr>
            <w:r w:rsidRPr="007F7507">
              <w:rPr>
                <w:rFonts w:ascii="Arial" w:eastAsia="Arial" w:hAnsi="Arial" w:cs="Arial"/>
                <w:sz w:val="20"/>
                <w:szCs w:val="20"/>
              </w:rPr>
              <w:t>[when a mixed pricing method is used, the pricing rules that make up the mixed method are indicated]</w:t>
            </w:r>
          </w:p>
        </w:tc>
      </w:tr>
      <w:tr w:rsidR="00834A9C" w:rsidRPr="007F7507" w14:paraId="63B9B19D" w14:textId="77777777">
        <w:trPr>
          <w:trHeight w:val="233"/>
        </w:trPr>
        <w:tc>
          <w:tcPr>
            <w:tcW w:w="5542" w:type="dxa"/>
            <w:gridSpan w:val="2"/>
            <w:shd w:val="clear" w:color="auto" w:fill="F2F2F2"/>
            <w:vAlign w:val="center"/>
          </w:tcPr>
          <w:p w14:paraId="6C4B8C38" w14:textId="77777777" w:rsidR="00834A9C" w:rsidRPr="007F7507" w:rsidRDefault="00834A9C" w:rsidP="00834A9C">
            <w:pPr>
              <w:numPr>
                <w:ilvl w:val="1"/>
                <w:numId w:val="9"/>
              </w:numPr>
              <w:spacing w:before="40" w:after="40"/>
              <w:ind w:left="476" w:hanging="476"/>
              <w:rPr>
                <w:rFonts w:ascii="Arial" w:eastAsia="Arial" w:hAnsi="Arial" w:cs="Arial"/>
                <w:sz w:val="20"/>
                <w:szCs w:val="20"/>
              </w:rPr>
            </w:pPr>
            <w:r w:rsidRPr="007F7507">
              <w:rPr>
                <w:rFonts w:ascii="Arial" w:eastAsia="Arial" w:hAnsi="Arial" w:cs="Arial"/>
                <w:sz w:val="20"/>
                <w:szCs w:val="20"/>
              </w:rPr>
              <w:t>Acquisition of services</w:t>
            </w:r>
          </w:p>
        </w:tc>
        <w:tc>
          <w:tcPr>
            <w:tcW w:w="4659" w:type="dxa"/>
            <w:gridSpan w:val="2"/>
            <w:vAlign w:val="center"/>
          </w:tcPr>
          <w:p w14:paraId="294F2F8A" w14:textId="4E620500" w:rsidR="00834A9C" w:rsidRPr="007F7507" w:rsidRDefault="00000000" w:rsidP="00834A9C">
            <w:pPr>
              <w:rPr>
                <w:rFonts w:ascii="Arial" w:eastAsia="Arial" w:hAnsi="Arial" w:cs="Arial"/>
                <w:sz w:val="20"/>
                <w:szCs w:val="20"/>
              </w:rPr>
            </w:pPr>
            <w:sdt>
              <w:sdtPr>
                <w:rPr>
                  <w:rFonts w:ascii="Arial" w:hAnsi="Arial" w:cs="Arial"/>
                  <w:bCs/>
                  <w:sz w:val="20"/>
                  <w:szCs w:val="20"/>
                </w:rPr>
                <w:id w:val="1920289335"/>
                <w14:checkbox>
                  <w14:checked w14:val="1"/>
                  <w14:checkedState w14:val="2612" w14:font="MS Gothic"/>
                  <w14:uncheckedState w14:val="2610" w14:font="MS Gothic"/>
                </w14:checkbox>
              </w:sdtPr>
              <w:sdtContent>
                <w:r w:rsidR="00834A9C" w:rsidRPr="007F7507">
                  <w:rPr>
                    <w:rFonts w:ascii="Segoe UI Symbol" w:eastAsia="MS Gothic" w:hAnsi="Segoe UI Symbol" w:cs="Segoe UI Symbol"/>
                    <w:bCs/>
                    <w:sz w:val="20"/>
                    <w:szCs w:val="20"/>
                  </w:rPr>
                  <w:t>☒</w:t>
                </w:r>
              </w:sdtContent>
            </w:sdt>
            <w:r w:rsidR="00834A9C" w:rsidRPr="007F7507">
              <w:rPr>
                <w:rFonts w:ascii="Arial" w:eastAsia="Arial" w:hAnsi="Arial" w:cs="Arial"/>
                <w:sz w:val="20"/>
                <w:szCs w:val="20"/>
              </w:rPr>
              <w:t xml:space="preserve"> Services are procured according to the Buyer’s needs at the rates specified in the Contract, without the obligation to redeem the quantity or value specified in the Contract and its annexes.</w:t>
            </w:r>
          </w:p>
          <w:p w14:paraId="5DDF89E3" w14:textId="77777777" w:rsidR="00834A9C" w:rsidRPr="007F7507" w:rsidRDefault="00834A9C" w:rsidP="00834A9C">
            <w:pPr>
              <w:rPr>
                <w:rFonts w:ascii="Arial" w:eastAsia="Arial" w:hAnsi="Arial" w:cs="Arial"/>
                <w:sz w:val="20"/>
                <w:szCs w:val="20"/>
              </w:rPr>
            </w:pPr>
            <w:r w:rsidRPr="007F7507">
              <w:rPr>
                <w:rFonts w:ascii="Segoe UI Symbol" w:eastAsia="MS Gothic" w:hAnsi="Segoe UI Symbol" w:cs="Segoe UI Symbol"/>
                <w:sz w:val="20"/>
                <w:szCs w:val="20"/>
              </w:rPr>
              <w:t>☐</w:t>
            </w:r>
            <w:r w:rsidRPr="007F7507">
              <w:rPr>
                <w:rFonts w:ascii="Arial" w:eastAsia="Arial" w:hAnsi="Arial" w:cs="Arial"/>
                <w:sz w:val="20"/>
                <w:szCs w:val="20"/>
              </w:rPr>
              <w:t xml:space="preserve"> The full </w:t>
            </w:r>
            <w:proofErr w:type="gramStart"/>
            <w:r w:rsidRPr="007F7507">
              <w:rPr>
                <w:rFonts w:ascii="Arial" w:eastAsia="Arial" w:hAnsi="Arial" w:cs="Arial"/>
                <w:sz w:val="20"/>
                <w:szCs w:val="20"/>
              </w:rPr>
              <w:t>amount</w:t>
            </w:r>
            <w:proofErr w:type="gramEnd"/>
            <w:r w:rsidRPr="007F7507">
              <w:rPr>
                <w:rFonts w:ascii="Arial" w:eastAsia="Arial" w:hAnsi="Arial" w:cs="Arial"/>
                <w:sz w:val="20"/>
                <w:szCs w:val="20"/>
              </w:rPr>
              <w:t xml:space="preserve"> of Services is redeemed</w:t>
            </w:r>
          </w:p>
        </w:tc>
      </w:tr>
      <w:tr w:rsidR="00834A9C" w:rsidRPr="007F7507" w14:paraId="11A4B85E" w14:textId="77777777">
        <w:trPr>
          <w:trHeight w:val="190"/>
        </w:trPr>
        <w:tc>
          <w:tcPr>
            <w:tcW w:w="5542" w:type="dxa"/>
            <w:gridSpan w:val="2"/>
            <w:vMerge w:val="restart"/>
            <w:shd w:val="clear" w:color="auto" w:fill="F2F2F2"/>
            <w:vAlign w:val="center"/>
          </w:tcPr>
          <w:p w14:paraId="65DFC04E" w14:textId="77777777" w:rsidR="00834A9C" w:rsidRPr="007F7507" w:rsidRDefault="00834A9C" w:rsidP="00834A9C">
            <w:pPr>
              <w:numPr>
                <w:ilvl w:val="1"/>
                <w:numId w:val="9"/>
              </w:numPr>
              <w:spacing w:before="40" w:after="40"/>
              <w:ind w:left="476" w:hanging="476"/>
              <w:rPr>
                <w:rFonts w:ascii="Arial" w:eastAsia="Arial" w:hAnsi="Arial" w:cs="Arial"/>
                <w:sz w:val="20"/>
                <w:szCs w:val="20"/>
              </w:rPr>
            </w:pPr>
            <w:r w:rsidRPr="007F7507">
              <w:rPr>
                <w:rFonts w:ascii="Arial" w:eastAsia="Arial" w:hAnsi="Arial" w:cs="Arial"/>
                <w:sz w:val="20"/>
                <w:szCs w:val="20"/>
              </w:rPr>
              <w:t xml:space="preserve">The possibility to procure 10% of the contract value under the contract (not exceeding the services not provided for in the contract). </w:t>
            </w:r>
          </w:p>
        </w:tc>
        <w:tc>
          <w:tcPr>
            <w:tcW w:w="2329" w:type="dxa"/>
            <w:vAlign w:val="center"/>
          </w:tcPr>
          <w:p w14:paraId="53E15C3B" w14:textId="77777777" w:rsidR="00834A9C" w:rsidRPr="007F7507" w:rsidRDefault="00834A9C" w:rsidP="00834A9C">
            <w:pPr>
              <w:spacing w:before="40" w:after="40"/>
              <w:rPr>
                <w:rFonts w:ascii="Arial" w:eastAsia="Arial" w:hAnsi="Arial" w:cs="Arial"/>
                <w:sz w:val="20"/>
                <w:szCs w:val="20"/>
              </w:rPr>
            </w:pPr>
            <w:r w:rsidRPr="007F7507">
              <w:rPr>
                <w:rFonts w:ascii="Arial" w:eastAsia="Arial" w:hAnsi="Arial" w:cs="Arial"/>
                <w:sz w:val="20"/>
                <w:szCs w:val="20"/>
              </w:rPr>
              <w:t xml:space="preserve">YES □ </w:t>
            </w:r>
          </w:p>
          <w:p w14:paraId="079C32DB" w14:textId="77777777" w:rsidR="00834A9C" w:rsidRPr="007F7507" w:rsidRDefault="00834A9C" w:rsidP="00834A9C">
            <w:pPr>
              <w:spacing w:before="40" w:after="40"/>
              <w:rPr>
                <w:rFonts w:ascii="Arial" w:eastAsia="Arial" w:hAnsi="Arial" w:cs="Arial"/>
                <w:sz w:val="20"/>
                <w:szCs w:val="20"/>
              </w:rPr>
            </w:pPr>
            <w:r w:rsidRPr="007F7507">
              <w:rPr>
                <w:rFonts w:ascii="Arial" w:eastAsia="Arial" w:hAnsi="Arial" w:cs="Arial"/>
                <w:sz w:val="20"/>
                <w:szCs w:val="20"/>
              </w:rPr>
              <w:t>[</w:t>
            </w:r>
            <w:r w:rsidRPr="007F7507">
              <w:rPr>
                <w:rFonts w:ascii="Arial" w:eastAsia="Arial" w:hAnsi="Arial" w:cs="Arial"/>
                <w:sz w:val="20"/>
                <w:szCs w:val="20"/>
                <w:highlight w:val="lightGray"/>
              </w:rPr>
              <w:t>the maximum possible amount is given in EUR</w:t>
            </w:r>
            <w:r w:rsidRPr="007F7507">
              <w:rPr>
                <w:rFonts w:ascii="Arial" w:eastAsia="Arial" w:hAnsi="Arial" w:cs="Arial"/>
                <w:sz w:val="20"/>
                <w:szCs w:val="20"/>
              </w:rPr>
              <w:t>]</w:t>
            </w:r>
          </w:p>
        </w:tc>
        <w:tc>
          <w:tcPr>
            <w:tcW w:w="2330" w:type="dxa"/>
            <w:vMerge w:val="restart"/>
            <w:vAlign w:val="center"/>
          </w:tcPr>
          <w:p w14:paraId="0E57B2DC" w14:textId="32FDED88" w:rsidR="00834A9C" w:rsidRPr="007F7507" w:rsidRDefault="00834A9C" w:rsidP="00834A9C">
            <w:pPr>
              <w:spacing w:before="40" w:after="40"/>
              <w:rPr>
                <w:rFonts w:ascii="Arial" w:eastAsia="Arial" w:hAnsi="Arial" w:cs="Arial"/>
                <w:sz w:val="20"/>
                <w:szCs w:val="20"/>
              </w:rPr>
            </w:pPr>
            <w:r w:rsidRPr="007F7507">
              <w:rPr>
                <w:rFonts w:ascii="Arial" w:eastAsia="Arial" w:hAnsi="Arial" w:cs="Arial"/>
                <w:sz w:val="20"/>
                <w:szCs w:val="20"/>
              </w:rPr>
              <w:t xml:space="preserve">NO </w:t>
            </w:r>
            <w:r w:rsidRPr="007F7507">
              <w:rPr>
                <w:rFonts w:ascii="Arial" w:hAnsi="Arial" w:cs="Arial"/>
                <w:bCs/>
                <w:sz w:val="20"/>
                <w:szCs w:val="20"/>
              </w:rPr>
              <w:t xml:space="preserve"> </w:t>
            </w:r>
            <w:sdt>
              <w:sdtPr>
                <w:rPr>
                  <w:rFonts w:ascii="Arial" w:hAnsi="Arial" w:cs="Arial"/>
                  <w:bCs/>
                  <w:sz w:val="20"/>
                  <w:szCs w:val="20"/>
                </w:rPr>
                <w:id w:val="590437178"/>
                <w14:checkbox>
                  <w14:checked w14:val="1"/>
                  <w14:checkedState w14:val="2612" w14:font="MS Gothic"/>
                  <w14:uncheckedState w14:val="2610" w14:font="MS Gothic"/>
                </w14:checkbox>
              </w:sdtPr>
              <w:sdtContent>
                <w:r w:rsidRPr="007F7507">
                  <w:rPr>
                    <w:rFonts w:ascii="Segoe UI Symbol" w:eastAsia="MS Gothic" w:hAnsi="Segoe UI Symbol" w:cs="Segoe UI Symbol"/>
                    <w:bCs/>
                    <w:sz w:val="20"/>
                    <w:szCs w:val="20"/>
                  </w:rPr>
                  <w:t>☒</w:t>
                </w:r>
              </w:sdtContent>
            </w:sdt>
            <w:r w:rsidRPr="007F7507">
              <w:rPr>
                <w:rFonts w:ascii="Arial" w:eastAsia="Arial" w:hAnsi="Arial" w:cs="Arial"/>
                <w:sz w:val="20"/>
                <w:szCs w:val="20"/>
              </w:rPr>
              <w:t xml:space="preserve">  </w:t>
            </w:r>
          </w:p>
          <w:p w14:paraId="55755758" w14:textId="77777777" w:rsidR="00834A9C" w:rsidRPr="007F7507" w:rsidRDefault="00834A9C" w:rsidP="00834A9C">
            <w:pPr>
              <w:rPr>
                <w:rFonts w:ascii="Arial" w:eastAsia="Arial" w:hAnsi="Arial" w:cs="Arial"/>
                <w:sz w:val="20"/>
                <w:szCs w:val="20"/>
              </w:rPr>
            </w:pPr>
          </w:p>
        </w:tc>
      </w:tr>
      <w:tr w:rsidR="00834A9C" w:rsidRPr="007F7507" w14:paraId="716F77BE" w14:textId="77777777">
        <w:trPr>
          <w:trHeight w:val="190"/>
        </w:trPr>
        <w:tc>
          <w:tcPr>
            <w:tcW w:w="5542" w:type="dxa"/>
            <w:gridSpan w:val="2"/>
            <w:vMerge/>
            <w:shd w:val="clear" w:color="auto" w:fill="F2F2F2"/>
            <w:vAlign w:val="center"/>
          </w:tcPr>
          <w:p w14:paraId="7741A91D" w14:textId="77777777" w:rsidR="00834A9C" w:rsidRPr="007F7507" w:rsidRDefault="00834A9C" w:rsidP="00834A9C">
            <w:pPr>
              <w:widowControl w:val="0"/>
              <w:pBdr>
                <w:top w:val="nil"/>
                <w:left w:val="nil"/>
                <w:bottom w:val="nil"/>
                <w:right w:val="nil"/>
                <w:between w:val="nil"/>
              </w:pBdr>
              <w:spacing w:line="276" w:lineRule="auto"/>
              <w:rPr>
                <w:rFonts w:ascii="Arial" w:eastAsia="Arial" w:hAnsi="Arial" w:cs="Arial"/>
                <w:sz w:val="20"/>
                <w:szCs w:val="20"/>
              </w:rPr>
            </w:pPr>
          </w:p>
        </w:tc>
        <w:tc>
          <w:tcPr>
            <w:tcW w:w="2329" w:type="dxa"/>
            <w:vAlign w:val="center"/>
          </w:tcPr>
          <w:p w14:paraId="2D01BBDE" w14:textId="77777777" w:rsidR="00834A9C" w:rsidRPr="007F7507" w:rsidRDefault="00834A9C" w:rsidP="00834A9C">
            <w:pPr>
              <w:spacing w:before="40" w:after="40"/>
              <w:rPr>
                <w:rFonts w:ascii="Arial" w:eastAsia="Arial" w:hAnsi="Arial" w:cs="Arial"/>
                <w:sz w:val="20"/>
                <w:szCs w:val="20"/>
              </w:rPr>
            </w:pPr>
            <w:r w:rsidRPr="007F7507">
              <w:rPr>
                <w:rFonts w:ascii="Arial" w:eastAsia="Arial" w:hAnsi="Arial" w:cs="Arial"/>
                <w:sz w:val="20"/>
                <w:szCs w:val="20"/>
              </w:rPr>
              <w:t xml:space="preserve">Unforeseen Services will be procured at such rates as will be valid on the day of the Buyer’s order submission at the Service Provider’s point of sale, in </w:t>
            </w:r>
            <w:proofErr w:type="spellStart"/>
            <w:r w:rsidRPr="007F7507">
              <w:rPr>
                <w:rFonts w:ascii="Arial" w:eastAsia="Arial" w:hAnsi="Arial" w:cs="Arial"/>
                <w:sz w:val="20"/>
                <w:szCs w:val="20"/>
              </w:rPr>
              <w:t>catalog</w:t>
            </w:r>
            <w:proofErr w:type="spellEnd"/>
            <w:r w:rsidRPr="007F7507">
              <w:rPr>
                <w:rFonts w:ascii="Arial" w:eastAsia="Arial" w:hAnsi="Arial" w:cs="Arial"/>
                <w:sz w:val="20"/>
                <w:szCs w:val="20"/>
              </w:rPr>
              <w:t xml:space="preserve"> or on the website at the valid service prices. If the prices of Unforeseen Services are not publicly announced, the Buyer will contact the Service Provider with a request to submit the prices of Unforeseen Services (commercial proposal), noting that the prices of the Unforeseen Services to be procured must be competitive and cannot be higher than market prices. After receiving the prices of Unforeseen Services provided by the Service Provider (commercial proposal), the Buyer conducts market price research (survey by phone and/or in writing, and/or search in the electronic space, etc.), thereby assessing whether the prices of </w:t>
            </w:r>
            <w:r w:rsidRPr="007F7507">
              <w:rPr>
                <w:rFonts w:ascii="Arial" w:eastAsia="Arial" w:hAnsi="Arial" w:cs="Arial"/>
                <w:sz w:val="20"/>
                <w:szCs w:val="20"/>
              </w:rPr>
              <w:lastRenderedPageBreak/>
              <w:t>Unforeseen Services provided by the Service Provider correspond to the market. If it is determined that the prices of Unforeseen Services proposed by the Service Provider are higher than the market, the Buyer requests the Service Provider to reduce them. If the Service Provider does not agree to reduce the price of the Unforeseen Services to the market price, the Buyer reserves the right to procure the Unforeseen Services in a separate procurement.</w:t>
            </w:r>
          </w:p>
        </w:tc>
        <w:tc>
          <w:tcPr>
            <w:tcW w:w="2330" w:type="dxa"/>
            <w:vMerge/>
            <w:vAlign w:val="center"/>
          </w:tcPr>
          <w:p w14:paraId="3690F0B7" w14:textId="77777777" w:rsidR="00834A9C" w:rsidRPr="007F7507" w:rsidRDefault="00834A9C" w:rsidP="00834A9C">
            <w:pPr>
              <w:widowControl w:val="0"/>
              <w:pBdr>
                <w:top w:val="nil"/>
                <w:left w:val="nil"/>
                <w:bottom w:val="nil"/>
                <w:right w:val="nil"/>
                <w:between w:val="nil"/>
              </w:pBdr>
              <w:spacing w:line="276" w:lineRule="auto"/>
              <w:rPr>
                <w:rFonts w:ascii="Arial" w:eastAsia="Arial" w:hAnsi="Arial" w:cs="Arial"/>
                <w:sz w:val="20"/>
                <w:szCs w:val="20"/>
              </w:rPr>
            </w:pPr>
          </w:p>
        </w:tc>
      </w:tr>
      <w:tr w:rsidR="00834A9C" w:rsidRPr="007F7507" w14:paraId="24654B8C" w14:textId="77777777">
        <w:trPr>
          <w:trHeight w:val="233"/>
        </w:trPr>
        <w:tc>
          <w:tcPr>
            <w:tcW w:w="5542" w:type="dxa"/>
            <w:gridSpan w:val="2"/>
            <w:shd w:val="clear" w:color="auto" w:fill="F2F2F2"/>
            <w:vAlign w:val="center"/>
          </w:tcPr>
          <w:p w14:paraId="5C519701" w14:textId="77777777" w:rsidR="00834A9C" w:rsidRPr="007F7507" w:rsidRDefault="00834A9C" w:rsidP="00834A9C">
            <w:pPr>
              <w:numPr>
                <w:ilvl w:val="1"/>
                <w:numId w:val="9"/>
              </w:numPr>
              <w:spacing w:before="40" w:after="40"/>
              <w:ind w:left="476" w:hanging="476"/>
              <w:rPr>
                <w:rFonts w:ascii="Arial" w:eastAsia="Arial" w:hAnsi="Arial" w:cs="Arial"/>
                <w:sz w:val="20"/>
                <w:szCs w:val="20"/>
              </w:rPr>
            </w:pPr>
            <w:r w:rsidRPr="007F7507">
              <w:rPr>
                <w:rFonts w:ascii="Arial" w:eastAsia="Arial" w:hAnsi="Arial" w:cs="Arial"/>
                <w:sz w:val="20"/>
                <w:szCs w:val="20"/>
              </w:rPr>
              <w:t xml:space="preserve">Revision of the Contract price </w:t>
            </w:r>
          </w:p>
        </w:tc>
        <w:tc>
          <w:tcPr>
            <w:tcW w:w="4659" w:type="dxa"/>
            <w:gridSpan w:val="2"/>
            <w:vAlign w:val="center"/>
          </w:tcPr>
          <w:p w14:paraId="411AD941" w14:textId="784BDF90" w:rsidR="00834A9C" w:rsidRPr="007F7507" w:rsidRDefault="00000000" w:rsidP="00834A9C">
            <w:pPr>
              <w:rPr>
                <w:rFonts w:ascii="Arial" w:eastAsia="Arial" w:hAnsi="Arial" w:cs="Arial"/>
                <w:sz w:val="20"/>
                <w:szCs w:val="20"/>
              </w:rPr>
            </w:pPr>
            <w:sdt>
              <w:sdtPr>
                <w:rPr>
                  <w:rFonts w:ascii="Arial" w:hAnsi="Arial" w:cs="Arial"/>
                  <w:sz w:val="20"/>
                  <w:szCs w:val="20"/>
                </w:rPr>
                <w:tag w:val="goog_rdk_4"/>
                <w:id w:val="2003002626"/>
              </w:sdtPr>
              <w:sdtContent>
                <w:r w:rsidR="00834A9C" w:rsidRPr="007F7507">
                  <w:rPr>
                    <w:rFonts w:ascii="Arial" w:hAnsi="Arial" w:cs="Arial"/>
                    <w:bCs/>
                    <w:sz w:val="20"/>
                    <w:szCs w:val="20"/>
                  </w:rPr>
                  <w:t xml:space="preserve"> </w:t>
                </w:r>
                <w:sdt>
                  <w:sdtPr>
                    <w:rPr>
                      <w:rFonts w:ascii="Arial" w:hAnsi="Arial" w:cs="Arial"/>
                      <w:bCs/>
                      <w:sz w:val="20"/>
                      <w:szCs w:val="20"/>
                    </w:rPr>
                    <w:id w:val="1792090848"/>
                    <w14:checkbox>
                      <w14:checked w14:val="1"/>
                      <w14:checkedState w14:val="2612" w14:font="MS Gothic"/>
                      <w14:uncheckedState w14:val="2610" w14:font="MS Gothic"/>
                    </w14:checkbox>
                  </w:sdtPr>
                  <w:sdtContent>
                    <w:r w:rsidR="00834A9C" w:rsidRPr="007F7507">
                      <w:rPr>
                        <w:rFonts w:ascii="Segoe UI Symbol" w:eastAsia="MS Gothic" w:hAnsi="Segoe UI Symbol" w:cs="Segoe UI Symbol"/>
                        <w:bCs/>
                        <w:sz w:val="20"/>
                        <w:szCs w:val="20"/>
                      </w:rPr>
                      <w:t>☒</w:t>
                    </w:r>
                  </w:sdtContent>
                </w:sdt>
                <w:r w:rsidR="00834A9C" w:rsidRPr="007F7507">
                  <w:rPr>
                    <w:rFonts w:ascii="Arial" w:eastAsia="Arial" w:hAnsi="Arial" w:cs="Arial"/>
                    <w:sz w:val="20"/>
                    <w:szCs w:val="20"/>
                  </w:rPr>
                  <w:t xml:space="preserve">  </w:t>
                </w:r>
              </w:sdtContent>
            </w:sdt>
            <w:r w:rsidR="00834A9C" w:rsidRPr="007F7507">
              <w:rPr>
                <w:rFonts w:ascii="Arial" w:eastAsia="Arial" w:hAnsi="Arial" w:cs="Arial"/>
                <w:sz w:val="20"/>
                <w:szCs w:val="20"/>
              </w:rPr>
              <w:t xml:space="preserve"> – applicable</w:t>
            </w:r>
          </w:p>
          <w:p w14:paraId="3E0D6EED" w14:textId="77777777" w:rsidR="00834A9C" w:rsidRPr="007F7507" w:rsidRDefault="00000000" w:rsidP="00834A9C">
            <w:pPr>
              <w:rPr>
                <w:rFonts w:ascii="Arial" w:eastAsia="Arial" w:hAnsi="Arial" w:cs="Arial"/>
                <w:sz w:val="20"/>
                <w:szCs w:val="20"/>
              </w:rPr>
            </w:pPr>
            <w:sdt>
              <w:sdtPr>
                <w:rPr>
                  <w:rFonts w:ascii="Arial" w:hAnsi="Arial" w:cs="Arial"/>
                  <w:sz w:val="20"/>
                  <w:szCs w:val="20"/>
                </w:rPr>
                <w:tag w:val="goog_rdk_5"/>
                <w:id w:val="1700201384"/>
              </w:sdtPr>
              <w:sdtContent>
                <w:r w:rsidR="00834A9C" w:rsidRPr="007F7507">
                  <w:rPr>
                    <w:rFonts w:ascii="Segoe UI Symbol" w:eastAsia="Arial Unicode MS" w:hAnsi="Segoe UI Symbol" w:cs="Segoe UI Symbol"/>
                    <w:sz w:val="20"/>
                    <w:szCs w:val="20"/>
                  </w:rPr>
                  <w:t>☐</w:t>
                </w:r>
              </w:sdtContent>
            </w:sdt>
            <w:r w:rsidR="00834A9C" w:rsidRPr="007F7507">
              <w:rPr>
                <w:rFonts w:ascii="Arial" w:eastAsia="Arial" w:hAnsi="Arial" w:cs="Arial"/>
                <w:sz w:val="20"/>
                <w:szCs w:val="20"/>
              </w:rPr>
              <w:t xml:space="preserve"> – not applicable</w:t>
            </w:r>
          </w:p>
        </w:tc>
      </w:tr>
      <w:tr w:rsidR="00834A9C" w:rsidRPr="007F7507" w14:paraId="23807969" w14:textId="77777777">
        <w:trPr>
          <w:trHeight w:val="233"/>
        </w:trPr>
        <w:tc>
          <w:tcPr>
            <w:tcW w:w="5542" w:type="dxa"/>
            <w:gridSpan w:val="2"/>
            <w:shd w:val="clear" w:color="auto" w:fill="F2F2F2"/>
            <w:vAlign w:val="center"/>
          </w:tcPr>
          <w:p w14:paraId="4364F658" w14:textId="357F2C29" w:rsidR="00834A9C" w:rsidRPr="007F7507" w:rsidRDefault="00834A9C" w:rsidP="00834A9C">
            <w:pPr>
              <w:spacing w:before="40" w:after="40"/>
              <w:rPr>
                <w:rFonts w:ascii="Arial" w:eastAsia="Arial" w:hAnsi="Arial" w:cs="Arial"/>
                <w:sz w:val="20"/>
                <w:szCs w:val="20"/>
              </w:rPr>
            </w:pPr>
            <w:r w:rsidRPr="007F7507">
              <w:rPr>
                <w:rFonts w:ascii="Arial" w:eastAsia="Arial" w:hAnsi="Arial" w:cs="Arial"/>
                <w:sz w:val="20"/>
                <w:szCs w:val="20"/>
              </w:rPr>
              <w:t xml:space="preserve">4.7.1. </w:t>
            </w:r>
            <w:r w:rsidRPr="007F7507">
              <w:t xml:space="preserve"> </w:t>
            </w:r>
            <w:r w:rsidRPr="007F7507">
              <w:rPr>
                <w:rFonts w:ascii="Arial" w:eastAsia="Arial" w:hAnsi="Arial" w:cs="Arial"/>
                <w:sz w:val="20"/>
                <w:szCs w:val="20"/>
              </w:rPr>
              <w:t xml:space="preserve">The basis and frequency of the contract price (rate) review (initial, subsequent, etc.), the applicable formulas, and other conditions related to the revision of the contract price (rates) </w:t>
            </w:r>
          </w:p>
          <w:p w14:paraId="134B632B" w14:textId="77777777" w:rsidR="00834A9C" w:rsidRPr="007F7507" w:rsidRDefault="00834A9C" w:rsidP="00834A9C">
            <w:pPr>
              <w:spacing w:before="40" w:after="40"/>
              <w:rPr>
                <w:rFonts w:ascii="Arial" w:eastAsia="Arial" w:hAnsi="Arial" w:cs="Arial"/>
                <w:sz w:val="20"/>
                <w:szCs w:val="20"/>
              </w:rPr>
            </w:pPr>
          </w:p>
          <w:p w14:paraId="4E2820E4" w14:textId="77777777" w:rsidR="00834A9C" w:rsidRPr="007F7507" w:rsidRDefault="00834A9C" w:rsidP="00834A9C">
            <w:pPr>
              <w:spacing w:before="40" w:after="40"/>
              <w:rPr>
                <w:rFonts w:ascii="Arial" w:eastAsia="Arial" w:hAnsi="Arial" w:cs="Arial"/>
                <w:sz w:val="20"/>
                <w:szCs w:val="20"/>
              </w:rPr>
            </w:pPr>
          </w:p>
          <w:p w14:paraId="7482B479" w14:textId="77777777" w:rsidR="00834A9C" w:rsidRPr="007F7507" w:rsidRDefault="00834A9C" w:rsidP="00834A9C">
            <w:pPr>
              <w:spacing w:before="40" w:after="40"/>
              <w:rPr>
                <w:rFonts w:ascii="Arial" w:eastAsia="Arial" w:hAnsi="Arial" w:cs="Arial"/>
                <w:sz w:val="20"/>
                <w:szCs w:val="20"/>
              </w:rPr>
            </w:pPr>
          </w:p>
          <w:p w14:paraId="55528A81" w14:textId="77777777" w:rsidR="00834A9C" w:rsidRPr="007F7507" w:rsidRDefault="00834A9C" w:rsidP="00834A9C">
            <w:pPr>
              <w:spacing w:before="40" w:after="40"/>
              <w:rPr>
                <w:rFonts w:ascii="Arial" w:eastAsia="Arial" w:hAnsi="Arial" w:cs="Arial"/>
                <w:sz w:val="20"/>
                <w:szCs w:val="20"/>
              </w:rPr>
            </w:pPr>
          </w:p>
          <w:p w14:paraId="5A985D24" w14:textId="77777777" w:rsidR="00834A9C" w:rsidRPr="007F7507" w:rsidRDefault="00834A9C" w:rsidP="00834A9C">
            <w:pPr>
              <w:spacing w:before="40" w:after="40"/>
              <w:rPr>
                <w:rFonts w:ascii="Arial" w:eastAsia="Arial" w:hAnsi="Arial" w:cs="Arial"/>
                <w:sz w:val="20"/>
                <w:szCs w:val="20"/>
              </w:rPr>
            </w:pPr>
          </w:p>
        </w:tc>
        <w:tc>
          <w:tcPr>
            <w:tcW w:w="4659" w:type="dxa"/>
            <w:gridSpan w:val="2"/>
            <w:vAlign w:val="center"/>
          </w:tcPr>
          <w:p w14:paraId="6BC379DF" w14:textId="77777777" w:rsidR="00834A9C" w:rsidRPr="007F7507" w:rsidRDefault="00834A9C" w:rsidP="00834A9C">
            <w:pPr>
              <w:pBdr>
                <w:top w:val="nil"/>
                <w:left w:val="nil"/>
                <w:bottom w:val="nil"/>
                <w:right w:val="nil"/>
                <w:between w:val="nil"/>
              </w:pBdr>
              <w:jc w:val="both"/>
              <w:rPr>
                <w:rFonts w:ascii="Arial" w:eastAsia="Arial" w:hAnsi="Arial" w:cs="Arial"/>
                <w:color w:val="000000"/>
                <w:sz w:val="20"/>
                <w:szCs w:val="20"/>
              </w:rPr>
            </w:pPr>
            <w:r w:rsidRPr="007F7507">
              <w:rPr>
                <w:rFonts w:ascii="Arial" w:eastAsia="Arial" w:hAnsi="Arial" w:cs="Arial"/>
                <w:color w:val="000000"/>
                <w:sz w:val="20"/>
                <w:szCs w:val="20"/>
              </w:rPr>
              <w:t xml:space="preserve">The monthly payable amount shall be automatically recalculated each calendar month without a separate written agreement between the Parties, </w:t>
            </w:r>
            <w:proofErr w:type="gramStart"/>
            <w:r w:rsidRPr="007F7507">
              <w:rPr>
                <w:rFonts w:ascii="Arial" w:eastAsia="Arial" w:hAnsi="Arial" w:cs="Arial"/>
                <w:color w:val="000000"/>
                <w:sz w:val="20"/>
                <w:szCs w:val="20"/>
              </w:rPr>
              <w:t>taking into account</w:t>
            </w:r>
            <w:proofErr w:type="gramEnd"/>
            <w:r w:rsidRPr="007F7507">
              <w:rPr>
                <w:rFonts w:ascii="Arial" w:eastAsia="Arial" w:hAnsi="Arial" w:cs="Arial"/>
                <w:color w:val="000000"/>
                <w:sz w:val="20"/>
                <w:szCs w:val="20"/>
              </w:rPr>
              <w:t xml:space="preserve"> the change in fuel prices for the reporting month. A 1% change in fuel prices results in a 0.3% change in the total price of all services. The change is determined based on the average diesel fuel prices of the current month published by “Orlen </w:t>
            </w:r>
            <w:proofErr w:type="gramStart"/>
            <w:r w:rsidRPr="007F7507">
              <w:rPr>
                <w:rFonts w:ascii="Arial" w:eastAsia="Arial" w:hAnsi="Arial" w:cs="Arial"/>
                <w:color w:val="000000"/>
                <w:sz w:val="20"/>
                <w:szCs w:val="20"/>
              </w:rPr>
              <w:t>Lietuva“</w:t>
            </w:r>
            <w:proofErr w:type="gramEnd"/>
            <w:r w:rsidRPr="007F7507">
              <w:rPr>
                <w:rFonts w:ascii="Arial" w:eastAsia="Arial" w:hAnsi="Arial" w:cs="Arial"/>
                <w:color w:val="000000"/>
                <w:sz w:val="20"/>
                <w:szCs w:val="20"/>
              </w:rPr>
              <w:t>.</w:t>
            </w:r>
          </w:p>
          <w:p w14:paraId="45274CE3" w14:textId="77777777" w:rsidR="00834A9C" w:rsidRPr="007F7507" w:rsidRDefault="00834A9C" w:rsidP="00834A9C">
            <w:pPr>
              <w:pBdr>
                <w:top w:val="nil"/>
                <w:left w:val="nil"/>
                <w:bottom w:val="nil"/>
                <w:right w:val="nil"/>
                <w:between w:val="nil"/>
              </w:pBdr>
              <w:jc w:val="both"/>
              <w:rPr>
                <w:rFonts w:ascii="Arial" w:eastAsia="Arial" w:hAnsi="Arial" w:cs="Arial"/>
                <w:color w:val="000000"/>
                <w:sz w:val="20"/>
                <w:szCs w:val="20"/>
              </w:rPr>
            </w:pPr>
          </w:p>
          <w:p w14:paraId="0FBD6806" w14:textId="35A3CBA2" w:rsidR="00834A9C" w:rsidRPr="007F7507" w:rsidRDefault="00834A9C" w:rsidP="00834A9C">
            <w:pPr>
              <w:pBdr>
                <w:top w:val="nil"/>
                <w:left w:val="nil"/>
                <w:bottom w:val="nil"/>
                <w:right w:val="nil"/>
                <w:between w:val="nil"/>
              </w:pBdr>
              <w:jc w:val="both"/>
              <w:rPr>
                <w:rFonts w:ascii="Arial" w:eastAsia="Arial" w:hAnsi="Arial" w:cs="Arial"/>
                <w:color w:val="000000"/>
                <w:sz w:val="20"/>
                <w:szCs w:val="20"/>
              </w:rPr>
            </w:pPr>
            <w:r w:rsidRPr="007F7507">
              <w:rPr>
                <w:rFonts w:ascii="Arial" w:eastAsia="Arial" w:hAnsi="Arial" w:cs="Arial"/>
                <w:color w:val="000000"/>
                <w:sz w:val="20"/>
                <w:szCs w:val="20"/>
              </w:rPr>
              <w:t xml:space="preserve">The change in fuel price is calculated based on the monthly average and the average diesel price per litre published by “Orlen </w:t>
            </w:r>
            <w:proofErr w:type="gramStart"/>
            <w:r w:rsidRPr="007F7507">
              <w:rPr>
                <w:rFonts w:ascii="Arial" w:eastAsia="Arial" w:hAnsi="Arial" w:cs="Arial"/>
                <w:color w:val="000000"/>
                <w:sz w:val="20"/>
                <w:szCs w:val="20"/>
              </w:rPr>
              <w:t>Lietuva“ for</w:t>
            </w:r>
            <w:proofErr w:type="gramEnd"/>
            <w:r w:rsidRPr="007F7507">
              <w:rPr>
                <w:rFonts w:ascii="Arial" w:eastAsia="Arial" w:hAnsi="Arial" w:cs="Arial"/>
                <w:color w:val="000000"/>
                <w:sz w:val="20"/>
                <w:szCs w:val="20"/>
              </w:rPr>
              <w:t xml:space="preserve"> June 2025 (EUR 1.3488). The recalculation formula is as follows:</w:t>
            </w:r>
          </w:p>
          <w:p w14:paraId="704C7390" w14:textId="77777777" w:rsidR="00834A9C" w:rsidRPr="007F7507" w:rsidRDefault="00834A9C" w:rsidP="00834A9C">
            <w:pPr>
              <w:pBdr>
                <w:top w:val="nil"/>
                <w:left w:val="nil"/>
                <w:bottom w:val="nil"/>
                <w:right w:val="nil"/>
                <w:between w:val="nil"/>
              </w:pBdr>
              <w:jc w:val="both"/>
              <w:rPr>
                <w:rFonts w:ascii="Arial" w:eastAsia="Arial" w:hAnsi="Arial" w:cs="Arial"/>
                <w:color w:val="000000"/>
                <w:sz w:val="20"/>
                <w:szCs w:val="20"/>
              </w:rPr>
            </w:pPr>
          </w:p>
          <w:p w14:paraId="3FFA3CCB" w14:textId="77777777" w:rsidR="00834A9C" w:rsidRPr="007F7507" w:rsidRDefault="00834A9C" w:rsidP="00834A9C">
            <w:pPr>
              <w:pBdr>
                <w:top w:val="nil"/>
                <w:left w:val="nil"/>
                <w:bottom w:val="nil"/>
                <w:right w:val="nil"/>
                <w:between w:val="nil"/>
              </w:pBdr>
              <w:jc w:val="both"/>
              <w:rPr>
                <w:rFonts w:ascii="Arial" w:eastAsia="Arial" w:hAnsi="Arial" w:cs="Arial"/>
                <w:color w:val="000000"/>
                <w:sz w:val="20"/>
                <w:szCs w:val="20"/>
              </w:rPr>
            </w:pPr>
            <w:r w:rsidRPr="007F7507">
              <w:rPr>
                <w:rFonts w:ascii="Arial" w:eastAsia="Arial" w:hAnsi="Arial" w:cs="Arial"/>
                <w:color w:val="000000"/>
                <w:sz w:val="20"/>
                <w:szCs w:val="20"/>
              </w:rPr>
              <w:t>Cp=C+C*Δ_t×0,3</w:t>
            </w:r>
          </w:p>
          <w:p w14:paraId="7DFB1DB8" w14:textId="77777777" w:rsidR="00834A9C" w:rsidRPr="007F7507" w:rsidRDefault="00834A9C" w:rsidP="00834A9C">
            <w:pPr>
              <w:pBdr>
                <w:top w:val="nil"/>
                <w:left w:val="nil"/>
                <w:bottom w:val="nil"/>
                <w:right w:val="nil"/>
                <w:between w:val="nil"/>
              </w:pBdr>
              <w:jc w:val="both"/>
              <w:rPr>
                <w:rFonts w:ascii="Arial" w:eastAsia="Arial" w:hAnsi="Arial" w:cs="Arial"/>
                <w:color w:val="000000"/>
                <w:sz w:val="20"/>
                <w:szCs w:val="20"/>
              </w:rPr>
            </w:pPr>
          </w:p>
          <w:p w14:paraId="25B02437" w14:textId="77777777" w:rsidR="00834A9C" w:rsidRPr="007F7507" w:rsidRDefault="00834A9C" w:rsidP="00834A9C">
            <w:pPr>
              <w:pBdr>
                <w:top w:val="nil"/>
                <w:left w:val="nil"/>
                <w:bottom w:val="nil"/>
                <w:right w:val="nil"/>
                <w:between w:val="nil"/>
              </w:pBdr>
              <w:jc w:val="both"/>
              <w:rPr>
                <w:rFonts w:ascii="Arial" w:eastAsia="Arial" w:hAnsi="Arial" w:cs="Arial"/>
                <w:color w:val="000000"/>
                <w:sz w:val="20"/>
                <w:szCs w:val="20"/>
              </w:rPr>
            </w:pPr>
            <w:r w:rsidRPr="007F7507">
              <w:rPr>
                <w:rFonts w:ascii="Arial" w:eastAsia="Arial" w:hAnsi="Arial" w:cs="Arial"/>
                <w:color w:val="000000"/>
                <w:sz w:val="20"/>
                <w:szCs w:val="20"/>
              </w:rPr>
              <w:t>Where:</w:t>
            </w:r>
          </w:p>
          <w:p w14:paraId="716A1BEF" w14:textId="77777777" w:rsidR="00834A9C" w:rsidRPr="007F7507" w:rsidRDefault="00834A9C" w:rsidP="00834A9C">
            <w:pPr>
              <w:pBdr>
                <w:top w:val="nil"/>
                <w:left w:val="nil"/>
                <w:bottom w:val="nil"/>
                <w:right w:val="nil"/>
                <w:between w:val="nil"/>
              </w:pBdr>
              <w:jc w:val="both"/>
              <w:rPr>
                <w:rFonts w:ascii="Arial" w:eastAsia="Arial" w:hAnsi="Arial" w:cs="Arial"/>
                <w:color w:val="000000"/>
                <w:sz w:val="20"/>
                <w:szCs w:val="20"/>
              </w:rPr>
            </w:pPr>
            <w:r w:rsidRPr="007F7507">
              <w:rPr>
                <w:rFonts w:ascii="Arial" w:eastAsia="Arial" w:hAnsi="Arial" w:cs="Arial"/>
                <w:color w:val="000000"/>
                <w:sz w:val="20"/>
                <w:szCs w:val="20"/>
              </w:rPr>
              <w:t xml:space="preserve">Cp – the recalculated payable amount, </w:t>
            </w:r>
            <w:proofErr w:type="gramStart"/>
            <w:r w:rsidRPr="007F7507">
              <w:rPr>
                <w:rFonts w:ascii="Arial" w:eastAsia="Arial" w:hAnsi="Arial" w:cs="Arial"/>
                <w:color w:val="000000"/>
                <w:sz w:val="20"/>
                <w:szCs w:val="20"/>
              </w:rPr>
              <w:t>EUR;</w:t>
            </w:r>
            <w:proofErr w:type="gramEnd"/>
          </w:p>
          <w:p w14:paraId="0EBE8462" w14:textId="77777777" w:rsidR="00834A9C" w:rsidRPr="007F7507" w:rsidRDefault="00834A9C" w:rsidP="00834A9C">
            <w:pPr>
              <w:pBdr>
                <w:top w:val="nil"/>
                <w:left w:val="nil"/>
                <w:bottom w:val="nil"/>
                <w:right w:val="nil"/>
                <w:between w:val="nil"/>
              </w:pBdr>
              <w:jc w:val="both"/>
              <w:rPr>
                <w:rFonts w:ascii="Arial" w:eastAsia="Arial" w:hAnsi="Arial" w:cs="Arial"/>
                <w:color w:val="000000"/>
                <w:sz w:val="20"/>
                <w:szCs w:val="20"/>
              </w:rPr>
            </w:pPr>
            <w:r w:rsidRPr="007F7507">
              <w:rPr>
                <w:rFonts w:ascii="Arial" w:eastAsia="Arial" w:hAnsi="Arial" w:cs="Arial"/>
                <w:color w:val="000000"/>
                <w:sz w:val="20"/>
                <w:szCs w:val="20"/>
              </w:rPr>
              <w:t xml:space="preserve">C – the amount before recalculation, </w:t>
            </w:r>
            <w:proofErr w:type="gramStart"/>
            <w:r w:rsidRPr="007F7507">
              <w:rPr>
                <w:rFonts w:ascii="Arial" w:eastAsia="Arial" w:hAnsi="Arial" w:cs="Arial"/>
                <w:color w:val="000000"/>
                <w:sz w:val="20"/>
                <w:szCs w:val="20"/>
              </w:rPr>
              <w:t>EUR;</w:t>
            </w:r>
            <w:proofErr w:type="gramEnd"/>
          </w:p>
          <w:p w14:paraId="3DE94E16" w14:textId="77777777" w:rsidR="00834A9C" w:rsidRPr="007F7507" w:rsidRDefault="00834A9C" w:rsidP="00834A9C">
            <w:pPr>
              <w:pBdr>
                <w:top w:val="nil"/>
                <w:left w:val="nil"/>
                <w:bottom w:val="nil"/>
                <w:right w:val="nil"/>
                <w:between w:val="nil"/>
              </w:pBdr>
              <w:jc w:val="both"/>
              <w:rPr>
                <w:rFonts w:ascii="Arial" w:eastAsia="Arial" w:hAnsi="Arial" w:cs="Arial"/>
                <w:color w:val="000000"/>
                <w:sz w:val="20"/>
                <w:szCs w:val="20"/>
              </w:rPr>
            </w:pPr>
            <w:proofErr w:type="spellStart"/>
            <w:r w:rsidRPr="007F7507">
              <w:rPr>
                <w:rFonts w:ascii="Arial" w:eastAsia="Arial" w:hAnsi="Arial" w:cs="Arial"/>
                <w:color w:val="000000"/>
                <w:sz w:val="20"/>
                <w:szCs w:val="20"/>
              </w:rPr>
              <w:t>Δ_t</w:t>
            </w:r>
            <w:proofErr w:type="spellEnd"/>
            <w:r w:rsidRPr="007F7507">
              <w:rPr>
                <w:rFonts w:ascii="Arial" w:eastAsia="Arial" w:hAnsi="Arial" w:cs="Arial"/>
                <w:color w:val="000000"/>
                <w:sz w:val="20"/>
                <w:szCs w:val="20"/>
              </w:rPr>
              <w:t xml:space="preserve"> – fuel price change, </w:t>
            </w:r>
            <w:proofErr w:type="gramStart"/>
            <w:r w:rsidRPr="007F7507">
              <w:rPr>
                <w:rFonts w:ascii="Arial" w:eastAsia="Arial" w:hAnsi="Arial" w:cs="Arial"/>
                <w:color w:val="000000"/>
                <w:sz w:val="20"/>
                <w:szCs w:val="20"/>
              </w:rPr>
              <w:t>%;</w:t>
            </w:r>
            <w:proofErr w:type="gramEnd"/>
          </w:p>
          <w:p w14:paraId="3A657B75" w14:textId="77777777" w:rsidR="00834A9C" w:rsidRPr="007F7507" w:rsidRDefault="00834A9C" w:rsidP="00834A9C">
            <w:pPr>
              <w:pBdr>
                <w:top w:val="nil"/>
                <w:left w:val="nil"/>
                <w:bottom w:val="nil"/>
                <w:right w:val="nil"/>
                <w:between w:val="nil"/>
              </w:pBdr>
              <w:jc w:val="both"/>
              <w:rPr>
                <w:rFonts w:ascii="Arial" w:eastAsia="Arial" w:hAnsi="Arial" w:cs="Arial"/>
                <w:color w:val="000000"/>
                <w:sz w:val="20"/>
                <w:szCs w:val="20"/>
              </w:rPr>
            </w:pPr>
            <w:r w:rsidRPr="007F7507">
              <w:rPr>
                <w:rFonts w:ascii="Arial" w:eastAsia="Arial" w:hAnsi="Arial" w:cs="Arial"/>
                <w:color w:val="000000"/>
                <w:sz w:val="20"/>
                <w:szCs w:val="20"/>
              </w:rPr>
              <w:t>0.3 – coefficient reflecting the impact of fuel price changes on the service price.</w:t>
            </w:r>
          </w:p>
          <w:p w14:paraId="623E0CB2" w14:textId="77777777" w:rsidR="00834A9C" w:rsidRPr="007F7507" w:rsidRDefault="00834A9C" w:rsidP="00834A9C">
            <w:pPr>
              <w:pBdr>
                <w:top w:val="nil"/>
                <w:left w:val="nil"/>
                <w:bottom w:val="nil"/>
                <w:right w:val="nil"/>
                <w:between w:val="nil"/>
              </w:pBdr>
              <w:jc w:val="both"/>
              <w:rPr>
                <w:rFonts w:ascii="Arial" w:eastAsia="Arial" w:hAnsi="Arial" w:cs="Arial"/>
                <w:color w:val="000000"/>
                <w:sz w:val="20"/>
                <w:szCs w:val="20"/>
              </w:rPr>
            </w:pPr>
          </w:p>
          <w:p w14:paraId="0179F6AA" w14:textId="77777777" w:rsidR="00834A9C" w:rsidRPr="007F7507" w:rsidRDefault="00834A9C" w:rsidP="00834A9C">
            <w:pPr>
              <w:pBdr>
                <w:top w:val="nil"/>
                <w:left w:val="nil"/>
                <w:bottom w:val="nil"/>
                <w:right w:val="nil"/>
                <w:between w:val="nil"/>
              </w:pBdr>
              <w:jc w:val="both"/>
              <w:rPr>
                <w:rFonts w:ascii="Arial" w:eastAsia="Arial" w:hAnsi="Arial" w:cs="Arial"/>
                <w:color w:val="000000"/>
                <w:sz w:val="20"/>
                <w:szCs w:val="20"/>
              </w:rPr>
            </w:pPr>
            <w:proofErr w:type="spellStart"/>
            <w:r w:rsidRPr="007F7507">
              <w:rPr>
                <w:rFonts w:ascii="Arial" w:eastAsia="Arial" w:hAnsi="Arial" w:cs="Arial"/>
                <w:color w:val="000000"/>
                <w:sz w:val="20"/>
                <w:szCs w:val="20"/>
              </w:rPr>
              <w:t>Δ_t</w:t>
            </w:r>
            <w:proofErr w:type="spellEnd"/>
            <w:r w:rsidRPr="007F7507">
              <w:rPr>
                <w:rFonts w:ascii="Arial" w:eastAsia="Arial" w:hAnsi="Arial" w:cs="Arial"/>
                <w:color w:val="000000"/>
                <w:sz w:val="20"/>
                <w:szCs w:val="20"/>
              </w:rPr>
              <w:t xml:space="preserve"> = (T</w:t>
            </w:r>
            <w:r w:rsidRPr="007F7507">
              <w:rPr>
                <w:rFonts w:ascii="Arial" w:eastAsia="Arial" w:hAnsi="Arial" w:cs="Arial"/>
                <w:color w:val="000000"/>
                <w:sz w:val="20"/>
                <w:szCs w:val="20"/>
                <w:vertAlign w:val="subscript"/>
              </w:rPr>
              <w:t>2</w:t>
            </w:r>
            <w:r w:rsidRPr="007F7507">
              <w:rPr>
                <w:rFonts w:ascii="Arial" w:eastAsia="Arial" w:hAnsi="Arial" w:cs="Arial"/>
                <w:color w:val="000000"/>
                <w:sz w:val="20"/>
                <w:szCs w:val="20"/>
              </w:rPr>
              <w:t xml:space="preserve"> – T</w:t>
            </w:r>
            <w:r w:rsidRPr="007F7507">
              <w:rPr>
                <w:rFonts w:ascii="Arial" w:eastAsia="Arial" w:hAnsi="Arial" w:cs="Arial"/>
                <w:color w:val="000000"/>
                <w:sz w:val="20"/>
                <w:szCs w:val="20"/>
                <w:vertAlign w:val="subscript"/>
              </w:rPr>
              <w:t>1</w:t>
            </w:r>
            <w:r w:rsidRPr="007F7507">
              <w:rPr>
                <w:rFonts w:ascii="Arial" w:eastAsia="Arial" w:hAnsi="Arial" w:cs="Arial"/>
                <w:color w:val="000000"/>
                <w:sz w:val="20"/>
                <w:szCs w:val="20"/>
              </w:rPr>
              <w:t>) / T1 × 100</w:t>
            </w:r>
          </w:p>
          <w:p w14:paraId="3EF87DBF" w14:textId="77777777" w:rsidR="00834A9C" w:rsidRPr="007F7507" w:rsidRDefault="00834A9C" w:rsidP="00834A9C">
            <w:pPr>
              <w:pBdr>
                <w:top w:val="nil"/>
                <w:left w:val="nil"/>
                <w:bottom w:val="nil"/>
                <w:right w:val="nil"/>
                <w:between w:val="nil"/>
              </w:pBdr>
              <w:jc w:val="both"/>
              <w:rPr>
                <w:rFonts w:ascii="Arial" w:eastAsia="Arial" w:hAnsi="Arial" w:cs="Arial"/>
                <w:color w:val="000000"/>
                <w:sz w:val="20"/>
                <w:szCs w:val="20"/>
              </w:rPr>
            </w:pPr>
          </w:p>
          <w:p w14:paraId="5DFCE5BF" w14:textId="77777777" w:rsidR="00834A9C" w:rsidRPr="007F7507" w:rsidRDefault="00834A9C" w:rsidP="00834A9C">
            <w:pPr>
              <w:pBdr>
                <w:top w:val="nil"/>
                <w:left w:val="nil"/>
                <w:bottom w:val="nil"/>
                <w:right w:val="nil"/>
                <w:between w:val="nil"/>
              </w:pBdr>
              <w:jc w:val="both"/>
              <w:rPr>
                <w:rFonts w:ascii="Arial" w:eastAsia="Arial" w:hAnsi="Arial" w:cs="Arial"/>
                <w:color w:val="000000"/>
                <w:sz w:val="20"/>
                <w:szCs w:val="20"/>
              </w:rPr>
            </w:pPr>
            <w:r w:rsidRPr="007F7507">
              <w:rPr>
                <w:rFonts w:ascii="Arial" w:eastAsia="Arial" w:hAnsi="Arial" w:cs="Arial"/>
                <w:color w:val="000000"/>
                <w:sz w:val="20"/>
                <w:szCs w:val="20"/>
              </w:rPr>
              <w:t>Where:</w:t>
            </w:r>
          </w:p>
          <w:p w14:paraId="4A06C221" w14:textId="67C7C324" w:rsidR="00834A9C" w:rsidRPr="007F7507" w:rsidRDefault="00834A9C" w:rsidP="00834A9C">
            <w:pPr>
              <w:pBdr>
                <w:top w:val="nil"/>
                <w:left w:val="nil"/>
                <w:bottom w:val="nil"/>
                <w:right w:val="nil"/>
                <w:between w:val="nil"/>
              </w:pBdr>
              <w:jc w:val="both"/>
              <w:rPr>
                <w:rFonts w:ascii="Arial" w:eastAsia="Arial" w:hAnsi="Arial" w:cs="Arial"/>
                <w:color w:val="000000"/>
                <w:sz w:val="20"/>
                <w:szCs w:val="20"/>
              </w:rPr>
            </w:pPr>
            <w:r w:rsidRPr="007F7507">
              <w:rPr>
                <w:rFonts w:ascii="Arial" w:eastAsia="Arial" w:hAnsi="Arial" w:cs="Arial"/>
                <w:color w:val="000000"/>
                <w:sz w:val="20"/>
                <w:szCs w:val="20"/>
              </w:rPr>
              <w:t>T</w:t>
            </w:r>
            <w:r w:rsidRPr="007F7507">
              <w:rPr>
                <w:rFonts w:ascii="Arial" w:eastAsia="Arial" w:hAnsi="Arial" w:cs="Arial"/>
                <w:color w:val="000000"/>
                <w:sz w:val="20"/>
                <w:szCs w:val="20"/>
                <w:vertAlign w:val="subscript"/>
              </w:rPr>
              <w:t>1</w:t>
            </w:r>
            <w:r w:rsidRPr="007F7507">
              <w:rPr>
                <w:rFonts w:ascii="Arial" w:eastAsia="Arial" w:hAnsi="Arial" w:cs="Arial"/>
                <w:color w:val="000000"/>
                <w:sz w:val="20"/>
                <w:szCs w:val="20"/>
              </w:rPr>
              <w:t xml:space="preserve"> – the average “Orlen </w:t>
            </w:r>
            <w:proofErr w:type="gramStart"/>
            <w:r w:rsidRPr="007F7507">
              <w:rPr>
                <w:rFonts w:ascii="Arial" w:eastAsia="Arial" w:hAnsi="Arial" w:cs="Arial"/>
                <w:color w:val="000000"/>
                <w:sz w:val="20"/>
                <w:szCs w:val="20"/>
              </w:rPr>
              <w:t>Lietuva“ diesel</w:t>
            </w:r>
            <w:proofErr w:type="gramEnd"/>
            <w:r w:rsidRPr="007F7507">
              <w:rPr>
                <w:rFonts w:ascii="Arial" w:eastAsia="Arial" w:hAnsi="Arial" w:cs="Arial"/>
                <w:color w:val="000000"/>
                <w:sz w:val="20"/>
                <w:szCs w:val="20"/>
              </w:rPr>
              <w:t xml:space="preserve"> fuel price per litre for June 2025, EUR (1.3488 EUR</w:t>
            </w:r>
            <w:proofErr w:type="gramStart"/>
            <w:r w:rsidRPr="007F7507">
              <w:rPr>
                <w:rFonts w:ascii="Arial" w:eastAsia="Arial" w:hAnsi="Arial" w:cs="Arial"/>
                <w:color w:val="000000"/>
                <w:sz w:val="20"/>
                <w:szCs w:val="20"/>
              </w:rPr>
              <w:t>);</w:t>
            </w:r>
            <w:proofErr w:type="gramEnd"/>
          </w:p>
          <w:p w14:paraId="00523B7E" w14:textId="75962C3E" w:rsidR="00834A9C" w:rsidRPr="007F7507" w:rsidRDefault="00834A9C" w:rsidP="00834A9C">
            <w:pPr>
              <w:pBdr>
                <w:top w:val="nil"/>
                <w:left w:val="nil"/>
                <w:bottom w:val="nil"/>
                <w:right w:val="nil"/>
                <w:between w:val="nil"/>
              </w:pBdr>
              <w:jc w:val="both"/>
              <w:rPr>
                <w:rFonts w:ascii="Arial" w:eastAsia="Arial" w:hAnsi="Arial" w:cs="Arial"/>
                <w:color w:val="000000"/>
                <w:sz w:val="20"/>
                <w:szCs w:val="20"/>
              </w:rPr>
            </w:pPr>
            <w:r w:rsidRPr="007F7507">
              <w:rPr>
                <w:rFonts w:ascii="Arial" w:eastAsia="Arial" w:hAnsi="Arial" w:cs="Arial"/>
                <w:color w:val="000000"/>
                <w:sz w:val="20"/>
                <w:szCs w:val="20"/>
              </w:rPr>
              <w:t>T</w:t>
            </w:r>
            <w:r w:rsidRPr="007F7507">
              <w:rPr>
                <w:rFonts w:ascii="Arial" w:eastAsia="Arial" w:hAnsi="Arial" w:cs="Arial"/>
                <w:color w:val="000000"/>
                <w:sz w:val="20"/>
                <w:szCs w:val="20"/>
                <w:vertAlign w:val="subscript"/>
              </w:rPr>
              <w:t>2</w:t>
            </w:r>
            <w:r w:rsidRPr="007F7507">
              <w:rPr>
                <w:rFonts w:ascii="Arial" w:eastAsia="Arial" w:hAnsi="Arial" w:cs="Arial"/>
                <w:color w:val="000000"/>
                <w:sz w:val="20"/>
                <w:szCs w:val="20"/>
              </w:rPr>
              <w:t xml:space="preserve"> – the average “Orlen </w:t>
            </w:r>
            <w:proofErr w:type="gramStart"/>
            <w:r w:rsidRPr="007F7507">
              <w:rPr>
                <w:rFonts w:ascii="Arial" w:eastAsia="Arial" w:hAnsi="Arial" w:cs="Arial"/>
                <w:color w:val="000000"/>
                <w:sz w:val="20"/>
                <w:szCs w:val="20"/>
              </w:rPr>
              <w:t>Lietuva“ diesel</w:t>
            </w:r>
            <w:proofErr w:type="gramEnd"/>
            <w:r w:rsidRPr="007F7507">
              <w:rPr>
                <w:rFonts w:ascii="Arial" w:eastAsia="Arial" w:hAnsi="Arial" w:cs="Arial"/>
                <w:color w:val="000000"/>
                <w:sz w:val="20"/>
                <w:szCs w:val="20"/>
              </w:rPr>
              <w:t xml:space="preserve"> fuel price per litre for the reporting month, EUR.</w:t>
            </w:r>
          </w:p>
          <w:p w14:paraId="733DC376" w14:textId="0205BFF2" w:rsidR="00834A9C" w:rsidRPr="007F7507" w:rsidRDefault="00834A9C" w:rsidP="00834A9C">
            <w:pPr>
              <w:pBdr>
                <w:top w:val="nil"/>
                <w:left w:val="nil"/>
                <w:bottom w:val="nil"/>
                <w:right w:val="nil"/>
                <w:between w:val="nil"/>
              </w:pBdr>
              <w:jc w:val="both"/>
              <w:rPr>
                <w:rFonts w:ascii="Arial" w:eastAsia="Arial" w:hAnsi="Arial" w:cs="Arial"/>
                <w:color w:val="000000"/>
                <w:sz w:val="20"/>
                <w:szCs w:val="20"/>
                <w:highlight w:val="green"/>
              </w:rPr>
            </w:pPr>
          </w:p>
        </w:tc>
      </w:tr>
      <w:tr w:rsidR="00834A9C" w:rsidRPr="007F7507" w14:paraId="37E854CC" w14:textId="77777777">
        <w:trPr>
          <w:trHeight w:val="233"/>
        </w:trPr>
        <w:tc>
          <w:tcPr>
            <w:tcW w:w="5542" w:type="dxa"/>
            <w:gridSpan w:val="2"/>
            <w:shd w:val="clear" w:color="auto" w:fill="F2F2F2"/>
            <w:vAlign w:val="center"/>
          </w:tcPr>
          <w:p w14:paraId="4FAC7041" w14:textId="4CFDB3EE" w:rsidR="00834A9C" w:rsidRPr="007F7507" w:rsidRDefault="00834A9C" w:rsidP="00834A9C">
            <w:pPr>
              <w:pStyle w:val="ListParagraph"/>
              <w:numPr>
                <w:ilvl w:val="0"/>
                <w:numId w:val="9"/>
              </w:numPr>
              <w:spacing w:before="40" w:after="40"/>
              <w:rPr>
                <w:rFonts w:ascii="Arial" w:eastAsia="Arial" w:hAnsi="Arial" w:cs="Arial"/>
                <w:b/>
                <w:sz w:val="20"/>
                <w:szCs w:val="20"/>
                <w:lang w:val="en-GB"/>
              </w:rPr>
            </w:pPr>
            <w:bookmarkStart w:id="5" w:name="_heading=h.tyjcwt" w:colFirst="0" w:colLast="0"/>
            <w:bookmarkEnd w:id="5"/>
            <w:r w:rsidRPr="007F7507">
              <w:rPr>
                <w:rFonts w:ascii="Arial" w:eastAsia="Arial" w:hAnsi="Arial" w:cs="Arial"/>
                <w:b/>
                <w:sz w:val="20"/>
                <w:szCs w:val="20"/>
                <w:lang w:val="en-GB"/>
              </w:rPr>
              <w:t>TERMS:</w:t>
            </w:r>
          </w:p>
        </w:tc>
        <w:tc>
          <w:tcPr>
            <w:tcW w:w="4659" w:type="dxa"/>
            <w:gridSpan w:val="2"/>
            <w:shd w:val="clear" w:color="auto" w:fill="F2F2F2"/>
            <w:vAlign w:val="center"/>
          </w:tcPr>
          <w:p w14:paraId="255B3AB7" w14:textId="21E17933" w:rsidR="00834A9C" w:rsidRPr="007F7507" w:rsidRDefault="00834A9C" w:rsidP="00834A9C">
            <w:pPr>
              <w:tabs>
                <w:tab w:val="left" w:pos="720"/>
              </w:tabs>
              <w:spacing w:before="40" w:after="40"/>
              <w:rPr>
                <w:rFonts w:ascii="Arial" w:eastAsia="Arial" w:hAnsi="Arial" w:cs="Arial"/>
                <w:sz w:val="20"/>
                <w:szCs w:val="20"/>
                <w:highlight w:val="yellow"/>
              </w:rPr>
            </w:pPr>
          </w:p>
        </w:tc>
      </w:tr>
      <w:tr w:rsidR="00834A9C" w:rsidRPr="007F7507" w14:paraId="4F47A851" w14:textId="77777777">
        <w:trPr>
          <w:trHeight w:val="233"/>
        </w:trPr>
        <w:tc>
          <w:tcPr>
            <w:tcW w:w="5542" w:type="dxa"/>
            <w:gridSpan w:val="2"/>
            <w:shd w:val="clear" w:color="auto" w:fill="F2F2F2"/>
            <w:vAlign w:val="center"/>
          </w:tcPr>
          <w:p w14:paraId="6709F98A" w14:textId="77777777" w:rsidR="00834A9C" w:rsidRPr="007F7507" w:rsidRDefault="00834A9C" w:rsidP="00834A9C">
            <w:pPr>
              <w:spacing w:before="40" w:after="40"/>
              <w:rPr>
                <w:rFonts w:ascii="Arial" w:eastAsia="Arial" w:hAnsi="Arial" w:cs="Arial"/>
                <w:sz w:val="20"/>
                <w:szCs w:val="20"/>
              </w:rPr>
            </w:pPr>
            <w:r w:rsidRPr="007F7507">
              <w:rPr>
                <w:rFonts w:ascii="Arial" w:eastAsia="Arial" w:hAnsi="Arial" w:cs="Arial"/>
                <w:sz w:val="20"/>
                <w:szCs w:val="20"/>
              </w:rPr>
              <w:t>5.1. Term/condition of the entry into force of the Contract</w:t>
            </w:r>
          </w:p>
        </w:tc>
        <w:tc>
          <w:tcPr>
            <w:tcW w:w="4659" w:type="dxa"/>
            <w:gridSpan w:val="2"/>
            <w:vAlign w:val="center"/>
          </w:tcPr>
          <w:p w14:paraId="04B6FE66" w14:textId="4788A0E5" w:rsidR="00834A9C" w:rsidRPr="007F7507" w:rsidRDefault="00000000" w:rsidP="00834A9C">
            <w:pPr>
              <w:rPr>
                <w:rFonts w:ascii="Arial" w:eastAsia="Arial" w:hAnsi="Arial" w:cs="Arial"/>
                <w:sz w:val="20"/>
                <w:szCs w:val="20"/>
              </w:rPr>
            </w:pPr>
            <w:sdt>
              <w:sdtPr>
                <w:rPr>
                  <w:rFonts w:ascii="Arial" w:hAnsi="Arial" w:cs="Arial"/>
                  <w:sz w:val="20"/>
                  <w:szCs w:val="20"/>
                </w:rPr>
                <w:tag w:val="goog_rdk_12"/>
                <w:id w:val="-94020854"/>
              </w:sdtPr>
              <w:sdtContent>
                <w:r w:rsidR="00834A9C" w:rsidRPr="007F7507">
                  <w:rPr>
                    <w:rFonts w:ascii="Arial" w:hAnsi="Arial" w:cs="Arial"/>
                    <w:bCs/>
                    <w:sz w:val="20"/>
                    <w:szCs w:val="20"/>
                  </w:rPr>
                  <w:t xml:space="preserve"> </w:t>
                </w:r>
                <w:sdt>
                  <w:sdtPr>
                    <w:rPr>
                      <w:rFonts w:ascii="Arial" w:hAnsi="Arial" w:cs="Arial"/>
                      <w:bCs/>
                      <w:sz w:val="20"/>
                      <w:szCs w:val="20"/>
                    </w:rPr>
                    <w:id w:val="1200200201"/>
                    <w14:checkbox>
                      <w14:checked w14:val="1"/>
                      <w14:checkedState w14:val="2612" w14:font="MS Gothic"/>
                      <w14:uncheckedState w14:val="2610" w14:font="MS Gothic"/>
                    </w14:checkbox>
                  </w:sdtPr>
                  <w:sdtContent>
                    <w:r w:rsidR="00834A9C" w:rsidRPr="007F7507">
                      <w:rPr>
                        <w:rFonts w:ascii="Segoe UI Symbol" w:eastAsia="MS Gothic" w:hAnsi="Segoe UI Symbol" w:cs="Segoe UI Symbol"/>
                        <w:bCs/>
                        <w:sz w:val="20"/>
                        <w:szCs w:val="20"/>
                      </w:rPr>
                      <w:t>☒</w:t>
                    </w:r>
                  </w:sdtContent>
                </w:sdt>
                <w:r w:rsidR="00834A9C" w:rsidRPr="007F7507">
                  <w:rPr>
                    <w:rFonts w:ascii="Arial" w:hAnsi="Arial" w:cs="Arial"/>
                    <w:sz w:val="20"/>
                    <w:szCs w:val="20"/>
                  </w:rPr>
                  <w:t xml:space="preserve"> </w:t>
                </w:r>
              </w:sdtContent>
            </w:sdt>
            <w:r w:rsidR="00834A9C" w:rsidRPr="007F7507">
              <w:rPr>
                <w:rFonts w:ascii="Arial" w:eastAsia="Arial" w:hAnsi="Arial" w:cs="Arial"/>
                <w:sz w:val="20"/>
                <w:szCs w:val="20"/>
              </w:rPr>
              <w:t xml:space="preserve"> – The Contract shall enter into force upon its signing by the Parties</w:t>
            </w:r>
          </w:p>
          <w:p w14:paraId="7B4A4BAB" w14:textId="77777777" w:rsidR="00834A9C" w:rsidRPr="007F7507" w:rsidRDefault="00000000" w:rsidP="00834A9C">
            <w:pPr>
              <w:rPr>
                <w:rFonts w:ascii="Arial" w:eastAsia="Arial" w:hAnsi="Arial" w:cs="Arial"/>
                <w:sz w:val="20"/>
                <w:szCs w:val="20"/>
              </w:rPr>
            </w:pPr>
            <w:sdt>
              <w:sdtPr>
                <w:rPr>
                  <w:rFonts w:ascii="Arial" w:hAnsi="Arial" w:cs="Arial"/>
                  <w:sz w:val="20"/>
                  <w:szCs w:val="20"/>
                </w:rPr>
                <w:tag w:val="goog_rdk_13"/>
                <w:id w:val="-314575589"/>
              </w:sdtPr>
              <w:sdtContent>
                <w:r w:rsidR="00834A9C" w:rsidRPr="007F7507">
                  <w:rPr>
                    <w:rFonts w:ascii="Segoe UI Symbol" w:eastAsia="Arial Unicode MS" w:hAnsi="Segoe UI Symbol" w:cs="Segoe UI Symbol"/>
                    <w:sz w:val="20"/>
                    <w:szCs w:val="20"/>
                  </w:rPr>
                  <w:t>☐</w:t>
                </w:r>
              </w:sdtContent>
            </w:sdt>
            <w:r w:rsidR="00834A9C" w:rsidRPr="007F7507">
              <w:rPr>
                <w:rFonts w:ascii="Arial" w:eastAsia="Arial" w:hAnsi="Arial" w:cs="Arial"/>
                <w:sz w:val="20"/>
                <w:szCs w:val="20"/>
              </w:rPr>
              <w:t xml:space="preserve"> – The Contract shall enter into force after the Service Provider submits the Contract security </w:t>
            </w:r>
            <w:r w:rsidR="00834A9C" w:rsidRPr="007F7507">
              <w:rPr>
                <w:rFonts w:ascii="Arial" w:eastAsia="Arial" w:hAnsi="Arial" w:cs="Arial"/>
                <w:sz w:val="20"/>
                <w:szCs w:val="20"/>
              </w:rPr>
              <w:lastRenderedPageBreak/>
              <w:t>within 10 calendar days from the signing of the Contract</w:t>
            </w:r>
          </w:p>
          <w:p w14:paraId="6C45DD4C" w14:textId="77777777" w:rsidR="00834A9C" w:rsidRPr="007F7507" w:rsidRDefault="00000000" w:rsidP="00834A9C">
            <w:pPr>
              <w:rPr>
                <w:rFonts w:ascii="Arial" w:eastAsia="Arial" w:hAnsi="Arial" w:cs="Arial"/>
                <w:sz w:val="20"/>
                <w:szCs w:val="20"/>
              </w:rPr>
            </w:pPr>
            <w:sdt>
              <w:sdtPr>
                <w:rPr>
                  <w:rFonts w:ascii="Arial" w:hAnsi="Arial" w:cs="Arial"/>
                  <w:sz w:val="20"/>
                  <w:szCs w:val="20"/>
                </w:rPr>
                <w:tag w:val="goog_rdk_14"/>
                <w:id w:val="2112624929"/>
              </w:sdtPr>
              <w:sdtContent>
                <w:r w:rsidR="00834A9C" w:rsidRPr="007F7507">
                  <w:rPr>
                    <w:rFonts w:ascii="Segoe UI Symbol" w:eastAsia="Arial Unicode MS" w:hAnsi="Segoe UI Symbol" w:cs="Segoe UI Symbol"/>
                    <w:sz w:val="20"/>
                    <w:szCs w:val="20"/>
                  </w:rPr>
                  <w:t>☐</w:t>
                </w:r>
              </w:sdtContent>
            </w:sdt>
            <w:r w:rsidR="00834A9C" w:rsidRPr="007F7507">
              <w:rPr>
                <w:rFonts w:ascii="Arial" w:eastAsia="Arial" w:hAnsi="Arial" w:cs="Arial"/>
                <w:sz w:val="20"/>
                <w:szCs w:val="20"/>
              </w:rPr>
              <w:t xml:space="preserve"> – other </w:t>
            </w:r>
            <w:proofErr w:type="gramStart"/>
            <w:r w:rsidR="00834A9C" w:rsidRPr="007F7507">
              <w:rPr>
                <w:rFonts w:ascii="Arial" w:eastAsia="Arial" w:hAnsi="Arial" w:cs="Arial"/>
                <w:sz w:val="20"/>
                <w:szCs w:val="20"/>
              </w:rPr>
              <w:t>.....</w:t>
            </w:r>
            <w:proofErr w:type="gramEnd"/>
            <w:r w:rsidR="00834A9C" w:rsidRPr="007F7507">
              <w:rPr>
                <w:rFonts w:ascii="Arial" w:eastAsia="Arial" w:hAnsi="Arial" w:cs="Arial"/>
                <w:sz w:val="20"/>
                <w:szCs w:val="20"/>
              </w:rPr>
              <w:t>(enter)</w:t>
            </w:r>
          </w:p>
        </w:tc>
      </w:tr>
      <w:tr w:rsidR="00834A9C" w:rsidRPr="007F7507" w14:paraId="27F9EA93" w14:textId="77777777">
        <w:trPr>
          <w:trHeight w:val="233"/>
        </w:trPr>
        <w:tc>
          <w:tcPr>
            <w:tcW w:w="5542" w:type="dxa"/>
            <w:gridSpan w:val="2"/>
            <w:shd w:val="clear" w:color="auto" w:fill="F2F2F2"/>
            <w:vAlign w:val="center"/>
          </w:tcPr>
          <w:p w14:paraId="0B110113" w14:textId="77777777" w:rsidR="00834A9C" w:rsidRPr="007F7507" w:rsidRDefault="00834A9C" w:rsidP="00834A9C">
            <w:pPr>
              <w:spacing w:before="40" w:after="40"/>
              <w:rPr>
                <w:rFonts w:ascii="Arial" w:eastAsia="Arial" w:hAnsi="Arial" w:cs="Arial"/>
                <w:sz w:val="20"/>
                <w:szCs w:val="20"/>
              </w:rPr>
            </w:pPr>
            <w:r w:rsidRPr="007F7507">
              <w:rPr>
                <w:rFonts w:ascii="Arial" w:eastAsia="Arial" w:hAnsi="Arial" w:cs="Arial"/>
                <w:sz w:val="20"/>
                <w:szCs w:val="20"/>
              </w:rPr>
              <w:lastRenderedPageBreak/>
              <w:t>5.2. Term of validity of the Contract</w:t>
            </w:r>
          </w:p>
        </w:tc>
        <w:tc>
          <w:tcPr>
            <w:tcW w:w="4659" w:type="dxa"/>
            <w:gridSpan w:val="2"/>
            <w:vAlign w:val="center"/>
          </w:tcPr>
          <w:p w14:paraId="2662DA9E" w14:textId="77777777" w:rsidR="00834A9C" w:rsidRPr="007F7507" w:rsidRDefault="00834A9C" w:rsidP="00834A9C">
            <w:pPr>
              <w:pBdr>
                <w:top w:val="nil"/>
                <w:left w:val="nil"/>
                <w:bottom w:val="nil"/>
                <w:right w:val="nil"/>
                <w:between w:val="nil"/>
              </w:pBdr>
              <w:spacing w:after="60"/>
              <w:jc w:val="both"/>
              <w:rPr>
                <w:rFonts w:ascii="Arial" w:eastAsia="Arial" w:hAnsi="Arial" w:cs="Arial"/>
                <w:color w:val="000000"/>
                <w:sz w:val="20"/>
                <w:szCs w:val="20"/>
              </w:rPr>
            </w:pPr>
            <w:r w:rsidRPr="007F7507">
              <w:rPr>
                <w:rFonts w:ascii="Arial" w:eastAsia="Arial" w:hAnsi="Arial" w:cs="Arial"/>
                <w:sz w:val="20"/>
                <w:szCs w:val="20"/>
              </w:rPr>
              <w:t xml:space="preserve">The Contract is valid until the Parties’ obligations under this Contract are fully fulfilled. The termination of the Contract does not affect those obligations arising </w:t>
            </w:r>
            <w:proofErr w:type="gramStart"/>
            <w:r w:rsidRPr="007F7507">
              <w:rPr>
                <w:rFonts w:ascii="Arial" w:eastAsia="Arial" w:hAnsi="Arial" w:cs="Arial"/>
                <w:sz w:val="20"/>
                <w:szCs w:val="20"/>
              </w:rPr>
              <w:t>on the basis of</w:t>
            </w:r>
            <w:proofErr w:type="gramEnd"/>
            <w:r w:rsidRPr="007F7507">
              <w:rPr>
                <w:rFonts w:ascii="Arial" w:eastAsia="Arial" w:hAnsi="Arial" w:cs="Arial"/>
                <w:sz w:val="20"/>
                <w:szCs w:val="20"/>
              </w:rPr>
              <w:t xml:space="preserve"> this Contract, which by their nature and essence remain in force after the termination of the Contract.</w:t>
            </w:r>
          </w:p>
          <w:p w14:paraId="3969B963" w14:textId="77777777" w:rsidR="00834A9C" w:rsidRPr="007F7507" w:rsidRDefault="00834A9C" w:rsidP="00834A9C">
            <w:pPr>
              <w:tabs>
                <w:tab w:val="left" w:pos="720"/>
              </w:tabs>
              <w:spacing w:before="40" w:after="40"/>
              <w:rPr>
                <w:rFonts w:ascii="Arial" w:eastAsia="Arial" w:hAnsi="Arial" w:cs="Arial"/>
                <w:sz w:val="20"/>
                <w:szCs w:val="20"/>
              </w:rPr>
            </w:pPr>
          </w:p>
        </w:tc>
      </w:tr>
      <w:tr w:rsidR="00834A9C" w:rsidRPr="007F7507" w14:paraId="7C822F82" w14:textId="77777777">
        <w:trPr>
          <w:trHeight w:val="233"/>
        </w:trPr>
        <w:tc>
          <w:tcPr>
            <w:tcW w:w="5542" w:type="dxa"/>
            <w:gridSpan w:val="2"/>
            <w:shd w:val="clear" w:color="auto" w:fill="F2F2F2"/>
            <w:vAlign w:val="center"/>
          </w:tcPr>
          <w:p w14:paraId="39A8DA8D" w14:textId="77777777" w:rsidR="00834A9C" w:rsidRPr="007F7507" w:rsidRDefault="00834A9C" w:rsidP="00834A9C">
            <w:pPr>
              <w:spacing w:before="40" w:after="40"/>
              <w:rPr>
                <w:rFonts w:ascii="Arial" w:eastAsia="Arial" w:hAnsi="Arial" w:cs="Arial"/>
                <w:b/>
                <w:sz w:val="20"/>
                <w:szCs w:val="20"/>
              </w:rPr>
            </w:pPr>
            <w:r w:rsidRPr="007F7507">
              <w:rPr>
                <w:rFonts w:ascii="Arial" w:eastAsia="Arial" w:hAnsi="Arial" w:cs="Arial"/>
                <w:sz w:val="20"/>
                <w:szCs w:val="20"/>
              </w:rPr>
              <w:t>5.3. Terms of service provision</w:t>
            </w:r>
          </w:p>
        </w:tc>
        <w:tc>
          <w:tcPr>
            <w:tcW w:w="4659" w:type="dxa"/>
            <w:gridSpan w:val="2"/>
            <w:vAlign w:val="center"/>
          </w:tcPr>
          <w:p w14:paraId="1DD52233" w14:textId="77777777" w:rsidR="00834A9C" w:rsidRPr="007F7507" w:rsidRDefault="00834A9C" w:rsidP="00834A9C">
            <w:pPr>
              <w:tabs>
                <w:tab w:val="left" w:pos="720"/>
              </w:tabs>
              <w:spacing w:before="40" w:after="40"/>
              <w:rPr>
                <w:rFonts w:ascii="Arial" w:eastAsia="Arial" w:hAnsi="Arial" w:cs="Arial"/>
                <w:sz w:val="20"/>
                <w:szCs w:val="20"/>
              </w:rPr>
            </w:pPr>
            <w:r w:rsidRPr="007F7507">
              <w:rPr>
                <w:rFonts w:ascii="Segoe UI Symbol" w:eastAsia="MS Gothic" w:hAnsi="Segoe UI Symbol" w:cs="Segoe UI Symbol"/>
                <w:sz w:val="20"/>
                <w:szCs w:val="20"/>
              </w:rPr>
              <w:t>☐</w:t>
            </w:r>
            <w:r w:rsidRPr="007F7507">
              <w:rPr>
                <w:rFonts w:ascii="Arial" w:eastAsia="Arial" w:hAnsi="Arial" w:cs="Arial"/>
                <w:sz w:val="20"/>
                <w:szCs w:val="20"/>
              </w:rPr>
              <w:t xml:space="preserve"> The services are provided for [</w:t>
            </w:r>
            <w:r w:rsidRPr="007F7507">
              <w:rPr>
                <w:rFonts w:ascii="Arial" w:eastAsia="Arial" w:hAnsi="Arial" w:cs="Arial"/>
                <w:sz w:val="20"/>
                <w:szCs w:val="20"/>
                <w:shd w:val="clear" w:color="auto" w:fill="B7B7B7"/>
              </w:rPr>
              <w:t>____</w:t>
            </w:r>
            <w:r w:rsidRPr="007F7507">
              <w:rPr>
                <w:rFonts w:ascii="Arial" w:eastAsia="Arial" w:hAnsi="Arial" w:cs="Arial"/>
                <w:sz w:val="20"/>
                <w:szCs w:val="20"/>
              </w:rPr>
              <w:t>] months from the date of entry into force of the Contract. The services ordered according to a specific order must be provided within [</w:t>
            </w:r>
            <w:r w:rsidRPr="007F7507">
              <w:rPr>
                <w:rFonts w:ascii="Arial" w:eastAsia="Arial" w:hAnsi="Arial" w:cs="Arial"/>
                <w:sz w:val="20"/>
                <w:szCs w:val="20"/>
                <w:shd w:val="clear" w:color="auto" w:fill="B7B7B7"/>
              </w:rPr>
              <w:t>_____</w:t>
            </w:r>
            <w:r w:rsidRPr="007F7507">
              <w:rPr>
                <w:rFonts w:ascii="Arial" w:eastAsia="Arial" w:hAnsi="Arial" w:cs="Arial"/>
                <w:sz w:val="20"/>
                <w:szCs w:val="20"/>
              </w:rPr>
              <w:t>] days from [</w:t>
            </w:r>
            <w:r w:rsidRPr="007F7507">
              <w:rPr>
                <w:rFonts w:ascii="Arial" w:eastAsia="Arial" w:hAnsi="Arial" w:cs="Arial"/>
                <w:sz w:val="20"/>
                <w:szCs w:val="20"/>
                <w:shd w:val="clear" w:color="auto" w:fill="B7B7B7"/>
              </w:rPr>
              <w:t>the entry into force of the contract</w:t>
            </w:r>
            <w:r w:rsidRPr="007F7507">
              <w:rPr>
                <w:rFonts w:ascii="Arial" w:eastAsia="Arial" w:hAnsi="Arial" w:cs="Arial"/>
                <w:sz w:val="20"/>
                <w:szCs w:val="20"/>
              </w:rPr>
              <w:t>] / [</w:t>
            </w:r>
            <w:r w:rsidRPr="007F7507">
              <w:rPr>
                <w:rFonts w:ascii="Arial" w:eastAsia="Arial" w:hAnsi="Arial" w:cs="Arial"/>
                <w:sz w:val="20"/>
                <w:szCs w:val="20"/>
                <w:shd w:val="clear" w:color="auto" w:fill="B7B7B7"/>
              </w:rPr>
              <w:t>within the deadline specified in the Technical Specification</w:t>
            </w:r>
            <w:r w:rsidRPr="007F7507">
              <w:rPr>
                <w:rFonts w:ascii="Arial" w:eastAsia="Arial" w:hAnsi="Arial" w:cs="Arial"/>
                <w:sz w:val="20"/>
                <w:szCs w:val="20"/>
              </w:rPr>
              <w:t>]. [</w:t>
            </w:r>
            <w:r w:rsidRPr="007F7507">
              <w:rPr>
                <w:rFonts w:ascii="Arial" w:eastAsia="Arial" w:hAnsi="Arial" w:cs="Arial"/>
                <w:i/>
                <w:sz w:val="20"/>
                <w:szCs w:val="20"/>
              </w:rPr>
              <w:t>Applies to service provision contracts of a continuing nature</w:t>
            </w:r>
            <w:r w:rsidRPr="007F7507">
              <w:rPr>
                <w:rFonts w:ascii="Arial" w:eastAsia="Arial" w:hAnsi="Arial" w:cs="Arial"/>
                <w:sz w:val="20"/>
                <w:szCs w:val="20"/>
              </w:rPr>
              <w:t>]</w:t>
            </w:r>
          </w:p>
          <w:p w14:paraId="148DC33D" w14:textId="77777777" w:rsidR="00834A9C" w:rsidRPr="007F7507" w:rsidRDefault="00000000" w:rsidP="00834A9C">
            <w:pPr>
              <w:tabs>
                <w:tab w:val="left" w:pos="720"/>
              </w:tabs>
              <w:spacing w:before="40" w:after="40"/>
              <w:rPr>
                <w:rFonts w:ascii="Arial" w:eastAsia="Arial" w:hAnsi="Arial" w:cs="Arial"/>
                <w:sz w:val="20"/>
                <w:szCs w:val="20"/>
              </w:rPr>
            </w:pPr>
            <w:sdt>
              <w:sdtPr>
                <w:rPr>
                  <w:rFonts w:ascii="Arial" w:hAnsi="Arial" w:cs="Arial"/>
                  <w:sz w:val="20"/>
                  <w:szCs w:val="20"/>
                </w:rPr>
                <w:tag w:val="goog_rdk_15"/>
                <w:id w:val="1245077431"/>
              </w:sdtPr>
              <w:sdtContent>
                <w:r w:rsidR="00834A9C" w:rsidRPr="007F7507">
                  <w:rPr>
                    <w:rFonts w:ascii="Segoe UI Symbol" w:eastAsia="Arial Unicode MS" w:hAnsi="Segoe UI Symbol" w:cs="Segoe UI Symbol"/>
                    <w:sz w:val="20"/>
                    <w:szCs w:val="20"/>
                  </w:rPr>
                  <w:t>☐</w:t>
                </w:r>
              </w:sdtContent>
            </w:sdt>
            <w:r w:rsidR="00834A9C" w:rsidRPr="007F7507">
              <w:rPr>
                <w:rFonts w:ascii="Arial" w:eastAsia="Arial" w:hAnsi="Arial" w:cs="Arial"/>
                <w:sz w:val="20"/>
                <w:szCs w:val="20"/>
              </w:rPr>
              <w:t xml:space="preserve"> The services must be provided within [</w:t>
            </w:r>
            <w:r w:rsidR="00834A9C" w:rsidRPr="007F7507">
              <w:rPr>
                <w:rFonts w:ascii="Arial" w:eastAsia="Arial" w:hAnsi="Arial" w:cs="Arial"/>
                <w:sz w:val="20"/>
                <w:szCs w:val="20"/>
                <w:shd w:val="clear" w:color="auto" w:fill="B7B7B7"/>
              </w:rPr>
              <w:t>_____</w:t>
            </w:r>
            <w:r w:rsidR="00834A9C" w:rsidRPr="007F7507">
              <w:rPr>
                <w:rFonts w:ascii="Arial" w:eastAsia="Arial" w:hAnsi="Arial" w:cs="Arial"/>
                <w:sz w:val="20"/>
                <w:szCs w:val="20"/>
              </w:rPr>
              <w:t>] days from [</w:t>
            </w:r>
            <w:r w:rsidR="00834A9C" w:rsidRPr="007F7507">
              <w:rPr>
                <w:rFonts w:ascii="Arial" w:eastAsia="Arial" w:hAnsi="Arial" w:cs="Arial"/>
                <w:sz w:val="20"/>
                <w:szCs w:val="20"/>
                <w:shd w:val="clear" w:color="auto" w:fill="B7B7B7"/>
              </w:rPr>
              <w:t>the entry into force of the contract</w:t>
            </w:r>
            <w:r w:rsidR="00834A9C" w:rsidRPr="007F7507">
              <w:rPr>
                <w:rFonts w:ascii="Arial" w:eastAsia="Arial" w:hAnsi="Arial" w:cs="Arial"/>
                <w:sz w:val="20"/>
                <w:szCs w:val="20"/>
              </w:rPr>
              <w:t>] / [</w:t>
            </w:r>
            <w:r w:rsidR="00834A9C" w:rsidRPr="007F7507">
              <w:rPr>
                <w:rFonts w:ascii="Arial" w:eastAsia="Arial" w:hAnsi="Arial" w:cs="Arial"/>
                <w:sz w:val="20"/>
                <w:szCs w:val="20"/>
                <w:shd w:val="clear" w:color="auto" w:fill="B7B7B7"/>
              </w:rPr>
              <w:t>submission of the order</w:t>
            </w:r>
            <w:r w:rsidR="00834A9C" w:rsidRPr="007F7507">
              <w:rPr>
                <w:rFonts w:ascii="Arial" w:eastAsia="Arial" w:hAnsi="Arial" w:cs="Arial"/>
                <w:sz w:val="20"/>
                <w:szCs w:val="20"/>
              </w:rPr>
              <w:t>] / [</w:t>
            </w:r>
            <w:r w:rsidR="00834A9C" w:rsidRPr="007F7507">
              <w:rPr>
                <w:rFonts w:ascii="Arial" w:eastAsia="Arial" w:hAnsi="Arial" w:cs="Arial"/>
                <w:sz w:val="20"/>
                <w:szCs w:val="20"/>
                <w:shd w:val="clear" w:color="auto" w:fill="B7B7B7"/>
              </w:rPr>
              <w:t>the deadline specified in the Technical Specification</w:t>
            </w:r>
            <w:r w:rsidR="00834A9C" w:rsidRPr="007F7507">
              <w:rPr>
                <w:rFonts w:ascii="Arial" w:eastAsia="Arial" w:hAnsi="Arial" w:cs="Arial"/>
                <w:i/>
                <w:sz w:val="20"/>
                <w:szCs w:val="20"/>
                <w:highlight w:val="lightGray"/>
              </w:rPr>
              <w:t>.</w:t>
            </w:r>
            <w:r w:rsidR="00834A9C" w:rsidRPr="007F7507">
              <w:rPr>
                <w:rFonts w:ascii="Arial" w:eastAsia="Arial" w:hAnsi="Arial" w:cs="Arial"/>
                <w:sz w:val="20"/>
                <w:szCs w:val="20"/>
              </w:rPr>
              <w:t>] [</w:t>
            </w:r>
            <w:r w:rsidR="00834A9C" w:rsidRPr="007F7507">
              <w:rPr>
                <w:rFonts w:ascii="Arial" w:eastAsia="Arial" w:hAnsi="Arial" w:cs="Arial"/>
                <w:i/>
                <w:sz w:val="20"/>
                <w:szCs w:val="20"/>
              </w:rPr>
              <w:t>Applies to one-time procurement contracts</w:t>
            </w:r>
            <w:r w:rsidR="00834A9C" w:rsidRPr="007F7507">
              <w:rPr>
                <w:rFonts w:ascii="Arial" w:eastAsia="Arial" w:hAnsi="Arial" w:cs="Arial"/>
                <w:sz w:val="20"/>
                <w:szCs w:val="20"/>
              </w:rPr>
              <w:t>]</w:t>
            </w:r>
          </w:p>
          <w:p w14:paraId="0AC76927" w14:textId="25C2C670" w:rsidR="00834A9C" w:rsidRPr="007F7507" w:rsidRDefault="00000000" w:rsidP="00834A9C">
            <w:pPr>
              <w:tabs>
                <w:tab w:val="left" w:pos="720"/>
              </w:tabs>
              <w:spacing w:before="40" w:after="40"/>
              <w:rPr>
                <w:rFonts w:ascii="Arial" w:eastAsia="MS Gothic" w:hAnsi="Arial" w:cs="Arial"/>
                <w:bCs/>
                <w:sz w:val="20"/>
                <w:szCs w:val="20"/>
              </w:rPr>
            </w:pPr>
            <w:sdt>
              <w:sdtPr>
                <w:rPr>
                  <w:rFonts w:ascii="Arial" w:hAnsi="Arial" w:cs="Arial"/>
                  <w:bCs/>
                  <w:sz w:val="20"/>
                  <w:szCs w:val="20"/>
                </w:rPr>
                <w:id w:val="1243842605"/>
                <w14:checkbox>
                  <w14:checked w14:val="1"/>
                  <w14:checkedState w14:val="2612" w14:font="MS Gothic"/>
                  <w14:uncheckedState w14:val="2610" w14:font="MS Gothic"/>
                </w14:checkbox>
              </w:sdtPr>
              <w:sdtContent>
                <w:r w:rsidR="00834A9C" w:rsidRPr="007F7507">
                  <w:rPr>
                    <w:rFonts w:ascii="Segoe UI Symbol" w:eastAsia="MS Gothic" w:hAnsi="Segoe UI Symbol" w:cs="Segoe UI Symbol"/>
                    <w:bCs/>
                    <w:sz w:val="20"/>
                    <w:szCs w:val="20"/>
                  </w:rPr>
                  <w:t>☒</w:t>
                </w:r>
              </w:sdtContent>
            </w:sdt>
            <w:r w:rsidR="00834A9C" w:rsidRPr="007F7507">
              <w:rPr>
                <w:rFonts w:ascii="Arial" w:eastAsia="Arial Unicode MS" w:hAnsi="Arial" w:cs="Arial"/>
                <w:sz w:val="20"/>
                <w:szCs w:val="20"/>
              </w:rPr>
              <w:t xml:space="preserve"> </w:t>
            </w:r>
            <w:r w:rsidR="00834A9C" w:rsidRPr="007F7507">
              <w:rPr>
                <w:rFonts w:ascii="Arial" w:eastAsia="MS Gothic" w:hAnsi="Arial" w:cs="Arial"/>
                <w:bCs/>
                <w:sz w:val="20"/>
                <w:szCs w:val="20"/>
              </w:rPr>
              <w:t>Services are provided for 24 months from the date the schedule of loading times is agreed upon and must be provided within the terms specified in the Technical Specification.</w:t>
            </w:r>
          </w:p>
          <w:p w14:paraId="1D87C44B" w14:textId="27F81D61" w:rsidR="00834A9C" w:rsidRPr="007F7507" w:rsidRDefault="00000000" w:rsidP="00834A9C">
            <w:pPr>
              <w:tabs>
                <w:tab w:val="left" w:pos="720"/>
              </w:tabs>
              <w:spacing w:before="40" w:after="40"/>
              <w:rPr>
                <w:rFonts w:ascii="Arial" w:eastAsia="Arial" w:hAnsi="Arial" w:cs="Arial"/>
                <w:sz w:val="20"/>
                <w:szCs w:val="20"/>
              </w:rPr>
            </w:pPr>
            <w:sdt>
              <w:sdtPr>
                <w:rPr>
                  <w:rFonts w:ascii="Arial" w:hAnsi="Arial" w:cs="Arial"/>
                  <w:sz w:val="20"/>
                  <w:szCs w:val="20"/>
                </w:rPr>
                <w:tag w:val="goog_rdk_16"/>
                <w:id w:val="1079723988"/>
                <w:showingPlcHdr/>
              </w:sdtPr>
              <w:sdtContent>
                <w:r w:rsidR="00834A9C" w:rsidRPr="007F7507">
                  <w:rPr>
                    <w:rFonts w:ascii="Arial" w:hAnsi="Arial" w:cs="Arial"/>
                    <w:sz w:val="20"/>
                    <w:szCs w:val="20"/>
                  </w:rPr>
                  <w:t xml:space="preserve">     </w:t>
                </w:r>
              </w:sdtContent>
            </w:sdt>
          </w:p>
        </w:tc>
      </w:tr>
      <w:tr w:rsidR="00834A9C" w:rsidRPr="007F7507" w14:paraId="63AC1335" w14:textId="77777777">
        <w:trPr>
          <w:trHeight w:val="206"/>
        </w:trPr>
        <w:tc>
          <w:tcPr>
            <w:tcW w:w="5542" w:type="dxa"/>
            <w:gridSpan w:val="2"/>
            <w:shd w:val="clear" w:color="auto" w:fill="F2F2F2"/>
            <w:vAlign w:val="center"/>
          </w:tcPr>
          <w:p w14:paraId="29658C42" w14:textId="77777777" w:rsidR="00834A9C" w:rsidRPr="007F7507" w:rsidRDefault="00834A9C" w:rsidP="00834A9C">
            <w:pPr>
              <w:numPr>
                <w:ilvl w:val="1"/>
                <w:numId w:val="2"/>
              </w:numPr>
              <w:pBdr>
                <w:top w:val="nil"/>
                <w:left w:val="nil"/>
                <w:bottom w:val="nil"/>
                <w:right w:val="nil"/>
                <w:between w:val="nil"/>
              </w:pBdr>
              <w:spacing w:before="40" w:after="40"/>
              <w:rPr>
                <w:rFonts w:ascii="Arial" w:eastAsia="Arial" w:hAnsi="Arial" w:cs="Arial"/>
                <w:color w:val="000000"/>
                <w:sz w:val="20"/>
                <w:szCs w:val="20"/>
              </w:rPr>
            </w:pPr>
            <w:r w:rsidRPr="007F7507">
              <w:rPr>
                <w:rFonts w:ascii="Arial" w:eastAsia="Arial" w:hAnsi="Arial" w:cs="Arial"/>
                <w:sz w:val="20"/>
                <w:szCs w:val="20"/>
              </w:rPr>
              <w:t>Deadline set for eliminating service deficiencies</w:t>
            </w:r>
          </w:p>
        </w:tc>
        <w:tc>
          <w:tcPr>
            <w:tcW w:w="4659" w:type="dxa"/>
            <w:gridSpan w:val="2"/>
            <w:vAlign w:val="center"/>
          </w:tcPr>
          <w:p w14:paraId="37C28789" w14:textId="77777777" w:rsidR="00834A9C" w:rsidRPr="007F7507" w:rsidRDefault="00834A9C" w:rsidP="00834A9C">
            <w:pPr>
              <w:spacing w:before="40" w:after="40"/>
              <w:rPr>
                <w:rFonts w:ascii="Arial" w:eastAsia="Arial" w:hAnsi="Arial" w:cs="Arial"/>
                <w:i/>
                <w:sz w:val="20"/>
                <w:szCs w:val="20"/>
              </w:rPr>
            </w:pPr>
            <w:r w:rsidRPr="007F7507">
              <w:rPr>
                <w:rFonts w:ascii="Segoe UI Symbol" w:eastAsia="MS Gothic" w:hAnsi="Segoe UI Symbol" w:cs="Segoe UI Symbol"/>
                <w:sz w:val="20"/>
                <w:szCs w:val="20"/>
              </w:rPr>
              <w:t>☐</w:t>
            </w:r>
            <w:r w:rsidRPr="007F7507">
              <w:rPr>
                <w:rFonts w:ascii="Arial" w:eastAsia="Arial" w:hAnsi="Arial" w:cs="Arial"/>
                <w:sz w:val="20"/>
                <w:szCs w:val="20"/>
              </w:rPr>
              <w:t xml:space="preserve"> [</w:t>
            </w:r>
            <w:r w:rsidRPr="007F7507">
              <w:rPr>
                <w:rFonts w:ascii="Arial" w:eastAsia="Arial" w:hAnsi="Arial" w:cs="Arial"/>
                <w:sz w:val="20"/>
                <w:szCs w:val="20"/>
                <w:highlight w:val="lightGray"/>
              </w:rPr>
              <w:t>____</w:t>
            </w:r>
            <w:r w:rsidRPr="007F7507">
              <w:rPr>
                <w:rFonts w:ascii="Arial" w:eastAsia="Arial" w:hAnsi="Arial" w:cs="Arial"/>
                <w:sz w:val="20"/>
                <w:szCs w:val="20"/>
              </w:rPr>
              <w:t>] working days from the day of sending the notification about the identified deficiency to the Service Provider</w:t>
            </w:r>
            <w:r w:rsidRPr="007F7507">
              <w:rPr>
                <w:rFonts w:ascii="Arial" w:eastAsia="Arial" w:hAnsi="Arial" w:cs="Arial"/>
                <w:i/>
                <w:sz w:val="20"/>
                <w:szCs w:val="20"/>
              </w:rPr>
              <w:t>.</w:t>
            </w:r>
          </w:p>
          <w:p w14:paraId="3CD65827" w14:textId="3D83D5B5" w:rsidR="00834A9C" w:rsidRPr="007F7507" w:rsidRDefault="00000000" w:rsidP="00834A9C">
            <w:pPr>
              <w:spacing w:before="40" w:after="40"/>
              <w:rPr>
                <w:rFonts w:ascii="Arial" w:eastAsia="Arial" w:hAnsi="Arial" w:cs="Arial"/>
                <w:sz w:val="20"/>
                <w:szCs w:val="20"/>
              </w:rPr>
            </w:pPr>
            <w:sdt>
              <w:sdtPr>
                <w:rPr>
                  <w:rFonts w:ascii="Arial" w:hAnsi="Arial" w:cs="Arial"/>
                  <w:bCs/>
                  <w:sz w:val="20"/>
                  <w:szCs w:val="20"/>
                </w:rPr>
                <w:id w:val="1827321061"/>
                <w14:checkbox>
                  <w14:checked w14:val="1"/>
                  <w14:checkedState w14:val="2612" w14:font="MS Gothic"/>
                  <w14:uncheckedState w14:val="2610" w14:font="MS Gothic"/>
                </w14:checkbox>
              </w:sdtPr>
              <w:sdtContent>
                <w:r w:rsidR="00834A9C" w:rsidRPr="007F7507">
                  <w:rPr>
                    <w:rFonts w:ascii="Segoe UI Symbol" w:eastAsia="MS Gothic" w:hAnsi="Segoe UI Symbol" w:cs="Segoe UI Symbol"/>
                    <w:bCs/>
                    <w:sz w:val="20"/>
                    <w:szCs w:val="20"/>
                  </w:rPr>
                  <w:t>☒</w:t>
                </w:r>
              </w:sdtContent>
            </w:sdt>
            <w:r w:rsidR="00834A9C" w:rsidRPr="007F7507">
              <w:rPr>
                <w:rFonts w:ascii="Arial" w:eastAsia="Arial" w:hAnsi="Arial" w:cs="Arial"/>
                <w:sz w:val="20"/>
                <w:szCs w:val="20"/>
              </w:rPr>
              <w:t xml:space="preserve"> The term specified in the Technical Specification.</w:t>
            </w:r>
          </w:p>
          <w:p w14:paraId="0600B1A7" w14:textId="77777777" w:rsidR="00834A9C" w:rsidRPr="007F7507" w:rsidRDefault="00834A9C" w:rsidP="00834A9C">
            <w:pPr>
              <w:spacing w:before="40" w:after="40"/>
              <w:rPr>
                <w:rFonts w:ascii="Arial" w:eastAsia="Arial" w:hAnsi="Arial" w:cs="Arial"/>
                <w:sz w:val="20"/>
                <w:szCs w:val="20"/>
              </w:rPr>
            </w:pPr>
          </w:p>
        </w:tc>
      </w:tr>
      <w:tr w:rsidR="00834A9C" w:rsidRPr="007F7507" w14:paraId="609BB7F7" w14:textId="77777777">
        <w:trPr>
          <w:trHeight w:val="206"/>
        </w:trPr>
        <w:tc>
          <w:tcPr>
            <w:tcW w:w="5542" w:type="dxa"/>
            <w:gridSpan w:val="2"/>
            <w:shd w:val="clear" w:color="auto" w:fill="F2F2F2"/>
            <w:vAlign w:val="center"/>
          </w:tcPr>
          <w:p w14:paraId="5B69B34A" w14:textId="77777777" w:rsidR="00834A9C" w:rsidRPr="007F7507" w:rsidRDefault="00834A9C" w:rsidP="00834A9C">
            <w:pPr>
              <w:numPr>
                <w:ilvl w:val="1"/>
                <w:numId w:val="2"/>
              </w:numPr>
              <w:pBdr>
                <w:top w:val="nil"/>
                <w:left w:val="nil"/>
                <w:bottom w:val="nil"/>
                <w:right w:val="nil"/>
                <w:between w:val="nil"/>
              </w:pBdr>
              <w:spacing w:before="40" w:after="40"/>
              <w:rPr>
                <w:rFonts w:ascii="Arial" w:eastAsia="Arial" w:hAnsi="Arial" w:cs="Arial"/>
                <w:color w:val="000000"/>
                <w:sz w:val="20"/>
                <w:szCs w:val="20"/>
              </w:rPr>
            </w:pPr>
            <w:r w:rsidRPr="007F7507">
              <w:rPr>
                <w:rFonts w:ascii="Arial" w:eastAsia="Arial" w:hAnsi="Arial" w:cs="Arial"/>
                <w:sz w:val="20"/>
                <w:szCs w:val="20"/>
              </w:rPr>
              <w:t>Place of provision of services</w:t>
            </w:r>
          </w:p>
        </w:tc>
        <w:tc>
          <w:tcPr>
            <w:tcW w:w="4659" w:type="dxa"/>
            <w:gridSpan w:val="2"/>
            <w:vAlign w:val="center"/>
          </w:tcPr>
          <w:p w14:paraId="01101253" w14:textId="77777777" w:rsidR="00834A9C" w:rsidRPr="007F7507" w:rsidRDefault="00834A9C" w:rsidP="00834A9C">
            <w:pPr>
              <w:spacing w:before="40" w:after="40"/>
              <w:rPr>
                <w:rFonts w:ascii="Arial" w:eastAsia="Arial" w:hAnsi="Arial" w:cs="Arial"/>
                <w:sz w:val="20"/>
                <w:szCs w:val="20"/>
              </w:rPr>
            </w:pPr>
            <w:r w:rsidRPr="007F7507">
              <w:rPr>
                <w:rFonts w:ascii="Arial" w:eastAsia="Arial" w:hAnsi="Arial" w:cs="Arial"/>
                <w:sz w:val="20"/>
                <w:szCs w:val="20"/>
              </w:rPr>
              <w:t>Specified in the Technical Specification</w:t>
            </w:r>
          </w:p>
        </w:tc>
      </w:tr>
      <w:tr w:rsidR="00834A9C" w:rsidRPr="007F7507" w14:paraId="0527EF2C" w14:textId="77777777">
        <w:trPr>
          <w:trHeight w:val="610"/>
        </w:trPr>
        <w:tc>
          <w:tcPr>
            <w:tcW w:w="5542" w:type="dxa"/>
            <w:gridSpan w:val="2"/>
            <w:shd w:val="clear" w:color="auto" w:fill="F2F2F2"/>
            <w:vAlign w:val="center"/>
          </w:tcPr>
          <w:p w14:paraId="50ED7950" w14:textId="77777777" w:rsidR="00834A9C" w:rsidRPr="007F7507" w:rsidRDefault="00834A9C" w:rsidP="00834A9C">
            <w:pPr>
              <w:numPr>
                <w:ilvl w:val="1"/>
                <w:numId w:val="2"/>
              </w:numPr>
              <w:pBdr>
                <w:top w:val="nil"/>
                <w:left w:val="nil"/>
                <w:bottom w:val="nil"/>
                <w:right w:val="nil"/>
                <w:between w:val="nil"/>
              </w:pBdr>
              <w:spacing w:before="40" w:after="40"/>
              <w:rPr>
                <w:rFonts w:ascii="Arial" w:eastAsia="Arial" w:hAnsi="Arial" w:cs="Arial"/>
                <w:color w:val="000000"/>
                <w:sz w:val="20"/>
                <w:szCs w:val="20"/>
              </w:rPr>
            </w:pPr>
            <w:r w:rsidRPr="007F7507">
              <w:rPr>
                <w:rFonts w:ascii="Arial" w:eastAsia="Arial" w:hAnsi="Arial" w:cs="Arial"/>
                <w:sz w:val="20"/>
                <w:szCs w:val="20"/>
              </w:rPr>
              <w:t>Signing of the Act of Acceptance and transfer of Services</w:t>
            </w:r>
          </w:p>
        </w:tc>
        <w:tc>
          <w:tcPr>
            <w:tcW w:w="2329" w:type="dxa"/>
            <w:vAlign w:val="center"/>
          </w:tcPr>
          <w:p w14:paraId="4153DDA9" w14:textId="77777777" w:rsidR="00834A9C" w:rsidRPr="007F7507" w:rsidRDefault="00834A9C" w:rsidP="00834A9C">
            <w:pPr>
              <w:spacing w:before="40" w:after="40"/>
              <w:rPr>
                <w:rFonts w:ascii="Arial" w:eastAsia="Arial" w:hAnsi="Arial" w:cs="Arial"/>
                <w:sz w:val="20"/>
                <w:szCs w:val="20"/>
              </w:rPr>
            </w:pPr>
            <w:r w:rsidRPr="007F7507">
              <w:rPr>
                <w:rFonts w:ascii="Segoe UI Symbol" w:eastAsia="MS Gothic" w:hAnsi="Segoe UI Symbol" w:cs="Segoe UI Symbol"/>
                <w:sz w:val="20"/>
                <w:szCs w:val="20"/>
              </w:rPr>
              <w:t>☐</w:t>
            </w:r>
            <w:r w:rsidRPr="007F7507">
              <w:rPr>
                <w:rFonts w:ascii="Arial" w:eastAsia="Arial" w:hAnsi="Arial" w:cs="Arial"/>
                <w:sz w:val="20"/>
                <w:szCs w:val="20"/>
              </w:rPr>
              <w:t xml:space="preserve"> YES</w:t>
            </w:r>
          </w:p>
          <w:p w14:paraId="496B6FF0" w14:textId="77777777" w:rsidR="00834A9C" w:rsidRPr="007F7507" w:rsidRDefault="00834A9C" w:rsidP="00834A9C">
            <w:pPr>
              <w:spacing w:before="40" w:after="40"/>
              <w:rPr>
                <w:rFonts w:ascii="Arial" w:eastAsia="Arial" w:hAnsi="Arial" w:cs="Arial"/>
                <w:sz w:val="20"/>
                <w:szCs w:val="20"/>
              </w:rPr>
            </w:pPr>
            <w:r w:rsidRPr="007F7507">
              <w:rPr>
                <w:rFonts w:ascii="Arial" w:eastAsia="Arial" w:hAnsi="Arial" w:cs="Arial"/>
                <w:sz w:val="20"/>
                <w:szCs w:val="20"/>
              </w:rPr>
              <w:t>The procedure established by the General Part of the Contract applies to signing</w:t>
            </w:r>
          </w:p>
        </w:tc>
        <w:tc>
          <w:tcPr>
            <w:tcW w:w="2330" w:type="dxa"/>
            <w:vAlign w:val="center"/>
          </w:tcPr>
          <w:p w14:paraId="39B23855" w14:textId="1C4BDE94" w:rsidR="00834A9C" w:rsidRPr="007F7507" w:rsidRDefault="00000000" w:rsidP="00834A9C">
            <w:pPr>
              <w:spacing w:before="40" w:after="40"/>
              <w:rPr>
                <w:rFonts w:ascii="Arial" w:eastAsia="Arial" w:hAnsi="Arial" w:cs="Arial"/>
                <w:sz w:val="20"/>
                <w:szCs w:val="20"/>
              </w:rPr>
            </w:pPr>
            <w:sdt>
              <w:sdtPr>
                <w:rPr>
                  <w:rFonts w:ascii="Arial" w:hAnsi="Arial" w:cs="Arial"/>
                  <w:bCs/>
                  <w:sz w:val="20"/>
                  <w:szCs w:val="20"/>
                </w:rPr>
                <w:id w:val="-1111274308"/>
                <w14:checkbox>
                  <w14:checked w14:val="1"/>
                  <w14:checkedState w14:val="2612" w14:font="MS Gothic"/>
                  <w14:uncheckedState w14:val="2610" w14:font="MS Gothic"/>
                </w14:checkbox>
              </w:sdtPr>
              <w:sdtContent>
                <w:r w:rsidR="00834A9C" w:rsidRPr="007F7507">
                  <w:rPr>
                    <w:rFonts w:ascii="Segoe UI Symbol" w:eastAsia="MS Gothic" w:hAnsi="Segoe UI Symbol" w:cs="Segoe UI Symbol"/>
                    <w:bCs/>
                    <w:sz w:val="20"/>
                    <w:szCs w:val="20"/>
                  </w:rPr>
                  <w:t>☒</w:t>
                </w:r>
              </w:sdtContent>
            </w:sdt>
            <w:r w:rsidR="00834A9C" w:rsidRPr="007F7507">
              <w:rPr>
                <w:rFonts w:ascii="Arial" w:eastAsia="Arial" w:hAnsi="Arial" w:cs="Arial"/>
                <w:sz w:val="20"/>
                <w:szCs w:val="20"/>
              </w:rPr>
              <w:t xml:space="preserve">  NO</w:t>
            </w:r>
          </w:p>
        </w:tc>
      </w:tr>
      <w:tr w:rsidR="00834A9C" w:rsidRPr="007F7507" w14:paraId="26C35925" w14:textId="77777777">
        <w:trPr>
          <w:trHeight w:val="130"/>
        </w:trPr>
        <w:tc>
          <w:tcPr>
            <w:tcW w:w="5542" w:type="dxa"/>
            <w:gridSpan w:val="2"/>
            <w:shd w:val="clear" w:color="auto" w:fill="F2F2F2"/>
            <w:vAlign w:val="center"/>
          </w:tcPr>
          <w:p w14:paraId="680F19BD" w14:textId="77777777" w:rsidR="00834A9C" w:rsidRPr="007F7507" w:rsidRDefault="00834A9C" w:rsidP="00834A9C">
            <w:pPr>
              <w:numPr>
                <w:ilvl w:val="1"/>
                <w:numId w:val="2"/>
              </w:numPr>
              <w:pBdr>
                <w:top w:val="nil"/>
                <w:left w:val="nil"/>
                <w:bottom w:val="nil"/>
                <w:right w:val="nil"/>
                <w:between w:val="nil"/>
              </w:pBdr>
              <w:spacing w:before="40" w:after="40"/>
              <w:rPr>
                <w:rFonts w:ascii="Arial" w:eastAsia="Arial" w:hAnsi="Arial" w:cs="Arial"/>
                <w:color w:val="000000"/>
                <w:sz w:val="20"/>
                <w:szCs w:val="20"/>
              </w:rPr>
            </w:pPr>
            <w:r w:rsidRPr="007F7507">
              <w:rPr>
                <w:rFonts w:ascii="Arial" w:eastAsia="Arial" w:hAnsi="Arial" w:cs="Arial"/>
                <w:sz w:val="20"/>
                <w:szCs w:val="20"/>
              </w:rPr>
              <w:t>Settlement with the Service Provider</w:t>
            </w:r>
          </w:p>
        </w:tc>
        <w:tc>
          <w:tcPr>
            <w:tcW w:w="4659" w:type="dxa"/>
            <w:gridSpan w:val="2"/>
            <w:vAlign w:val="center"/>
          </w:tcPr>
          <w:p w14:paraId="265B4EB0" w14:textId="298610ED" w:rsidR="00834A9C" w:rsidRPr="007F7507" w:rsidRDefault="00000000" w:rsidP="00834A9C">
            <w:pPr>
              <w:spacing w:before="40" w:after="40"/>
              <w:rPr>
                <w:rFonts w:ascii="Arial" w:eastAsia="Arial" w:hAnsi="Arial" w:cs="Arial"/>
                <w:sz w:val="20"/>
                <w:szCs w:val="20"/>
              </w:rPr>
            </w:pPr>
            <w:sdt>
              <w:sdtPr>
                <w:rPr>
                  <w:rFonts w:ascii="Arial" w:hAnsi="Arial" w:cs="Arial"/>
                  <w:bCs/>
                  <w:sz w:val="20"/>
                  <w:szCs w:val="20"/>
                </w:rPr>
                <w:id w:val="-1630160023"/>
                <w14:checkbox>
                  <w14:checked w14:val="0"/>
                  <w14:checkedState w14:val="2612" w14:font="MS Gothic"/>
                  <w14:uncheckedState w14:val="2610" w14:font="MS Gothic"/>
                </w14:checkbox>
              </w:sdtPr>
              <w:sdtContent>
                <w:r w:rsidR="00834A9C" w:rsidRPr="007F7507">
                  <w:rPr>
                    <w:rFonts w:ascii="Segoe UI Symbol" w:eastAsia="MS Gothic" w:hAnsi="Segoe UI Symbol" w:cs="Segoe UI Symbol"/>
                    <w:bCs/>
                    <w:sz w:val="20"/>
                    <w:szCs w:val="20"/>
                  </w:rPr>
                  <w:t>☐</w:t>
                </w:r>
              </w:sdtContent>
            </w:sdt>
            <w:r w:rsidR="00834A9C" w:rsidRPr="007F7507">
              <w:rPr>
                <w:rFonts w:ascii="Arial" w:eastAsia="Arial" w:hAnsi="Arial" w:cs="Arial"/>
                <w:sz w:val="20"/>
                <w:szCs w:val="20"/>
              </w:rPr>
              <w:t xml:space="preserve">  for quality and timely provided Services, the Buyer pays the Service Provider within </w:t>
            </w:r>
            <w:r w:rsidR="00834A9C" w:rsidRPr="007F7507">
              <w:rPr>
                <w:rFonts w:ascii="Arial" w:hAnsi="Arial" w:cs="Arial"/>
                <w:sz w:val="20"/>
                <w:szCs w:val="20"/>
              </w:rPr>
              <w:t>30</w:t>
            </w:r>
            <w:r w:rsidR="00834A9C" w:rsidRPr="007F7507">
              <w:rPr>
                <w:rFonts w:ascii="Arial" w:eastAsia="Arial" w:hAnsi="Arial" w:cs="Arial"/>
                <w:sz w:val="20"/>
                <w:szCs w:val="20"/>
              </w:rPr>
              <w:t xml:space="preserve"> calendar days from the receipt of the VAT invoice.</w:t>
            </w:r>
          </w:p>
          <w:p w14:paraId="17E6866A" w14:textId="6276AB1A" w:rsidR="00834A9C" w:rsidRPr="007F7507" w:rsidRDefault="00000000" w:rsidP="00834A9C">
            <w:pPr>
              <w:spacing w:before="40" w:after="40"/>
              <w:rPr>
                <w:rFonts w:ascii="Arial" w:eastAsia="Arial" w:hAnsi="Arial" w:cs="Arial"/>
                <w:sz w:val="20"/>
                <w:szCs w:val="20"/>
              </w:rPr>
            </w:pPr>
            <w:sdt>
              <w:sdtPr>
                <w:rPr>
                  <w:rFonts w:ascii="Arial" w:hAnsi="Arial" w:cs="Arial"/>
                  <w:bCs/>
                  <w:sz w:val="20"/>
                  <w:szCs w:val="20"/>
                </w:rPr>
                <w:id w:val="-1406520504"/>
                <w14:checkbox>
                  <w14:checked w14:val="1"/>
                  <w14:checkedState w14:val="2612" w14:font="MS Gothic"/>
                  <w14:uncheckedState w14:val="2610" w14:font="MS Gothic"/>
                </w14:checkbox>
              </w:sdtPr>
              <w:sdtContent>
                <w:r w:rsidR="00834A9C" w:rsidRPr="007F7507">
                  <w:rPr>
                    <w:rFonts w:ascii="Segoe UI Symbol" w:eastAsia="MS Gothic" w:hAnsi="Segoe UI Symbol" w:cs="Segoe UI Symbol"/>
                    <w:bCs/>
                    <w:sz w:val="20"/>
                    <w:szCs w:val="20"/>
                  </w:rPr>
                  <w:t>☒</w:t>
                </w:r>
              </w:sdtContent>
            </w:sdt>
            <w:r w:rsidR="00834A9C" w:rsidRPr="007F7507">
              <w:rPr>
                <w:rFonts w:ascii="Arial" w:eastAsia="Arial" w:hAnsi="Arial" w:cs="Arial"/>
                <w:sz w:val="20"/>
                <w:szCs w:val="20"/>
              </w:rPr>
              <w:t xml:space="preserve">  for quality and timely services provided during the previous calendar month, the Buyer pays the Service Provider within </w:t>
            </w:r>
            <w:r w:rsidR="00834A9C" w:rsidRPr="007F7507">
              <w:rPr>
                <w:rFonts w:ascii="Arial" w:hAnsi="Arial" w:cs="Arial"/>
                <w:sz w:val="20"/>
                <w:szCs w:val="20"/>
              </w:rPr>
              <w:t xml:space="preserve">30 </w:t>
            </w:r>
            <w:r w:rsidR="00834A9C" w:rsidRPr="007F7507">
              <w:rPr>
                <w:rFonts w:ascii="Arial" w:eastAsia="Arial" w:hAnsi="Arial" w:cs="Arial"/>
                <w:sz w:val="20"/>
                <w:szCs w:val="20"/>
              </w:rPr>
              <w:t>calendar days from the receipt of the VAT invoice.</w:t>
            </w:r>
          </w:p>
          <w:p w14:paraId="01BF4722" w14:textId="77777777" w:rsidR="00834A9C" w:rsidRPr="007F7507" w:rsidRDefault="00834A9C" w:rsidP="00834A9C">
            <w:pPr>
              <w:spacing w:before="40" w:after="40"/>
              <w:rPr>
                <w:rFonts w:ascii="Arial" w:eastAsia="Arial" w:hAnsi="Arial" w:cs="Arial"/>
                <w:sz w:val="20"/>
                <w:szCs w:val="20"/>
              </w:rPr>
            </w:pPr>
          </w:p>
          <w:p w14:paraId="2218A6CA" w14:textId="77777777" w:rsidR="00834A9C" w:rsidRPr="007F7507" w:rsidRDefault="00834A9C" w:rsidP="00834A9C">
            <w:pPr>
              <w:spacing w:before="40" w:after="40"/>
              <w:rPr>
                <w:rFonts w:ascii="Arial" w:eastAsia="Arial" w:hAnsi="Arial" w:cs="Arial"/>
                <w:sz w:val="20"/>
                <w:szCs w:val="20"/>
              </w:rPr>
            </w:pPr>
          </w:p>
        </w:tc>
      </w:tr>
      <w:tr w:rsidR="00834A9C" w:rsidRPr="007F7507" w14:paraId="22102A22" w14:textId="77777777">
        <w:trPr>
          <w:trHeight w:val="206"/>
        </w:trPr>
        <w:tc>
          <w:tcPr>
            <w:tcW w:w="5542" w:type="dxa"/>
            <w:gridSpan w:val="2"/>
            <w:shd w:val="clear" w:color="auto" w:fill="F2F2F2"/>
            <w:vAlign w:val="center"/>
          </w:tcPr>
          <w:p w14:paraId="2F3FAF0B" w14:textId="77777777" w:rsidR="00834A9C" w:rsidRPr="007F7507" w:rsidRDefault="00834A9C" w:rsidP="00834A9C">
            <w:pPr>
              <w:numPr>
                <w:ilvl w:val="1"/>
                <w:numId w:val="2"/>
              </w:numPr>
              <w:pBdr>
                <w:top w:val="nil"/>
                <w:left w:val="nil"/>
                <w:bottom w:val="nil"/>
                <w:right w:val="nil"/>
                <w:between w:val="nil"/>
              </w:pBdr>
              <w:spacing w:before="40" w:after="40"/>
              <w:rPr>
                <w:rFonts w:ascii="Arial" w:eastAsia="Arial" w:hAnsi="Arial" w:cs="Arial"/>
                <w:color w:val="000000"/>
                <w:sz w:val="20"/>
                <w:szCs w:val="20"/>
              </w:rPr>
            </w:pPr>
            <w:r w:rsidRPr="007F7507">
              <w:rPr>
                <w:rFonts w:ascii="Arial" w:eastAsia="Arial" w:hAnsi="Arial" w:cs="Arial"/>
                <w:sz w:val="20"/>
                <w:szCs w:val="20"/>
              </w:rPr>
              <w:t>Submission of invoices to the Buyer</w:t>
            </w:r>
          </w:p>
        </w:tc>
        <w:tc>
          <w:tcPr>
            <w:tcW w:w="4659" w:type="dxa"/>
            <w:gridSpan w:val="2"/>
            <w:vAlign w:val="center"/>
          </w:tcPr>
          <w:p w14:paraId="392B013A" w14:textId="34AE2DC0" w:rsidR="00834A9C" w:rsidRPr="007F7507" w:rsidRDefault="00000000" w:rsidP="00834A9C">
            <w:pPr>
              <w:spacing w:after="60"/>
              <w:jc w:val="both"/>
              <w:rPr>
                <w:rFonts w:ascii="Arial" w:eastAsia="Arial" w:hAnsi="Arial" w:cs="Arial"/>
                <w:sz w:val="20"/>
                <w:szCs w:val="20"/>
              </w:rPr>
            </w:pPr>
            <w:sdt>
              <w:sdtPr>
                <w:rPr>
                  <w:rFonts w:ascii="Arial" w:hAnsi="Arial" w:cs="Arial"/>
                  <w:bCs/>
                  <w:sz w:val="20"/>
                  <w:szCs w:val="20"/>
                </w:rPr>
                <w:id w:val="-590776290"/>
                <w14:checkbox>
                  <w14:checked w14:val="1"/>
                  <w14:checkedState w14:val="2612" w14:font="MS Gothic"/>
                  <w14:uncheckedState w14:val="2610" w14:font="MS Gothic"/>
                </w14:checkbox>
              </w:sdtPr>
              <w:sdtContent>
                <w:r w:rsidR="00834A9C" w:rsidRPr="007F7507">
                  <w:rPr>
                    <w:rFonts w:ascii="Segoe UI Symbol" w:eastAsia="MS Gothic" w:hAnsi="Segoe UI Symbol" w:cs="Segoe UI Symbol"/>
                    <w:bCs/>
                    <w:sz w:val="20"/>
                    <w:szCs w:val="20"/>
                  </w:rPr>
                  <w:t>☒</w:t>
                </w:r>
              </w:sdtContent>
            </w:sdt>
            <w:r w:rsidR="00834A9C" w:rsidRPr="007F7507">
              <w:rPr>
                <w:rFonts w:ascii="Arial" w:eastAsia="Arial" w:hAnsi="Arial" w:cs="Arial"/>
                <w:sz w:val="20"/>
                <w:szCs w:val="20"/>
              </w:rPr>
              <w:t xml:space="preserve"> The Service Provider submits invoices for the services </w:t>
            </w:r>
            <w:proofErr w:type="gramStart"/>
            <w:r w:rsidR="00834A9C" w:rsidRPr="007F7507">
              <w:rPr>
                <w:rFonts w:ascii="Arial" w:eastAsia="Arial" w:hAnsi="Arial" w:cs="Arial"/>
                <w:sz w:val="20"/>
                <w:szCs w:val="20"/>
              </w:rPr>
              <w:t>actually provided</w:t>
            </w:r>
            <w:proofErr w:type="gramEnd"/>
            <w:r w:rsidR="00834A9C" w:rsidRPr="007F7507">
              <w:rPr>
                <w:rFonts w:ascii="Arial" w:eastAsia="Arial" w:hAnsi="Arial" w:cs="Arial"/>
                <w:sz w:val="20"/>
                <w:szCs w:val="20"/>
              </w:rPr>
              <w:t xml:space="preserve"> during the previous month to the Buyer by the 5</w:t>
            </w:r>
            <w:r w:rsidR="00834A9C" w:rsidRPr="007F7507">
              <w:rPr>
                <w:rFonts w:ascii="Arial" w:eastAsia="Arial" w:hAnsi="Arial" w:cs="Arial"/>
                <w:sz w:val="20"/>
                <w:szCs w:val="20"/>
                <w:vertAlign w:val="superscript"/>
              </w:rPr>
              <w:t>th</w:t>
            </w:r>
            <w:r w:rsidR="00834A9C" w:rsidRPr="007F7507">
              <w:rPr>
                <w:rFonts w:ascii="Arial" w:eastAsia="Arial" w:hAnsi="Arial" w:cs="Arial"/>
                <w:sz w:val="20"/>
                <w:szCs w:val="20"/>
              </w:rPr>
              <w:t xml:space="preserve"> (fifth) day of the current month.</w:t>
            </w:r>
          </w:p>
          <w:p w14:paraId="41DAEBCE" w14:textId="77777777" w:rsidR="00834A9C" w:rsidRPr="007F7507" w:rsidRDefault="00834A9C" w:rsidP="00834A9C">
            <w:pPr>
              <w:spacing w:after="60"/>
              <w:jc w:val="both"/>
              <w:rPr>
                <w:rFonts w:ascii="Arial" w:eastAsia="Arial" w:hAnsi="Arial" w:cs="Arial"/>
                <w:sz w:val="20"/>
                <w:szCs w:val="20"/>
              </w:rPr>
            </w:pPr>
            <w:r w:rsidRPr="007F7507">
              <w:rPr>
                <w:rFonts w:ascii="Segoe UI Symbol" w:eastAsia="MS Gothic" w:hAnsi="Segoe UI Symbol" w:cs="Segoe UI Symbol"/>
                <w:sz w:val="20"/>
                <w:szCs w:val="20"/>
              </w:rPr>
              <w:t>☐</w:t>
            </w:r>
            <w:r w:rsidRPr="007F7507">
              <w:rPr>
                <w:rFonts w:ascii="Arial" w:eastAsia="Arial" w:hAnsi="Arial" w:cs="Arial"/>
                <w:sz w:val="20"/>
                <w:szCs w:val="20"/>
              </w:rPr>
              <w:t xml:space="preserve"> The Service Provider submits invoices for quality and timely services provided by the Service </w:t>
            </w:r>
            <w:r w:rsidRPr="007F7507">
              <w:rPr>
                <w:rFonts w:ascii="Arial" w:eastAsia="Arial" w:hAnsi="Arial" w:cs="Arial"/>
                <w:sz w:val="20"/>
                <w:szCs w:val="20"/>
              </w:rPr>
              <w:lastRenderedPageBreak/>
              <w:t>Provider after the Parties have signed the Act of Acceptance and Transfer of Services.</w:t>
            </w:r>
          </w:p>
          <w:p w14:paraId="06952098" w14:textId="77777777" w:rsidR="00834A9C" w:rsidRPr="007F7507" w:rsidRDefault="00834A9C" w:rsidP="00834A9C">
            <w:pPr>
              <w:spacing w:before="40" w:after="40"/>
              <w:rPr>
                <w:rFonts w:ascii="Arial" w:eastAsia="Arial" w:hAnsi="Arial" w:cs="Arial"/>
                <w:sz w:val="20"/>
                <w:szCs w:val="20"/>
              </w:rPr>
            </w:pPr>
          </w:p>
        </w:tc>
      </w:tr>
      <w:tr w:rsidR="00834A9C" w:rsidRPr="007F7507" w14:paraId="15775AD9" w14:textId="77777777">
        <w:trPr>
          <w:trHeight w:val="70"/>
        </w:trPr>
        <w:tc>
          <w:tcPr>
            <w:tcW w:w="5542" w:type="dxa"/>
            <w:gridSpan w:val="2"/>
            <w:shd w:val="clear" w:color="auto" w:fill="F2F2F2"/>
            <w:vAlign w:val="center"/>
          </w:tcPr>
          <w:p w14:paraId="612D15B1" w14:textId="77777777" w:rsidR="00834A9C" w:rsidRPr="007F7507" w:rsidRDefault="00834A9C" w:rsidP="00834A9C">
            <w:pPr>
              <w:numPr>
                <w:ilvl w:val="1"/>
                <w:numId w:val="2"/>
              </w:numPr>
              <w:pBdr>
                <w:top w:val="nil"/>
                <w:left w:val="nil"/>
                <w:bottom w:val="nil"/>
                <w:right w:val="nil"/>
                <w:between w:val="nil"/>
              </w:pBdr>
              <w:spacing w:before="40" w:after="40"/>
              <w:rPr>
                <w:rFonts w:ascii="Arial" w:eastAsia="Arial" w:hAnsi="Arial" w:cs="Arial"/>
                <w:color w:val="000000"/>
                <w:sz w:val="20"/>
                <w:szCs w:val="20"/>
              </w:rPr>
            </w:pPr>
            <w:r w:rsidRPr="007F7507">
              <w:rPr>
                <w:rFonts w:ascii="Arial" w:eastAsia="Arial" w:hAnsi="Arial" w:cs="Arial"/>
                <w:sz w:val="20"/>
                <w:szCs w:val="20"/>
              </w:rPr>
              <w:lastRenderedPageBreak/>
              <w:t>Other terms</w:t>
            </w:r>
          </w:p>
        </w:tc>
        <w:tc>
          <w:tcPr>
            <w:tcW w:w="4659" w:type="dxa"/>
            <w:gridSpan w:val="2"/>
            <w:vAlign w:val="center"/>
          </w:tcPr>
          <w:p w14:paraId="19A6221C" w14:textId="07D2F287" w:rsidR="00834A9C" w:rsidRPr="007F7507" w:rsidRDefault="00834A9C" w:rsidP="00834A9C">
            <w:pPr>
              <w:spacing w:before="40" w:after="40"/>
              <w:rPr>
                <w:rFonts w:ascii="Arial" w:eastAsia="Arial" w:hAnsi="Arial" w:cs="Arial"/>
                <w:sz w:val="20"/>
                <w:szCs w:val="20"/>
              </w:rPr>
            </w:pPr>
            <w:r w:rsidRPr="007F7507">
              <w:rPr>
                <w:rFonts w:ascii="Arial" w:eastAsia="Arial" w:hAnsi="Arial" w:cs="Arial"/>
                <w:sz w:val="20"/>
                <w:szCs w:val="20"/>
              </w:rPr>
              <w:t>not applicable</w:t>
            </w:r>
          </w:p>
        </w:tc>
      </w:tr>
      <w:tr w:rsidR="00834A9C" w:rsidRPr="007F7507" w14:paraId="5F1C722A" w14:textId="77777777">
        <w:trPr>
          <w:trHeight w:val="233"/>
        </w:trPr>
        <w:tc>
          <w:tcPr>
            <w:tcW w:w="5542" w:type="dxa"/>
            <w:gridSpan w:val="2"/>
            <w:shd w:val="clear" w:color="auto" w:fill="F2F2F2"/>
            <w:vAlign w:val="center"/>
          </w:tcPr>
          <w:p w14:paraId="1EE50609" w14:textId="77777777" w:rsidR="00834A9C" w:rsidRPr="007F7507" w:rsidRDefault="00834A9C" w:rsidP="00834A9C">
            <w:pPr>
              <w:numPr>
                <w:ilvl w:val="0"/>
                <w:numId w:val="2"/>
              </w:numPr>
              <w:spacing w:before="40" w:after="40"/>
              <w:rPr>
                <w:rFonts w:ascii="Arial" w:eastAsia="Arial" w:hAnsi="Arial" w:cs="Arial"/>
                <w:b/>
                <w:sz w:val="20"/>
                <w:szCs w:val="20"/>
              </w:rPr>
            </w:pPr>
            <w:r w:rsidRPr="007F7507">
              <w:rPr>
                <w:rFonts w:ascii="Arial" w:eastAsia="Arial" w:hAnsi="Arial" w:cs="Arial"/>
                <w:b/>
                <w:sz w:val="20"/>
                <w:szCs w:val="20"/>
              </w:rPr>
              <w:t>WARRANTY TERM</w:t>
            </w:r>
          </w:p>
        </w:tc>
        <w:tc>
          <w:tcPr>
            <w:tcW w:w="4659" w:type="dxa"/>
            <w:gridSpan w:val="2"/>
            <w:shd w:val="clear" w:color="auto" w:fill="F2F2F2"/>
            <w:vAlign w:val="center"/>
          </w:tcPr>
          <w:p w14:paraId="53253A85" w14:textId="77777777" w:rsidR="00834A9C" w:rsidRPr="007F7507" w:rsidRDefault="00834A9C" w:rsidP="00834A9C">
            <w:pPr>
              <w:spacing w:after="60"/>
              <w:jc w:val="both"/>
              <w:rPr>
                <w:rFonts w:ascii="Arial" w:eastAsia="Arial" w:hAnsi="Arial" w:cs="Arial"/>
                <w:sz w:val="20"/>
                <w:szCs w:val="20"/>
              </w:rPr>
            </w:pPr>
            <w:r w:rsidRPr="007F7507">
              <w:rPr>
                <w:rFonts w:ascii="Segoe UI Symbol" w:eastAsia="MS Gothic" w:hAnsi="Segoe UI Symbol" w:cs="Segoe UI Symbol"/>
                <w:sz w:val="20"/>
                <w:szCs w:val="20"/>
              </w:rPr>
              <w:t>☐</w:t>
            </w:r>
            <w:r w:rsidRPr="007F7507">
              <w:rPr>
                <w:rFonts w:ascii="Arial" w:eastAsia="Arial" w:hAnsi="Arial" w:cs="Arial"/>
                <w:sz w:val="20"/>
                <w:szCs w:val="20"/>
              </w:rPr>
              <w:t xml:space="preserve"> Not shorter than </w:t>
            </w:r>
            <w:r w:rsidRPr="007F7507">
              <w:rPr>
                <w:rFonts w:ascii="Arial" w:hAnsi="Arial" w:cs="Arial"/>
                <w:sz w:val="20"/>
                <w:szCs w:val="20"/>
                <w:highlight w:val="lightGray"/>
              </w:rPr>
              <w:t>[Options]</w:t>
            </w:r>
            <w:r w:rsidRPr="007F7507">
              <w:rPr>
                <w:rFonts w:ascii="Arial" w:eastAsia="Arial" w:hAnsi="Arial" w:cs="Arial"/>
                <w:sz w:val="20"/>
                <w:szCs w:val="20"/>
              </w:rPr>
              <w:t xml:space="preserve"> </w:t>
            </w:r>
          </w:p>
          <w:p w14:paraId="5642E372" w14:textId="16278918" w:rsidR="00834A9C" w:rsidRPr="007F7507" w:rsidRDefault="00000000" w:rsidP="00834A9C">
            <w:pPr>
              <w:spacing w:after="60"/>
              <w:jc w:val="both"/>
              <w:rPr>
                <w:rFonts w:ascii="Arial" w:eastAsia="Arial" w:hAnsi="Arial" w:cs="Arial"/>
                <w:i/>
                <w:sz w:val="20"/>
                <w:szCs w:val="20"/>
              </w:rPr>
            </w:pPr>
            <w:sdt>
              <w:sdtPr>
                <w:rPr>
                  <w:rFonts w:ascii="Arial" w:hAnsi="Arial" w:cs="Arial"/>
                  <w:bCs/>
                  <w:sz w:val="20"/>
                  <w:szCs w:val="20"/>
                </w:rPr>
                <w:id w:val="-618064080"/>
                <w14:checkbox>
                  <w14:checked w14:val="1"/>
                  <w14:checkedState w14:val="2612" w14:font="MS Gothic"/>
                  <w14:uncheckedState w14:val="2610" w14:font="MS Gothic"/>
                </w14:checkbox>
              </w:sdtPr>
              <w:sdtContent>
                <w:r w:rsidR="00834A9C" w:rsidRPr="007F7507">
                  <w:rPr>
                    <w:rFonts w:ascii="Segoe UI Symbol" w:eastAsia="MS Gothic" w:hAnsi="Segoe UI Symbol" w:cs="Segoe UI Symbol"/>
                    <w:bCs/>
                    <w:sz w:val="20"/>
                    <w:szCs w:val="20"/>
                  </w:rPr>
                  <w:t>☒</w:t>
                </w:r>
              </w:sdtContent>
            </w:sdt>
            <w:r w:rsidR="00834A9C" w:rsidRPr="007F7507">
              <w:rPr>
                <w:rFonts w:ascii="Arial" w:eastAsia="Arial" w:hAnsi="Arial" w:cs="Arial"/>
                <w:sz w:val="20"/>
                <w:szCs w:val="20"/>
              </w:rPr>
              <w:t xml:space="preserve"> Not applicable</w:t>
            </w:r>
          </w:p>
        </w:tc>
      </w:tr>
      <w:tr w:rsidR="00834A9C" w:rsidRPr="007F7507" w14:paraId="522DB46F" w14:textId="77777777">
        <w:trPr>
          <w:trHeight w:val="233"/>
        </w:trPr>
        <w:tc>
          <w:tcPr>
            <w:tcW w:w="5542" w:type="dxa"/>
            <w:gridSpan w:val="2"/>
            <w:shd w:val="clear" w:color="auto" w:fill="F2F2F2"/>
            <w:vAlign w:val="center"/>
          </w:tcPr>
          <w:p w14:paraId="6154A8B8" w14:textId="77777777" w:rsidR="00834A9C" w:rsidRPr="007F7507" w:rsidRDefault="00834A9C" w:rsidP="00834A9C">
            <w:pPr>
              <w:spacing w:before="40" w:after="40"/>
              <w:rPr>
                <w:rFonts w:ascii="Arial" w:eastAsia="Arial" w:hAnsi="Arial" w:cs="Arial"/>
                <w:b/>
                <w:sz w:val="20"/>
                <w:szCs w:val="20"/>
              </w:rPr>
            </w:pPr>
            <w:r w:rsidRPr="007F7507">
              <w:rPr>
                <w:rFonts w:ascii="Arial" w:eastAsia="Arial" w:hAnsi="Arial" w:cs="Arial"/>
                <w:sz w:val="20"/>
                <w:szCs w:val="20"/>
              </w:rPr>
              <w:t>6.1. Start of the warranty term calculation</w:t>
            </w:r>
          </w:p>
        </w:tc>
        <w:tc>
          <w:tcPr>
            <w:tcW w:w="4659" w:type="dxa"/>
            <w:gridSpan w:val="2"/>
            <w:vAlign w:val="center"/>
          </w:tcPr>
          <w:p w14:paraId="07D99787" w14:textId="77777777" w:rsidR="00834A9C" w:rsidRPr="007F7507" w:rsidRDefault="00834A9C" w:rsidP="00834A9C">
            <w:pPr>
              <w:spacing w:after="60"/>
              <w:jc w:val="both"/>
              <w:rPr>
                <w:rFonts w:ascii="Arial" w:eastAsia="Arial" w:hAnsi="Arial" w:cs="Arial"/>
                <w:sz w:val="20"/>
                <w:szCs w:val="20"/>
              </w:rPr>
            </w:pPr>
            <w:r w:rsidRPr="007F7507">
              <w:rPr>
                <w:rFonts w:ascii="Segoe UI Symbol" w:eastAsia="MS Gothic" w:hAnsi="Segoe UI Symbol" w:cs="Segoe UI Symbol"/>
                <w:sz w:val="20"/>
                <w:szCs w:val="20"/>
              </w:rPr>
              <w:t>☐</w:t>
            </w:r>
            <w:r w:rsidRPr="007F7507">
              <w:rPr>
                <w:rFonts w:ascii="Arial" w:eastAsia="Arial" w:hAnsi="Arial" w:cs="Arial"/>
                <w:sz w:val="20"/>
                <w:szCs w:val="20"/>
              </w:rPr>
              <w:t xml:space="preserve"> from the date of signing the Act of Acceptance and Transfer of Services</w:t>
            </w:r>
          </w:p>
          <w:p w14:paraId="4196D31C" w14:textId="77777777" w:rsidR="00834A9C" w:rsidRPr="007F7507" w:rsidRDefault="00834A9C" w:rsidP="00834A9C">
            <w:pPr>
              <w:spacing w:after="60"/>
              <w:jc w:val="both"/>
              <w:rPr>
                <w:rFonts w:ascii="Arial" w:eastAsia="Arial" w:hAnsi="Arial" w:cs="Arial"/>
                <w:sz w:val="20"/>
                <w:szCs w:val="20"/>
              </w:rPr>
            </w:pPr>
            <w:r w:rsidRPr="007F7507">
              <w:rPr>
                <w:rFonts w:ascii="Segoe UI Symbol" w:eastAsia="MS Gothic" w:hAnsi="Segoe UI Symbol" w:cs="Segoe UI Symbol"/>
                <w:sz w:val="20"/>
                <w:szCs w:val="20"/>
              </w:rPr>
              <w:t>☐</w:t>
            </w:r>
            <w:r w:rsidRPr="007F7507">
              <w:rPr>
                <w:rFonts w:ascii="Arial" w:eastAsia="Arial" w:hAnsi="Arial" w:cs="Arial"/>
                <w:sz w:val="20"/>
                <w:szCs w:val="20"/>
              </w:rPr>
              <w:t xml:space="preserve"> [Other condition]</w:t>
            </w:r>
          </w:p>
        </w:tc>
      </w:tr>
      <w:tr w:rsidR="00834A9C" w:rsidRPr="007F7507" w14:paraId="130F0684" w14:textId="77777777">
        <w:trPr>
          <w:trHeight w:val="233"/>
        </w:trPr>
        <w:tc>
          <w:tcPr>
            <w:tcW w:w="5542" w:type="dxa"/>
            <w:gridSpan w:val="2"/>
            <w:shd w:val="clear" w:color="auto" w:fill="F2F2F2"/>
            <w:vAlign w:val="center"/>
          </w:tcPr>
          <w:p w14:paraId="3E6FE94E" w14:textId="77777777" w:rsidR="00834A9C" w:rsidRPr="007F7507" w:rsidRDefault="00834A9C" w:rsidP="00834A9C">
            <w:pPr>
              <w:numPr>
                <w:ilvl w:val="0"/>
                <w:numId w:val="2"/>
              </w:numPr>
              <w:spacing w:before="40" w:after="40"/>
              <w:ind w:left="334" w:hanging="334"/>
              <w:rPr>
                <w:rFonts w:ascii="Arial" w:eastAsia="Arial" w:hAnsi="Arial" w:cs="Arial"/>
                <w:b/>
                <w:sz w:val="20"/>
                <w:szCs w:val="20"/>
              </w:rPr>
            </w:pPr>
            <w:r w:rsidRPr="007F7507">
              <w:rPr>
                <w:rFonts w:ascii="Arial" w:eastAsia="Arial" w:hAnsi="Arial" w:cs="Arial"/>
                <w:b/>
                <w:sz w:val="20"/>
                <w:szCs w:val="20"/>
              </w:rPr>
              <w:t>ADDITIONAL REQUIREMENTS</w:t>
            </w:r>
          </w:p>
        </w:tc>
        <w:tc>
          <w:tcPr>
            <w:tcW w:w="4659" w:type="dxa"/>
            <w:gridSpan w:val="2"/>
            <w:shd w:val="clear" w:color="auto" w:fill="F2F2F2"/>
            <w:vAlign w:val="center"/>
          </w:tcPr>
          <w:p w14:paraId="66562D26" w14:textId="7C311B1F" w:rsidR="00834A9C" w:rsidRPr="007F7507" w:rsidRDefault="00834A9C" w:rsidP="00834A9C">
            <w:pPr>
              <w:spacing w:before="40" w:after="40"/>
              <w:rPr>
                <w:rFonts w:ascii="Arial" w:eastAsia="Arial" w:hAnsi="Arial" w:cs="Arial"/>
                <w:i/>
                <w:sz w:val="20"/>
                <w:szCs w:val="20"/>
              </w:rPr>
            </w:pPr>
            <w:r w:rsidRPr="007F7507">
              <w:rPr>
                <w:rFonts w:ascii="Arial" w:eastAsia="Arial" w:hAnsi="Arial" w:cs="Arial"/>
                <w:sz w:val="20"/>
                <w:szCs w:val="20"/>
              </w:rPr>
              <w:t>not applicable</w:t>
            </w:r>
          </w:p>
        </w:tc>
      </w:tr>
      <w:tr w:rsidR="00834A9C" w:rsidRPr="007F7507" w14:paraId="5AD53679" w14:textId="77777777">
        <w:trPr>
          <w:trHeight w:val="233"/>
        </w:trPr>
        <w:tc>
          <w:tcPr>
            <w:tcW w:w="5542" w:type="dxa"/>
            <w:gridSpan w:val="2"/>
            <w:shd w:val="clear" w:color="auto" w:fill="F2F2F2"/>
            <w:vAlign w:val="center"/>
          </w:tcPr>
          <w:p w14:paraId="4279A528" w14:textId="77777777" w:rsidR="00834A9C" w:rsidRPr="007F7507" w:rsidRDefault="00834A9C" w:rsidP="00834A9C">
            <w:pPr>
              <w:numPr>
                <w:ilvl w:val="0"/>
                <w:numId w:val="2"/>
              </w:numPr>
              <w:spacing w:before="40" w:after="40"/>
              <w:ind w:left="334" w:hanging="334"/>
              <w:rPr>
                <w:rFonts w:ascii="Arial" w:eastAsia="Arial" w:hAnsi="Arial" w:cs="Arial"/>
                <w:b/>
                <w:sz w:val="20"/>
                <w:szCs w:val="20"/>
              </w:rPr>
            </w:pPr>
            <w:r w:rsidRPr="007F7507">
              <w:rPr>
                <w:rFonts w:ascii="Arial" w:eastAsia="Arial" w:hAnsi="Arial" w:cs="Arial"/>
                <w:sz w:val="20"/>
                <w:szCs w:val="20"/>
              </w:rPr>
              <w:t xml:space="preserve"> </w:t>
            </w:r>
            <w:r w:rsidRPr="007F7507">
              <w:rPr>
                <w:rFonts w:ascii="Arial" w:eastAsia="Arial" w:hAnsi="Arial" w:cs="Arial"/>
                <w:b/>
                <w:sz w:val="20"/>
                <w:szCs w:val="20"/>
              </w:rPr>
              <w:t>LIABILITY:</w:t>
            </w:r>
          </w:p>
        </w:tc>
        <w:tc>
          <w:tcPr>
            <w:tcW w:w="4659" w:type="dxa"/>
            <w:gridSpan w:val="2"/>
            <w:shd w:val="clear" w:color="auto" w:fill="F2F2F2"/>
            <w:vAlign w:val="center"/>
          </w:tcPr>
          <w:p w14:paraId="4FC1DA01" w14:textId="77777777" w:rsidR="00834A9C" w:rsidRPr="007F7507" w:rsidRDefault="00834A9C" w:rsidP="00834A9C">
            <w:pPr>
              <w:tabs>
                <w:tab w:val="left" w:pos="720"/>
              </w:tabs>
              <w:spacing w:before="40" w:after="40"/>
              <w:rPr>
                <w:rFonts w:ascii="Arial" w:eastAsia="Arial" w:hAnsi="Arial" w:cs="Arial"/>
                <w:sz w:val="20"/>
                <w:szCs w:val="20"/>
                <w:highlight w:val="yellow"/>
              </w:rPr>
            </w:pPr>
          </w:p>
        </w:tc>
      </w:tr>
      <w:tr w:rsidR="00834A9C" w:rsidRPr="007F7507" w14:paraId="3011F821" w14:textId="77777777">
        <w:trPr>
          <w:trHeight w:val="212"/>
        </w:trPr>
        <w:tc>
          <w:tcPr>
            <w:tcW w:w="5542" w:type="dxa"/>
            <w:gridSpan w:val="2"/>
            <w:shd w:val="clear" w:color="auto" w:fill="F2F2F2"/>
            <w:vAlign w:val="center"/>
          </w:tcPr>
          <w:p w14:paraId="40979F31" w14:textId="77777777" w:rsidR="00834A9C" w:rsidRPr="007F7507" w:rsidRDefault="00834A9C" w:rsidP="00834A9C">
            <w:pPr>
              <w:numPr>
                <w:ilvl w:val="1"/>
                <w:numId w:val="3"/>
              </w:numPr>
              <w:pBdr>
                <w:top w:val="nil"/>
                <w:left w:val="nil"/>
                <w:bottom w:val="nil"/>
                <w:right w:val="nil"/>
                <w:between w:val="nil"/>
              </w:pBdr>
              <w:spacing w:before="40" w:after="40"/>
              <w:rPr>
                <w:rFonts w:ascii="Arial" w:eastAsia="Arial" w:hAnsi="Arial" w:cs="Arial"/>
                <w:color w:val="000000"/>
                <w:sz w:val="20"/>
                <w:szCs w:val="20"/>
              </w:rPr>
            </w:pPr>
            <w:r w:rsidRPr="007F7507">
              <w:rPr>
                <w:rFonts w:ascii="Arial" w:eastAsia="Arial" w:hAnsi="Arial" w:cs="Arial"/>
                <w:i/>
                <w:sz w:val="20"/>
                <w:szCs w:val="20"/>
              </w:rPr>
              <w:t>Penalties apply</w:t>
            </w:r>
            <w:r w:rsidRPr="007F7507">
              <w:rPr>
                <w:rFonts w:ascii="Arial" w:eastAsia="Arial" w:hAnsi="Arial" w:cs="Arial"/>
                <w:sz w:val="20"/>
                <w:szCs w:val="20"/>
              </w:rPr>
              <w:t xml:space="preserve"> for delays in providing the Services and/or correcting their deficiencies</w:t>
            </w:r>
          </w:p>
        </w:tc>
        <w:tc>
          <w:tcPr>
            <w:tcW w:w="4659" w:type="dxa"/>
            <w:gridSpan w:val="2"/>
            <w:vAlign w:val="center"/>
          </w:tcPr>
          <w:p w14:paraId="13C2EF79" w14:textId="77777777" w:rsidR="00834A9C" w:rsidRPr="007F7507" w:rsidRDefault="00834A9C" w:rsidP="00834A9C">
            <w:pPr>
              <w:tabs>
                <w:tab w:val="left" w:pos="720"/>
              </w:tabs>
              <w:spacing w:before="40" w:after="40"/>
              <w:rPr>
                <w:rFonts w:ascii="Arial" w:eastAsia="Arial" w:hAnsi="Arial" w:cs="Arial"/>
                <w:sz w:val="20"/>
                <w:szCs w:val="20"/>
              </w:rPr>
            </w:pPr>
            <w:r w:rsidRPr="007F7507">
              <w:rPr>
                <w:rFonts w:ascii="Segoe UI Symbol" w:eastAsia="MS Gothic" w:hAnsi="Segoe UI Symbol" w:cs="Segoe UI Symbol"/>
                <w:sz w:val="20"/>
                <w:szCs w:val="20"/>
              </w:rPr>
              <w:t>☐</w:t>
            </w:r>
            <w:r w:rsidRPr="007F7507">
              <w:rPr>
                <w:rFonts w:ascii="Arial" w:eastAsia="Arial" w:hAnsi="Arial" w:cs="Arial"/>
                <w:sz w:val="20"/>
                <w:szCs w:val="20"/>
                <w:highlight w:val="lightGray"/>
              </w:rPr>
              <w:t xml:space="preserve"> [Options]</w:t>
            </w:r>
            <w:r w:rsidRPr="007F7507">
              <w:rPr>
                <w:rFonts w:ascii="Arial" w:eastAsia="Arial" w:hAnsi="Arial" w:cs="Arial"/>
                <w:sz w:val="20"/>
                <w:szCs w:val="20"/>
              </w:rPr>
              <w:t xml:space="preserve"> % late interest from </w:t>
            </w:r>
            <w:r w:rsidRPr="007F7507">
              <w:rPr>
                <w:rFonts w:ascii="Arial" w:eastAsia="Arial" w:hAnsi="Arial" w:cs="Arial"/>
                <w:sz w:val="20"/>
                <w:szCs w:val="20"/>
                <w:highlight w:val="lightGray"/>
              </w:rPr>
              <w:t>[Options]</w:t>
            </w:r>
            <w:r w:rsidRPr="007F7507">
              <w:rPr>
                <w:rFonts w:ascii="Arial" w:eastAsia="Arial" w:hAnsi="Arial" w:cs="Arial"/>
                <w:sz w:val="20"/>
                <w:szCs w:val="20"/>
              </w:rPr>
              <w:t xml:space="preserve"> for each delayed </w:t>
            </w:r>
            <w:r w:rsidRPr="007F7507">
              <w:rPr>
                <w:rFonts w:ascii="Arial" w:eastAsia="Arial" w:hAnsi="Arial" w:cs="Arial"/>
                <w:sz w:val="20"/>
                <w:szCs w:val="20"/>
                <w:highlight w:val="lightGray"/>
              </w:rPr>
              <w:t>[Options]</w:t>
            </w:r>
            <w:r w:rsidRPr="007F7507">
              <w:rPr>
                <w:rFonts w:ascii="Arial" w:eastAsia="Arial" w:hAnsi="Arial" w:cs="Arial"/>
                <w:sz w:val="20"/>
                <w:szCs w:val="20"/>
              </w:rPr>
              <w:t xml:space="preserve"> </w:t>
            </w:r>
          </w:p>
          <w:p w14:paraId="3869B22D" w14:textId="77777777" w:rsidR="00834A9C" w:rsidRPr="007F7507" w:rsidRDefault="00834A9C" w:rsidP="00834A9C">
            <w:pPr>
              <w:tabs>
                <w:tab w:val="left" w:pos="720"/>
              </w:tabs>
              <w:spacing w:before="40" w:after="40"/>
              <w:rPr>
                <w:rFonts w:ascii="Arial" w:eastAsia="Arial" w:hAnsi="Arial" w:cs="Arial"/>
                <w:sz w:val="20"/>
                <w:szCs w:val="20"/>
              </w:rPr>
            </w:pPr>
          </w:p>
          <w:p w14:paraId="49E52B2F" w14:textId="77777777" w:rsidR="00834A9C" w:rsidRPr="007F7507" w:rsidRDefault="00834A9C" w:rsidP="00834A9C">
            <w:pPr>
              <w:tabs>
                <w:tab w:val="left" w:pos="720"/>
              </w:tabs>
              <w:spacing w:before="40" w:after="40"/>
              <w:rPr>
                <w:rFonts w:ascii="Arial" w:eastAsia="Arial" w:hAnsi="Arial" w:cs="Arial"/>
                <w:sz w:val="20"/>
                <w:szCs w:val="20"/>
              </w:rPr>
            </w:pPr>
            <w:r w:rsidRPr="007F7507">
              <w:rPr>
                <w:rFonts w:ascii="Segoe UI Symbol" w:eastAsia="MS Gothic" w:hAnsi="Segoe UI Symbol" w:cs="Segoe UI Symbol"/>
                <w:sz w:val="20"/>
                <w:szCs w:val="20"/>
              </w:rPr>
              <w:t>☐</w:t>
            </w:r>
            <w:r w:rsidRPr="007F7507">
              <w:rPr>
                <w:rFonts w:ascii="Arial" w:eastAsia="Arial" w:hAnsi="Arial" w:cs="Arial"/>
                <w:sz w:val="20"/>
                <w:szCs w:val="20"/>
                <w:highlight w:val="lightGray"/>
              </w:rPr>
              <w:t xml:space="preserve"> [Options] </w:t>
            </w:r>
            <w:r w:rsidRPr="007F7507">
              <w:rPr>
                <w:rFonts w:ascii="Arial" w:eastAsia="Arial" w:hAnsi="Arial" w:cs="Arial"/>
                <w:sz w:val="20"/>
                <w:szCs w:val="20"/>
              </w:rPr>
              <w:t xml:space="preserve">EUR fine for each delayed day </w:t>
            </w:r>
            <w:r w:rsidRPr="007F7507">
              <w:rPr>
                <w:rFonts w:ascii="Arial" w:eastAsia="Arial" w:hAnsi="Arial" w:cs="Arial"/>
                <w:sz w:val="20"/>
                <w:szCs w:val="20"/>
                <w:highlight w:val="lightGray"/>
              </w:rPr>
              <w:t>[Options]</w:t>
            </w:r>
          </w:p>
          <w:p w14:paraId="77EA4652" w14:textId="06D54232" w:rsidR="00834A9C" w:rsidRPr="007F7507" w:rsidRDefault="00834A9C" w:rsidP="00834A9C">
            <w:pPr>
              <w:tabs>
                <w:tab w:val="left" w:pos="720"/>
              </w:tabs>
              <w:spacing w:before="40" w:after="40"/>
              <w:rPr>
                <w:rFonts w:ascii="Arial" w:eastAsia="Arial" w:hAnsi="Arial" w:cs="Arial"/>
                <w:sz w:val="20"/>
                <w:szCs w:val="20"/>
              </w:rPr>
            </w:pPr>
          </w:p>
          <w:p w14:paraId="18065E11" w14:textId="61C25B18" w:rsidR="00834A9C" w:rsidRPr="007F7507" w:rsidRDefault="00000000" w:rsidP="00834A9C">
            <w:pPr>
              <w:tabs>
                <w:tab w:val="left" w:pos="720"/>
              </w:tabs>
              <w:spacing w:before="40" w:after="40"/>
              <w:rPr>
                <w:rFonts w:ascii="Arial" w:eastAsia="Arial" w:hAnsi="Arial" w:cs="Arial"/>
                <w:sz w:val="20"/>
                <w:szCs w:val="20"/>
              </w:rPr>
            </w:pPr>
            <w:sdt>
              <w:sdtPr>
                <w:rPr>
                  <w:rFonts w:ascii="Arial" w:hAnsi="Arial" w:cs="Arial"/>
                  <w:bCs/>
                  <w:sz w:val="20"/>
                  <w:szCs w:val="20"/>
                </w:rPr>
                <w:id w:val="781688590"/>
                <w14:checkbox>
                  <w14:checked w14:val="1"/>
                  <w14:checkedState w14:val="2612" w14:font="MS Gothic"/>
                  <w14:uncheckedState w14:val="2610" w14:font="MS Gothic"/>
                </w14:checkbox>
              </w:sdtPr>
              <w:sdtContent>
                <w:r w:rsidR="00834A9C" w:rsidRPr="007F7507">
                  <w:rPr>
                    <w:rFonts w:ascii="Segoe UI Symbol" w:eastAsia="MS Gothic" w:hAnsi="Segoe UI Symbol" w:cs="Segoe UI Symbol"/>
                    <w:bCs/>
                    <w:sz w:val="20"/>
                    <w:szCs w:val="20"/>
                  </w:rPr>
                  <w:t>☒</w:t>
                </w:r>
              </w:sdtContent>
            </w:sdt>
            <w:r w:rsidR="00834A9C" w:rsidRPr="007F7507">
              <w:rPr>
                <w:rFonts w:ascii="Arial" w:hAnsi="Arial" w:cs="Arial"/>
                <w:bCs/>
                <w:sz w:val="20"/>
                <w:szCs w:val="20"/>
              </w:rPr>
              <w:t xml:space="preserve"> Specified in Technical specification</w:t>
            </w:r>
          </w:p>
          <w:p w14:paraId="77B684CF" w14:textId="77777777" w:rsidR="00834A9C" w:rsidRPr="007F7507" w:rsidRDefault="00834A9C" w:rsidP="00834A9C">
            <w:pPr>
              <w:tabs>
                <w:tab w:val="left" w:pos="720"/>
              </w:tabs>
              <w:spacing w:before="40" w:after="40"/>
              <w:rPr>
                <w:rFonts w:ascii="Arial" w:eastAsia="Arial" w:hAnsi="Arial" w:cs="Arial"/>
                <w:i/>
                <w:sz w:val="20"/>
                <w:szCs w:val="20"/>
              </w:rPr>
            </w:pPr>
          </w:p>
        </w:tc>
      </w:tr>
      <w:tr w:rsidR="00834A9C" w:rsidRPr="007F7507" w14:paraId="59C012F2" w14:textId="77777777">
        <w:trPr>
          <w:trHeight w:val="212"/>
        </w:trPr>
        <w:tc>
          <w:tcPr>
            <w:tcW w:w="5542" w:type="dxa"/>
            <w:gridSpan w:val="2"/>
            <w:shd w:val="clear" w:color="auto" w:fill="F2F2F2"/>
            <w:vAlign w:val="center"/>
          </w:tcPr>
          <w:p w14:paraId="3C68D870" w14:textId="77777777" w:rsidR="00834A9C" w:rsidRPr="007F7507" w:rsidRDefault="00834A9C" w:rsidP="00834A9C">
            <w:pPr>
              <w:numPr>
                <w:ilvl w:val="1"/>
                <w:numId w:val="6"/>
              </w:numPr>
              <w:pBdr>
                <w:top w:val="nil"/>
                <w:left w:val="nil"/>
                <w:bottom w:val="nil"/>
                <w:right w:val="nil"/>
                <w:between w:val="nil"/>
              </w:pBdr>
              <w:spacing w:before="40" w:after="40"/>
              <w:rPr>
                <w:rFonts w:ascii="Arial" w:eastAsia="Arial" w:hAnsi="Arial" w:cs="Arial"/>
                <w:color w:val="000000"/>
                <w:sz w:val="20"/>
                <w:szCs w:val="20"/>
              </w:rPr>
            </w:pPr>
            <w:r w:rsidRPr="007F7507">
              <w:rPr>
                <w:rFonts w:ascii="Arial" w:eastAsia="Arial" w:hAnsi="Arial" w:cs="Arial"/>
                <w:sz w:val="20"/>
                <w:szCs w:val="20"/>
              </w:rPr>
              <w:t>Fine if the Buyer terminates the Contract if the Service Provider substantially violates the Contract or if the Service Provider terminates the Contract unreasonably</w:t>
            </w:r>
          </w:p>
        </w:tc>
        <w:tc>
          <w:tcPr>
            <w:tcW w:w="4659" w:type="dxa"/>
            <w:gridSpan w:val="2"/>
            <w:vAlign w:val="center"/>
          </w:tcPr>
          <w:p w14:paraId="1D442159" w14:textId="1155A728" w:rsidR="00834A9C" w:rsidRPr="007F7507" w:rsidRDefault="00834A9C" w:rsidP="00834A9C">
            <w:pPr>
              <w:tabs>
                <w:tab w:val="left" w:pos="720"/>
              </w:tabs>
              <w:spacing w:before="40" w:after="40"/>
              <w:rPr>
                <w:rFonts w:ascii="Arial" w:eastAsia="Arial" w:hAnsi="Arial" w:cs="Arial"/>
                <w:sz w:val="20"/>
                <w:szCs w:val="20"/>
              </w:rPr>
            </w:pPr>
            <w:r w:rsidRPr="007F7507">
              <w:rPr>
                <w:rFonts w:ascii="Arial" w:eastAsia="Arial" w:hAnsi="Arial" w:cs="Arial"/>
                <w:sz w:val="20"/>
                <w:szCs w:val="20"/>
              </w:rPr>
              <w:t>10 % of the Contract value without VAT</w:t>
            </w:r>
          </w:p>
        </w:tc>
      </w:tr>
      <w:tr w:rsidR="00834A9C" w:rsidRPr="007F7507" w14:paraId="0326D67F" w14:textId="77777777">
        <w:trPr>
          <w:trHeight w:val="463"/>
        </w:trPr>
        <w:tc>
          <w:tcPr>
            <w:tcW w:w="5542" w:type="dxa"/>
            <w:gridSpan w:val="2"/>
            <w:shd w:val="clear" w:color="auto" w:fill="F2F2F2"/>
            <w:vAlign w:val="center"/>
          </w:tcPr>
          <w:p w14:paraId="38A3AFEC" w14:textId="77777777" w:rsidR="00834A9C" w:rsidRPr="007F7507" w:rsidRDefault="00834A9C" w:rsidP="00834A9C">
            <w:pPr>
              <w:numPr>
                <w:ilvl w:val="1"/>
                <w:numId w:val="5"/>
              </w:numPr>
              <w:pBdr>
                <w:top w:val="nil"/>
                <w:left w:val="nil"/>
                <w:bottom w:val="nil"/>
                <w:right w:val="nil"/>
                <w:between w:val="nil"/>
              </w:pBdr>
              <w:spacing w:before="40" w:after="40"/>
              <w:rPr>
                <w:rFonts w:ascii="Arial" w:eastAsia="Arial" w:hAnsi="Arial" w:cs="Arial"/>
                <w:color w:val="000000"/>
                <w:sz w:val="20"/>
                <w:szCs w:val="20"/>
              </w:rPr>
            </w:pPr>
            <w:r w:rsidRPr="007F7507">
              <w:rPr>
                <w:rFonts w:ascii="Arial" w:eastAsia="Arial" w:hAnsi="Arial" w:cs="Arial"/>
                <w:sz w:val="20"/>
                <w:szCs w:val="20"/>
              </w:rPr>
              <w:t xml:space="preserve">Fine according to </w:t>
            </w:r>
            <w:r w:rsidRPr="007F7507">
              <w:rPr>
                <w:rFonts w:ascii="Arial" w:eastAsia="Arial" w:hAnsi="Arial" w:cs="Arial"/>
                <w:sz w:val="20"/>
                <w:szCs w:val="20"/>
                <w:shd w:val="clear" w:color="auto" w:fill="B7B7B7"/>
              </w:rPr>
              <w:t>Clause 15.6</w:t>
            </w:r>
            <w:r w:rsidRPr="007F7507">
              <w:rPr>
                <w:rFonts w:ascii="Arial" w:eastAsia="Arial" w:hAnsi="Arial" w:cs="Arial"/>
                <w:sz w:val="20"/>
                <w:szCs w:val="20"/>
              </w:rPr>
              <w:t xml:space="preserve"> of the General Part of the Contract (disclosure of confidential information)</w:t>
            </w:r>
          </w:p>
        </w:tc>
        <w:tc>
          <w:tcPr>
            <w:tcW w:w="4659" w:type="dxa"/>
            <w:gridSpan w:val="2"/>
            <w:vAlign w:val="center"/>
          </w:tcPr>
          <w:p w14:paraId="7AA0BAAF" w14:textId="518D7DD0" w:rsidR="00834A9C" w:rsidRPr="007F7507" w:rsidRDefault="00834A9C" w:rsidP="00834A9C">
            <w:pPr>
              <w:tabs>
                <w:tab w:val="left" w:pos="720"/>
              </w:tabs>
              <w:spacing w:before="40" w:after="40"/>
              <w:rPr>
                <w:rFonts w:ascii="Arial" w:eastAsia="Arial" w:hAnsi="Arial" w:cs="Arial"/>
                <w:sz w:val="20"/>
                <w:szCs w:val="20"/>
              </w:rPr>
            </w:pPr>
            <w:r w:rsidRPr="007F7507">
              <w:rPr>
                <w:rFonts w:ascii="Arial" w:eastAsia="Arial" w:hAnsi="Arial" w:cs="Arial"/>
                <w:sz w:val="20"/>
                <w:szCs w:val="20"/>
              </w:rPr>
              <w:t>3000 EUR per case</w:t>
            </w:r>
          </w:p>
        </w:tc>
      </w:tr>
      <w:tr w:rsidR="00834A9C" w:rsidRPr="007F7507" w14:paraId="32556642" w14:textId="77777777">
        <w:trPr>
          <w:trHeight w:val="212"/>
        </w:trPr>
        <w:tc>
          <w:tcPr>
            <w:tcW w:w="5542" w:type="dxa"/>
            <w:gridSpan w:val="2"/>
            <w:shd w:val="clear" w:color="auto" w:fill="F2F2F2"/>
            <w:vAlign w:val="center"/>
          </w:tcPr>
          <w:p w14:paraId="03FF70A0" w14:textId="77777777" w:rsidR="00834A9C" w:rsidRPr="007F7507" w:rsidRDefault="00834A9C" w:rsidP="00834A9C">
            <w:pPr>
              <w:numPr>
                <w:ilvl w:val="1"/>
                <w:numId w:val="7"/>
              </w:numPr>
              <w:pBdr>
                <w:top w:val="nil"/>
                <w:left w:val="nil"/>
                <w:bottom w:val="nil"/>
                <w:right w:val="nil"/>
                <w:between w:val="nil"/>
              </w:pBdr>
              <w:tabs>
                <w:tab w:val="left" w:pos="621"/>
              </w:tabs>
              <w:spacing w:before="40" w:after="40"/>
              <w:rPr>
                <w:rFonts w:ascii="Arial" w:eastAsia="Arial" w:hAnsi="Arial" w:cs="Arial"/>
                <w:color w:val="000000"/>
                <w:sz w:val="20"/>
                <w:szCs w:val="20"/>
              </w:rPr>
            </w:pPr>
            <w:bookmarkStart w:id="6" w:name="_heading=h.35nkun2" w:colFirst="0" w:colLast="0"/>
            <w:bookmarkEnd w:id="6"/>
            <w:r w:rsidRPr="007F7507">
              <w:rPr>
                <w:rFonts w:ascii="Arial" w:eastAsia="Arial" w:hAnsi="Arial" w:cs="Arial"/>
                <w:sz w:val="20"/>
                <w:szCs w:val="20"/>
              </w:rPr>
              <w:t>Maximum total liability of the Party</w:t>
            </w:r>
            <w:r w:rsidRPr="007F7507">
              <w:rPr>
                <w:rFonts w:ascii="Arial" w:eastAsia="Arial" w:hAnsi="Arial" w:cs="Arial"/>
                <w:color w:val="000000"/>
                <w:sz w:val="20"/>
                <w:szCs w:val="20"/>
              </w:rPr>
              <w:t xml:space="preserve"> </w:t>
            </w:r>
          </w:p>
        </w:tc>
        <w:tc>
          <w:tcPr>
            <w:tcW w:w="4659" w:type="dxa"/>
            <w:gridSpan w:val="2"/>
            <w:vAlign w:val="center"/>
          </w:tcPr>
          <w:p w14:paraId="79905D3A" w14:textId="77777777" w:rsidR="00834A9C" w:rsidRPr="007F7507" w:rsidRDefault="00834A9C" w:rsidP="00834A9C">
            <w:pPr>
              <w:tabs>
                <w:tab w:val="left" w:pos="720"/>
              </w:tabs>
              <w:spacing w:before="40" w:after="40"/>
              <w:rPr>
                <w:rFonts w:ascii="Arial" w:eastAsia="Arial" w:hAnsi="Arial" w:cs="Arial"/>
                <w:color w:val="000000"/>
                <w:sz w:val="20"/>
                <w:szCs w:val="20"/>
              </w:rPr>
            </w:pPr>
            <w:r w:rsidRPr="007F7507">
              <w:rPr>
                <w:rFonts w:ascii="Arial" w:eastAsia="Arial" w:hAnsi="Arial" w:cs="Arial"/>
                <w:sz w:val="20"/>
                <w:szCs w:val="20"/>
              </w:rPr>
              <w:t>May not exceed the Contract price excluding VAT.</w:t>
            </w:r>
          </w:p>
        </w:tc>
      </w:tr>
      <w:tr w:rsidR="00834A9C" w:rsidRPr="007F7507" w14:paraId="62D693CE" w14:textId="77777777">
        <w:trPr>
          <w:trHeight w:val="233"/>
        </w:trPr>
        <w:tc>
          <w:tcPr>
            <w:tcW w:w="5542" w:type="dxa"/>
            <w:gridSpan w:val="2"/>
            <w:shd w:val="clear" w:color="auto" w:fill="F2F2F2"/>
            <w:vAlign w:val="center"/>
          </w:tcPr>
          <w:p w14:paraId="1140C7C6" w14:textId="77777777" w:rsidR="00834A9C" w:rsidRPr="007F7507" w:rsidRDefault="00834A9C" w:rsidP="00834A9C">
            <w:pPr>
              <w:numPr>
                <w:ilvl w:val="0"/>
                <w:numId w:val="7"/>
              </w:numPr>
              <w:pBdr>
                <w:top w:val="nil"/>
                <w:left w:val="nil"/>
                <w:bottom w:val="nil"/>
                <w:right w:val="nil"/>
                <w:between w:val="nil"/>
              </w:pBdr>
              <w:spacing w:before="40" w:after="40"/>
              <w:rPr>
                <w:rFonts w:ascii="Arial" w:eastAsia="Arial" w:hAnsi="Arial" w:cs="Arial"/>
                <w:b/>
                <w:color w:val="000000"/>
                <w:sz w:val="20"/>
                <w:szCs w:val="20"/>
              </w:rPr>
            </w:pPr>
            <w:r w:rsidRPr="007F7507">
              <w:rPr>
                <w:rFonts w:ascii="Arial" w:eastAsia="Arial" w:hAnsi="Arial" w:cs="Arial"/>
                <w:b/>
                <w:sz w:val="20"/>
                <w:szCs w:val="20"/>
              </w:rPr>
              <w:t>WAYS OF SECURING THE PERFORMANCE OF OBLIGATIONS:</w:t>
            </w:r>
          </w:p>
        </w:tc>
        <w:tc>
          <w:tcPr>
            <w:tcW w:w="2329" w:type="dxa"/>
            <w:shd w:val="clear" w:color="auto" w:fill="F2F2F2"/>
            <w:vAlign w:val="center"/>
          </w:tcPr>
          <w:p w14:paraId="7D3CA994" w14:textId="77777777" w:rsidR="00834A9C" w:rsidRPr="007F7507" w:rsidRDefault="00834A9C" w:rsidP="00834A9C">
            <w:pPr>
              <w:tabs>
                <w:tab w:val="left" w:pos="720"/>
              </w:tabs>
              <w:spacing w:before="40" w:after="40"/>
              <w:rPr>
                <w:rFonts w:ascii="Arial" w:eastAsia="Arial" w:hAnsi="Arial" w:cs="Arial"/>
                <w:sz w:val="20"/>
                <w:szCs w:val="20"/>
                <w:highlight w:val="yellow"/>
              </w:rPr>
            </w:pPr>
            <w:r w:rsidRPr="007F7507">
              <w:rPr>
                <w:rFonts w:ascii="Segoe UI Symbol" w:eastAsia="MS Gothic" w:hAnsi="Segoe UI Symbol" w:cs="Segoe UI Symbol"/>
                <w:sz w:val="20"/>
                <w:szCs w:val="20"/>
              </w:rPr>
              <w:t>☐</w:t>
            </w:r>
            <w:r w:rsidRPr="007F7507">
              <w:rPr>
                <w:rFonts w:ascii="Arial" w:eastAsia="Arial" w:hAnsi="Arial" w:cs="Arial"/>
                <w:sz w:val="20"/>
                <w:szCs w:val="20"/>
              </w:rPr>
              <w:t xml:space="preserve"> – applicable</w:t>
            </w:r>
          </w:p>
        </w:tc>
        <w:tc>
          <w:tcPr>
            <w:tcW w:w="2330" w:type="dxa"/>
            <w:shd w:val="clear" w:color="auto" w:fill="F2F2F2"/>
            <w:vAlign w:val="center"/>
          </w:tcPr>
          <w:p w14:paraId="1B428AE1" w14:textId="63019FBE" w:rsidR="00834A9C" w:rsidRPr="007F7507" w:rsidRDefault="00000000" w:rsidP="00834A9C">
            <w:pPr>
              <w:tabs>
                <w:tab w:val="left" w:pos="720"/>
              </w:tabs>
              <w:spacing w:before="40" w:after="40"/>
              <w:rPr>
                <w:rFonts w:ascii="Arial" w:eastAsia="Arial" w:hAnsi="Arial" w:cs="Arial"/>
                <w:sz w:val="20"/>
                <w:szCs w:val="20"/>
                <w:highlight w:val="yellow"/>
              </w:rPr>
            </w:pPr>
            <w:sdt>
              <w:sdtPr>
                <w:rPr>
                  <w:rFonts w:ascii="Arial" w:hAnsi="Arial" w:cs="Arial"/>
                  <w:bCs/>
                  <w:sz w:val="20"/>
                  <w:szCs w:val="20"/>
                </w:rPr>
                <w:id w:val="-412155491"/>
                <w14:checkbox>
                  <w14:checked w14:val="1"/>
                  <w14:checkedState w14:val="2612" w14:font="MS Gothic"/>
                  <w14:uncheckedState w14:val="2610" w14:font="MS Gothic"/>
                </w14:checkbox>
              </w:sdtPr>
              <w:sdtContent>
                <w:r w:rsidR="00834A9C" w:rsidRPr="007F7507">
                  <w:rPr>
                    <w:rFonts w:ascii="Segoe UI Symbol" w:eastAsia="MS Gothic" w:hAnsi="Segoe UI Symbol" w:cs="Segoe UI Symbol"/>
                    <w:bCs/>
                    <w:sz w:val="20"/>
                    <w:szCs w:val="20"/>
                  </w:rPr>
                  <w:t>☒</w:t>
                </w:r>
              </w:sdtContent>
            </w:sdt>
            <w:r w:rsidR="00834A9C" w:rsidRPr="007F7507">
              <w:rPr>
                <w:rFonts w:ascii="Arial" w:eastAsia="Arial" w:hAnsi="Arial" w:cs="Arial"/>
                <w:sz w:val="20"/>
                <w:szCs w:val="20"/>
              </w:rPr>
              <w:t xml:space="preserve"> – not applicable</w:t>
            </w:r>
          </w:p>
        </w:tc>
      </w:tr>
      <w:tr w:rsidR="00834A9C" w:rsidRPr="007F7507" w14:paraId="55F8C212" w14:textId="77777777">
        <w:trPr>
          <w:trHeight w:val="516"/>
        </w:trPr>
        <w:tc>
          <w:tcPr>
            <w:tcW w:w="2539" w:type="dxa"/>
            <w:shd w:val="clear" w:color="auto" w:fill="F2F2F2"/>
            <w:vAlign w:val="center"/>
          </w:tcPr>
          <w:p w14:paraId="5CF13D45" w14:textId="77777777" w:rsidR="00834A9C" w:rsidRPr="007F7507" w:rsidRDefault="00834A9C" w:rsidP="00834A9C">
            <w:pPr>
              <w:numPr>
                <w:ilvl w:val="1"/>
                <w:numId w:val="8"/>
              </w:numPr>
              <w:pBdr>
                <w:top w:val="nil"/>
                <w:left w:val="nil"/>
                <w:bottom w:val="nil"/>
                <w:right w:val="nil"/>
                <w:between w:val="nil"/>
              </w:pBdr>
              <w:spacing w:before="40" w:after="40"/>
              <w:rPr>
                <w:rFonts w:ascii="Arial" w:eastAsia="Arial" w:hAnsi="Arial" w:cs="Arial"/>
                <w:color w:val="000000"/>
                <w:sz w:val="20"/>
                <w:szCs w:val="20"/>
              </w:rPr>
            </w:pPr>
            <w:r w:rsidRPr="007F7507">
              <w:rPr>
                <w:rFonts w:ascii="Arial" w:eastAsia="Arial" w:hAnsi="Arial" w:cs="Arial"/>
                <w:sz w:val="20"/>
                <w:szCs w:val="20"/>
              </w:rPr>
              <w:t>Security of performance of the Contract</w:t>
            </w:r>
          </w:p>
        </w:tc>
        <w:tc>
          <w:tcPr>
            <w:tcW w:w="7662" w:type="dxa"/>
            <w:gridSpan w:val="3"/>
            <w:vAlign w:val="center"/>
          </w:tcPr>
          <w:p w14:paraId="2DC86E70" w14:textId="77777777" w:rsidR="00834A9C" w:rsidRPr="007F7507" w:rsidRDefault="00834A9C" w:rsidP="00834A9C">
            <w:pPr>
              <w:rPr>
                <w:rFonts w:ascii="Arial" w:eastAsia="Arial" w:hAnsi="Arial" w:cs="Arial"/>
                <w:sz w:val="20"/>
                <w:szCs w:val="20"/>
              </w:rPr>
            </w:pPr>
            <w:r w:rsidRPr="007F7507">
              <w:rPr>
                <w:rFonts w:ascii="Segoe UI Symbol" w:eastAsia="MS Gothic" w:hAnsi="Segoe UI Symbol" w:cs="Segoe UI Symbol"/>
                <w:sz w:val="20"/>
                <w:szCs w:val="20"/>
              </w:rPr>
              <w:t>☐</w:t>
            </w:r>
            <w:r w:rsidRPr="007F7507">
              <w:rPr>
                <w:rFonts w:ascii="Arial" w:eastAsia="Arial" w:hAnsi="Arial" w:cs="Arial"/>
                <w:sz w:val="20"/>
                <w:szCs w:val="20"/>
              </w:rPr>
              <w:t xml:space="preserve"> – bank guarantee</w:t>
            </w:r>
          </w:p>
          <w:p w14:paraId="7D418784" w14:textId="77777777" w:rsidR="00834A9C" w:rsidRPr="007F7507" w:rsidRDefault="00000000" w:rsidP="00834A9C">
            <w:pPr>
              <w:rPr>
                <w:rFonts w:ascii="Arial" w:eastAsia="Arial" w:hAnsi="Arial" w:cs="Arial"/>
                <w:sz w:val="20"/>
                <w:szCs w:val="20"/>
              </w:rPr>
            </w:pPr>
            <w:sdt>
              <w:sdtPr>
                <w:rPr>
                  <w:rFonts w:ascii="Arial" w:hAnsi="Arial" w:cs="Arial"/>
                  <w:sz w:val="20"/>
                  <w:szCs w:val="20"/>
                </w:rPr>
                <w:tag w:val="goog_rdk_17"/>
                <w:id w:val="-389267913"/>
              </w:sdtPr>
              <w:sdtContent>
                <w:r w:rsidR="00834A9C" w:rsidRPr="007F7507">
                  <w:rPr>
                    <w:rFonts w:ascii="Segoe UI Symbol" w:eastAsia="Arial Unicode MS" w:hAnsi="Segoe UI Symbol" w:cs="Segoe UI Symbol"/>
                    <w:sz w:val="20"/>
                    <w:szCs w:val="20"/>
                  </w:rPr>
                  <w:t>☐</w:t>
                </w:r>
              </w:sdtContent>
            </w:sdt>
            <w:r w:rsidR="00834A9C" w:rsidRPr="007F7507">
              <w:rPr>
                <w:rFonts w:ascii="Arial" w:eastAsia="Arial" w:hAnsi="Arial" w:cs="Arial"/>
                <w:sz w:val="20"/>
                <w:szCs w:val="20"/>
              </w:rPr>
              <w:t xml:space="preserve"> – surety insurance certificate of the insurance company</w:t>
            </w:r>
          </w:p>
        </w:tc>
      </w:tr>
      <w:tr w:rsidR="00834A9C" w:rsidRPr="007F7507" w14:paraId="427A4A6D" w14:textId="77777777">
        <w:trPr>
          <w:trHeight w:val="516"/>
        </w:trPr>
        <w:tc>
          <w:tcPr>
            <w:tcW w:w="2539" w:type="dxa"/>
            <w:shd w:val="clear" w:color="auto" w:fill="F2F2F2"/>
            <w:vAlign w:val="center"/>
          </w:tcPr>
          <w:p w14:paraId="433A14C4" w14:textId="77777777" w:rsidR="00834A9C" w:rsidRPr="007F7507" w:rsidRDefault="00834A9C" w:rsidP="00834A9C">
            <w:pPr>
              <w:numPr>
                <w:ilvl w:val="1"/>
                <w:numId w:val="8"/>
              </w:numPr>
              <w:pBdr>
                <w:top w:val="nil"/>
                <w:left w:val="nil"/>
                <w:bottom w:val="nil"/>
                <w:right w:val="nil"/>
                <w:between w:val="nil"/>
              </w:pBdr>
              <w:spacing w:before="40" w:after="40"/>
              <w:rPr>
                <w:rFonts w:ascii="Arial" w:eastAsia="Arial" w:hAnsi="Arial" w:cs="Arial"/>
                <w:color w:val="000000"/>
                <w:sz w:val="20"/>
                <w:szCs w:val="20"/>
              </w:rPr>
            </w:pPr>
            <w:r w:rsidRPr="007F7507">
              <w:rPr>
                <w:rFonts w:ascii="Arial" w:eastAsia="Arial" w:hAnsi="Arial" w:cs="Arial"/>
                <w:sz w:val="20"/>
                <w:szCs w:val="20"/>
              </w:rPr>
              <w:t>Amount of the security for the performance of the Contract</w:t>
            </w:r>
          </w:p>
        </w:tc>
        <w:tc>
          <w:tcPr>
            <w:tcW w:w="7662" w:type="dxa"/>
            <w:gridSpan w:val="3"/>
            <w:vAlign w:val="center"/>
          </w:tcPr>
          <w:p w14:paraId="263B7015" w14:textId="77777777" w:rsidR="00834A9C" w:rsidRPr="007F7507" w:rsidRDefault="00834A9C" w:rsidP="00834A9C">
            <w:pPr>
              <w:rPr>
                <w:rFonts w:ascii="Arial" w:eastAsia="Arial" w:hAnsi="Arial" w:cs="Arial"/>
                <w:sz w:val="20"/>
                <w:szCs w:val="20"/>
              </w:rPr>
            </w:pPr>
            <w:r w:rsidRPr="007F7507">
              <w:rPr>
                <w:rFonts w:ascii="Segoe UI Symbol" w:eastAsia="MS Gothic" w:hAnsi="Segoe UI Symbol" w:cs="Segoe UI Symbol"/>
                <w:sz w:val="20"/>
                <w:szCs w:val="20"/>
              </w:rPr>
              <w:t>☐</w:t>
            </w:r>
            <w:r w:rsidRPr="007F7507">
              <w:rPr>
                <w:rFonts w:ascii="Arial" w:eastAsia="Arial" w:hAnsi="Arial" w:cs="Arial"/>
                <w:sz w:val="20"/>
                <w:szCs w:val="20"/>
              </w:rPr>
              <w:t xml:space="preserve"> – [</w:t>
            </w:r>
            <w:r w:rsidRPr="007F7507">
              <w:rPr>
                <w:rFonts w:ascii="Arial" w:eastAsia="Arial" w:hAnsi="Arial" w:cs="Arial"/>
                <w:sz w:val="20"/>
                <w:szCs w:val="20"/>
                <w:highlight w:val="lightGray"/>
              </w:rPr>
              <w:t>___</w:t>
            </w:r>
            <w:r w:rsidRPr="007F7507">
              <w:rPr>
                <w:rFonts w:ascii="Arial" w:eastAsia="Arial" w:hAnsi="Arial" w:cs="Arial"/>
                <w:sz w:val="20"/>
                <w:szCs w:val="20"/>
              </w:rPr>
              <w:t>] % of the Contract excluding VAT</w:t>
            </w:r>
          </w:p>
          <w:p w14:paraId="5147970A" w14:textId="77777777" w:rsidR="00834A9C" w:rsidRPr="007F7507" w:rsidRDefault="00000000" w:rsidP="00834A9C">
            <w:pPr>
              <w:spacing w:before="40" w:after="40"/>
              <w:rPr>
                <w:rFonts w:ascii="Arial" w:eastAsia="Arial" w:hAnsi="Arial" w:cs="Arial"/>
                <w:sz w:val="20"/>
                <w:szCs w:val="20"/>
              </w:rPr>
            </w:pPr>
            <w:sdt>
              <w:sdtPr>
                <w:rPr>
                  <w:rFonts w:ascii="Arial" w:hAnsi="Arial" w:cs="Arial"/>
                  <w:sz w:val="20"/>
                  <w:szCs w:val="20"/>
                </w:rPr>
                <w:tag w:val="goog_rdk_18"/>
                <w:id w:val="556828628"/>
              </w:sdtPr>
              <w:sdtContent>
                <w:r w:rsidR="00834A9C" w:rsidRPr="007F7507">
                  <w:rPr>
                    <w:rFonts w:ascii="Segoe UI Symbol" w:eastAsia="Arial Unicode MS" w:hAnsi="Segoe UI Symbol" w:cs="Segoe UI Symbol"/>
                    <w:sz w:val="20"/>
                    <w:szCs w:val="20"/>
                  </w:rPr>
                  <w:t>☐</w:t>
                </w:r>
              </w:sdtContent>
            </w:sdt>
            <w:r w:rsidR="00834A9C" w:rsidRPr="007F7507">
              <w:rPr>
                <w:rFonts w:ascii="Arial" w:eastAsia="Arial" w:hAnsi="Arial" w:cs="Arial"/>
                <w:sz w:val="20"/>
                <w:szCs w:val="20"/>
              </w:rPr>
              <w:t xml:space="preserve"> – EUR </w:t>
            </w:r>
            <w:r w:rsidR="00834A9C" w:rsidRPr="007F7507">
              <w:rPr>
                <w:rFonts w:ascii="Arial" w:eastAsia="Arial" w:hAnsi="Arial" w:cs="Arial"/>
                <w:sz w:val="20"/>
                <w:szCs w:val="20"/>
                <w:highlight w:val="lightGray"/>
              </w:rPr>
              <w:t>[_____</w:t>
            </w:r>
            <w:r w:rsidR="00834A9C" w:rsidRPr="007F7507">
              <w:rPr>
                <w:rFonts w:ascii="Arial" w:eastAsia="Arial" w:hAnsi="Arial" w:cs="Arial"/>
                <w:sz w:val="20"/>
                <w:szCs w:val="20"/>
              </w:rPr>
              <w:t xml:space="preserve">] </w:t>
            </w:r>
          </w:p>
        </w:tc>
      </w:tr>
      <w:tr w:rsidR="00834A9C" w:rsidRPr="007F7507" w14:paraId="4DA19560" w14:textId="77777777">
        <w:trPr>
          <w:trHeight w:val="516"/>
        </w:trPr>
        <w:tc>
          <w:tcPr>
            <w:tcW w:w="2539" w:type="dxa"/>
            <w:shd w:val="clear" w:color="auto" w:fill="F2F2F2"/>
            <w:vAlign w:val="center"/>
          </w:tcPr>
          <w:p w14:paraId="688611BC" w14:textId="77777777" w:rsidR="00834A9C" w:rsidRPr="007F7507" w:rsidRDefault="00834A9C" w:rsidP="00834A9C">
            <w:pPr>
              <w:numPr>
                <w:ilvl w:val="1"/>
                <w:numId w:val="8"/>
              </w:numPr>
              <w:spacing w:before="40" w:after="40"/>
              <w:ind w:left="476" w:hanging="476"/>
              <w:rPr>
                <w:rFonts w:ascii="Arial" w:eastAsia="Arial" w:hAnsi="Arial" w:cs="Arial"/>
                <w:sz w:val="20"/>
                <w:szCs w:val="20"/>
              </w:rPr>
            </w:pPr>
            <w:r w:rsidRPr="007F7507">
              <w:rPr>
                <w:rFonts w:ascii="Arial" w:eastAsia="Arial" w:hAnsi="Arial" w:cs="Arial"/>
                <w:sz w:val="20"/>
                <w:szCs w:val="20"/>
              </w:rPr>
              <w:t>Others:</w:t>
            </w:r>
          </w:p>
        </w:tc>
        <w:tc>
          <w:tcPr>
            <w:tcW w:w="7662" w:type="dxa"/>
            <w:gridSpan w:val="3"/>
            <w:vAlign w:val="center"/>
          </w:tcPr>
          <w:p w14:paraId="7A6346D7" w14:textId="77777777" w:rsidR="00834A9C" w:rsidRPr="007F7507" w:rsidRDefault="00834A9C" w:rsidP="00834A9C">
            <w:pPr>
              <w:spacing w:before="40" w:after="40"/>
              <w:rPr>
                <w:rFonts w:ascii="Arial" w:hAnsi="Arial" w:cs="Arial"/>
                <w:sz w:val="20"/>
                <w:szCs w:val="20"/>
              </w:rPr>
            </w:pPr>
          </w:p>
        </w:tc>
      </w:tr>
      <w:tr w:rsidR="00834A9C" w:rsidRPr="007F7507" w14:paraId="2730B6CE" w14:textId="77777777">
        <w:trPr>
          <w:trHeight w:val="233"/>
        </w:trPr>
        <w:tc>
          <w:tcPr>
            <w:tcW w:w="5542" w:type="dxa"/>
            <w:gridSpan w:val="2"/>
            <w:shd w:val="clear" w:color="auto" w:fill="F2F2F2"/>
            <w:vAlign w:val="center"/>
          </w:tcPr>
          <w:p w14:paraId="4AEC53AC" w14:textId="77777777" w:rsidR="00834A9C" w:rsidRPr="007F7507" w:rsidRDefault="00834A9C" w:rsidP="00834A9C">
            <w:pPr>
              <w:numPr>
                <w:ilvl w:val="0"/>
                <w:numId w:val="8"/>
              </w:numPr>
              <w:spacing w:before="40" w:after="40"/>
              <w:ind w:left="334" w:hanging="334"/>
              <w:rPr>
                <w:rFonts w:ascii="Arial" w:eastAsia="Arial" w:hAnsi="Arial" w:cs="Arial"/>
                <w:b/>
                <w:sz w:val="20"/>
                <w:szCs w:val="20"/>
              </w:rPr>
            </w:pPr>
            <w:r w:rsidRPr="007F7507">
              <w:rPr>
                <w:rFonts w:ascii="Arial" w:eastAsia="Arial" w:hAnsi="Arial" w:cs="Arial"/>
                <w:b/>
                <w:sz w:val="20"/>
                <w:szCs w:val="20"/>
              </w:rPr>
              <w:t>ENVIRONMENTAL REQUIREMENTS</w:t>
            </w:r>
          </w:p>
        </w:tc>
        <w:tc>
          <w:tcPr>
            <w:tcW w:w="4659" w:type="dxa"/>
            <w:gridSpan w:val="2"/>
            <w:shd w:val="clear" w:color="auto" w:fill="F2F2F2"/>
            <w:vAlign w:val="center"/>
          </w:tcPr>
          <w:p w14:paraId="0B5654C3" w14:textId="77777777" w:rsidR="00834A9C" w:rsidRPr="007F7507" w:rsidRDefault="00834A9C" w:rsidP="00834A9C">
            <w:pPr>
              <w:pStyle w:val="ListParagraph"/>
              <w:numPr>
                <w:ilvl w:val="1"/>
                <w:numId w:val="8"/>
              </w:numPr>
              <w:tabs>
                <w:tab w:val="left" w:pos="567"/>
              </w:tabs>
              <w:spacing w:before="60" w:after="60"/>
              <w:ind w:left="44" w:hanging="44"/>
              <w:jc w:val="both"/>
              <w:rPr>
                <w:rFonts w:ascii="Arial" w:hAnsi="Arial" w:cs="Arial"/>
                <w:sz w:val="20"/>
                <w:szCs w:val="20"/>
                <w:lang w:val="en-GB"/>
              </w:rPr>
            </w:pPr>
            <w:r w:rsidRPr="007F7507">
              <w:rPr>
                <w:rFonts w:ascii="Arial" w:eastAsia="Calibri" w:hAnsi="Arial" w:cs="Arial"/>
                <w:sz w:val="20"/>
                <w:szCs w:val="20"/>
                <w:lang w:val="en-GB"/>
              </w:rPr>
              <w:t xml:space="preserve">The Supplier undertakes to take measures during the performance of the Contract to conserve natural resources and to comply with the following environmental requirements: to refrain from unnecessary copying and printing of documents, and to provide the Buyer with documentation, VAT invoices and/or other documents relating to the fulfilment of the Contract in electronic format only, and to provide the Buyer with documentation that is to be signed by an electronic signature. In case of urgent need for printing, recycled paper shall be used, which complies with the requirements of green purchasing, as approved by the Order of the Minister of the Environment of the Republic of Lithuania No D1-508 of 28 June 2011, of the list, the description of the environmental criteria and the description of the procedure for the application of the environmental criteria to be applied by </w:t>
            </w:r>
            <w:r w:rsidRPr="007F7507">
              <w:rPr>
                <w:rFonts w:ascii="Arial" w:eastAsia="Calibri" w:hAnsi="Arial" w:cs="Arial"/>
                <w:sz w:val="20"/>
                <w:szCs w:val="20"/>
                <w:lang w:val="en-GB"/>
              </w:rPr>
              <w:lastRenderedPageBreak/>
              <w:t>contracting authorities in the procurement of goods, services or works".</w:t>
            </w:r>
          </w:p>
          <w:p w14:paraId="09FE7E1B" w14:textId="77777777" w:rsidR="00834A9C" w:rsidRPr="007F7507" w:rsidRDefault="00834A9C" w:rsidP="00834A9C">
            <w:pPr>
              <w:tabs>
                <w:tab w:val="left" w:pos="567"/>
              </w:tabs>
              <w:spacing w:before="60" w:after="60"/>
              <w:jc w:val="both"/>
              <w:rPr>
                <w:rStyle w:val="ui-provider"/>
                <w:rFonts w:ascii="Arial" w:hAnsi="Arial" w:cs="Arial"/>
                <w:sz w:val="20"/>
                <w:szCs w:val="20"/>
              </w:rPr>
            </w:pPr>
          </w:p>
          <w:p w14:paraId="0DE50D02" w14:textId="03388D4E" w:rsidR="00834A9C" w:rsidRPr="007F7507" w:rsidRDefault="00834A9C" w:rsidP="00834A9C">
            <w:pPr>
              <w:tabs>
                <w:tab w:val="left" w:pos="720"/>
              </w:tabs>
              <w:spacing w:before="40" w:after="40"/>
              <w:jc w:val="both"/>
              <w:rPr>
                <w:rFonts w:ascii="Arial" w:eastAsia="Arial" w:hAnsi="Arial" w:cs="Arial"/>
                <w:sz w:val="20"/>
                <w:szCs w:val="20"/>
              </w:rPr>
            </w:pPr>
            <w:r w:rsidRPr="007F7507">
              <w:rPr>
                <w:rStyle w:val="ui-provider"/>
                <w:rFonts w:ascii="Arial" w:hAnsi="Arial" w:cs="Arial"/>
                <w:sz w:val="20"/>
                <w:szCs w:val="20"/>
              </w:rPr>
              <w:t xml:space="preserve">The Buyer can check at any time how the Supplier complies with the requirement specified in this point by requesting a report on the </w:t>
            </w:r>
            <w:proofErr w:type="spellStart"/>
            <w:r w:rsidRPr="007F7507">
              <w:rPr>
                <w:rStyle w:val="ui-provider"/>
                <w:rFonts w:ascii="Arial" w:hAnsi="Arial" w:cs="Arial"/>
                <w:sz w:val="20"/>
                <w:szCs w:val="20"/>
              </w:rPr>
              <w:t>fulfillment</w:t>
            </w:r>
            <w:proofErr w:type="spellEnd"/>
            <w:r w:rsidRPr="007F7507">
              <w:rPr>
                <w:rStyle w:val="ui-provider"/>
                <w:rFonts w:ascii="Arial" w:hAnsi="Arial" w:cs="Arial"/>
                <w:sz w:val="20"/>
                <w:szCs w:val="20"/>
              </w:rPr>
              <w:t xml:space="preserve"> of the obligation and if it is determined that the Supplier has not complied with the established requirement, a fine of EUR 100 is applied</w:t>
            </w:r>
          </w:p>
        </w:tc>
      </w:tr>
      <w:tr w:rsidR="00834A9C" w:rsidRPr="007F7507" w14:paraId="57237320" w14:textId="77777777">
        <w:trPr>
          <w:trHeight w:val="233"/>
        </w:trPr>
        <w:tc>
          <w:tcPr>
            <w:tcW w:w="5542" w:type="dxa"/>
            <w:gridSpan w:val="2"/>
            <w:shd w:val="clear" w:color="auto" w:fill="F2F2F2"/>
            <w:vAlign w:val="center"/>
          </w:tcPr>
          <w:p w14:paraId="12E1D5B4" w14:textId="77777777" w:rsidR="00834A9C" w:rsidRPr="007F7507" w:rsidRDefault="00834A9C" w:rsidP="00834A9C">
            <w:pPr>
              <w:numPr>
                <w:ilvl w:val="0"/>
                <w:numId w:val="8"/>
              </w:numPr>
              <w:spacing w:before="40" w:after="40"/>
              <w:ind w:left="334" w:hanging="334"/>
              <w:rPr>
                <w:rFonts w:ascii="Arial" w:eastAsia="Arial" w:hAnsi="Arial" w:cs="Arial"/>
                <w:b/>
                <w:sz w:val="20"/>
                <w:szCs w:val="20"/>
              </w:rPr>
            </w:pPr>
            <w:r w:rsidRPr="007F7507">
              <w:rPr>
                <w:rFonts w:ascii="Arial" w:eastAsia="Arial" w:hAnsi="Arial" w:cs="Arial"/>
                <w:b/>
                <w:sz w:val="20"/>
                <w:szCs w:val="20"/>
              </w:rPr>
              <w:lastRenderedPageBreak/>
              <w:t>ANNEXES:</w:t>
            </w:r>
          </w:p>
        </w:tc>
        <w:tc>
          <w:tcPr>
            <w:tcW w:w="4659" w:type="dxa"/>
            <w:gridSpan w:val="2"/>
            <w:shd w:val="clear" w:color="auto" w:fill="F2F2F2"/>
            <w:vAlign w:val="center"/>
          </w:tcPr>
          <w:p w14:paraId="7CD01E33" w14:textId="77777777" w:rsidR="00834A9C" w:rsidRPr="007F7507" w:rsidRDefault="00834A9C" w:rsidP="00834A9C">
            <w:pPr>
              <w:tabs>
                <w:tab w:val="left" w:pos="720"/>
              </w:tabs>
              <w:spacing w:before="40" w:after="40"/>
              <w:rPr>
                <w:rFonts w:ascii="Arial" w:eastAsia="Arial" w:hAnsi="Arial" w:cs="Arial"/>
                <w:sz w:val="20"/>
                <w:szCs w:val="20"/>
                <w:highlight w:val="yellow"/>
              </w:rPr>
            </w:pPr>
          </w:p>
        </w:tc>
      </w:tr>
      <w:tr w:rsidR="00834A9C" w:rsidRPr="007F7507" w14:paraId="5B7B5961" w14:textId="77777777">
        <w:trPr>
          <w:trHeight w:val="115"/>
        </w:trPr>
        <w:tc>
          <w:tcPr>
            <w:tcW w:w="2539" w:type="dxa"/>
            <w:shd w:val="clear" w:color="auto" w:fill="F2F2F2"/>
          </w:tcPr>
          <w:p w14:paraId="06048259" w14:textId="77777777" w:rsidR="00834A9C" w:rsidRPr="007F7507" w:rsidRDefault="00834A9C" w:rsidP="00834A9C">
            <w:pPr>
              <w:numPr>
                <w:ilvl w:val="1"/>
                <w:numId w:val="8"/>
              </w:numPr>
              <w:spacing w:before="40" w:after="40"/>
              <w:ind w:left="619" w:hanging="619"/>
              <w:rPr>
                <w:rFonts w:ascii="Arial" w:eastAsia="Arial" w:hAnsi="Arial" w:cs="Arial"/>
                <w:sz w:val="20"/>
                <w:szCs w:val="20"/>
              </w:rPr>
            </w:pPr>
            <w:r w:rsidRPr="007F7507">
              <w:rPr>
                <w:rFonts w:ascii="Arial" w:eastAsia="Arial" w:hAnsi="Arial" w:cs="Arial"/>
                <w:sz w:val="20"/>
                <w:szCs w:val="20"/>
              </w:rPr>
              <w:t>Annex No. 1</w:t>
            </w:r>
          </w:p>
        </w:tc>
        <w:tc>
          <w:tcPr>
            <w:tcW w:w="7662" w:type="dxa"/>
            <w:gridSpan w:val="3"/>
          </w:tcPr>
          <w:p w14:paraId="76093D23" w14:textId="37621DF3" w:rsidR="00834A9C" w:rsidRPr="007F7507" w:rsidRDefault="00834A9C" w:rsidP="00834A9C">
            <w:pPr>
              <w:spacing w:before="40" w:after="40"/>
              <w:rPr>
                <w:rFonts w:ascii="Arial" w:eastAsia="Arial" w:hAnsi="Arial" w:cs="Arial"/>
                <w:sz w:val="20"/>
                <w:szCs w:val="20"/>
              </w:rPr>
            </w:pPr>
            <w:r w:rsidRPr="007F7507">
              <w:rPr>
                <w:rFonts w:ascii="Arial" w:eastAsia="Arial" w:hAnsi="Arial" w:cs="Arial"/>
                <w:sz w:val="20"/>
                <w:szCs w:val="20"/>
              </w:rPr>
              <w:t>Technical specification</w:t>
            </w:r>
          </w:p>
        </w:tc>
      </w:tr>
      <w:tr w:rsidR="00834A9C" w:rsidRPr="007F7507" w14:paraId="21E87DBF" w14:textId="77777777">
        <w:trPr>
          <w:trHeight w:val="115"/>
        </w:trPr>
        <w:tc>
          <w:tcPr>
            <w:tcW w:w="2539" w:type="dxa"/>
            <w:shd w:val="clear" w:color="auto" w:fill="F2F2F2"/>
          </w:tcPr>
          <w:p w14:paraId="2620CD35" w14:textId="77777777" w:rsidR="00834A9C" w:rsidRPr="007F7507" w:rsidRDefault="00834A9C" w:rsidP="00834A9C">
            <w:pPr>
              <w:numPr>
                <w:ilvl w:val="1"/>
                <w:numId w:val="8"/>
              </w:numPr>
              <w:spacing w:before="40" w:after="40"/>
              <w:ind w:left="619" w:hanging="619"/>
              <w:rPr>
                <w:rFonts w:ascii="Arial" w:eastAsia="Arial" w:hAnsi="Arial" w:cs="Arial"/>
                <w:sz w:val="20"/>
                <w:szCs w:val="20"/>
              </w:rPr>
            </w:pPr>
            <w:r w:rsidRPr="007F7507">
              <w:rPr>
                <w:rFonts w:ascii="Arial" w:eastAsia="Arial" w:hAnsi="Arial" w:cs="Arial"/>
                <w:sz w:val="20"/>
                <w:szCs w:val="20"/>
              </w:rPr>
              <w:t>Annex No. 2</w:t>
            </w:r>
          </w:p>
        </w:tc>
        <w:tc>
          <w:tcPr>
            <w:tcW w:w="7662" w:type="dxa"/>
            <w:gridSpan w:val="3"/>
          </w:tcPr>
          <w:p w14:paraId="536D4477" w14:textId="6AB9B03F" w:rsidR="00834A9C" w:rsidRPr="007F7507" w:rsidRDefault="00834A9C" w:rsidP="00834A9C">
            <w:pPr>
              <w:spacing w:before="40" w:after="40"/>
              <w:rPr>
                <w:rFonts w:ascii="Arial" w:eastAsia="Arial" w:hAnsi="Arial" w:cs="Arial"/>
                <w:sz w:val="20"/>
                <w:szCs w:val="20"/>
              </w:rPr>
            </w:pPr>
            <w:r w:rsidRPr="007F7507">
              <w:rPr>
                <w:rFonts w:ascii="Arial" w:eastAsia="Arial" w:hAnsi="Arial" w:cs="Arial"/>
                <w:sz w:val="20"/>
                <w:szCs w:val="20"/>
              </w:rPr>
              <w:t>Service prices</w:t>
            </w:r>
          </w:p>
        </w:tc>
      </w:tr>
      <w:tr w:rsidR="00834A9C" w:rsidRPr="007F7507" w14:paraId="2312C337" w14:textId="77777777">
        <w:trPr>
          <w:trHeight w:val="115"/>
        </w:trPr>
        <w:tc>
          <w:tcPr>
            <w:tcW w:w="2539" w:type="dxa"/>
            <w:shd w:val="clear" w:color="auto" w:fill="F2F2F2"/>
          </w:tcPr>
          <w:p w14:paraId="6F2CCD2B" w14:textId="77777777" w:rsidR="00834A9C" w:rsidRPr="007F7507" w:rsidRDefault="00834A9C" w:rsidP="00834A9C">
            <w:pPr>
              <w:numPr>
                <w:ilvl w:val="1"/>
                <w:numId w:val="8"/>
              </w:numPr>
              <w:spacing w:before="40" w:after="40"/>
              <w:ind w:left="619" w:hanging="619"/>
              <w:rPr>
                <w:rFonts w:ascii="Arial" w:eastAsia="Arial" w:hAnsi="Arial" w:cs="Arial"/>
                <w:sz w:val="20"/>
                <w:szCs w:val="20"/>
              </w:rPr>
            </w:pPr>
            <w:r w:rsidRPr="007F7507">
              <w:rPr>
                <w:rFonts w:ascii="Arial" w:eastAsia="Arial" w:hAnsi="Arial" w:cs="Arial"/>
                <w:sz w:val="20"/>
                <w:szCs w:val="20"/>
              </w:rPr>
              <w:t>Annex No. 3</w:t>
            </w:r>
          </w:p>
        </w:tc>
        <w:tc>
          <w:tcPr>
            <w:tcW w:w="7662" w:type="dxa"/>
            <w:gridSpan w:val="3"/>
          </w:tcPr>
          <w:p w14:paraId="24C7E116" w14:textId="77777777" w:rsidR="00834A9C" w:rsidRPr="007F7507" w:rsidRDefault="00834A9C" w:rsidP="00834A9C">
            <w:pPr>
              <w:spacing w:before="40" w:after="40"/>
              <w:rPr>
                <w:rFonts w:ascii="Arial" w:eastAsia="Arial" w:hAnsi="Arial" w:cs="Arial"/>
                <w:sz w:val="20"/>
                <w:szCs w:val="20"/>
              </w:rPr>
            </w:pPr>
          </w:p>
        </w:tc>
      </w:tr>
      <w:tr w:rsidR="00834A9C" w:rsidRPr="007F7507" w14:paraId="4884DC31" w14:textId="77777777">
        <w:trPr>
          <w:trHeight w:val="115"/>
        </w:trPr>
        <w:tc>
          <w:tcPr>
            <w:tcW w:w="2539" w:type="dxa"/>
            <w:shd w:val="clear" w:color="auto" w:fill="F2F2F2"/>
          </w:tcPr>
          <w:p w14:paraId="21D7CDA1" w14:textId="77777777" w:rsidR="00834A9C" w:rsidRPr="007F7507" w:rsidRDefault="00834A9C" w:rsidP="00834A9C">
            <w:pPr>
              <w:numPr>
                <w:ilvl w:val="1"/>
                <w:numId w:val="8"/>
              </w:numPr>
              <w:spacing w:before="40" w:after="40"/>
              <w:ind w:left="619" w:hanging="619"/>
              <w:rPr>
                <w:rFonts w:ascii="Arial" w:eastAsia="Arial" w:hAnsi="Arial" w:cs="Arial"/>
                <w:sz w:val="20"/>
                <w:szCs w:val="20"/>
              </w:rPr>
            </w:pPr>
            <w:r w:rsidRPr="007F7507">
              <w:rPr>
                <w:rFonts w:ascii="Arial" w:eastAsia="Arial" w:hAnsi="Arial" w:cs="Arial"/>
                <w:sz w:val="20"/>
                <w:szCs w:val="20"/>
              </w:rPr>
              <w:t>Annex No. 4</w:t>
            </w:r>
          </w:p>
        </w:tc>
        <w:tc>
          <w:tcPr>
            <w:tcW w:w="7662" w:type="dxa"/>
            <w:gridSpan w:val="3"/>
          </w:tcPr>
          <w:p w14:paraId="6EF85940" w14:textId="77777777" w:rsidR="00834A9C" w:rsidRPr="007F7507" w:rsidRDefault="00834A9C" w:rsidP="00834A9C">
            <w:pPr>
              <w:spacing w:before="40" w:after="40"/>
              <w:rPr>
                <w:rFonts w:ascii="Arial" w:eastAsia="Arial" w:hAnsi="Arial" w:cs="Arial"/>
                <w:sz w:val="20"/>
                <w:szCs w:val="20"/>
              </w:rPr>
            </w:pPr>
          </w:p>
        </w:tc>
      </w:tr>
      <w:tr w:rsidR="00834A9C" w:rsidRPr="007F7507" w14:paraId="7DF951A5" w14:textId="77777777">
        <w:trPr>
          <w:trHeight w:val="115"/>
        </w:trPr>
        <w:tc>
          <w:tcPr>
            <w:tcW w:w="2539" w:type="dxa"/>
            <w:shd w:val="clear" w:color="auto" w:fill="F2F2F2"/>
          </w:tcPr>
          <w:p w14:paraId="2C002C07" w14:textId="77777777" w:rsidR="00834A9C" w:rsidRPr="007F7507" w:rsidRDefault="00834A9C" w:rsidP="00834A9C">
            <w:pPr>
              <w:numPr>
                <w:ilvl w:val="1"/>
                <w:numId w:val="8"/>
              </w:numPr>
              <w:spacing w:before="40" w:after="40"/>
              <w:ind w:left="619" w:hanging="619"/>
              <w:rPr>
                <w:rFonts w:ascii="Arial" w:eastAsia="Arial" w:hAnsi="Arial" w:cs="Arial"/>
                <w:sz w:val="20"/>
                <w:szCs w:val="20"/>
              </w:rPr>
            </w:pPr>
            <w:r w:rsidRPr="007F7507">
              <w:rPr>
                <w:rFonts w:ascii="Arial" w:eastAsia="Arial" w:hAnsi="Arial" w:cs="Arial"/>
                <w:sz w:val="20"/>
                <w:szCs w:val="20"/>
              </w:rPr>
              <w:t>Annex No. 5</w:t>
            </w:r>
          </w:p>
        </w:tc>
        <w:tc>
          <w:tcPr>
            <w:tcW w:w="7662" w:type="dxa"/>
            <w:gridSpan w:val="3"/>
          </w:tcPr>
          <w:p w14:paraId="1DA5D56C" w14:textId="77777777" w:rsidR="00834A9C" w:rsidRPr="007F7507" w:rsidRDefault="00834A9C" w:rsidP="00834A9C">
            <w:pPr>
              <w:spacing w:before="40" w:after="40"/>
              <w:rPr>
                <w:rFonts w:ascii="Arial" w:eastAsia="Arial" w:hAnsi="Arial" w:cs="Arial"/>
                <w:sz w:val="20"/>
                <w:szCs w:val="20"/>
              </w:rPr>
            </w:pPr>
          </w:p>
        </w:tc>
      </w:tr>
    </w:tbl>
    <w:p w14:paraId="60BE16BC" w14:textId="77777777" w:rsidR="00E14ED7" w:rsidRPr="007F7507" w:rsidRDefault="00E14ED7">
      <w:pPr>
        <w:widowControl w:val="0"/>
        <w:pBdr>
          <w:top w:val="nil"/>
          <w:left w:val="nil"/>
          <w:bottom w:val="nil"/>
          <w:right w:val="nil"/>
          <w:between w:val="nil"/>
        </w:pBdr>
        <w:spacing w:after="0"/>
        <w:rPr>
          <w:rFonts w:ascii="Arial" w:eastAsia="Arial" w:hAnsi="Arial" w:cs="Arial"/>
          <w:sz w:val="20"/>
          <w:szCs w:val="20"/>
        </w:rPr>
      </w:pPr>
    </w:p>
    <w:p w14:paraId="371EACCC" w14:textId="77777777" w:rsidR="00E14ED7" w:rsidRPr="007F7507" w:rsidRDefault="00E14ED7">
      <w:pPr>
        <w:spacing w:before="40" w:after="40" w:line="240" w:lineRule="auto"/>
        <w:rPr>
          <w:rFonts w:ascii="Arial" w:eastAsia="Arial" w:hAnsi="Arial" w:cs="Arial"/>
          <w:sz w:val="20"/>
          <w:szCs w:val="20"/>
        </w:rPr>
      </w:pPr>
    </w:p>
    <w:p w14:paraId="2ED7F091" w14:textId="77777777" w:rsidR="00E14ED7" w:rsidRDefault="00FF4C5C">
      <w:pPr>
        <w:spacing w:before="40" w:after="40" w:line="240" w:lineRule="auto"/>
        <w:rPr>
          <w:rFonts w:ascii="Arial" w:eastAsia="Arial" w:hAnsi="Arial" w:cs="Arial"/>
          <w:b/>
          <w:sz w:val="20"/>
          <w:szCs w:val="20"/>
        </w:rPr>
      </w:pPr>
      <w:r w:rsidRPr="007F7507">
        <w:rPr>
          <w:rFonts w:ascii="Arial" w:eastAsia="Arial" w:hAnsi="Arial" w:cs="Arial"/>
          <w:b/>
          <w:sz w:val="20"/>
          <w:szCs w:val="20"/>
        </w:rPr>
        <w:t>Signatures of representatives of the parties</w:t>
      </w:r>
    </w:p>
    <w:p w14:paraId="639EDA7B" w14:textId="77777777" w:rsidR="002279F0" w:rsidRDefault="002279F0">
      <w:pPr>
        <w:spacing w:before="40" w:after="40" w:line="240" w:lineRule="auto"/>
        <w:rPr>
          <w:rFonts w:ascii="Arial" w:eastAsia="Arial" w:hAnsi="Arial" w:cs="Arial"/>
          <w:b/>
          <w:sz w:val="20"/>
          <w:szCs w:val="20"/>
        </w:rPr>
      </w:pPr>
    </w:p>
    <w:p w14:paraId="434B8523" w14:textId="0B8602C5" w:rsidR="002279F0" w:rsidRDefault="001C6838">
      <w:pPr>
        <w:spacing w:before="40" w:after="40" w:line="240" w:lineRule="auto"/>
        <w:rPr>
          <w:rFonts w:ascii="Arial" w:eastAsia="Arial" w:hAnsi="Arial" w:cs="Arial"/>
          <w:b/>
          <w:sz w:val="20"/>
          <w:szCs w:val="20"/>
        </w:rPr>
      </w:pPr>
      <w:r>
        <w:rPr>
          <w:rFonts w:ascii="Arial" w:eastAsia="Arial" w:hAnsi="Arial" w:cs="Arial"/>
          <w:b/>
          <w:sz w:val="20"/>
          <w:szCs w:val="20"/>
        </w:rPr>
        <w:t>Buyer</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Supplier</w:t>
      </w:r>
    </w:p>
    <w:p w14:paraId="566B8498" w14:textId="18262C81" w:rsidR="001C6838" w:rsidRPr="001C6838" w:rsidRDefault="001C6838">
      <w:pPr>
        <w:spacing w:before="40" w:after="40" w:line="240" w:lineRule="auto"/>
        <w:rPr>
          <w:rFonts w:ascii="Arial" w:eastAsia="Arial" w:hAnsi="Arial" w:cs="Arial"/>
          <w:bCs/>
          <w:sz w:val="20"/>
          <w:szCs w:val="20"/>
        </w:rPr>
      </w:pPr>
      <w:proofErr w:type="spellStart"/>
      <w:r w:rsidRPr="001C6838">
        <w:rPr>
          <w:rFonts w:ascii="Arial" w:eastAsia="Arial" w:hAnsi="Arial" w:cs="Arial"/>
          <w:bCs/>
          <w:sz w:val="20"/>
          <w:szCs w:val="20"/>
        </w:rPr>
        <w:t>Akcinė</w:t>
      </w:r>
      <w:proofErr w:type="spellEnd"/>
      <w:r w:rsidRPr="001C6838">
        <w:rPr>
          <w:rFonts w:ascii="Arial" w:eastAsia="Arial" w:hAnsi="Arial" w:cs="Arial"/>
          <w:bCs/>
          <w:sz w:val="20"/>
          <w:szCs w:val="20"/>
        </w:rPr>
        <w:t xml:space="preserve"> </w:t>
      </w:r>
      <w:proofErr w:type="spellStart"/>
      <w:r w:rsidRPr="001C6838">
        <w:rPr>
          <w:rFonts w:ascii="Arial" w:eastAsia="Arial" w:hAnsi="Arial" w:cs="Arial"/>
          <w:bCs/>
          <w:sz w:val="20"/>
          <w:szCs w:val="20"/>
        </w:rPr>
        <w:t>bendrovė</w:t>
      </w:r>
      <w:proofErr w:type="spellEnd"/>
      <w:r w:rsidRPr="001C6838">
        <w:rPr>
          <w:rFonts w:ascii="Arial" w:eastAsia="Arial" w:hAnsi="Arial" w:cs="Arial"/>
          <w:bCs/>
          <w:sz w:val="20"/>
          <w:szCs w:val="20"/>
        </w:rPr>
        <w:t xml:space="preserve"> Lietuvos pastas</w:t>
      </w:r>
      <w:r w:rsidRPr="001C6838">
        <w:rPr>
          <w:rFonts w:ascii="Arial" w:eastAsia="Arial" w:hAnsi="Arial" w:cs="Arial"/>
          <w:bCs/>
          <w:sz w:val="20"/>
          <w:szCs w:val="20"/>
        </w:rPr>
        <w:tab/>
      </w:r>
      <w:r w:rsidRPr="001C6838">
        <w:rPr>
          <w:rFonts w:ascii="Arial" w:eastAsia="Arial" w:hAnsi="Arial" w:cs="Arial"/>
          <w:bCs/>
          <w:sz w:val="20"/>
          <w:szCs w:val="20"/>
        </w:rPr>
        <w:tab/>
      </w:r>
      <w:r w:rsidRPr="001C6838">
        <w:rPr>
          <w:rFonts w:ascii="Arial" w:eastAsia="Arial" w:hAnsi="Arial" w:cs="Arial"/>
          <w:bCs/>
          <w:sz w:val="20"/>
          <w:szCs w:val="20"/>
        </w:rPr>
        <w:tab/>
      </w:r>
      <w:r w:rsidRPr="001C6838">
        <w:rPr>
          <w:rFonts w:ascii="Arial" w:eastAsia="Arial" w:hAnsi="Arial" w:cs="Arial"/>
          <w:bCs/>
          <w:sz w:val="20"/>
          <w:szCs w:val="20"/>
        </w:rPr>
        <w:tab/>
        <w:t>Ospentos International OÜ</w:t>
      </w:r>
    </w:p>
    <w:p w14:paraId="21D11E81" w14:textId="1D8BD2E4" w:rsidR="001C6838" w:rsidRPr="001C6838" w:rsidRDefault="001C6838">
      <w:pPr>
        <w:spacing w:before="40" w:after="40" w:line="240" w:lineRule="auto"/>
        <w:rPr>
          <w:rFonts w:ascii="Arial" w:eastAsia="Arial" w:hAnsi="Arial" w:cs="Arial"/>
          <w:bCs/>
          <w:sz w:val="20"/>
          <w:szCs w:val="20"/>
        </w:rPr>
      </w:pPr>
      <w:r w:rsidRPr="001C6838">
        <w:rPr>
          <w:rFonts w:ascii="Arial" w:eastAsia="Arial" w:hAnsi="Arial" w:cs="Arial"/>
          <w:bCs/>
          <w:sz w:val="20"/>
          <w:szCs w:val="20"/>
        </w:rPr>
        <w:t xml:space="preserve">J. </w:t>
      </w:r>
      <w:proofErr w:type="spellStart"/>
      <w:r w:rsidRPr="001C6838">
        <w:rPr>
          <w:rFonts w:ascii="Arial" w:eastAsia="Arial" w:hAnsi="Arial" w:cs="Arial"/>
          <w:bCs/>
          <w:sz w:val="20"/>
          <w:szCs w:val="20"/>
        </w:rPr>
        <w:t>Balęikonio</w:t>
      </w:r>
      <w:proofErr w:type="spellEnd"/>
      <w:r w:rsidRPr="001C6838">
        <w:rPr>
          <w:rFonts w:ascii="Arial" w:eastAsia="Arial" w:hAnsi="Arial" w:cs="Arial"/>
          <w:bCs/>
          <w:sz w:val="20"/>
          <w:szCs w:val="20"/>
        </w:rPr>
        <w:t xml:space="preserve"> g. 3, 035000 Vilnius</w:t>
      </w:r>
      <w:r w:rsidRPr="001C6838">
        <w:rPr>
          <w:rFonts w:ascii="Arial" w:eastAsia="Arial" w:hAnsi="Arial" w:cs="Arial"/>
          <w:bCs/>
          <w:sz w:val="20"/>
          <w:szCs w:val="20"/>
        </w:rPr>
        <w:tab/>
      </w:r>
      <w:r w:rsidRPr="001C6838">
        <w:rPr>
          <w:rFonts w:ascii="Arial" w:eastAsia="Arial" w:hAnsi="Arial" w:cs="Arial"/>
          <w:bCs/>
          <w:sz w:val="20"/>
          <w:szCs w:val="20"/>
        </w:rPr>
        <w:tab/>
      </w:r>
      <w:r w:rsidRPr="001C6838">
        <w:rPr>
          <w:rFonts w:ascii="Arial" w:eastAsia="Arial" w:hAnsi="Arial" w:cs="Arial"/>
          <w:bCs/>
          <w:sz w:val="20"/>
          <w:szCs w:val="20"/>
        </w:rPr>
        <w:tab/>
      </w:r>
      <w:r w:rsidRPr="001C6838">
        <w:rPr>
          <w:rFonts w:ascii="Arial" w:eastAsia="Arial" w:hAnsi="Arial" w:cs="Arial"/>
          <w:bCs/>
          <w:sz w:val="20"/>
          <w:szCs w:val="20"/>
        </w:rPr>
        <w:tab/>
      </w:r>
      <w:proofErr w:type="spellStart"/>
      <w:r w:rsidRPr="001C6838">
        <w:rPr>
          <w:rFonts w:ascii="Arial" w:eastAsia="Arial" w:hAnsi="Arial" w:cs="Arial"/>
          <w:bCs/>
          <w:sz w:val="20"/>
          <w:szCs w:val="20"/>
        </w:rPr>
        <w:t>Valukoja</w:t>
      </w:r>
      <w:proofErr w:type="spellEnd"/>
      <w:r w:rsidRPr="001C6838">
        <w:rPr>
          <w:rFonts w:ascii="Arial" w:eastAsia="Arial" w:hAnsi="Arial" w:cs="Arial"/>
          <w:bCs/>
          <w:sz w:val="20"/>
          <w:szCs w:val="20"/>
        </w:rPr>
        <w:t xml:space="preserve"> 32/3, Tallin11415, Estonia</w:t>
      </w:r>
    </w:p>
    <w:p w14:paraId="37976DDE" w14:textId="2F24F1FF" w:rsidR="001C6838" w:rsidRDefault="001C6838">
      <w:pPr>
        <w:spacing w:before="40" w:after="40" w:line="240" w:lineRule="auto"/>
        <w:rPr>
          <w:rFonts w:ascii="Arial" w:eastAsia="Arial" w:hAnsi="Arial" w:cs="Arial"/>
          <w:bCs/>
          <w:sz w:val="20"/>
          <w:szCs w:val="20"/>
        </w:rPr>
      </w:pPr>
      <w:r>
        <w:rPr>
          <w:rFonts w:ascii="Arial" w:eastAsia="Arial" w:hAnsi="Arial" w:cs="Arial"/>
          <w:bCs/>
          <w:sz w:val="20"/>
          <w:szCs w:val="20"/>
        </w:rPr>
        <w:t>Organization identification number 121215587</w:t>
      </w: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t>Organization identification number 11306955</w:t>
      </w:r>
    </w:p>
    <w:p w14:paraId="25A1B50B" w14:textId="54417E23" w:rsidR="001C6838" w:rsidRDefault="001C6838">
      <w:pPr>
        <w:spacing w:before="40" w:after="40" w:line="240" w:lineRule="auto"/>
        <w:rPr>
          <w:rFonts w:ascii="Arial" w:eastAsia="Arial" w:hAnsi="Arial" w:cs="Arial"/>
          <w:bCs/>
          <w:sz w:val="20"/>
          <w:szCs w:val="20"/>
        </w:rPr>
      </w:pPr>
      <w:r>
        <w:rPr>
          <w:rFonts w:ascii="Arial" w:eastAsia="Arial" w:hAnsi="Arial" w:cs="Arial"/>
          <w:bCs/>
          <w:sz w:val="20"/>
          <w:szCs w:val="20"/>
        </w:rPr>
        <w:t>VAT payer’s number LT212155811</w:t>
      </w: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t>VAT payer’s number EE101087773</w:t>
      </w:r>
    </w:p>
    <w:p w14:paraId="24159AFE" w14:textId="141C3078" w:rsidR="001C6838" w:rsidRDefault="001C6838">
      <w:pPr>
        <w:spacing w:before="40" w:after="40" w:line="240" w:lineRule="auto"/>
        <w:rPr>
          <w:rFonts w:ascii="Arial" w:eastAsia="Arial" w:hAnsi="Arial" w:cs="Arial"/>
          <w:bCs/>
          <w:sz w:val="20"/>
          <w:szCs w:val="20"/>
        </w:rPr>
      </w:pPr>
      <w:r>
        <w:rPr>
          <w:rFonts w:ascii="Arial" w:eastAsia="Arial" w:hAnsi="Arial" w:cs="Arial"/>
          <w:bCs/>
          <w:sz w:val="20"/>
          <w:szCs w:val="20"/>
        </w:rPr>
        <w:t>Account LT71 7044 0600 0018 7388</w:t>
      </w: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t>Account EE10 2200 2210 3336 2633</w:t>
      </w:r>
    </w:p>
    <w:p w14:paraId="747D3ACA" w14:textId="77777777" w:rsidR="002279F0" w:rsidRDefault="002279F0">
      <w:pPr>
        <w:spacing w:before="40" w:after="40" w:line="240" w:lineRule="auto"/>
        <w:rPr>
          <w:rFonts w:ascii="Arial" w:eastAsia="Arial" w:hAnsi="Arial" w:cs="Arial"/>
          <w:b/>
          <w:sz w:val="20"/>
          <w:szCs w:val="20"/>
        </w:rPr>
      </w:pPr>
    </w:p>
    <w:tbl>
      <w:tblPr>
        <w:tblStyle w:val="TableGrid"/>
        <w:tblW w:w="18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2"/>
        <w:gridCol w:w="8422"/>
      </w:tblGrid>
      <w:tr w:rsidR="007C5B88" w:rsidRPr="007F7507" w14:paraId="4EFB3A3B" w14:textId="77777777" w:rsidTr="002279F0">
        <w:tc>
          <w:tcPr>
            <w:tcW w:w="10432" w:type="dxa"/>
          </w:tcPr>
          <w:p w14:paraId="65AB6ED9" w14:textId="77777777" w:rsidR="007C5B88" w:rsidRPr="007F7507" w:rsidRDefault="007C5B88" w:rsidP="007C5B88">
            <w:pPr>
              <w:tabs>
                <w:tab w:val="left" w:pos="1019"/>
              </w:tabs>
              <w:spacing w:before="40" w:after="40"/>
              <w:rPr>
                <w:rFonts w:ascii="Arial" w:eastAsia="Arial" w:hAnsi="Arial" w:cs="Arial"/>
                <w:bCs/>
                <w:sz w:val="20"/>
                <w:szCs w:val="20"/>
              </w:rPr>
            </w:pPr>
          </w:p>
          <w:p w14:paraId="304A8F48" w14:textId="77777777" w:rsidR="007F7507" w:rsidRPr="007F7507" w:rsidRDefault="007F7507" w:rsidP="007C5B88">
            <w:pPr>
              <w:tabs>
                <w:tab w:val="left" w:pos="1019"/>
              </w:tabs>
              <w:spacing w:before="40" w:after="40"/>
              <w:rPr>
                <w:rFonts w:ascii="Arial" w:eastAsia="Arial" w:hAnsi="Arial" w:cs="Arial"/>
                <w:bCs/>
                <w:sz w:val="20"/>
                <w:szCs w:val="20"/>
              </w:rPr>
            </w:pPr>
          </w:p>
          <w:p w14:paraId="1A74D931" w14:textId="77777777" w:rsidR="007F7507" w:rsidRPr="007F7507" w:rsidRDefault="007F7507" w:rsidP="007C5B88">
            <w:pPr>
              <w:tabs>
                <w:tab w:val="left" w:pos="1019"/>
              </w:tabs>
              <w:spacing w:before="40" w:after="40"/>
              <w:rPr>
                <w:rFonts w:ascii="Arial" w:eastAsia="Arial" w:hAnsi="Arial" w:cs="Arial"/>
                <w:bCs/>
                <w:sz w:val="20"/>
                <w:szCs w:val="20"/>
              </w:rPr>
            </w:pPr>
          </w:p>
          <w:p w14:paraId="5FD1A8FA" w14:textId="77777777" w:rsidR="007F7507" w:rsidRPr="007F7507" w:rsidRDefault="007F7507" w:rsidP="007C5B88">
            <w:pPr>
              <w:tabs>
                <w:tab w:val="left" w:pos="1019"/>
              </w:tabs>
              <w:spacing w:before="40" w:after="40"/>
              <w:rPr>
                <w:rFonts w:ascii="Arial" w:eastAsia="Arial" w:hAnsi="Arial" w:cs="Arial"/>
                <w:bCs/>
                <w:sz w:val="20"/>
                <w:szCs w:val="20"/>
              </w:rPr>
            </w:pPr>
          </w:p>
          <w:p w14:paraId="53536D85" w14:textId="77777777" w:rsidR="007F7507" w:rsidRPr="007F7507" w:rsidRDefault="007F7507" w:rsidP="007C5B88">
            <w:pPr>
              <w:tabs>
                <w:tab w:val="left" w:pos="1019"/>
              </w:tabs>
              <w:spacing w:before="40" w:after="40"/>
              <w:rPr>
                <w:rFonts w:ascii="Arial" w:eastAsia="Arial" w:hAnsi="Arial" w:cs="Arial"/>
                <w:bCs/>
                <w:sz w:val="20"/>
                <w:szCs w:val="20"/>
              </w:rPr>
            </w:pPr>
          </w:p>
          <w:p w14:paraId="2DE3C7D4" w14:textId="77777777" w:rsidR="007F7507" w:rsidRPr="007F7507" w:rsidRDefault="007F7507" w:rsidP="007C5B88">
            <w:pPr>
              <w:tabs>
                <w:tab w:val="left" w:pos="1019"/>
              </w:tabs>
              <w:spacing w:before="40" w:after="40"/>
              <w:rPr>
                <w:rFonts w:ascii="Arial" w:eastAsia="Arial" w:hAnsi="Arial" w:cs="Arial"/>
                <w:bCs/>
                <w:sz w:val="20"/>
                <w:szCs w:val="20"/>
              </w:rPr>
            </w:pPr>
          </w:p>
          <w:p w14:paraId="4445EBFB" w14:textId="77777777" w:rsidR="007F7507" w:rsidRDefault="007F7507" w:rsidP="007C5B88">
            <w:pPr>
              <w:tabs>
                <w:tab w:val="left" w:pos="1019"/>
              </w:tabs>
              <w:spacing w:before="40" w:after="40"/>
              <w:rPr>
                <w:rFonts w:ascii="Arial" w:eastAsia="Arial" w:hAnsi="Arial" w:cs="Arial"/>
                <w:bCs/>
                <w:sz w:val="20"/>
                <w:szCs w:val="20"/>
              </w:rPr>
            </w:pPr>
          </w:p>
          <w:p w14:paraId="11E85929" w14:textId="77777777" w:rsidR="002279F0" w:rsidRDefault="002279F0" w:rsidP="007C5B88">
            <w:pPr>
              <w:tabs>
                <w:tab w:val="left" w:pos="1019"/>
              </w:tabs>
              <w:spacing w:before="40" w:after="40"/>
              <w:rPr>
                <w:rFonts w:ascii="Arial" w:eastAsia="Arial" w:hAnsi="Arial" w:cs="Arial"/>
                <w:bCs/>
                <w:sz w:val="20"/>
                <w:szCs w:val="20"/>
              </w:rPr>
            </w:pPr>
          </w:p>
          <w:p w14:paraId="40CCB428" w14:textId="77777777" w:rsidR="002279F0" w:rsidRDefault="002279F0" w:rsidP="007C5B88">
            <w:pPr>
              <w:tabs>
                <w:tab w:val="left" w:pos="1019"/>
              </w:tabs>
              <w:spacing w:before="40" w:after="40"/>
              <w:rPr>
                <w:rFonts w:ascii="Arial" w:eastAsia="Arial" w:hAnsi="Arial" w:cs="Arial"/>
                <w:bCs/>
                <w:sz w:val="20"/>
                <w:szCs w:val="20"/>
              </w:rPr>
            </w:pPr>
          </w:p>
          <w:p w14:paraId="09B524CB" w14:textId="77777777" w:rsidR="002279F0" w:rsidRDefault="002279F0" w:rsidP="007C5B88">
            <w:pPr>
              <w:tabs>
                <w:tab w:val="left" w:pos="1019"/>
              </w:tabs>
              <w:spacing w:before="40" w:after="40"/>
              <w:rPr>
                <w:rFonts w:ascii="Arial" w:eastAsia="Arial" w:hAnsi="Arial" w:cs="Arial"/>
                <w:bCs/>
                <w:sz w:val="20"/>
                <w:szCs w:val="20"/>
              </w:rPr>
            </w:pPr>
          </w:p>
          <w:p w14:paraId="15FBF0D5" w14:textId="77777777" w:rsidR="002279F0" w:rsidRDefault="002279F0" w:rsidP="007C5B88">
            <w:pPr>
              <w:tabs>
                <w:tab w:val="left" w:pos="1019"/>
              </w:tabs>
              <w:spacing w:before="40" w:after="40"/>
              <w:rPr>
                <w:rFonts w:ascii="Arial" w:eastAsia="Arial" w:hAnsi="Arial" w:cs="Arial"/>
                <w:bCs/>
                <w:sz w:val="20"/>
                <w:szCs w:val="20"/>
              </w:rPr>
            </w:pPr>
          </w:p>
          <w:p w14:paraId="6DC22EA0" w14:textId="77777777" w:rsidR="002279F0" w:rsidRPr="007F7507" w:rsidRDefault="002279F0" w:rsidP="007C5B88">
            <w:pPr>
              <w:tabs>
                <w:tab w:val="left" w:pos="1019"/>
              </w:tabs>
              <w:spacing w:before="40" w:after="40"/>
              <w:rPr>
                <w:rFonts w:ascii="Arial" w:eastAsia="Arial" w:hAnsi="Arial" w:cs="Arial"/>
                <w:bCs/>
                <w:sz w:val="20"/>
                <w:szCs w:val="20"/>
              </w:rPr>
            </w:pPr>
          </w:p>
          <w:p w14:paraId="0909CF00" w14:textId="77777777" w:rsidR="007F7507" w:rsidRPr="007F7507" w:rsidRDefault="007F7507" w:rsidP="007C5B88">
            <w:pPr>
              <w:tabs>
                <w:tab w:val="left" w:pos="1019"/>
              </w:tabs>
              <w:spacing w:before="40" w:after="40"/>
              <w:rPr>
                <w:rFonts w:ascii="Arial" w:eastAsia="Arial" w:hAnsi="Arial" w:cs="Arial"/>
                <w:bCs/>
                <w:sz w:val="20"/>
                <w:szCs w:val="20"/>
              </w:rPr>
            </w:pPr>
          </w:p>
          <w:p w14:paraId="1A86B477" w14:textId="77777777" w:rsidR="007F7507" w:rsidRDefault="007F7507" w:rsidP="007C5B88">
            <w:pPr>
              <w:tabs>
                <w:tab w:val="left" w:pos="1019"/>
              </w:tabs>
              <w:spacing w:before="40" w:after="40"/>
              <w:rPr>
                <w:rFonts w:ascii="Arial" w:eastAsia="Arial" w:hAnsi="Arial" w:cs="Arial"/>
                <w:bCs/>
                <w:sz w:val="20"/>
                <w:szCs w:val="20"/>
              </w:rPr>
            </w:pPr>
          </w:p>
          <w:p w14:paraId="58E4CC86" w14:textId="77777777" w:rsidR="00D0260B" w:rsidRDefault="00D0260B" w:rsidP="007C5B88">
            <w:pPr>
              <w:tabs>
                <w:tab w:val="left" w:pos="1019"/>
              </w:tabs>
              <w:spacing w:before="40" w:after="40"/>
              <w:rPr>
                <w:rFonts w:ascii="Arial" w:eastAsia="Arial" w:hAnsi="Arial" w:cs="Arial"/>
                <w:bCs/>
                <w:sz w:val="20"/>
                <w:szCs w:val="20"/>
              </w:rPr>
            </w:pPr>
          </w:p>
          <w:p w14:paraId="434F6620" w14:textId="77777777" w:rsidR="00D0260B" w:rsidRDefault="00D0260B" w:rsidP="007C5B88">
            <w:pPr>
              <w:tabs>
                <w:tab w:val="left" w:pos="1019"/>
              </w:tabs>
              <w:spacing w:before="40" w:after="40"/>
              <w:rPr>
                <w:rFonts w:ascii="Arial" w:eastAsia="Arial" w:hAnsi="Arial" w:cs="Arial"/>
                <w:bCs/>
                <w:sz w:val="20"/>
                <w:szCs w:val="20"/>
              </w:rPr>
            </w:pPr>
          </w:p>
          <w:p w14:paraId="231D51B6" w14:textId="77777777" w:rsidR="00D0260B" w:rsidRDefault="00D0260B" w:rsidP="007C5B88">
            <w:pPr>
              <w:tabs>
                <w:tab w:val="left" w:pos="1019"/>
              </w:tabs>
              <w:spacing w:before="40" w:after="40"/>
              <w:rPr>
                <w:rFonts w:ascii="Arial" w:eastAsia="Arial" w:hAnsi="Arial" w:cs="Arial"/>
                <w:bCs/>
                <w:sz w:val="20"/>
                <w:szCs w:val="20"/>
              </w:rPr>
            </w:pPr>
          </w:p>
          <w:p w14:paraId="10B80121" w14:textId="77777777" w:rsidR="00D0260B" w:rsidRDefault="00D0260B" w:rsidP="007C5B88">
            <w:pPr>
              <w:tabs>
                <w:tab w:val="left" w:pos="1019"/>
              </w:tabs>
              <w:spacing w:before="40" w:after="40"/>
              <w:rPr>
                <w:rFonts w:ascii="Arial" w:eastAsia="Arial" w:hAnsi="Arial" w:cs="Arial"/>
                <w:bCs/>
                <w:sz w:val="20"/>
                <w:szCs w:val="20"/>
              </w:rPr>
            </w:pPr>
          </w:p>
          <w:p w14:paraId="4ACD77C7" w14:textId="77777777" w:rsidR="00D0260B" w:rsidRPr="007F7507" w:rsidRDefault="00D0260B" w:rsidP="007C5B88">
            <w:pPr>
              <w:tabs>
                <w:tab w:val="left" w:pos="1019"/>
              </w:tabs>
              <w:spacing w:before="40" w:after="40"/>
              <w:rPr>
                <w:rFonts w:ascii="Arial" w:eastAsia="Arial" w:hAnsi="Arial" w:cs="Arial"/>
                <w:bCs/>
                <w:sz w:val="20"/>
                <w:szCs w:val="20"/>
              </w:rPr>
            </w:pPr>
          </w:p>
          <w:p w14:paraId="14805A9B" w14:textId="77777777" w:rsidR="007F7507" w:rsidRPr="007F7507" w:rsidRDefault="007F7507" w:rsidP="007C5B88">
            <w:pPr>
              <w:tabs>
                <w:tab w:val="left" w:pos="1019"/>
              </w:tabs>
              <w:spacing w:before="40" w:after="40"/>
              <w:rPr>
                <w:rFonts w:ascii="Arial" w:eastAsia="Arial" w:hAnsi="Arial" w:cs="Arial"/>
                <w:bCs/>
                <w:sz w:val="20"/>
                <w:szCs w:val="20"/>
              </w:rPr>
            </w:pPr>
          </w:p>
          <w:p w14:paraId="4C4E62D2" w14:textId="77777777" w:rsidR="007F7507" w:rsidRPr="007F7507" w:rsidRDefault="007F7507" w:rsidP="007C5B88">
            <w:pPr>
              <w:tabs>
                <w:tab w:val="left" w:pos="1019"/>
              </w:tabs>
              <w:spacing w:before="40" w:after="40"/>
              <w:rPr>
                <w:rFonts w:ascii="Arial" w:eastAsia="Arial" w:hAnsi="Arial" w:cs="Arial"/>
                <w:bCs/>
                <w:sz w:val="20"/>
                <w:szCs w:val="20"/>
              </w:rPr>
            </w:pPr>
          </w:p>
          <w:p w14:paraId="776FBACD" w14:textId="77777777" w:rsidR="007F7507" w:rsidRDefault="007F7507" w:rsidP="007C5B88">
            <w:pPr>
              <w:tabs>
                <w:tab w:val="left" w:pos="1019"/>
              </w:tabs>
              <w:spacing w:before="40" w:after="40"/>
              <w:rPr>
                <w:rFonts w:ascii="Arial" w:eastAsia="Arial" w:hAnsi="Arial" w:cs="Arial"/>
                <w:bCs/>
                <w:sz w:val="20"/>
                <w:szCs w:val="20"/>
              </w:rPr>
            </w:pPr>
          </w:p>
          <w:p w14:paraId="6165EE58" w14:textId="77777777" w:rsidR="00435293" w:rsidRDefault="00435293" w:rsidP="007C5B88">
            <w:pPr>
              <w:tabs>
                <w:tab w:val="left" w:pos="1019"/>
              </w:tabs>
              <w:spacing w:before="40" w:after="40"/>
              <w:rPr>
                <w:rFonts w:ascii="Arial" w:eastAsia="Arial" w:hAnsi="Arial" w:cs="Arial"/>
                <w:bCs/>
                <w:sz w:val="20"/>
                <w:szCs w:val="20"/>
              </w:rPr>
            </w:pPr>
          </w:p>
          <w:p w14:paraId="1E8C64AA" w14:textId="77777777" w:rsidR="00435293" w:rsidRDefault="00435293" w:rsidP="007C5B88">
            <w:pPr>
              <w:tabs>
                <w:tab w:val="left" w:pos="1019"/>
              </w:tabs>
              <w:spacing w:before="40" w:after="40"/>
              <w:rPr>
                <w:rFonts w:ascii="Arial" w:eastAsia="Arial" w:hAnsi="Arial" w:cs="Arial"/>
                <w:bCs/>
                <w:sz w:val="20"/>
                <w:szCs w:val="20"/>
              </w:rPr>
            </w:pPr>
          </w:p>
          <w:p w14:paraId="62D2D3E5" w14:textId="77777777" w:rsidR="00435293" w:rsidRDefault="00435293" w:rsidP="007C5B88">
            <w:pPr>
              <w:tabs>
                <w:tab w:val="left" w:pos="1019"/>
              </w:tabs>
              <w:spacing w:before="40" w:after="40"/>
              <w:rPr>
                <w:rFonts w:ascii="Arial" w:eastAsia="Arial" w:hAnsi="Arial" w:cs="Arial"/>
                <w:bCs/>
                <w:sz w:val="20"/>
                <w:szCs w:val="20"/>
              </w:rPr>
            </w:pPr>
          </w:p>
          <w:p w14:paraId="2934284D" w14:textId="77777777" w:rsidR="00435293" w:rsidRPr="007F7507" w:rsidRDefault="00435293" w:rsidP="007C5B88">
            <w:pPr>
              <w:tabs>
                <w:tab w:val="left" w:pos="1019"/>
              </w:tabs>
              <w:spacing w:before="40" w:after="40"/>
              <w:rPr>
                <w:rFonts w:ascii="Arial" w:eastAsia="Arial" w:hAnsi="Arial" w:cs="Arial"/>
                <w:bCs/>
                <w:sz w:val="20"/>
                <w:szCs w:val="20"/>
              </w:rPr>
            </w:pPr>
          </w:p>
          <w:p w14:paraId="7B2D6D2C" w14:textId="77777777" w:rsidR="002D320C" w:rsidRPr="004F34EF" w:rsidRDefault="002D320C" w:rsidP="002D320C">
            <w:pPr>
              <w:spacing w:before="40" w:after="40"/>
              <w:jc w:val="right"/>
              <w:rPr>
                <w:rFonts w:ascii="Arial" w:eastAsia="Arial" w:hAnsi="Arial" w:cs="Arial"/>
                <w:b/>
                <w:sz w:val="18"/>
                <w:szCs w:val="18"/>
              </w:rPr>
            </w:pPr>
            <w:r w:rsidRPr="004F34EF">
              <w:rPr>
                <w:rFonts w:ascii="Arial" w:eastAsia="Arial" w:hAnsi="Arial" w:cs="Arial"/>
                <w:b/>
                <w:sz w:val="18"/>
                <w:szCs w:val="18"/>
              </w:rPr>
              <w:lastRenderedPageBreak/>
              <w:t>Annex No. 1</w:t>
            </w:r>
          </w:p>
          <w:p w14:paraId="2199D112" w14:textId="77777777" w:rsidR="007F7507" w:rsidRPr="007F7507" w:rsidRDefault="007F7507" w:rsidP="007C5B88">
            <w:pPr>
              <w:tabs>
                <w:tab w:val="left" w:pos="1019"/>
              </w:tabs>
              <w:spacing w:before="40" w:after="40"/>
              <w:rPr>
                <w:rFonts w:ascii="Arial" w:eastAsia="Arial" w:hAnsi="Arial" w:cs="Arial"/>
                <w:bCs/>
                <w:sz w:val="20"/>
                <w:szCs w:val="20"/>
              </w:rPr>
            </w:pPr>
          </w:p>
          <w:p w14:paraId="24F65171" w14:textId="77777777" w:rsidR="007F7507" w:rsidRPr="007F7507" w:rsidRDefault="007F7507" w:rsidP="007F7507">
            <w:pPr>
              <w:tabs>
                <w:tab w:val="left" w:pos="8137"/>
              </w:tabs>
              <w:ind w:firstLine="851"/>
              <w:jc w:val="center"/>
              <w:rPr>
                <w:rFonts w:ascii="Arial" w:hAnsi="Arial" w:cs="Arial"/>
                <w:b/>
                <w:bCs/>
                <w:sz w:val="20"/>
                <w:szCs w:val="20"/>
              </w:rPr>
            </w:pPr>
            <w:r w:rsidRPr="007F7507">
              <w:rPr>
                <w:rFonts w:ascii="Arial" w:hAnsi="Arial" w:cs="Arial"/>
                <w:b/>
                <w:sz w:val="20"/>
                <w:szCs w:val="20"/>
              </w:rPr>
              <w:t>TECHNICAL SPECIFICATION</w:t>
            </w:r>
          </w:p>
          <w:p w14:paraId="189F34D8" w14:textId="77777777" w:rsidR="007F7507" w:rsidRPr="007F7507" w:rsidRDefault="007F7507" w:rsidP="007F7507">
            <w:pPr>
              <w:tabs>
                <w:tab w:val="left" w:pos="284"/>
              </w:tabs>
              <w:ind w:firstLine="851"/>
              <w:jc w:val="center"/>
              <w:rPr>
                <w:rFonts w:ascii="Arial" w:hAnsi="Arial" w:cs="Arial"/>
                <w:b/>
                <w:bCs/>
                <w:sz w:val="20"/>
                <w:szCs w:val="20"/>
              </w:rPr>
            </w:pPr>
          </w:p>
          <w:p w14:paraId="2EBAFF50" w14:textId="77777777" w:rsidR="007F7507" w:rsidRPr="007F7507" w:rsidRDefault="007F7507" w:rsidP="007F7507">
            <w:pPr>
              <w:numPr>
                <w:ilvl w:val="0"/>
                <w:numId w:val="13"/>
              </w:numPr>
              <w:pBdr>
                <w:top w:val="single" w:sz="8" w:space="1" w:color="auto"/>
                <w:bottom w:val="single" w:sz="8" w:space="1" w:color="auto"/>
              </w:pBdr>
              <w:shd w:val="clear" w:color="auto" w:fill="EAF1DD" w:themeFill="accent3" w:themeFillTint="33"/>
              <w:tabs>
                <w:tab w:val="left" w:pos="284"/>
              </w:tabs>
              <w:ind w:left="0" w:firstLine="0"/>
              <w:rPr>
                <w:rFonts w:ascii="Arial" w:hAnsi="Arial" w:cs="Arial"/>
                <w:b/>
                <w:sz w:val="20"/>
                <w:szCs w:val="20"/>
              </w:rPr>
            </w:pPr>
            <w:r w:rsidRPr="007F7507">
              <w:rPr>
                <w:rFonts w:ascii="Arial" w:hAnsi="Arial" w:cs="Arial"/>
                <w:b/>
                <w:sz w:val="20"/>
                <w:szCs w:val="20"/>
              </w:rPr>
              <w:t>DEFINITIONS AND ABBREVIATIONS</w:t>
            </w:r>
          </w:p>
          <w:p w14:paraId="56E1666B" w14:textId="77777777" w:rsidR="007F7507" w:rsidRPr="007F7507" w:rsidRDefault="007F7507" w:rsidP="007F7507">
            <w:pPr>
              <w:numPr>
                <w:ilvl w:val="1"/>
                <w:numId w:val="12"/>
              </w:numPr>
              <w:tabs>
                <w:tab w:val="left" w:pos="567"/>
                <w:tab w:val="left" w:pos="851"/>
              </w:tabs>
              <w:ind w:left="0" w:firstLine="0"/>
              <w:jc w:val="both"/>
              <w:rPr>
                <w:rFonts w:ascii="Arial" w:hAnsi="Arial" w:cs="Arial"/>
                <w:sz w:val="20"/>
                <w:szCs w:val="20"/>
              </w:rPr>
            </w:pPr>
            <w:r w:rsidRPr="007F7507">
              <w:rPr>
                <w:rFonts w:ascii="Arial" w:hAnsi="Arial" w:cs="Arial"/>
                <w:b/>
                <w:sz w:val="20"/>
                <w:szCs w:val="20"/>
              </w:rPr>
              <w:t>Buyer / Procuring entity – Joint-stock company Lithuanian Post</w:t>
            </w:r>
          </w:p>
          <w:p w14:paraId="20230638" w14:textId="77777777" w:rsidR="007F7507" w:rsidRPr="007F7507" w:rsidRDefault="007F7507" w:rsidP="007F7507">
            <w:pPr>
              <w:numPr>
                <w:ilvl w:val="1"/>
                <w:numId w:val="12"/>
              </w:numPr>
              <w:tabs>
                <w:tab w:val="left" w:pos="567"/>
                <w:tab w:val="left" w:pos="851"/>
              </w:tabs>
              <w:ind w:left="0" w:right="-22" w:firstLine="0"/>
              <w:jc w:val="both"/>
              <w:rPr>
                <w:rFonts w:ascii="Arial" w:hAnsi="Arial" w:cs="Arial"/>
                <w:sz w:val="20"/>
                <w:szCs w:val="20"/>
              </w:rPr>
            </w:pPr>
            <w:r w:rsidRPr="007F7507">
              <w:rPr>
                <w:rFonts w:ascii="Arial" w:hAnsi="Arial" w:cs="Arial"/>
                <w:b/>
                <w:bCs/>
                <w:sz w:val="20"/>
                <w:szCs w:val="20"/>
              </w:rPr>
              <w:t>Supplier</w:t>
            </w:r>
            <w:r w:rsidRPr="007F7507">
              <w:rPr>
                <w:rFonts w:ascii="Arial" w:hAnsi="Arial" w:cs="Arial"/>
                <w:sz w:val="20"/>
                <w:szCs w:val="20"/>
              </w:rPr>
              <w:t xml:space="preserve"> - economic entity - a natural person, private or public legal entity, other organization and division thereof or a group of such persons, including temporary associations of economic entities, with whom the Procuring entity will enter into this Procurement Agreement.</w:t>
            </w:r>
            <w:r w:rsidRPr="007F7507">
              <w:rPr>
                <w:rFonts w:ascii="Arial" w:hAnsi="Arial" w:cs="Arial"/>
                <w:color w:val="000000"/>
                <w:sz w:val="20"/>
                <w:szCs w:val="20"/>
              </w:rPr>
              <w:t xml:space="preserve"> </w:t>
            </w:r>
          </w:p>
          <w:p w14:paraId="7AB242AB" w14:textId="77777777" w:rsidR="007F7507" w:rsidRPr="007F7507" w:rsidRDefault="007F7507" w:rsidP="007F7507">
            <w:pPr>
              <w:numPr>
                <w:ilvl w:val="1"/>
                <w:numId w:val="12"/>
              </w:numPr>
              <w:tabs>
                <w:tab w:val="left" w:pos="567"/>
                <w:tab w:val="left" w:pos="851"/>
              </w:tabs>
              <w:ind w:left="0" w:firstLine="0"/>
              <w:jc w:val="both"/>
              <w:rPr>
                <w:rFonts w:ascii="Arial" w:hAnsi="Arial" w:cs="Arial"/>
                <w:sz w:val="20"/>
                <w:szCs w:val="20"/>
              </w:rPr>
            </w:pPr>
            <w:r w:rsidRPr="007F7507">
              <w:rPr>
                <w:rFonts w:ascii="Arial" w:hAnsi="Arial" w:cs="Arial"/>
                <w:b/>
                <w:sz w:val="20"/>
                <w:szCs w:val="20"/>
              </w:rPr>
              <w:t>Agreement</w:t>
            </w:r>
            <w:r w:rsidRPr="007F7507">
              <w:rPr>
                <w:rFonts w:ascii="Arial" w:hAnsi="Arial" w:cs="Arial"/>
                <w:sz w:val="20"/>
                <w:szCs w:val="20"/>
              </w:rPr>
              <w:t xml:space="preserve"> - a Procurement agreement concluded between the Supplier and the Buyer regarding this Procurement Object.</w:t>
            </w:r>
          </w:p>
          <w:p w14:paraId="23B4A065" w14:textId="77777777" w:rsidR="007F7507" w:rsidRPr="007F7507" w:rsidRDefault="007F7507" w:rsidP="007F7507">
            <w:pPr>
              <w:tabs>
                <w:tab w:val="left" w:pos="284"/>
              </w:tabs>
              <w:ind w:firstLine="851"/>
              <w:jc w:val="center"/>
              <w:rPr>
                <w:rFonts w:ascii="Arial" w:hAnsi="Arial" w:cs="Arial"/>
                <w:b/>
                <w:bCs/>
                <w:sz w:val="20"/>
                <w:szCs w:val="20"/>
              </w:rPr>
            </w:pPr>
          </w:p>
          <w:p w14:paraId="637A0959" w14:textId="77777777" w:rsidR="007F7507" w:rsidRPr="007F7507" w:rsidRDefault="007F7507" w:rsidP="007F7507">
            <w:pPr>
              <w:numPr>
                <w:ilvl w:val="0"/>
                <w:numId w:val="13"/>
              </w:numPr>
              <w:pBdr>
                <w:top w:val="single" w:sz="8" w:space="1" w:color="auto"/>
                <w:bottom w:val="single" w:sz="8" w:space="1" w:color="auto"/>
              </w:pBdr>
              <w:shd w:val="clear" w:color="auto" w:fill="EAF1DD" w:themeFill="accent3" w:themeFillTint="33"/>
              <w:tabs>
                <w:tab w:val="left" w:pos="284"/>
              </w:tabs>
              <w:ind w:left="0" w:firstLine="0"/>
              <w:rPr>
                <w:rFonts w:ascii="Arial" w:hAnsi="Arial" w:cs="Arial"/>
                <w:b/>
                <w:sz w:val="20"/>
                <w:szCs w:val="20"/>
              </w:rPr>
            </w:pPr>
            <w:r w:rsidRPr="007F7507">
              <w:rPr>
                <w:rFonts w:ascii="Arial" w:hAnsi="Arial" w:cs="Arial"/>
                <w:b/>
                <w:sz w:val="20"/>
                <w:szCs w:val="20"/>
              </w:rPr>
              <w:t>PROCUREMENT OBJECT</w:t>
            </w:r>
          </w:p>
          <w:p w14:paraId="5BC5802F" w14:textId="77777777" w:rsidR="007F7507" w:rsidRPr="007F7507" w:rsidRDefault="007F7507" w:rsidP="007F7507">
            <w:pPr>
              <w:pStyle w:val="ListParagraph"/>
              <w:numPr>
                <w:ilvl w:val="1"/>
                <w:numId w:val="13"/>
              </w:numPr>
              <w:tabs>
                <w:tab w:val="left" w:pos="567"/>
              </w:tabs>
              <w:ind w:left="0" w:firstLine="0"/>
              <w:jc w:val="both"/>
              <w:rPr>
                <w:rFonts w:ascii="Arial" w:hAnsi="Arial" w:cs="Arial"/>
                <w:sz w:val="20"/>
                <w:szCs w:val="20"/>
                <w:lang w:val="en-GB"/>
              </w:rPr>
            </w:pPr>
            <w:r w:rsidRPr="007F7507">
              <w:rPr>
                <w:rFonts w:ascii="Arial" w:hAnsi="Arial" w:cs="Arial"/>
                <w:sz w:val="20"/>
                <w:szCs w:val="20"/>
                <w:lang w:val="en-GB"/>
              </w:rPr>
              <w:t xml:space="preserve">Procurement object is </w:t>
            </w:r>
            <w:proofErr w:type="gramStart"/>
            <w:r w:rsidRPr="007F7507">
              <w:rPr>
                <w:rFonts w:ascii="Arial" w:hAnsi="Arial" w:cs="Arial"/>
                <w:sz w:val="20"/>
                <w:szCs w:val="20"/>
                <w:lang w:val="en-GB"/>
              </w:rPr>
              <w:t>International</w:t>
            </w:r>
            <w:proofErr w:type="gramEnd"/>
            <w:r w:rsidRPr="007F7507">
              <w:rPr>
                <w:rFonts w:ascii="Arial" w:hAnsi="Arial" w:cs="Arial"/>
                <w:sz w:val="20"/>
                <w:szCs w:val="20"/>
                <w:lang w:val="en-GB"/>
              </w:rPr>
              <w:t xml:space="preserve"> land transportation services to Latvia, Estonia and Finland (hereinafter – services).</w:t>
            </w:r>
          </w:p>
          <w:p w14:paraId="42D377A5" w14:textId="77777777" w:rsidR="007F7507" w:rsidRPr="007F7507" w:rsidRDefault="007F7507" w:rsidP="007F7507">
            <w:pPr>
              <w:pStyle w:val="ListParagraph"/>
              <w:numPr>
                <w:ilvl w:val="1"/>
                <w:numId w:val="13"/>
              </w:numPr>
              <w:tabs>
                <w:tab w:val="left" w:pos="567"/>
              </w:tabs>
              <w:ind w:left="0" w:firstLine="0"/>
              <w:jc w:val="both"/>
              <w:rPr>
                <w:rFonts w:ascii="Arial" w:hAnsi="Arial" w:cs="Arial"/>
                <w:sz w:val="20"/>
                <w:szCs w:val="20"/>
                <w:lang w:val="en-GB"/>
              </w:rPr>
            </w:pPr>
            <w:r w:rsidRPr="007F7507">
              <w:rPr>
                <w:rFonts w:ascii="Arial" w:hAnsi="Arial" w:cs="Arial"/>
                <w:sz w:val="20"/>
                <w:szCs w:val="20"/>
                <w:lang w:val="en-GB" w:eastAsia="lt-LT"/>
              </w:rPr>
              <w:t xml:space="preserve"> Cargo – Postal shipments in loose bags and boxes. </w:t>
            </w:r>
            <w:r w:rsidRPr="007F7507">
              <w:rPr>
                <w:rFonts w:ascii="Arial" w:hAnsi="Arial" w:cs="Arial"/>
                <w:b/>
                <w:bCs/>
                <w:sz w:val="20"/>
                <w:szCs w:val="20"/>
                <w:lang w:val="en-GB" w:eastAsia="lt-LT"/>
              </w:rPr>
              <w:t xml:space="preserve">Statistically, a standard 13.6-meter truck can hold between 5 to 8 tons of postal shipments. The weight-to-volume ratio is 100 kg = 1 </w:t>
            </w:r>
            <w:proofErr w:type="spellStart"/>
            <w:r w:rsidRPr="007F7507">
              <w:rPr>
                <w:rFonts w:ascii="Arial" w:hAnsi="Arial" w:cs="Arial"/>
                <w:b/>
                <w:bCs/>
                <w:sz w:val="20"/>
                <w:szCs w:val="20"/>
                <w:lang w:val="en-GB" w:eastAsia="lt-LT"/>
              </w:rPr>
              <w:t>cbm</w:t>
            </w:r>
            <w:proofErr w:type="spellEnd"/>
            <w:r w:rsidRPr="007F7507">
              <w:rPr>
                <w:rFonts w:ascii="Arial" w:hAnsi="Arial" w:cs="Arial"/>
                <w:b/>
                <w:bCs/>
                <w:sz w:val="20"/>
                <w:szCs w:val="20"/>
                <w:lang w:val="en-GB" w:eastAsia="lt-LT"/>
              </w:rPr>
              <w:t>.</w:t>
            </w:r>
          </w:p>
          <w:p w14:paraId="45A1D659" w14:textId="407820E0" w:rsidR="007F7507" w:rsidRPr="007F7507" w:rsidRDefault="007F7507" w:rsidP="007F7507">
            <w:pPr>
              <w:pStyle w:val="ListParagraph"/>
              <w:numPr>
                <w:ilvl w:val="1"/>
                <w:numId w:val="13"/>
              </w:numPr>
              <w:tabs>
                <w:tab w:val="left" w:pos="567"/>
              </w:tabs>
              <w:ind w:left="0" w:firstLine="0"/>
              <w:jc w:val="both"/>
              <w:rPr>
                <w:rFonts w:ascii="Arial" w:hAnsi="Arial" w:cs="Arial"/>
                <w:sz w:val="20"/>
                <w:szCs w:val="20"/>
                <w:lang w:val="en-GB"/>
              </w:rPr>
            </w:pPr>
            <w:r w:rsidRPr="007F7507">
              <w:rPr>
                <w:rFonts w:ascii="Arial" w:hAnsi="Arial" w:cs="Arial"/>
                <w:sz w:val="20"/>
                <w:szCs w:val="20"/>
                <w:lang w:val="en-GB" w:eastAsia="lt-LT"/>
              </w:rPr>
              <w:t xml:space="preserve">The object of purchase is not divided into </w:t>
            </w:r>
            <w:proofErr w:type="gramStart"/>
            <w:r w:rsidRPr="007F7507">
              <w:rPr>
                <w:rFonts w:ascii="Arial" w:hAnsi="Arial" w:cs="Arial"/>
                <w:sz w:val="20"/>
                <w:szCs w:val="20"/>
                <w:lang w:val="en-GB" w:eastAsia="lt-LT"/>
              </w:rPr>
              <w:t>parts,</w:t>
            </w:r>
            <w:proofErr w:type="gramEnd"/>
            <w:r w:rsidRPr="007F7507">
              <w:rPr>
                <w:rFonts w:ascii="Arial" w:hAnsi="Arial" w:cs="Arial"/>
                <w:sz w:val="20"/>
                <w:szCs w:val="20"/>
                <w:lang w:val="en-GB" w:eastAsia="lt-LT"/>
              </w:rPr>
              <w:t xml:space="preserve"> therefore, the Supplier must submit a proposal for the entire scope of the purchase object specified below.2.4. Trips from Vilnius to Latvia, Estonia and Finland will be carried out every working day (</w:t>
            </w:r>
            <w:r w:rsidRPr="007F7507">
              <w:rPr>
                <w:rFonts w:ascii="Arial" w:hAnsi="Arial" w:cs="Arial"/>
                <w:sz w:val="20"/>
                <w:szCs w:val="20"/>
                <w:lang w:val="en-GB"/>
              </w:rPr>
              <w:t>I, II, III, IV, V</w:t>
            </w:r>
            <w:r w:rsidRPr="007F7507">
              <w:rPr>
                <w:rFonts w:ascii="Arial" w:hAnsi="Arial" w:cs="Arial"/>
                <w:sz w:val="20"/>
                <w:szCs w:val="20"/>
                <w:lang w:val="en-GB" w:eastAsia="lt-LT"/>
              </w:rPr>
              <w:t>).</w:t>
            </w:r>
          </w:p>
          <w:p w14:paraId="6CA8F344" w14:textId="77777777" w:rsidR="007F7507" w:rsidRPr="007F7507" w:rsidRDefault="007F7507" w:rsidP="007F7507">
            <w:pPr>
              <w:pStyle w:val="ListParagraph"/>
              <w:numPr>
                <w:ilvl w:val="1"/>
                <w:numId w:val="13"/>
              </w:numPr>
              <w:tabs>
                <w:tab w:val="left" w:pos="567"/>
              </w:tabs>
              <w:ind w:left="0" w:firstLine="0"/>
              <w:jc w:val="both"/>
              <w:rPr>
                <w:rFonts w:ascii="Arial" w:hAnsi="Arial" w:cs="Arial"/>
                <w:sz w:val="20"/>
                <w:szCs w:val="20"/>
                <w:lang w:val="en-GB"/>
              </w:rPr>
            </w:pPr>
            <w:r w:rsidRPr="007F7507">
              <w:rPr>
                <w:rFonts w:ascii="Arial" w:hAnsi="Arial" w:cs="Arial"/>
                <w:sz w:val="20"/>
                <w:szCs w:val="20"/>
                <w:lang w:val="en-GB"/>
              </w:rPr>
              <w:t>Scope of services: Loadings are planned 5 times a week.</w:t>
            </w:r>
          </w:p>
          <w:p w14:paraId="288956DD" w14:textId="77777777" w:rsidR="007F7507" w:rsidRPr="007F7507" w:rsidRDefault="007F7507" w:rsidP="007F7507">
            <w:pPr>
              <w:pStyle w:val="ListParagraph"/>
              <w:numPr>
                <w:ilvl w:val="1"/>
                <w:numId w:val="13"/>
              </w:numPr>
              <w:tabs>
                <w:tab w:val="left" w:pos="567"/>
              </w:tabs>
              <w:ind w:left="0" w:firstLine="0"/>
              <w:jc w:val="both"/>
              <w:rPr>
                <w:rFonts w:ascii="Arial" w:hAnsi="Arial" w:cs="Arial"/>
                <w:sz w:val="20"/>
                <w:szCs w:val="20"/>
                <w:lang w:val="en-GB"/>
              </w:rPr>
            </w:pPr>
            <w:r w:rsidRPr="007F7507">
              <w:rPr>
                <w:rFonts w:ascii="Arial" w:hAnsi="Arial" w:cs="Arial"/>
                <w:sz w:val="20"/>
                <w:szCs w:val="20"/>
                <w:lang w:val="en-GB"/>
              </w:rPr>
              <w:t>Locations for service provision / loading and unloading sites (exact addresses will be coordinated via email after the signing of the Contract within the time limit specified in section 2.11):</w:t>
            </w:r>
          </w:p>
          <w:p w14:paraId="37D62A23" w14:textId="77777777" w:rsidR="007F7507" w:rsidRPr="007F7507" w:rsidRDefault="007F7507" w:rsidP="007F7507">
            <w:pPr>
              <w:pStyle w:val="ListParagraph"/>
              <w:tabs>
                <w:tab w:val="left" w:pos="567"/>
              </w:tabs>
              <w:ind w:left="0"/>
              <w:jc w:val="both"/>
              <w:rPr>
                <w:rFonts w:ascii="Arial" w:hAnsi="Arial" w:cs="Arial"/>
                <w:sz w:val="20"/>
                <w:szCs w:val="20"/>
                <w:lang w:val="en-GB"/>
              </w:rPr>
            </w:pPr>
            <w:r w:rsidRPr="007F7507">
              <w:rPr>
                <w:rFonts w:ascii="Arial" w:hAnsi="Arial" w:cs="Arial"/>
                <w:sz w:val="20"/>
                <w:szCs w:val="20"/>
                <w:lang w:val="en-GB"/>
              </w:rPr>
              <w:t>Loading in Lithuania: LT-02189 Vilnius,</w:t>
            </w:r>
          </w:p>
          <w:p w14:paraId="2E1B4FFE" w14:textId="77777777" w:rsidR="007F7507" w:rsidRPr="007F7507" w:rsidRDefault="007F7507" w:rsidP="007F7507">
            <w:pPr>
              <w:tabs>
                <w:tab w:val="left" w:pos="567"/>
              </w:tabs>
              <w:jc w:val="both"/>
              <w:rPr>
                <w:rFonts w:ascii="Arial" w:hAnsi="Arial" w:cs="Arial"/>
                <w:sz w:val="20"/>
                <w:szCs w:val="20"/>
              </w:rPr>
            </w:pPr>
            <w:r w:rsidRPr="007F7507">
              <w:rPr>
                <w:rFonts w:ascii="Arial" w:hAnsi="Arial" w:cs="Arial"/>
                <w:sz w:val="20"/>
                <w:szCs w:val="20"/>
              </w:rPr>
              <w:t xml:space="preserve">One unloading in Latvia: LV-1053 </w:t>
            </w:r>
            <w:proofErr w:type="gramStart"/>
            <w:r w:rsidRPr="007F7507">
              <w:rPr>
                <w:rFonts w:ascii="Arial" w:hAnsi="Arial" w:cs="Arial"/>
                <w:sz w:val="20"/>
                <w:szCs w:val="20"/>
              </w:rPr>
              <w:t>Riga;</w:t>
            </w:r>
            <w:proofErr w:type="gramEnd"/>
            <w:r w:rsidRPr="007F7507">
              <w:rPr>
                <w:rFonts w:ascii="Arial" w:hAnsi="Arial" w:cs="Arial"/>
                <w:sz w:val="20"/>
                <w:szCs w:val="20"/>
              </w:rPr>
              <w:t xml:space="preserve"> </w:t>
            </w:r>
          </w:p>
          <w:p w14:paraId="68D87D7E" w14:textId="77777777" w:rsidR="007F7507" w:rsidRPr="007F7507" w:rsidRDefault="007F7507" w:rsidP="007F7507">
            <w:pPr>
              <w:pStyle w:val="ListParagraph"/>
              <w:tabs>
                <w:tab w:val="left" w:pos="567"/>
              </w:tabs>
              <w:ind w:left="0"/>
              <w:jc w:val="both"/>
              <w:rPr>
                <w:rFonts w:ascii="Arial" w:hAnsi="Arial" w:cs="Arial"/>
                <w:sz w:val="20"/>
                <w:szCs w:val="20"/>
                <w:lang w:val="en-GB"/>
              </w:rPr>
            </w:pPr>
            <w:r w:rsidRPr="007F7507">
              <w:rPr>
                <w:rFonts w:ascii="Arial" w:hAnsi="Arial" w:cs="Arial"/>
                <w:sz w:val="20"/>
                <w:szCs w:val="20"/>
                <w:lang w:val="en-GB"/>
              </w:rPr>
              <w:t>One unloading in Estonia: EE-75306 Tallinn,</w:t>
            </w:r>
          </w:p>
          <w:p w14:paraId="545329C8" w14:textId="77777777" w:rsidR="007F7507" w:rsidRPr="007F7507" w:rsidRDefault="007F7507" w:rsidP="007F7507">
            <w:pPr>
              <w:tabs>
                <w:tab w:val="left" w:pos="567"/>
              </w:tabs>
              <w:jc w:val="both"/>
              <w:rPr>
                <w:rFonts w:ascii="Arial" w:hAnsi="Arial" w:cs="Arial"/>
                <w:sz w:val="20"/>
                <w:szCs w:val="20"/>
              </w:rPr>
            </w:pPr>
            <w:r w:rsidRPr="007F7507">
              <w:rPr>
                <w:rFonts w:ascii="Arial" w:hAnsi="Arial" w:cs="Arial"/>
                <w:sz w:val="20"/>
                <w:szCs w:val="20"/>
              </w:rPr>
              <w:t>One unloading in Finland: FI-01530 Vantaa.</w:t>
            </w:r>
          </w:p>
          <w:p w14:paraId="1576C3C9" w14:textId="77777777" w:rsidR="007F7507" w:rsidRPr="007F7507" w:rsidRDefault="007F7507" w:rsidP="007F7507">
            <w:pPr>
              <w:pStyle w:val="ListParagraph"/>
              <w:numPr>
                <w:ilvl w:val="1"/>
                <w:numId w:val="13"/>
              </w:numPr>
              <w:rPr>
                <w:rFonts w:ascii="Arial" w:hAnsi="Arial" w:cs="Arial"/>
                <w:sz w:val="20"/>
                <w:szCs w:val="20"/>
                <w:lang w:val="en-GB"/>
              </w:rPr>
            </w:pPr>
            <w:r w:rsidRPr="007F7507">
              <w:rPr>
                <w:rFonts w:ascii="Arial" w:hAnsi="Arial" w:cs="Arial"/>
                <w:sz w:val="20"/>
                <w:szCs w:val="20"/>
                <w:lang w:val="en-GB"/>
              </w:rPr>
              <w:t>Transit time:</w:t>
            </w:r>
          </w:p>
          <w:p w14:paraId="0841BF9A" w14:textId="58648512" w:rsidR="007F7507" w:rsidRPr="007F7507" w:rsidRDefault="007F7507" w:rsidP="007F7507">
            <w:pPr>
              <w:pStyle w:val="ListParagraph"/>
              <w:ind w:left="360" w:hanging="39"/>
              <w:jc w:val="both"/>
              <w:rPr>
                <w:rFonts w:ascii="Arial" w:hAnsi="Arial" w:cs="Arial"/>
                <w:sz w:val="20"/>
                <w:szCs w:val="20"/>
                <w:lang w:val="en-GB"/>
              </w:rPr>
            </w:pPr>
            <w:r w:rsidRPr="007F7507">
              <w:rPr>
                <w:rFonts w:ascii="Arial" w:hAnsi="Arial" w:cs="Arial"/>
                <w:sz w:val="20"/>
                <w:szCs w:val="20"/>
                <w:lang w:val="en-GB"/>
              </w:rPr>
              <w:t>2.6.1. Route Vilnius – Riga – no longer than the day of loading + 1 (the next day by 23:59 (EEST/EET));</w:t>
            </w:r>
            <w:r w:rsidRPr="007F7507">
              <w:rPr>
                <w:rFonts w:ascii="Arial" w:hAnsi="Arial" w:cs="Arial"/>
                <w:sz w:val="20"/>
                <w:szCs w:val="20"/>
                <w:lang w:val="en-GB"/>
              </w:rPr>
              <w:br/>
              <w:t>2.6.2. Route Vilnius – Tallinn – no longer than the day of loading + 1 (the next day by 23:59 (EEST/EET));</w:t>
            </w:r>
            <w:r w:rsidRPr="007F7507">
              <w:rPr>
                <w:rFonts w:ascii="Arial" w:hAnsi="Arial" w:cs="Arial"/>
                <w:sz w:val="20"/>
                <w:szCs w:val="20"/>
                <w:lang w:val="en-GB"/>
              </w:rPr>
              <w:br/>
              <w:t>2.6.3. Route Vilnius – Vantaa – no longer than the day of loading + 2 (the second next day by 23:59 (EEST/EET)).</w:t>
            </w:r>
            <w:r w:rsidRPr="007F7507">
              <w:rPr>
                <w:rFonts w:ascii="Arial" w:hAnsi="Arial" w:cs="Arial"/>
                <w:sz w:val="20"/>
                <w:szCs w:val="20"/>
                <w:lang w:val="en-GB"/>
              </w:rPr>
              <w:br/>
              <w:t>For each delayed day, the buyer has the right to apply a penalty of 100 EUR.</w:t>
            </w:r>
          </w:p>
          <w:p w14:paraId="5D6038A8" w14:textId="77777777" w:rsidR="007F7507" w:rsidRPr="007F7507" w:rsidRDefault="007F7507" w:rsidP="007F7507">
            <w:pPr>
              <w:pStyle w:val="ListParagraph"/>
              <w:numPr>
                <w:ilvl w:val="1"/>
                <w:numId w:val="13"/>
              </w:numPr>
              <w:jc w:val="both"/>
              <w:rPr>
                <w:rFonts w:ascii="Arial" w:hAnsi="Arial" w:cs="Arial"/>
                <w:sz w:val="20"/>
                <w:szCs w:val="20"/>
                <w:lang w:val="en-GB"/>
              </w:rPr>
            </w:pPr>
            <w:r w:rsidRPr="007F7507">
              <w:rPr>
                <w:rFonts w:ascii="Arial" w:hAnsi="Arial" w:cs="Arial"/>
                <w:sz w:val="20"/>
                <w:szCs w:val="20"/>
                <w:lang w:val="en-GB"/>
              </w:rPr>
              <w:t xml:space="preserve"> Service provision period – 24 months from the date of agreement on the loading times schedule.</w:t>
            </w:r>
          </w:p>
          <w:p w14:paraId="4F6A6A55" w14:textId="77777777" w:rsidR="007F7507" w:rsidRPr="007F7507" w:rsidRDefault="007F7507" w:rsidP="007F7507">
            <w:pPr>
              <w:pStyle w:val="ListParagraph"/>
              <w:numPr>
                <w:ilvl w:val="1"/>
                <w:numId w:val="13"/>
              </w:numPr>
              <w:rPr>
                <w:rFonts w:ascii="Arial" w:hAnsi="Arial" w:cs="Arial"/>
                <w:sz w:val="20"/>
                <w:szCs w:val="20"/>
                <w:lang w:val="en-GB"/>
              </w:rPr>
            </w:pPr>
            <w:r w:rsidRPr="007F7507">
              <w:rPr>
                <w:rFonts w:ascii="Arial" w:hAnsi="Arial" w:cs="Arial"/>
                <w:sz w:val="20"/>
                <w:szCs w:val="20"/>
                <w:lang w:val="en-GB"/>
              </w:rPr>
              <w:t xml:space="preserve"> Maximum contract value – 29,999 EUR excluding VAT.</w:t>
            </w:r>
          </w:p>
          <w:p w14:paraId="407E2EE6" w14:textId="77777777" w:rsidR="007F7507" w:rsidRPr="007F7507" w:rsidRDefault="007F7507" w:rsidP="007F7507">
            <w:pPr>
              <w:pStyle w:val="ListParagraph"/>
              <w:numPr>
                <w:ilvl w:val="1"/>
                <w:numId w:val="13"/>
              </w:numPr>
              <w:rPr>
                <w:rFonts w:ascii="Arial" w:hAnsi="Arial" w:cs="Arial"/>
                <w:sz w:val="20"/>
                <w:szCs w:val="20"/>
                <w:lang w:val="en-GB"/>
              </w:rPr>
            </w:pPr>
            <w:r w:rsidRPr="007F7507">
              <w:rPr>
                <w:rFonts w:ascii="Arial" w:hAnsi="Arial" w:cs="Arial"/>
                <w:sz w:val="20"/>
                <w:szCs w:val="20"/>
                <w:lang w:val="en-GB"/>
              </w:rPr>
              <w:t xml:space="preserve"> Scope of services:</w:t>
            </w:r>
          </w:p>
          <w:tbl>
            <w:tblPr>
              <w:tblpPr w:leftFromText="180" w:rightFromText="180" w:vertAnchor="text" w:horzAnchor="margin" w:tblpY="85"/>
              <w:tblW w:w="10196" w:type="dxa"/>
              <w:tblLook w:val="04A0" w:firstRow="1" w:lastRow="0" w:firstColumn="1" w:lastColumn="0" w:noHBand="0" w:noVBand="1"/>
            </w:tblPr>
            <w:tblGrid>
              <w:gridCol w:w="729"/>
              <w:gridCol w:w="6065"/>
              <w:gridCol w:w="1560"/>
              <w:gridCol w:w="1842"/>
            </w:tblGrid>
            <w:tr w:rsidR="007F7507" w:rsidRPr="007F7507" w14:paraId="678D53BA" w14:textId="77777777" w:rsidTr="00D0260B">
              <w:trPr>
                <w:trHeight w:val="1275"/>
              </w:trPr>
              <w:tc>
                <w:tcPr>
                  <w:tcW w:w="729" w:type="dxa"/>
                  <w:tcBorders>
                    <w:top w:val="single" w:sz="8" w:space="0" w:color="auto"/>
                    <w:left w:val="single" w:sz="8" w:space="0" w:color="auto"/>
                    <w:bottom w:val="single" w:sz="8" w:space="0" w:color="auto"/>
                    <w:right w:val="single" w:sz="8" w:space="0" w:color="auto"/>
                  </w:tcBorders>
                  <w:shd w:val="clear" w:color="auto" w:fill="EAF1DD" w:themeFill="accent3" w:themeFillTint="33"/>
                  <w:hideMark/>
                </w:tcPr>
                <w:p w14:paraId="43D9F63C" w14:textId="77777777" w:rsidR="007F7507" w:rsidRPr="007F7507" w:rsidRDefault="007F7507" w:rsidP="007F7507">
                  <w:pPr>
                    <w:spacing w:after="0" w:line="240" w:lineRule="auto"/>
                    <w:jc w:val="center"/>
                    <w:rPr>
                      <w:rFonts w:ascii="Arial" w:eastAsia="Times New Roman" w:hAnsi="Arial" w:cs="Arial"/>
                      <w:color w:val="000000"/>
                      <w:sz w:val="20"/>
                      <w:szCs w:val="20"/>
                      <w:lang w:eastAsia="lt-LT"/>
                    </w:rPr>
                  </w:pPr>
                  <w:r w:rsidRPr="007F7507">
                    <w:rPr>
                      <w:rFonts w:ascii="Arial" w:eastAsia="Times New Roman" w:hAnsi="Arial" w:cs="Arial"/>
                      <w:color w:val="000000"/>
                      <w:sz w:val="20"/>
                      <w:szCs w:val="20"/>
                      <w:lang w:eastAsia="lt-LT"/>
                    </w:rPr>
                    <w:t>Ser. No.</w:t>
                  </w:r>
                </w:p>
              </w:tc>
              <w:tc>
                <w:tcPr>
                  <w:tcW w:w="6065" w:type="dxa"/>
                  <w:tcBorders>
                    <w:top w:val="single" w:sz="8" w:space="0" w:color="auto"/>
                    <w:left w:val="nil"/>
                    <w:bottom w:val="single" w:sz="8" w:space="0" w:color="auto"/>
                    <w:right w:val="single" w:sz="8" w:space="0" w:color="auto"/>
                  </w:tcBorders>
                  <w:shd w:val="clear" w:color="auto" w:fill="EAF1DD" w:themeFill="accent3" w:themeFillTint="33"/>
                  <w:hideMark/>
                </w:tcPr>
                <w:p w14:paraId="1BC83CFB" w14:textId="77777777" w:rsidR="007F7507" w:rsidRPr="007F7507" w:rsidRDefault="007F7507" w:rsidP="007F7507">
                  <w:pPr>
                    <w:spacing w:after="0" w:line="240" w:lineRule="auto"/>
                    <w:jc w:val="center"/>
                    <w:rPr>
                      <w:rFonts w:ascii="Arial" w:eastAsia="Times New Roman" w:hAnsi="Arial" w:cs="Arial"/>
                      <w:bCs/>
                      <w:color w:val="000000"/>
                      <w:sz w:val="20"/>
                      <w:szCs w:val="20"/>
                      <w:lang w:eastAsia="lt-LT"/>
                    </w:rPr>
                  </w:pPr>
                  <w:r w:rsidRPr="007F7507">
                    <w:rPr>
                      <w:rFonts w:ascii="Arial" w:hAnsi="Arial" w:cs="Arial"/>
                      <w:bCs/>
                      <w:sz w:val="20"/>
                      <w:szCs w:val="20"/>
                    </w:rPr>
                    <w:t>Procurement object name</w:t>
                  </w:r>
                </w:p>
              </w:tc>
              <w:tc>
                <w:tcPr>
                  <w:tcW w:w="1560" w:type="dxa"/>
                  <w:tcBorders>
                    <w:top w:val="single" w:sz="8" w:space="0" w:color="auto"/>
                    <w:left w:val="nil"/>
                    <w:bottom w:val="single" w:sz="8" w:space="0" w:color="auto"/>
                    <w:right w:val="single" w:sz="8" w:space="0" w:color="auto"/>
                  </w:tcBorders>
                  <w:shd w:val="clear" w:color="auto" w:fill="EAF1DD" w:themeFill="accent3" w:themeFillTint="33"/>
                  <w:hideMark/>
                </w:tcPr>
                <w:p w14:paraId="6BD83336" w14:textId="77777777" w:rsidR="007F7507" w:rsidRPr="007F7507" w:rsidRDefault="007F7507" w:rsidP="007F7507">
                  <w:pPr>
                    <w:spacing w:after="0" w:line="240" w:lineRule="auto"/>
                    <w:jc w:val="center"/>
                    <w:rPr>
                      <w:rFonts w:ascii="Arial" w:eastAsia="Times New Roman" w:hAnsi="Arial" w:cs="Arial"/>
                      <w:bCs/>
                      <w:color w:val="000000"/>
                      <w:sz w:val="20"/>
                      <w:szCs w:val="20"/>
                      <w:lang w:eastAsia="lt-LT"/>
                    </w:rPr>
                  </w:pPr>
                  <w:r w:rsidRPr="007F7507">
                    <w:rPr>
                      <w:rFonts w:ascii="Arial" w:hAnsi="Arial" w:cs="Arial"/>
                      <w:bCs/>
                      <w:sz w:val="20"/>
                      <w:szCs w:val="20"/>
                    </w:rPr>
                    <w:t>Average monthly quantity, kg</w:t>
                  </w:r>
                </w:p>
              </w:tc>
              <w:tc>
                <w:tcPr>
                  <w:tcW w:w="1842" w:type="dxa"/>
                  <w:tcBorders>
                    <w:top w:val="single" w:sz="8" w:space="0" w:color="auto"/>
                    <w:left w:val="nil"/>
                    <w:bottom w:val="single" w:sz="8" w:space="0" w:color="auto"/>
                    <w:right w:val="single" w:sz="8" w:space="0" w:color="auto"/>
                  </w:tcBorders>
                  <w:shd w:val="clear" w:color="auto" w:fill="EAF1DD" w:themeFill="accent3" w:themeFillTint="33"/>
                  <w:hideMark/>
                </w:tcPr>
                <w:p w14:paraId="60318A23" w14:textId="77777777" w:rsidR="007F7507" w:rsidRPr="007F7507" w:rsidRDefault="007F7507" w:rsidP="007F7507">
                  <w:pPr>
                    <w:spacing w:after="0" w:line="240" w:lineRule="auto"/>
                    <w:jc w:val="center"/>
                    <w:rPr>
                      <w:rFonts w:ascii="Arial" w:eastAsia="Times New Roman" w:hAnsi="Arial" w:cs="Arial"/>
                      <w:color w:val="000000"/>
                      <w:sz w:val="20"/>
                      <w:szCs w:val="20"/>
                      <w:lang w:eastAsia="lt-LT"/>
                    </w:rPr>
                  </w:pPr>
                  <w:r w:rsidRPr="007F7507">
                    <w:rPr>
                      <w:rFonts w:ascii="Arial" w:eastAsia="Times New Roman" w:hAnsi="Arial" w:cs="Arial"/>
                      <w:color w:val="000000"/>
                      <w:sz w:val="20"/>
                      <w:szCs w:val="20"/>
                      <w:lang w:eastAsia="lt-LT"/>
                    </w:rPr>
                    <w:t>Average daily quantity, kg</w:t>
                  </w:r>
                </w:p>
              </w:tc>
            </w:tr>
            <w:tr w:rsidR="007F7507" w:rsidRPr="007F7507" w14:paraId="52D7431B" w14:textId="77777777" w:rsidTr="0075600B">
              <w:trPr>
                <w:trHeight w:val="612"/>
              </w:trPr>
              <w:tc>
                <w:tcPr>
                  <w:tcW w:w="729" w:type="dxa"/>
                  <w:tcBorders>
                    <w:top w:val="nil"/>
                    <w:left w:val="single" w:sz="8" w:space="0" w:color="auto"/>
                    <w:bottom w:val="single" w:sz="8" w:space="0" w:color="auto"/>
                    <w:right w:val="single" w:sz="8" w:space="0" w:color="auto"/>
                  </w:tcBorders>
                  <w:vAlign w:val="center"/>
                  <w:hideMark/>
                </w:tcPr>
                <w:p w14:paraId="33D1FFCE" w14:textId="77777777" w:rsidR="007F7507" w:rsidRPr="007F7507" w:rsidRDefault="007F7507" w:rsidP="007F7507">
                  <w:pPr>
                    <w:spacing w:after="0" w:line="240" w:lineRule="auto"/>
                    <w:jc w:val="center"/>
                    <w:rPr>
                      <w:rFonts w:ascii="Arial" w:eastAsia="Times New Roman" w:hAnsi="Arial" w:cs="Arial"/>
                      <w:color w:val="000000"/>
                      <w:sz w:val="20"/>
                      <w:szCs w:val="20"/>
                      <w:lang w:eastAsia="lt-LT"/>
                    </w:rPr>
                  </w:pPr>
                  <w:r w:rsidRPr="007F7507">
                    <w:rPr>
                      <w:rFonts w:ascii="Arial" w:eastAsia="Times New Roman" w:hAnsi="Arial" w:cs="Arial"/>
                      <w:color w:val="000000"/>
                      <w:sz w:val="20"/>
                      <w:szCs w:val="20"/>
                      <w:lang w:eastAsia="lt-LT"/>
                    </w:rPr>
                    <w:t>1.</w:t>
                  </w:r>
                </w:p>
              </w:tc>
              <w:tc>
                <w:tcPr>
                  <w:tcW w:w="6065" w:type="dxa"/>
                  <w:tcBorders>
                    <w:top w:val="nil"/>
                    <w:left w:val="nil"/>
                    <w:bottom w:val="single" w:sz="8" w:space="0" w:color="auto"/>
                    <w:right w:val="single" w:sz="8" w:space="0" w:color="auto"/>
                  </w:tcBorders>
                  <w:vAlign w:val="center"/>
                  <w:hideMark/>
                </w:tcPr>
                <w:p w14:paraId="1A4F57A2" w14:textId="13019FD3" w:rsidR="007F7507" w:rsidRPr="007F7507" w:rsidRDefault="0075600B" w:rsidP="007F7507">
                  <w:pPr>
                    <w:spacing w:after="0" w:line="240" w:lineRule="auto"/>
                    <w:jc w:val="center"/>
                    <w:rPr>
                      <w:rFonts w:ascii="Arial" w:eastAsia="Times New Roman" w:hAnsi="Arial" w:cs="Arial"/>
                      <w:color w:val="000000"/>
                      <w:sz w:val="20"/>
                      <w:szCs w:val="20"/>
                      <w:lang w:eastAsia="lt-LT"/>
                    </w:rPr>
                  </w:pPr>
                  <w:r w:rsidRPr="0075600B">
                    <w:rPr>
                      <w:rFonts w:ascii="Arial" w:eastAsia="Times New Roman" w:hAnsi="Arial" w:cs="Arial"/>
                      <w:color w:val="000000"/>
                      <w:sz w:val="20"/>
                      <w:szCs w:val="20"/>
                      <w:lang w:eastAsia="lt-LT"/>
                    </w:rPr>
                    <w:t>International ground transport service on the route LT, Vilnius – LV, Riga (Latvia)</w:t>
                  </w:r>
                </w:p>
              </w:tc>
              <w:tc>
                <w:tcPr>
                  <w:tcW w:w="1560" w:type="dxa"/>
                  <w:tcBorders>
                    <w:top w:val="nil"/>
                    <w:left w:val="nil"/>
                    <w:bottom w:val="single" w:sz="8" w:space="0" w:color="auto"/>
                    <w:right w:val="single" w:sz="8" w:space="0" w:color="auto"/>
                  </w:tcBorders>
                  <w:vAlign w:val="center"/>
                  <w:hideMark/>
                </w:tcPr>
                <w:p w14:paraId="70E19480" w14:textId="77777777" w:rsidR="007F7507" w:rsidRPr="007F7507" w:rsidRDefault="007F7507" w:rsidP="007F7507">
                  <w:pPr>
                    <w:spacing w:after="0" w:line="240" w:lineRule="auto"/>
                    <w:jc w:val="center"/>
                    <w:rPr>
                      <w:rFonts w:ascii="Arial" w:eastAsia="Times New Roman" w:hAnsi="Arial" w:cs="Arial"/>
                      <w:color w:val="000000"/>
                      <w:sz w:val="20"/>
                      <w:szCs w:val="20"/>
                      <w:lang w:eastAsia="lt-LT"/>
                    </w:rPr>
                  </w:pPr>
                  <w:r w:rsidRPr="007F7507">
                    <w:rPr>
                      <w:rFonts w:ascii="Arial" w:eastAsia="Times New Roman" w:hAnsi="Arial" w:cs="Arial"/>
                      <w:color w:val="000000"/>
                      <w:sz w:val="20"/>
                      <w:szCs w:val="20"/>
                      <w:lang w:eastAsia="lt-LT"/>
                    </w:rPr>
                    <w:t>4400</w:t>
                  </w:r>
                </w:p>
              </w:tc>
              <w:tc>
                <w:tcPr>
                  <w:tcW w:w="1842" w:type="dxa"/>
                  <w:tcBorders>
                    <w:top w:val="nil"/>
                    <w:left w:val="nil"/>
                    <w:bottom w:val="single" w:sz="8" w:space="0" w:color="auto"/>
                    <w:right w:val="single" w:sz="8" w:space="0" w:color="auto"/>
                  </w:tcBorders>
                  <w:vAlign w:val="center"/>
                  <w:hideMark/>
                </w:tcPr>
                <w:p w14:paraId="190AEA9D" w14:textId="77777777" w:rsidR="007F7507" w:rsidRPr="007F7507" w:rsidRDefault="007F7507" w:rsidP="007F7507">
                  <w:pPr>
                    <w:spacing w:after="0" w:line="240" w:lineRule="auto"/>
                    <w:jc w:val="center"/>
                    <w:rPr>
                      <w:rFonts w:ascii="Arial" w:eastAsia="Times New Roman" w:hAnsi="Arial" w:cs="Arial"/>
                      <w:color w:val="000000"/>
                      <w:sz w:val="20"/>
                      <w:szCs w:val="20"/>
                      <w:lang w:eastAsia="lt-LT"/>
                    </w:rPr>
                  </w:pPr>
                  <w:r w:rsidRPr="007F7507">
                    <w:rPr>
                      <w:rFonts w:ascii="Arial" w:eastAsia="Times New Roman" w:hAnsi="Arial" w:cs="Arial"/>
                      <w:color w:val="000000"/>
                      <w:sz w:val="20"/>
                      <w:szCs w:val="20"/>
                      <w:lang w:eastAsia="lt-LT"/>
                    </w:rPr>
                    <w:t>220</w:t>
                  </w:r>
                </w:p>
              </w:tc>
            </w:tr>
            <w:tr w:rsidR="007F7507" w:rsidRPr="007F7507" w14:paraId="66402E0C" w14:textId="77777777" w:rsidTr="0075600B">
              <w:trPr>
                <w:trHeight w:val="678"/>
              </w:trPr>
              <w:tc>
                <w:tcPr>
                  <w:tcW w:w="729" w:type="dxa"/>
                  <w:tcBorders>
                    <w:top w:val="single" w:sz="8" w:space="0" w:color="auto"/>
                    <w:left w:val="single" w:sz="8" w:space="0" w:color="auto"/>
                    <w:bottom w:val="single" w:sz="4" w:space="0" w:color="auto"/>
                    <w:right w:val="single" w:sz="8" w:space="0" w:color="auto"/>
                  </w:tcBorders>
                  <w:vAlign w:val="center"/>
                  <w:hideMark/>
                </w:tcPr>
                <w:p w14:paraId="273633E2" w14:textId="77777777" w:rsidR="007F7507" w:rsidRPr="007F7507" w:rsidRDefault="007F7507" w:rsidP="007F7507">
                  <w:pPr>
                    <w:spacing w:after="0" w:line="240" w:lineRule="auto"/>
                    <w:jc w:val="center"/>
                    <w:rPr>
                      <w:rFonts w:ascii="Arial" w:eastAsia="Times New Roman" w:hAnsi="Arial" w:cs="Arial"/>
                      <w:color w:val="000000"/>
                      <w:sz w:val="20"/>
                      <w:szCs w:val="20"/>
                      <w:lang w:eastAsia="lt-LT"/>
                    </w:rPr>
                  </w:pPr>
                  <w:r w:rsidRPr="007F7507">
                    <w:rPr>
                      <w:rFonts w:ascii="Arial" w:eastAsia="Times New Roman" w:hAnsi="Arial" w:cs="Arial"/>
                      <w:color w:val="000000"/>
                      <w:sz w:val="20"/>
                      <w:szCs w:val="20"/>
                      <w:lang w:eastAsia="lt-LT"/>
                    </w:rPr>
                    <w:t>2.</w:t>
                  </w:r>
                </w:p>
              </w:tc>
              <w:tc>
                <w:tcPr>
                  <w:tcW w:w="6065" w:type="dxa"/>
                  <w:tcBorders>
                    <w:top w:val="single" w:sz="8" w:space="0" w:color="auto"/>
                    <w:left w:val="nil"/>
                    <w:bottom w:val="single" w:sz="4" w:space="0" w:color="auto"/>
                    <w:right w:val="single" w:sz="8" w:space="0" w:color="auto"/>
                  </w:tcBorders>
                  <w:vAlign w:val="center"/>
                </w:tcPr>
                <w:p w14:paraId="65712D1B" w14:textId="25E5A6A2" w:rsidR="007F7507" w:rsidRPr="007F7507" w:rsidRDefault="0075600B" w:rsidP="007F7507">
                  <w:pPr>
                    <w:spacing w:after="0" w:line="240" w:lineRule="auto"/>
                    <w:jc w:val="center"/>
                    <w:rPr>
                      <w:rFonts w:ascii="Arial" w:eastAsia="Times New Roman" w:hAnsi="Arial" w:cs="Arial"/>
                      <w:color w:val="000000"/>
                      <w:sz w:val="20"/>
                      <w:szCs w:val="20"/>
                      <w:lang w:eastAsia="lt-LT"/>
                    </w:rPr>
                  </w:pPr>
                  <w:r w:rsidRPr="0075600B">
                    <w:rPr>
                      <w:rFonts w:ascii="Arial" w:eastAsia="Times New Roman" w:hAnsi="Arial" w:cs="Arial"/>
                      <w:color w:val="000000"/>
                      <w:sz w:val="20"/>
                      <w:szCs w:val="20"/>
                      <w:lang w:eastAsia="lt-LT"/>
                    </w:rPr>
                    <w:t>International ground transport service on the route LT, Vilnius – EE, Tallinn (Estonia)</w:t>
                  </w:r>
                </w:p>
              </w:tc>
              <w:tc>
                <w:tcPr>
                  <w:tcW w:w="1560" w:type="dxa"/>
                  <w:tcBorders>
                    <w:top w:val="single" w:sz="8" w:space="0" w:color="auto"/>
                    <w:left w:val="nil"/>
                    <w:bottom w:val="single" w:sz="4" w:space="0" w:color="auto"/>
                    <w:right w:val="single" w:sz="8" w:space="0" w:color="auto"/>
                  </w:tcBorders>
                  <w:vAlign w:val="center"/>
                  <w:hideMark/>
                </w:tcPr>
                <w:p w14:paraId="41DC5401" w14:textId="77777777" w:rsidR="007F7507" w:rsidRPr="007F7507" w:rsidRDefault="007F7507" w:rsidP="007F7507">
                  <w:pPr>
                    <w:spacing w:after="0" w:line="240" w:lineRule="auto"/>
                    <w:jc w:val="center"/>
                    <w:rPr>
                      <w:rFonts w:ascii="Arial" w:eastAsia="Times New Roman" w:hAnsi="Arial" w:cs="Arial"/>
                      <w:color w:val="000000"/>
                      <w:sz w:val="20"/>
                      <w:szCs w:val="20"/>
                      <w:lang w:eastAsia="lt-LT"/>
                    </w:rPr>
                  </w:pPr>
                  <w:r w:rsidRPr="007F7507">
                    <w:rPr>
                      <w:rFonts w:ascii="Arial" w:eastAsia="Times New Roman" w:hAnsi="Arial" w:cs="Arial"/>
                      <w:color w:val="000000"/>
                      <w:sz w:val="20"/>
                      <w:szCs w:val="20"/>
                      <w:lang w:eastAsia="lt-LT"/>
                    </w:rPr>
                    <w:t> 5000</w:t>
                  </w:r>
                </w:p>
              </w:tc>
              <w:tc>
                <w:tcPr>
                  <w:tcW w:w="1842" w:type="dxa"/>
                  <w:tcBorders>
                    <w:top w:val="single" w:sz="8" w:space="0" w:color="auto"/>
                    <w:left w:val="nil"/>
                    <w:bottom w:val="single" w:sz="4" w:space="0" w:color="auto"/>
                    <w:right w:val="single" w:sz="8" w:space="0" w:color="auto"/>
                  </w:tcBorders>
                  <w:vAlign w:val="center"/>
                  <w:hideMark/>
                </w:tcPr>
                <w:p w14:paraId="3C8F731F" w14:textId="77777777" w:rsidR="007F7507" w:rsidRPr="007F7507" w:rsidRDefault="007F7507" w:rsidP="007F7507">
                  <w:pPr>
                    <w:spacing w:after="0" w:line="240" w:lineRule="auto"/>
                    <w:jc w:val="center"/>
                    <w:rPr>
                      <w:rFonts w:ascii="Arial" w:eastAsia="Times New Roman" w:hAnsi="Arial" w:cs="Arial"/>
                      <w:color w:val="000000"/>
                      <w:sz w:val="20"/>
                      <w:szCs w:val="20"/>
                      <w:lang w:eastAsia="lt-LT"/>
                    </w:rPr>
                  </w:pPr>
                  <w:r w:rsidRPr="007F7507">
                    <w:rPr>
                      <w:rFonts w:ascii="Arial" w:eastAsia="Times New Roman" w:hAnsi="Arial" w:cs="Arial"/>
                      <w:color w:val="000000"/>
                      <w:sz w:val="20"/>
                      <w:szCs w:val="20"/>
                      <w:lang w:eastAsia="lt-LT"/>
                    </w:rPr>
                    <w:t>250</w:t>
                  </w:r>
                </w:p>
              </w:tc>
            </w:tr>
            <w:tr w:rsidR="007F7507" w:rsidRPr="007F7507" w14:paraId="31CA0E1C" w14:textId="77777777" w:rsidTr="0075600B">
              <w:trPr>
                <w:trHeight w:val="678"/>
              </w:trPr>
              <w:tc>
                <w:tcPr>
                  <w:tcW w:w="729" w:type="dxa"/>
                  <w:tcBorders>
                    <w:top w:val="single" w:sz="4" w:space="0" w:color="auto"/>
                    <w:left w:val="single" w:sz="8" w:space="0" w:color="auto"/>
                    <w:bottom w:val="single" w:sz="4" w:space="0" w:color="auto"/>
                    <w:right w:val="single" w:sz="8" w:space="0" w:color="auto"/>
                  </w:tcBorders>
                  <w:vAlign w:val="center"/>
                </w:tcPr>
                <w:p w14:paraId="47336EA1" w14:textId="77777777" w:rsidR="007F7507" w:rsidRPr="007F7507" w:rsidRDefault="007F7507" w:rsidP="007F7507">
                  <w:pPr>
                    <w:spacing w:after="0" w:line="240" w:lineRule="auto"/>
                    <w:jc w:val="center"/>
                    <w:rPr>
                      <w:rFonts w:ascii="Arial" w:eastAsia="Times New Roman" w:hAnsi="Arial" w:cs="Arial"/>
                      <w:color w:val="000000"/>
                      <w:sz w:val="20"/>
                      <w:szCs w:val="20"/>
                      <w:lang w:eastAsia="lt-LT"/>
                    </w:rPr>
                  </w:pPr>
                  <w:r w:rsidRPr="007F7507">
                    <w:rPr>
                      <w:rFonts w:ascii="Arial" w:eastAsia="Times New Roman" w:hAnsi="Arial" w:cs="Arial"/>
                      <w:color w:val="000000"/>
                      <w:sz w:val="20"/>
                      <w:szCs w:val="20"/>
                      <w:lang w:eastAsia="lt-LT"/>
                    </w:rPr>
                    <w:t>3.</w:t>
                  </w:r>
                </w:p>
              </w:tc>
              <w:tc>
                <w:tcPr>
                  <w:tcW w:w="6065" w:type="dxa"/>
                  <w:tcBorders>
                    <w:top w:val="single" w:sz="4" w:space="0" w:color="auto"/>
                    <w:left w:val="nil"/>
                    <w:bottom w:val="single" w:sz="4" w:space="0" w:color="auto"/>
                    <w:right w:val="single" w:sz="8" w:space="0" w:color="auto"/>
                  </w:tcBorders>
                  <w:vAlign w:val="center"/>
                </w:tcPr>
                <w:p w14:paraId="1B280263" w14:textId="7DC9C412" w:rsidR="007F7507" w:rsidRPr="007F7507" w:rsidRDefault="0075600B" w:rsidP="007F7507">
                  <w:pPr>
                    <w:spacing w:after="0" w:line="240" w:lineRule="auto"/>
                    <w:jc w:val="center"/>
                    <w:rPr>
                      <w:rFonts w:ascii="Arial" w:eastAsia="Times New Roman" w:hAnsi="Arial" w:cs="Arial"/>
                      <w:color w:val="000000"/>
                      <w:sz w:val="20"/>
                      <w:szCs w:val="20"/>
                      <w:lang w:eastAsia="lt-LT"/>
                    </w:rPr>
                  </w:pPr>
                  <w:r w:rsidRPr="0075600B">
                    <w:rPr>
                      <w:rFonts w:ascii="Arial" w:eastAsia="Times New Roman" w:hAnsi="Arial" w:cs="Arial"/>
                      <w:color w:val="000000"/>
                      <w:sz w:val="20"/>
                      <w:szCs w:val="20"/>
                      <w:lang w:eastAsia="lt-LT"/>
                    </w:rPr>
                    <w:t>International ground transport service on the route LT, Vilnius – FI, Vantaa (Finland)</w:t>
                  </w:r>
                </w:p>
              </w:tc>
              <w:tc>
                <w:tcPr>
                  <w:tcW w:w="1560" w:type="dxa"/>
                  <w:tcBorders>
                    <w:top w:val="single" w:sz="4" w:space="0" w:color="auto"/>
                    <w:left w:val="nil"/>
                    <w:bottom w:val="single" w:sz="4" w:space="0" w:color="auto"/>
                    <w:right w:val="single" w:sz="8" w:space="0" w:color="auto"/>
                  </w:tcBorders>
                  <w:vAlign w:val="center"/>
                </w:tcPr>
                <w:p w14:paraId="68F05905" w14:textId="77777777" w:rsidR="007F7507" w:rsidRPr="007F7507" w:rsidRDefault="007F7507" w:rsidP="007F7507">
                  <w:pPr>
                    <w:spacing w:after="0" w:line="240" w:lineRule="auto"/>
                    <w:jc w:val="center"/>
                    <w:rPr>
                      <w:rFonts w:ascii="Arial" w:eastAsia="Times New Roman" w:hAnsi="Arial" w:cs="Arial"/>
                      <w:color w:val="000000"/>
                      <w:sz w:val="20"/>
                      <w:szCs w:val="20"/>
                      <w:lang w:eastAsia="lt-LT"/>
                    </w:rPr>
                  </w:pPr>
                  <w:r w:rsidRPr="007F7507">
                    <w:rPr>
                      <w:rFonts w:ascii="Arial" w:eastAsia="Times New Roman" w:hAnsi="Arial" w:cs="Arial"/>
                      <w:color w:val="000000"/>
                      <w:sz w:val="20"/>
                      <w:szCs w:val="20"/>
                      <w:lang w:eastAsia="lt-LT"/>
                    </w:rPr>
                    <w:t>50</w:t>
                  </w:r>
                </w:p>
              </w:tc>
              <w:tc>
                <w:tcPr>
                  <w:tcW w:w="1842" w:type="dxa"/>
                  <w:tcBorders>
                    <w:top w:val="single" w:sz="4" w:space="0" w:color="auto"/>
                    <w:left w:val="nil"/>
                    <w:bottom w:val="single" w:sz="4" w:space="0" w:color="auto"/>
                    <w:right w:val="single" w:sz="8" w:space="0" w:color="auto"/>
                  </w:tcBorders>
                  <w:vAlign w:val="center"/>
                </w:tcPr>
                <w:p w14:paraId="6793F27A" w14:textId="77777777" w:rsidR="007F7507" w:rsidRPr="007F7507" w:rsidRDefault="007F7507" w:rsidP="007F7507">
                  <w:pPr>
                    <w:spacing w:after="0" w:line="240" w:lineRule="auto"/>
                    <w:jc w:val="center"/>
                    <w:rPr>
                      <w:rFonts w:ascii="Arial" w:eastAsia="Times New Roman" w:hAnsi="Arial" w:cs="Arial"/>
                      <w:color w:val="000000"/>
                      <w:sz w:val="20"/>
                      <w:szCs w:val="20"/>
                      <w:lang w:eastAsia="lt-LT"/>
                    </w:rPr>
                  </w:pPr>
                  <w:r w:rsidRPr="007F7507">
                    <w:rPr>
                      <w:rFonts w:ascii="Arial" w:eastAsia="Times New Roman" w:hAnsi="Arial" w:cs="Arial"/>
                      <w:color w:val="000000"/>
                      <w:sz w:val="20"/>
                      <w:szCs w:val="20"/>
                      <w:lang w:eastAsia="lt-LT"/>
                    </w:rPr>
                    <w:t>2</w:t>
                  </w:r>
                </w:p>
              </w:tc>
            </w:tr>
          </w:tbl>
          <w:p w14:paraId="2F8C0F35" w14:textId="77777777" w:rsidR="007F7507" w:rsidRPr="007F7507" w:rsidRDefault="007F7507" w:rsidP="007F7507">
            <w:pPr>
              <w:rPr>
                <w:rFonts w:ascii="Arial" w:hAnsi="Arial" w:cs="Arial"/>
                <w:sz w:val="20"/>
                <w:szCs w:val="20"/>
              </w:rPr>
            </w:pPr>
          </w:p>
          <w:p w14:paraId="2B301F39" w14:textId="77777777" w:rsidR="007F7507" w:rsidRPr="007F7507" w:rsidRDefault="007F7507" w:rsidP="007F7507">
            <w:pPr>
              <w:pStyle w:val="ListParagraph"/>
              <w:numPr>
                <w:ilvl w:val="1"/>
                <w:numId w:val="13"/>
              </w:numPr>
              <w:rPr>
                <w:rFonts w:ascii="Arial" w:hAnsi="Arial" w:cs="Arial"/>
                <w:sz w:val="20"/>
                <w:szCs w:val="20"/>
                <w:lang w:val="en-GB"/>
              </w:rPr>
            </w:pPr>
            <w:r w:rsidRPr="007F7507">
              <w:rPr>
                <w:rFonts w:ascii="Arial" w:hAnsi="Arial" w:cs="Arial"/>
                <w:sz w:val="20"/>
                <w:szCs w:val="20"/>
                <w:lang w:val="en-GB"/>
              </w:rPr>
              <w:t>The Buyer is not obligated to purchase the quantity of Services indicated in Table 1 or any part thereof.</w:t>
            </w:r>
          </w:p>
          <w:p w14:paraId="702AA5AC" w14:textId="77777777" w:rsidR="007F7507" w:rsidRPr="007F7507" w:rsidRDefault="007F7507" w:rsidP="007F7507">
            <w:pPr>
              <w:pStyle w:val="ListParagraph"/>
              <w:numPr>
                <w:ilvl w:val="1"/>
                <w:numId w:val="13"/>
              </w:numPr>
              <w:ind w:left="0" w:firstLine="0"/>
              <w:jc w:val="both"/>
              <w:rPr>
                <w:rFonts w:ascii="Arial" w:hAnsi="Arial" w:cs="Arial"/>
                <w:sz w:val="20"/>
                <w:szCs w:val="20"/>
                <w:lang w:val="en-GB"/>
              </w:rPr>
            </w:pPr>
            <w:r w:rsidRPr="007F7507">
              <w:rPr>
                <w:rFonts w:ascii="Arial" w:hAnsi="Arial" w:cs="Arial"/>
                <w:sz w:val="20"/>
                <w:szCs w:val="20"/>
                <w:lang w:val="en-GB"/>
              </w:rPr>
              <w:t>The services are provided according to the loading schedule agreed upon by the parties via email, which also specifies the exact loading and unloading addresses. Within 5 working days from the date of the Contract, the parties shall agree via email on the loading schedule with the exact loading and unloading addresses.</w:t>
            </w:r>
          </w:p>
          <w:p w14:paraId="2F229AC4" w14:textId="77777777" w:rsidR="007F7507" w:rsidRPr="007F7507" w:rsidRDefault="007F7507" w:rsidP="007F7507">
            <w:pPr>
              <w:jc w:val="center"/>
              <w:rPr>
                <w:rFonts w:ascii="Arial" w:hAnsi="Arial" w:cs="Arial"/>
                <w:b/>
                <w:i/>
                <w:color w:val="00B0F0"/>
                <w:sz w:val="20"/>
                <w:szCs w:val="20"/>
              </w:rPr>
            </w:pPr>
          </w:p>
          <w:p w14:paraId="77237E3B" w14:textId="77777777" w:rsidR="007F7507" w:rsidRDefault="007F7507" w:rsidP="007F7507">
            <w:pPr>
              <w:jc w:val="center"/>
              <w:rPr>
                <w:rFonts w:ascii="Arial" w:hAnsi="Arial" w:cs="Arial"/>
                <w:b/>
                <w:i/>
                <w:color w:val="00B0F0"/>
                <w:sz w:val="20"/>
                <w:szCs w:val="20"/>
              </w:rPr>
            </w:pPr>
          </w:p>
          <w:p w14:paraId="2528CCB1" w14:textId="77777777" w:rsidR="002D320C" w:rsidRDefault="002D320C" w:rsidP="007F7507">
            <w:pPr>
              <w:jc w:val="center"/>
              <w:rPr>
                <w:rFonts w:ascii="Arial" w:hAnsi="Arial" w:cs="Arial"/>
                <w:b/>
                <w:i/>
                <w:color w:val="00B0F0"/>
                <w:sz w:val="20"/>
                <w:szCs w:val="20"/>
              </w:rPr>
            </w:pPr>
          </w:p>
          <w:p w14:paraId="4C8FAD6D" w14:textId="77777777" w:rsidR="002D320C" w:rsidRPr="007F7507" w:rsidRDefault="002D320C" w:rsidP="007F7507">
            <w:pPr>
              <w:jc w:val="center"/>
              <w:rPr>
                <w:rFonts w:ascii="Arial" w:hAnsi="Arial" w:cs="Arial"/>
                <w:b/>
                <w:i/>
                <w:color w:val="00B0F0"/>
                <w:sz w:val="20"/>
                <w:szCs w:val="20"/>
              </w:rPr>
            </w:pPr>
          </w:p>
          <w:p w14:paraId="715542C9" w14:textId="77777777" w:rsidR="007F7507" w:rsidRPr="007F7507" w:rsidRDefault="007F7507" w:rsidP="007F7507">
            <w:pPr>
              <w:jc w:val="center"/>
              <w:rPr>
                <w:rFonts w:ascii="Arial" w:hAnsi="Arial" w:cs="Arial"/>
                <w:b/>
                <w:i/>
                <w:color w:val="00B0F0"/>
                <w:sz w:val="20"/>
                <w:szCs w:val="20"/>
              </w:rPr>
            </w:pPr>
          </w:p>
          <w:p w14:paraId="5D981E9A" w14:textId="77777777" w:rsidR="007F7507" w:rsidRPr="007F7507" w:rsidRDefault="007F7507" w:rsidP="002D320C">
            <w:pPr>
              <w:numPr>
                <w:ilvl w:val="0"/>
                <w:numId w:val="14"/>
              </w:numPr>
              <w:pBdr>
                <w:top w:val="single" w:sz="8" w:space="1" w:color="auto"/>
                <w:bottom w:val="single" w:sz="8" w:space="1" w:color="auto"/>
              </w:pBdr>
              <w:shd w:val="clear" w:color="auto" w:fill="EAF1DD" w:themeFill="accent3" w:themeFillTint="33"/>
              <w:tabs>
                <w:tab w:val="left" w:pos="284"/>
                <w:tab w:val="left" w:pos="851"/>
              </w:tabs>
              <w:ind w:left="0" w:firstLine="0"/>
              <w:rPr>
                <w:rFonts w:ascii="Arial" w:hAnsi="Arial" w:cs="Arial"/>
                <w:b/>
                <w:sz w:val="20"/>
                <w:szCs w:val="20"/>
              </w:rPr>
            </w:pPr>
            <w:r w:rsidRPr="007F7507">
              <w:rPr>
                <w:rFonts w:ascii="Arial" w:hAnsi="Arial" w:cs="Arial"/>
                <w:b/>
                <w:sz w:val="20"/>
                <w:szCs w:val="20"/>
              </w:rPr>
              <w:t xml:space="preserve">REQUIREMENTS FOR SERVICES </w:t>
            </w:r>
          </w:p>
          <w:p w14:paraId="2FDAEC23" w14:textId="77777777" w:rsidR="007F7507" w:rsidRPr="007F7507" w:rsidRDefault="007F7507" w:rsidP="007F7507">
            <w:pPr>
              <w:rPr>
                <w:rFonts w:ascii="Arial" w:eastAsia="Times New Roman" w:hAnsi="Arial" w:cs="Arial"/>
                <w:sz w:val="20"/>
                <w:szCs w:val="20"/>
                <w:lang w:eastAsia="lt-LT"/>
              </w:rPr>
            </w:pPr>
            <w:r w:rsidRPr="007F7507">
              <w:rPr>
                <w:rFonts w:ascii="Arial" w:eastAsia="Times New Roman" w:hAnsi="Arial" w:cs="Arial"/>
                <w:b/>
                <w:bCs/>
                <w:sz w:val="20"/>
                <w:szCs w:val="20"/>
                <w:lang w:eastAsia="lt-LT"/>
              </w:rPr>
              <w:lastRenderedPageBreak/>
              <w:t>3.1. Requirements for vehicles during the execution of the Contract:</w:t>
            </w:r>
            <w:r w:rsidRPr="007F7507">
              <w:rPr>
                <w:rFonts w:ascii="Arial" w:eastAsia="Times New Roman" w:hAnsi="Arial" w:cs="Arial"/>
                <w:b/>
                <w:bCs/>
                <w:sz w:val="20"/>
                <w:szCs w:val="20"/>
                <w:lang w:eastAsia="lt-LT"/>
              </w:rPr>
              <w:br/>
            </w:r>
            <w:r w:rsidRPr="007F7507">
              <w:rPr>
                <w:rFonts w:ascii="Arial" w:eastAsia="Times New Roman" w:hAnsi="Arial" w:cs="Arial"/>
                <w:sz w:val="20"/>
                <w:szCs w:val="20"/>
                <w:lang w:eastAsia="lt-LT"/>
              </w:rPr>
              <w:t>3.1.1. The vehicle must be in good technical condition, sealed, clean, equipped with the necessary cargo securing equipment, necessary transportation documents, and devices allowing the attachment of protective seals on all vehicle doors.</w:t>
            </w:r>
            <w:r w:rsidRPr="007F7507">
              <w:rPr>
                <w:rFonts w:ascii="Arial" w:eastAsia="Times New Roman" w:hAnsi="Arial" w:cs="Arial"/>
                <w:sz w:val="20"/>
                <w:szCs w:val="20"/>
                <w:lang w:eastAsia="lt-LT"/>
              </w:rPr>
              <w:br/>
              <w:t>3.1.2. The vehicle body must be lockable and equipped with an alarm system.</w:t>
            </w:r>
          </w:p>
          <w:p w14:paraId="7CA1CDA8" w14:textId="77777777" w:rsidR="007F7507" w:rsidRPr="007F7507" w:rsidRDefault="007F7507" w:rsidP="007F7507">
            <w:pPr>
              <w:rPr>
                <w:rFonts w:ascii="Arial" w:eastAsia="Times New Roman" w:hAnsi="Arial" w:cs="Arial"/>
                <w:sz w:val="20"/>
                <w:szCs w:val="20"/>
                <w:lang w:eastAsia="lt-LT"/>
              </w:rPr>
            </w:pPr>
            <w:r w:rsidRPr="007F7507">
              <w:rPr>
                <w:rFonts w:ascii="Arial" w:eastAsia="Times New Roman" w:hAnsi="Arial" w:cs="Arial"/>
                <w:b/>
                <w:bCs/>
                <w:sz w:val="20"/>
                <w:szCs w:val="20"/>
                <w:lang w:eastAsia="lt-LT"/>
              </w:rPr>
              <w:t>3.2. Requirements for the Carrier during the execution of the Contract:</w:t>
            </w:r>
            <w:r w:rsidRPr="007F7507">
              <w:rPr>
                <w:rFonts w:ascii="Arial" w:eastAsia="Times New Roman" w:hAnsi="Arial" w:cs="Arial"/>
                <w:b/>
                <w:bCs/>
                <w:sz w:val="20"/>
                <w:szCs w:val="20"/>
                <w:lang w:eastAsia="lt-LT"/>
              </w:rPr>
              <w:br/>
            </w:r>
            <w:r w:rsidRPr="007F7507">
              <w:rPr>
                <w:rFonts w:ascii="Arial" w:eastAsia="Times New Roman" w:hAnsi="Arial" w:cs="Arial"/>
                <w:sz w:val="20"/>
                <w:szCs w:val="20"/>
                <w:lang w:eastAsia="lt-LT"/>
              </w:rPr>
              <w:t>3.2.1. The Carrier's representative (driver) must have all necessary travel documents and tools, including valid motor vehicle liability insurance, vehicle registration certificate, technical inspection certificate, CMR consignment notes, and a valid driver's license for the required category.</w:t>
            </w:r>
            <w:r w:rsidRPr="007F7507">
              <w:rPr>
                <w:rFonts w:ascii="Arial" w:eastAsia="Times New Roman" w:hAnsi="Arial" w:cs="Arial"/>
                <w:sz w:val="20"/>
                <w:szCs w:val="20"/>
                <w:lang w:eastAsia="lt-LT"/>
              </w:rPr>
              <w:br/>
              <w:t>3.2.2. The Carrier must ensure that drivers have mobile phones operational abroad during the trip, as well as sufficient funds for fuel, road tolls, parking, and other expenses.</w:t>
            </w:r>
            <w:r w:rsidRPr="007F7507">
              <w:rPr>
                <w:rFonts w:ascii="Arial" w:eastAsia="Times New Roman" w:hAnsi="Arial" w:cs="Arial"/>
                <w:sz w:val="20"/>
                <w:szCs w:val="20"/>
                <w:lang w:eastAsia="lt-LT"/>
              </w:rPr>
              <w:br/>
              <w:t>3.2.3. The Carrier must ensure that the vehicle with the cargo and accompanying documents is not left unattended. During rest stops, the driver must only stop at parking areas where, in case of theft, the Carrier’s CMR insurance remains valid (insurance must cover the transportation of postal shipments), events are recognized as insured, and full insurance payments are made.</w:t>
            </w:r>
            <w:r w:rsidRPr="007F7507">
              <w:rPr>
                <w:rFonts w:ascii="Arial" w:eastAsia="Times New Roman" w:hAnsi="Arial" w:cs="Arial"/>
                <w:sz w:val="20"/>
                <w:szCs w:val="20"/>
                <w:lang w:eastAsia="lt-LT"/>
              </w:rPr>
              <w:br/>
              <w:t>3.2.4. The Carrier must ensure that the vehicle arrives at the loading and unloading sites at the agreed time.</w:t>
            </w:r>
            <w:r w:rsidRPr="007F7507">
              <w:rPr>
                <w:rFonts w:ascii="Arial" w:eastAsia="Times New Roman" w:hAnsi="Arial" w:cs="Arial"/>
                <w:sz w:val="20"/>
                <w:szCs w:val="20"/>
                <w:lang w:eastAsia="lt-LT"/>
              </w:rPr>
              <w:br/>
              <w:t>3.2.5. At the request of the Buyer, the Carrier must provide records confirming the vehicle's movement and stops (driving history).</w:t>
            </w:r>
            <w:r w:rsidRPr="007F7507">
              <w:rPr>
                <w:rFonts w:ascii="Arial" w:eastAsia="Times New Roman" w:hAnsi="Arial" w:cs="Arial"/>
                <w:sz w:val="20"/>
                <w:szCs w:val="20"/>
                <w:lang w:eastAsia="lt-LT"/>
              </w:rPr>
              <w:br/>
              <w:t>3.2.6. The Buyer must have the ability to check the vehicle's location electronically or, upon request, promptly receive information about the vehicle's whereabouts.</w:t>
            </w:r>
            <w:r w:rsidRPr="007F7507">
              <w:rPr>
                <w:rFonts w:ascii="Arial" w:eastAsia="Times New Roman" w:hAnsi="Arial" w:cs="Arial"/>
                <w:sz w:val="20"/>
                <w:szCs w:val="20"/>
                <w:lang w:eastAsia="lt-LT"/>
              </w:rPr>
              <w:br/>
              <w:t>3.2.7. The Carrier must ensure that the vehicle arrives at the loading site at the agreed time.</w:t>
            </w:r>
            <w:r w:rsidRPr="007F7507">
              <w:rPr>
                <w:rFonts w:ascii="Arial" w:eastAsia="Times New Roman" w:hAnsi="Arial" w:cs="Arial"/>
                <w:sz w:val="20"/>
                <w:szCs w:val="20"/>
                <w:lang w:eastAsia="lt-LT"/>
              </w:rPr>
              <w:br/>
              <w:t>3.2.8. The Carrier must immediately inform the Buyer when:</w:t>
            </w:r>
          </w:p>
          <w:p w14:paraId="665BA927" w14:textId="77777777" w:rsidR="007F7507" w:rsidRPr="007F7507" w:rsidRDefault="007F7507" w:rsidP="007F7507">
            <w:pPr>
              <w:numPr>
                <w:ilvl w:val="0"/>
                <w:numId w:val="15"/>
              </w:numPr>
              <w:ind w:hanging="258"/>
              <w:rPr>
                <w:rFonts w:ascii="Arial" w:eastAsia="Times New Roman" w:hAnsi="Arial" w:cs="Arial"/>
                <w:sz w:val="20"/>
                <w:szCs w:val="20"/>
                <w:lang w:eastAsia="lt-LT"/>
              </w:rPr>
            </w:pPr>
            <w:r w:rsidRPr="007F7507">
              <w:rPr>
                <w:rFonts w:ascii="Arial" w:eastAsia="Times New Roman" w:hAnsi="Arial" w:cs="Arial"/>
                <w:sz w:val="20"/>
                <w:szCs w:val="20"/>
                <w:lang w:eastAsia="lt-LT"/>
              </w:rPr>
              <w:t xml:space="preserve">the vehicle breaks </w:t>
            </w:r>
            <w:proofErr w:type="gramStart"/>
            <w:r w:rsidRPr="007F7507">
              <w:rPr>
                <w:rFonts w:ascii="Arial" w:eastAsia="Times New Roman" w:hAnsi="Arial" w:cs="Arial"/>
                <w:sz w:val="20"/>
                <w:szCs w:val="20"/>
                <w:lang w:eastAsia="lt-LT"/>
              </w:rPr>
              <w:t>down;</w:t>
            </w:r>
            <w:proofErr w:type="gramEnd"/>
          </w:p>
          <w:p w14:paraId="65753893" w14:textId="77777777" w:rsidR="007F7507" w:rsidRPr="007F7507" w:rsidRDefault="007F7507" w:rsidP="007F7507">
            <w:pPr>
              <w:numPr>
                <w:ilvl w:val="0"/>
                <w:numId w:val="15"/>
              </w:numPr>
              <w:ind w:hanging="258"/>
              <w:rPr>
                <w:rFonts w:ascii="Arial" w:eastAsia="Times New Roman" w:hAnsi="Arial" w:cs="Arial"/>
                <w:sz w:val="20"/>
                <w:szCs w:val="20"/>
                <w:lang w:eastAsia="lt-LT"/>
              </w:rPr>
            </w:pPr>
            <w:r w:rsidRPr="007F7507">
              <w:rPr>
                <w:rFonts w:ascii="Arial" w:eastAsia="Times New Roman" w:hAnsi="Arial" w:cs="Arial"/>
                <w:sz w:val="20"/>
                <w:szCs w:val="20"/>
                <w:lang w:eastAsia="lt-LT"/>
              </w:rPr>
              <w:t xml:space="preserve">the vehicle is stopped by state authorities for a physical inspection of postal </w:t>
            </w:r>
            <w:proofErr w:type="gramStart"/>
            <w:r w:rsidRPr="007F7507">
              <w:rPr>
                <w:rFonts w:ascii="Arial" w:eastAsia="Times New Roman" w:hAnsi="Arial" w:cs="Arial"/>
                <w:sz w:val="20"/>
                <w:szCs w:val="20"/>
                <w:lang w:eastAsia="lt-LT"/>
              </w:rPr>
              <w:t>shipments;</w:t>
            </w:r>
            <w:proofErr w:type="gramEnd"/>
          </w:p>
          <w:p w14:paraId="5D083F75" w14:textId="77777777" w:rsidR="007F7507" w:rsidRPr="007F7507" w:rsidRDefault="007F7507" w:rsidP="007F7507">
            <w:pPr>
              <w:numPr>
                <w:ilvl w:val="0"/>
                <w:numId w:val="15"/>
              </w:numPr>
              <w:tabs>
                <w:tab w:val="clear" w:pos="720"/>
                <w:tab w:val="num" w:pos="360"/>
              </w:tabs>
              <w:ind w:left="0" w:firstLine="462"/>
              <w:rPr>
                <w:rFonts w:ascii="Arial" w:eastAsia="Times New Roman" w:hAnsi="Arial" w:cs="Arial"/>
                <w:sz w:val="20"/>
                <w:szCs w:val="20"/>
                <w:lang w:eastAsia="lt-LT"/>
              </w:rPr>
            </w:pPr>
            <w:r w:rsidRPr="007F7507">
              <w:rPr>
                <w:rFonts w:ascii="Arial" w:eastAsia="Times New Roman" w:hAnsi="Arial" w:cs="Arial"/>
                <w:sz w:val="20"/>
                <w:szCs w:val="20"/>
                <w:lang w:eastAsia="lt-LT"/>
              </w:rPr>
              <w:t>an accident occurs.</w:t>
            </w:r>
            <w:r w:rsidRPr="007F7507">
              <w:rPr>
                <w:rFonts w:ascii="Arial" w:eastAsia="Times New Roman" w:hAnsi="Arial" w:cs="Arial"/>
                <w:sz w:val="20"/>
                <w:szCs w:val="20"/>
                <w:lang w:eastAsia="lt-LT"/>
              </w:rPr>
              <w:br/>
              <w:t>3.2.9. The Carrier must ensure additional sealing of the cargo compartment if the vehicle was stopped by state authorities during the trip and the seals were removed during cargo inspection.</w:t>
            </w:r>
            <w:r w:rsidRPr="007F7507">
              <w:rPr>
                <w:rFonts w:ascii="Arial" w:eastAsia="Times New Roman" w:hAnsi="Arial" w:cs="Arial"/>
                <w:sz w:val="20"/>
                <w:szCs w:val="20"/>
                <w:lang w:eastAsia="lt-LT"/>
              </w:rPr>
              <w:br/>
              <w:t>3.2.10. In case of vehicle breakdown during the trip, the Carrier must replace the broken vehicle at their own expense no later than within 5 (five) hours in the territory of the Republic of Lithuania and no later than within 12 (twelve) hours in a foreign country.</w:t>
            </w:r>
            <w:r w:rsidRPr="007F7507">
              <w:rPr>
                <w:rFonts w:ascii="Arial" w:eastAsia="Times New Roman" w:hAnsi="Arial" w:cs="Arial"/>
                <w:sz w:val="20"/>
                <w:szCs w:val="20"/>
                <w:lang w:eastAsia="lt-LT"/>
              </w:rPr>
              <w:br/>
              <w:t>3.2.11. If the Supplier fails to replace the broken vehicle within 5 (five) hours in the Republic of Lithuania or within 12 (twelve) hours in a foreign country, the Supplier will pay the Buyer a penalty of 145 EUR (one hundred forty-five euros) and compensate for any losses incurred by the Buyer.</w:t>
            </w:r>
            <w:r w:rsidRPr="007F7507">
              <w:rPr>
                <w:rFonts w:ascii="Arial" w:eastAsia="Times New Roman" w:hAnsi="Arial" w:cs="Arial"/>
                <w:sz w:val="20"/>
                <w:szCs w:val="20"/>
                <w:lang w:eastAsia="lt-LT"/>
              </w:rPr>
              <w:br/>
              <w:t>3.2.12. Loading involves loose bags and boxes, as well as pallets. At the unloading site, the driver may be asked to assist with unloading the cargo.</w:t>
            </w:r>
          </w:p>
          <w:p w14:paraId="20776677" w14:textId="77777777" w:rsidR="007F7507" w:rsidRPr="007F7507" w:rsidRDefault="007F7507" w:rsidP="007F7507">
            <w:pPr>
              <w:rPr>
                <w:rFonts w:ascii="Arial" w:eastAsia="Times New Roman" w:hAnsi="Arial" w:cs="Arial"/>
                <w:b/>
                <w:bCs/>
                <w:sz w:val="20"/>
                <w:szCs w:val="20"/>
                <w:lang w:eastAsia="lt-LT"/>
              </w:rPr>
            </w:pPr>
            <w:r w:rsidRPr="007F7507">
              <w:rPr>
                <w:rFonts w:ascii="Arial" w:eastAsia="Times New Roman" w:hAnsi="Arial" w:cs="Arial"/>
                <w:b/>
                <w:bCs/>
                <w:sz w:val="20"/>
                <w:szCs w:val="20"/>
                <w:lang w:eastAsia="lt-LT"/>
              </w:rPr>
              <w:t>3.3 Requirements for Carrier’s Drivers During the Execution of the Contract:</w:t>
            </w:r>
          </w:p>
          <w:p w14:paraId="1FA2997B" w14:textId="77777777" w:rsidR="007F7507" w:rsidRPr="007F7507" w:rsidRDefault="007F7507" w:rsidP="007F7507">
            <w:pPr>
              <w:rPr>
                <w:rFonts w:ascii="Arial" w:hAnsi="Arial" w:cs="Arial"/>
                <w:sz w:val="20"/>
                <w:szCs w:val="20"/>
              </w:rPr>
            </w:pPr>
            <w:r w:rsidRPr="007F7507">
              <w:rPr>
                <w:rFonts w:ascii="Arial" w:eastAsia="Times New Roman" w:hAnsi="Arial" w:cs="Arial"/>
                <w:sz w:val="20"/>
                <w:szCs w:val="20"/>
                <w:lang w:eastAsia="lt-LT"/>
              </w:rPr>
              <w:t>3.3.1 Upon arriving at the loading location, the driver must present CMR blanks, which should be completed in 3 copies.</w:t>
            </w:r>
          </w:p>
          <w:p w14:paraId="3BE6CAA4" w14:textId="77777777" w:rsidR="007F7507" w:rsidRDefault="007F7507" w:rsidP="007F7507">
            <w:pPr>
              <w:pStyle w:val="ListParagraph"/>
              <w:rPr>
                <w:rFonts w:ascii="Arial" w:hAnsi="Arial" w:cs="Arial"/>
                <w:b/>
                <w:bCs/>
                <w:sz w:val="20"/>
                <w:szCs w:val="20"/>
                <w:lang w:val="en-GB" w:eastAsia="lt-LT"/>
              </w:rPr>
            </w:pPr>
          </w:p>
          <w:p w14:paraId="0DB488B7" w14:textId="77777777" w:rsidR="007F7507" w:rsidRDefault="007F7507" w:rsidP="007F7507">
            <w:pPr>
              <w:pStyle w:val="ListParagraph"/>
              <w:rPr>
                <w:rFonts w:ascii="Arial" w:hAnsi="Arial" w:cs="Arial"/>
                <w:b/>
                <w:bCs/>
                <w:sz w:val="20"/>
                <w:szCs w:val="20"/>
                <w:lang w:val="en-GB" w:eastAsia="lt-LT"/>
              </w:rPr>
            </w:pPr>
          </w:p>
          <w:p w14:paraId="721AE170" w14:textId="34F7A2D7" w:rsidR="007F7507" w:rsidRPr="007F7507" w:rsidRDefault="007F7507" w:rsidP="007F7507">
            <w:pPr>
              <w:pStyle w:val="ListParagraph"/>
              <w:jc w:val="center"/>
              <w:rPr>
                <w:rFonts w:ascii="Arial" w:hAnsi="Arial" w:cs="Arial"/>
                <w:b/>
                <w:bCs/>
                <w:sz w:val="20"/>
                <w:szCs w:val="20"/>
                <w:lang w:val="en-GB" w:eastAsia="lt-LT"/>
              </w:rPr>
            </w:pPr>
            <w:r>
              <w:rPr>
                <w:rFonts w:ascii="Arial" w:hAnsi="Arial" w:cs="Arial"/>
                <w:b/>
                <w:bCs/>
                <w:sz w:val="20"/>
                <w:szCs w:val="20"/>
                <w:lang w:val="en-GB" w:eastAsia="lt-LT"/>
              </w:rPr>
              <w:t>________________________________</w:t>
            </w:r>
          </w:p>
          <w:p w14:paraId="4FB6F696" w14:textId="60AA2454" w:rsidR="007F7507" w:rsidRPr="007F7507" w:rsidRDefault="007F7507" w:rsidP="007C5B88">
            <w:pPr>
              <w:tabs>
                <w:tab w:val="left" w:pos="1019"/>
              </w:tabs>
              <w:spacing w:before="40" w:after="40"/>
              <w:rPr>
                <w:rFonts w:ascii="Arial" w:eastAsia="Arial" w:hAnsi="Arial" w:cs="Arial"/>
                <w:bCs/>
                <w:sz w:val="20"/>
                <w:szCs w:val="20"/>
              </w:rPr>
            </w:pPr>
          </w:p>
        </w:tc>
        <w:tc>
          <w:tcPr>
            <w:tcW w:w="8422" w:type="dxa"/>
          </w:tcPr>
          <w:p w14:paraId="39460A05" w14:textId="77777777" w:rsidR="007F7507" w:rsidRPr="007F7507" w:rsidRDefault="007F7507" w:rsidP="002F3750">
            <w:pPr>
              <w:tabs>
                <w:tab w:val="left" w:pos="1019"/>
              </w:tabs>
              <w:spacing w:before="40" w:after="40"/>
              <w:rPr>
                <w:rFonts w:ascii="Arial" w:eastAsia="Arial" w:hAnsi="Arial" w:cs="Arial"/>
                <w:sz w:val="20"/>
                <w:szCs w:val="20"/>
              </w:rPr>
            </w:pPr>
          </w:p>
        </w:tc>
      </w:tr>
      <w:tr w:rsidR="007F7507" w:rsidRPr="007F7507" w14:paraId="66CF4BEF" w14:textId="77777777" w:rsidTr="002279F0">
        <w:tc>
          <w:tcPr>
            <w:tcW w:w="10432" w:type="dxa"/>
          </w:tcPr>
          <w:p w14:paraId="348F1900" w14:textId="77777777" w:rsidR="007F7507" w:rsidRPr="007F7507" w:rsidRDefault="007F7507" w:rsidP="002F3750">
            <w:pPr>
              <w:spacing w:before="40" w:after="40"/>
              <w:rPr>
                <w:rFonts w:ascii="Arial" w:eastAsia="Arial" w:hAnsi="Arial" w:cs="Arial"/>
                <w:b/>
                <w:sz w:val="20"/>
                <w:szCs w:val="20"/>
              </w:rPr>
            </w:pPr>
          </w:p>
        </w:tc>
        <w:tc>
          <w:tcPr>
            <w:tcW w:w="8422" w:type="dxa"/>
          </w:tcPr>
          <w:p w14:paraId="70BEE7CB" w14:textId="77777777" w:rsidR="007F7507" w:rsidRPr="007F7507" w:rsidRDefault="007F7507" w:rsidP="002F3750">
            <w:pPr>
              <w:spacing w:before="40" w:after="40"/>
              <w:rPr>
                <w:rFonts w:ascii="Arial" w:eastAsia="Arial" w:hAnsi="Arial" w:cs="Arial"/>
                <w:b/>
                <w:sz w:val="20"/>
                <w:szCs w:val="20"/>
                <w:highlight w:val="yellow"/>
              </w:rPr>
            </w:pPr>
          </w:p>
        </w:tc>
      </w:tr>
    </w:tbl>
    <w:p w14:paraId="1DDFF740" w14:textId="77777777" w:rsidR="006203D3" w:rsidRDefault="006203D3">
      <w:pPr>
        <w:spacing w:before="40" w:after="40" w:line="240" w:lineRule="auto"/>
        <w:rPr>
          <w:rFonts w:ascii="Arial" w:eastAsia="Arial" w:hAnsi="Arial" w:cs="Arial"/>
          <w:b/>
          <w:sz w:val="20"/>
          <w:szCs w:val="20"/>
        </w:rPr>
      </w:pPr>
    </w:p>
    <w:p w14:paraId="4F4AD283" w14:textId="77777777" w:rsidR="00F34ECF" w:rsidRDefault="00F34ECF">
      <w:pPr>
        <w:spacing w:before="40" w:after="40" w:line="240" w:lineRule="auto"/>
        <w:rPr>
          <w:rFonts w:ascii="Arial" w:eastAsia="Arial" w:hAnsi="Arial" w:cs="Arial"/>
          <w:b/>
          <w:sz w:val="20"/>
          <w:szCs w:val="20"/>
        </w:rPr>
      </w:pPr>
    </w:p>
    <w:p w14:paraId="78B4F36F" w14:textId="77777777" w:rsidR="00F34ECF" w:rsidRDefault="00F34ECF">
      <w:pPr>
        <w:spacing w:before="40" w:after="40" w:line="240" w:lineRule="auto"/>
        <w:rPr>
          <w:rFonts w:ascii="Arial" w:eastAsia="Arial" w:hAnsi="Arial" w:cs="Arial"/>
          <w:b/>
          <w:sz w:val="20"/>
          <w:szCs w:val="20"/>
        </w:rPr>
      </w:pPr>
    </w:p>
    <w:p w14:paraId="060BAA8D" w14:textId="77777777" w:rsidR="00F34ECF" w:rsidRDefault="00F34ECF">
      <w:pPr>
        <w:spacing w:before="40" w:after="40" w:line="240" w:lineRule="auto"/>
        <w:rPr>
          <w:rFonts w:ascii="Arial" w:eastAsia="Arial" w:hAnsi="Arial" w:cs="Arial"/>
          <w:b/>
          <w:sz w:val="20"/>
          <w:szCs w:val="20"/>
        </w:rPr>
      </w:pPr>
    </w:p>
    <w:p w14:paraId="2E77387C" w14:textId="77777777" w:rsidR="00F34ECF" w:rsidRDefault="00F34ECF">
      <w:pPr>
        <w:spacing w:before="40" w:after="40" w:line="240" w:lineRule="auto"/>
        <w:rPr>
          <w:rFonts w:ascii="Arial" w:eastAsia="Arial" w:hAnsi="Arial" w:cs="Arial"/>
          <w:b/>
          <w:sz w:val="20"/>
          <w:szCs w:val="20"/>
        </w:rPr>
      </w:pPr>
    </w:p>
    <w:p w14:paraId="6503C51D" w14:textId="77777777" w:rsidR="00F34ECF" w:rsidRDefault="00F34ECF">
      <w:pPr>
        <w:spacing w:before="40" w:after="40" w:line="240" w:lineRule="auto"/>
        <w:rPr>
          <w:rFonts w:ascii="Arial" w:eastAsia="Arial" w:hAnsi="Arial" w:cs="Arial"/>
          <w:b/>
          <w:sz w:val="20"/>
          <w:szCs w:val="20"/>
        </w:rPr>
      </w:pPr>
    </w:p>
    <w:p w14:paraId="135D9255" w14:textId="77777777" w:rsidR="00F34ECF" w:rsidRDefault="00F34ECF">
      <w:pPr>
        <w:spacing w:before="40" w:after="40" w:line="240" w:lineRule="auto"/>
        <w:rPr>
          <w:rFonts w:ascii="Arial" w:eastAsia="Arial" w:hAnsi="Arial" w:cs="Arial"/>
          <w:b/>
          <w:sz w:val="20"/>
          <w:szCs w:val="20"/>
        </w:rPr>
      </w:pPr>
    </w:p>
    <w:p w14:paraId="71762403" w14:textId="77777777" w:rsidR="00F34ECF" w:rsidRDefault="00F34ECF">
      <w:pPr>
        <w:spacing w:before="40" w:after="40" w:line="240" w:lineRule="auto"/>
        <w:rPr>
          <w:rFonts w:ascii="Arial" w:eastAsia="Arial" w:hAnsi="Arial" w:cs="Arial"/>
          <w:b/>
          <w:sz w:val="20"/>
          <w:szCs w:val="20"/>
        </w:rPr>
      </w:pPr>
    </w:p>
    <w:p w14:paraId="16D94BCA" w14:textId="77777777" w:rsidR="00F34ECF" w:rsidRDefault="00F34ECF">
      <w:pPr>
        <w:spacing w:before="40" w:after="40" w:line="240" w:lineRule="auto"/>
        <w:rPr>
          <w:rFonts w:ascii="Arial" w:eastAsia="Arial" w:hAnsi="Arial" w:cs="Arial"/>
          <w:b/>
          <w:sz w:val="20"/>
          <w:szCs w:val="20"/>
        </w:rPr>
      </w:pPr>
    </w:p>
    <w:p w14:paraId="2CF96012" w14:textId="77777777" w:rsidR="00F34ECF" w:rsidRDefault="00F34ECF">
      <w:pPr>
        <w:spacing w:before="40" w:after="40" w:line="240" w:lineRule="auto"/>
        <w:rPr>
          <w:rFonts w:ascii="Arial" w:eastAsia="Arial" w:hAnsi="Arial" w:cs="Arial"/>
          <w:b/>
          <w:sz w:val="20"/>
          <w:szCs w:val="20"/>
        </w:rPr>
      </w:pPr>
    </w:p>
    <w:p w14:paraId="45C629FE" w14:textId="77777777" w:rsidR="00F34ECF" w:rsidRDefault="00F34ECF">
      <w:pPr>
        <w:spacing w:before="40" w:after="40" w:line="240" w:lineRule="auto"/>
        <w:rPr>
          <w:rFonts w:ascii="Arial" w:eastAsia="Arial" w:hAnsi="Arial" w:cs="Arial"/>
          <w:b/>
          <w:sz w:val="20"/>
          <w:szCs w:val="20"/>
        </w:rPr>
      </w:pPr>
    </w:p>
    <w:p w14:paraId="39944146" w14:textId="77777777" w:rsidR="00F34ECF" w:rsidRDefault="00F34ECF">
      <w:pPr>
        <w:spacing w:before="40" w:after="40" w:line="240" w:lineRule="auto"/>
        <w:rPr>
          <w:rFonts w:ascii="Arial" w:eastAsia="Arial" w:hAnsi="Arial" w:cs="Arial"/>
          <w:b/>
          <w:sz w:val="20"/>
          <w:szCs w:val="20"/>
        </w:rPr>
      </w:pPr>
    </w:p>
    <w:p w14:paraId="10A39AF8" w14:textId="77777777" w:rsidR="00F34ECF" w:rsidRDefault="00F34ECF">
      <w:pPr>
        <w:spacing w:before="40" w:after="40" w:line="240" w:lineRule="auto"/>
        <w:rPr>
          <w:rFonts w:ascii="Arial" w:eastAsia="Arial" w:hAnsi="Arial" w:cs="Arial"/>
          <w:b/>
          <w:sz w:val="20"/>
          <w:szCs w:val="20"/>
        </w:rPr>
      </w:pPr>
    </w:p>
    <w:p w14:paraId="211472A5" w14:textId="77777777" w:rsidR="00F34ECF" w:rsidRDefault="00F34ECF">
      <w:pPr>
        <w:spacing w:before="40" w:after="40" w:line="240" w:lineRule="auto"/>
        <w:rPr>
          <w:rFonts w:ascii="Arial" w:eastAsia="Arial" w:hAnsi="Arial" w:cs="Arial"/>
          <w:b/>
          <w:sz w:val="20"/>
          <w:szCs w:val="20"/>
        </w:rPr>
      </w:pPr>
    </w:p>
    <w:p w14:paraId="2953C4EB" w14:textId="77777777" w:rsidR="00F34ECF" w:rsidRDefault="00F34ECF">
      <w:pPr>
        <w:spacing w:before="40" w:after="40" w:line="240" w:lineRule="auto"/>
        <w:rPr>
          <w:rFonts w:ascii="Arial" w:eastAsia="Arial" w:hAnsi="Arial" w:cs="Arial"/>
          <w:b/>
          <w:sz w:val="20"/>
          <w:szCs w:val="20"/>
        </w:rPr>
      </w:pPr>
    </w:p>
    <w:p w14:paraId="2239D4EF" w14:textId="77777777" w:rsidR="00F34ECF" w:rsidRDefault="00F34ECF">
      <w:pPr>
        <w:spacing w:before="40" w:after="40" w:line="240" w:lineRule="auto"/>
        <w:rPr>
          <w:rFonts w:ascii="Arial" w:eastAsia="Arial" w:hAnsi="Arial" w:cs="Arial"/>
          <w:b/>
          <w:sz w:val="20"/>
          <w:szCs w:val="20"/>
        </w:rPr>
      </w:pPr>
    </w:p>
    <w:p w14:paraId="6CE83BE2" w14:textId="77777777" w:rsidR="00F34ECF" w:rsidRDefault="00F34ECF">
      <w:pPr>
        <w:spacing w:before="40" w:after="40" w:line="240" w:lineRule="auto"/>
        <w:rPr>
          <w:rFonts w:ascii="Arial" w:eastAsia="Arial" w:hAnsi="Arial" w:cs="Arial"/>
          <w:b/>
          <w:sz w:val="20"/>
          <w:szCs w:val="20"/>
        </w:rPr>
      </w:pPr>
    </w:p>
    <w:p w14:paraId="7E700947" w14:textId="77777777" w:rsidR="00F34ECF" w:rsidRDefault="00F34ECF" w:rsidP="00F34ECF">
      <w:pPr>
        <w:spacing w:before="40" w:after="40" w:line="240" w:lineRule="auto"/>
        <w:jc w:val="right"/>
        <w:rPr>
          <w:rFonts w:ascii="Arial" w:eastAsia="Arial" w:hAnsi="Arial" w:cs="Arial"/>
          <w:b/>
          <w:sz w:val="18"/>
          <w:szCs w:val="18"/>
        </w:rPr>
      </w:pPr>
      <w:r w:rsidRPr="004F34EF">
        <w:rPr>
          <w:rFonts w:ascii="Arial" w:eastAsia="Arial" w:hAnsi="Arial" w:cs="Arial"/>
          <w:b/>
          <w:sz w:val="18"/>
          <w:szCs w:val="18"/>
        </w:rPr>
        <w:t xml:space="preserve">Annex No. </w:t>
      </w:r>
      <w:r>
        <w:rPr>
          <w:rFonts w:ascii="Arial" w:eastAsia="Arial" w:hAnsi="Arial" w:cs="Arial"/>
          <w:b/>
          <w:sz w:val="18"/>
          <w:szCs w:val="18"/>
        </w:rPr>
        <w:t>2</w:t>
      </w:r>
    </w:p>
    <w:p w14:paraId="2B20E001" w14:textId="77777777" w:rsidR="00F34ECF" w:rsidRDefault="00F34ECF" w:rsidP="00F34ECF">
      <w:pPr>
        <w:spacing w:before="40" w:after="40" w:line="240" w:lineRule="auto"/>
        <w:jc w:val="right"/>
        <w:rPr>
          <w:rFonts w:ascii="Arial" w:eastAsia="Arial" w:hAnsi="Arial" w:cs="Arial"/>
          <w:b/>
          <w:sz w:val="18"/>
          <w:szCs w:val="18"/>
        </w:rPr>
      </w:pPr>
    </w:p>
    <w:p w14:paraId="273E5FE8" w14:textId="77777777" w:rsidR="00F34ECF" w:rsidRDefault="00F34ECF" w:rsidP="00F34ECF">
      <w:pPr>
        <w:spacing w:before="40" w:after="40" w:line="240" w:lineRule="auto"/>
        <w:jc w:val="center"/>
        <w:rPr>
          <w:rFonts w:ascii="Arial" w:eastAsia="Arial" w:hAnsi="Arial" w:cs="Arial"/>
          <w:b/>
          <w:sz w:val="18"/>
          <w:szCs w:val="18"/>
        </w:rPr>
      </w:pPr>
      <w:r>
        <w:rPr>
          <w:rFonts w:ascii="Arial" w:eastAsia="Arial" w:hAnsi="Arial" w:cs="Arial"/>
          <w:b/>
          <w:sz w:val="18"/>
          <w:szCs w:val="18"/>
        </w:rPr>
        <w:t>Services rates</w:t>
      </w:r>
    </w:p>
    <w:p w14:paraId="1EF1FD15" w14:textId="77777777" w:rsidR="00F34ECF" w:rsidRDefault="00F34ECF" w:rsidP="00F34ECF">
      <w:pPr>
        <w:spacing w:before="40" w:after="40" w:line="240" w:lineRule="auto"/>
        <w:jc w:val="center"/>
        <w:rPr>
          <w:rFonts w:ascii="Arial" w:eastAsia="Arial" w:hAnsi="Arial" w:cs="Arial"/>
          <w:b/>
          <w:sz w:val="18"/>
          <w:szCs w:val="1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4289"/>
        <w:gridCol w:w="1650"/>
        <w:gridCol w:w="2830"/>
      </w:tblGrid>
      <w:tr w:rsidR="00F34ECF" w:rsidRPr="004F34EF" w14:paraId="2DC5C3B6" w14:textId="77777777" w:rsidTr="00D0260B">
        <w:trPr>
          <w:jc w:val="center"/>
        </w:trPr>
        <w:tc>
          <w:tcPr>
            <w:tcW w:w="114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486D224" w14:textId="77777777" w:rsidR="00F34ECF" w:rsidRPr="004F34EF" w:rsidRDefault="00F34ECF" w:rsidP="002F3750">
            <w:pPr>
              <w:jc w:val="center"/>
              <w:rPr>
                <w:rFonts w:ascii="Arial" w:hAnsi="Arial" w:cs="Arial"/>
                <w:sz w:val="20"/>
                <w:szCs w:val="20"/>
              </w:rPr>
            </w:pPr>
            <w:r w:rsidRPr="004F34EF">
              <w:rPr>
                <w:rFonts w:ascii="Arial" w:hAnsi="Arial" w:cs="Arial"/>
                <w:sz w:val="20"/>
                <w:szCs w:val="20"/>
              </w:rPr>
              <w:t>Order No.</w:t>
            </w:r>
          </w:p>
        </w:tc>
        <w:tc>
          <w:tcPr>
            <w:tcW w:w="428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3387BCF" w14:textId="77777777" w:rsidR="00F34ECF" w:rsidRPr="004F34EF" w:rsidRDefault="00F34ECF" w:rsidP="002F3750">
            <w:pPr>
              <w:jc w:val="center"/>
              <w:rPr>
                <w:rFonts w:ascii="Arial" w:hAnsi="Arial" w:cs="Arial"/>
                <w:sz w:val="20"/>
                <w:szCs w:val="20"/>
              </w:rPr>
            </w:pPr>
            <w:r w:rsidRPr="004F34EF">
              <w:rPr>
                <w:rFonts w:ascii="Arial" w:hAnsi="Arial" w:cs="Arial"/>
                <w:color w:val="000000" w:themeColor="text1"/>
                <w:sz w:val="20"/>
                <w:szCs w:val="20"/>
              </w:rPr>
              <w:t>Name of service</w:t>
            </w:r>
          </w:p>
        </w:tc>
        <w:tc>
          <w:tcPr>
            <w:tcW w:w="165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8F267AD" w14:textId="77777777" w:rsidR="00F34ECF" w:rsidRPr="004F34EF" w:rsidRDefault="00F34ECF" w:rsidP="002F3750">
            <w:pPr>
              <w:tabs>
                <w:tab w:val="left" w:pos="200"/>
              </w:tabs>
              <w:jc w:val="center"/>
              <w:rPr>
                <w:rFonts w:ascii="Arial" w:hAnsi="Arial" w:cs="Arial"/>
                <w:sz w:val="20"/>
                <w:szCs w:val="20"/>
              </w:rPr>
            </w:pPr>
            <w:r w:rsidRPr="004F34EF">
              <w:rPr>
                <w:rFonts w:ascii="Arial" w:hAnsi="Arial" w:cs="Arial"/>
                <w:color w:val="000000"/>
                <w:sz w:val="20"/>
                <w:szCs w:val="20"/>
                <w:lang w:eastAsia="lt-LT"/>
              </w:rPr>
              <w:t>Unit of measurement</w:t>
            </w:r>
          </w:p>
        </w:tc>
        <w:tc>
          <w:tcPr>
            <w:tcW w:w="283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6802985" w14:textId="77777777" w:rsidR="00F34ECF" w:rsidRPr="004F34EF" w:rsidRDefault="00F34ECF" w:rsidP="002F3750">
            <w:pPr>
              <w:tabs>
                <w:tab w:val="left" w:pos="200"/>
              </w:tabs>
              <w:jc w:val="center"/>
              <w:rPr>
                <w:rFonts w:ascii="Arial" w:hAnsi="Arial" w:cs="Arial"/>
                <w:sz w:val="20"/>
                <w:szCs w:val="20"/>
              </w:rPr>
            </w:pPr>
            <w:r w:rsidRPr="004F34EF">
              <w:rPr>
                <w:rFonts w:ascii="Arial" w:hAnsi="Arial" w:cs="Arial"/>
                <w:color w:val="000000" w:themeColor="text1"/>
                <w:sz w:val="20"/>
                <w:szCs w:val="20"/>
              </w:rPr>
              <w:t>Price for</w:t>
            </w:r>
            <w:r w:rsidRPr="004F34EF">
              <w:rPr>
                <w:rFonts w:ascii="Arial" w:hAnsi="Arial" w:cs="Arial"/>
                <w:sz w:val="20"/>
                <w:szCs w:val="20"/>
              </w:rPr>
              <w:t xml:space="preserve"> 1 kg in </w:t>
            </w:r>
            <w:proofErr w:type="spellStart"/>
            <w:r w:rsidRPr="004F34EF">
              <w:rPr>
                <w:rFonts w:ascii="Arial" w:hAnsi="Arial" w:cs="Arial"/>
                <w:sz w:val="20"/>
                <w:szCs w:val="20"/>
              </w:rPr>
              <w:t>Eur</w:t>
            </w:r>
            <w:proofErr w:type="spellEnd"/>
            <w:r w:rsidRPr="004F34EF">
              <w:rPr>
                <w:rFonts w:ascii="Arial" w:hAnsi="Arial" w:cs="Arial"/>
                <w:sz w:val="20"/>
                <w:szCs w:val="20"/>
              </w:rPr>
              <w:t xml:space="preserve"> </w:t>
            </w:r>
            <w:r w:rsidRPr="004F34EF">
              <w:rPr>
                <w:rFonts w:ascii="Arial" w:hAnsi="Arial" w:cs="Arial"/>
                <w:color w:val="000000" w:themeColor="text1"/>
                <w:sz w:val="20"/>
                <w:szCs w:val="20"/>
              </w:rPr>
              <w:t>VAT excluded</w:t>
            </w:r>
          </w:p>
        </w:tc>
      </w:tr>
      <w:tr w:rsidR="00F34ECF" w:rsidRPr="004F34EF" w14:paraId="61F34DDF" w14:textId="77777777" w:rsidTr="0075600B">
        <w:trPr>
          <w:jc w:val="center"/>
        </w:trPr>
        <w:tc>
          <w:tcPr>
            <w:tcW w:w="1149" w:type="dxa"/>
            <w:tcBorders>
              <w:top w:val="single" w:sz="4" w:space="0" w:color="auto"/>
              <w:left w:val="single" w:sz="4" w:space="0" w:color="auto"/>
              <w:bottom w:val="single" w:sz="4" w:space="0" w:color="auto"/>
              <w:right w:val="single" w:sz="4" w:space="0" w:color="auto"/>
            </w:tcBorders>
          </w:tcPr>
          <w:p w14:paraId="16F1E247" w14:textId="77777777" w:rsidR="00F34ECF" w:rsidRPr="004F34EF" w:rsidRDefault="00F34ECF" w:rsidP="002F3750">
            <w:pPr>
              <w:jc w:val="both"/>
              <w:rPr>
                <w:rFonts w:ascii="Arial" w:hAnsi="Arial" w:cs="Arial"/>
                <w:sz w:val="20"/>
                <w:szCs w:val="20"/>
              </w:rPr>
            </w:pPr>
            <w:r w:rsidRPr="004F34EF">
              <w:rPr>
                <w:rFonts w:ascii="Arial" w:hAnsi="Arial" w:cs="Arial"/>
                <w:sz w:val="20"/>
                <w:szCs w:val="20"/>
              </w:rPr>
              <w:t>1.</w:t>
            </w:r>
          </w:p>
        </w:tc>
        <w:tc>
          <w:tcPr>
            <w:tcW w:w="4289" w:type="dxa"/>
            <w:tcBorders>
              <w:top w:val="single" w:sz="4" w:space="0" w:color="auto"/>
              <w:left w:val="single" w:sz="4" w:space="0" w:color="auto"/>
              <w:bottom w:val="single" w:sz="4" w:space="0" w:color="auto"/>
              <w:right w:val="single" w:sz="4" w:space="0" w:color="auto"/>
            </w:tcBorders>
          </w:tcPr>
          <w:p w14:paraId="58828A5E" w14:textId="55D36A52" w:rsidR="00F34ECF" w:rsidRPr="004F34EF" w:rsidRDefault="0075600B" w:rsidP="002F3750">
            <w:pPr>
              <w:jc w:val="both"/>
              <w:rPr>
                <w:rFonts w:ascii="Arial" w:hAnsi="Arial" w:cs="Arial"/>
                <w:color w:val="000000"/>
                <w:sz w:val="20"/>
                <w:szCs w:val="20"/>
                <w:lang w:eastAsia="lt-LT"/>
              </w:rPr>
            </w:pPr>
            <w:r w:rsidRPr="0075600B">
              <w:rPr>
                <w:rFonts w:ascii="Arial" w:hAnsi="Arial" w:cs="Arial"/>
                <w:sz w:val="20"/>
                <w:szCs w:val="20"/>
              </w:rPr>
              <w:t>International ground transport service on the route LT, Vilnius – LV, Riga (Latvia)</w:t>
            </w:r>
          </w:p>
        </w:tc>
        <w:tc>
          <w:tcPr>
            <w:tcW w:w="1650" w:type="dxa"/>
            <w:tcBorders>
              <w:top w:val="single" w:sz="4" w:space="0" w:color="auto"/>
              <w:left w:val="single" w:sz="4" w:space="0" w:color="auto"/>
              <w:bottom w:val="single" w:sz="4" w:space="0" w:color="auto"/>
              <w:right w:val="single" w:sz="4" w:space="0" w:color="auto"/>
            </w:tcBorders>
          </w:tcPr>
          <w:p w14:paraId="23032A6B" w14:textId="77777777" w:rsidR="00F34ECF" w:rsidRPr="004F34EF" w:rsidRDefault="00F34ECF" w:rsidP="002F3750">
            <w:pPr>
              <w:jc w:val="center"/>
              <w:rPr>
                <w:rFonts w:ascii="Arial" w:hAnsi="Arial" w:cs="Arial"/>
                <w:sz w:val="20"/>
                <w:szCs w:val="20"/>
              </w:rPr>
            </w:pPr>
            <w:r w:rsidRPr="004F34EF">
              <w:rPr>
                <w:rFonts w:ascii="Arial" w:hAnsi="Arial" w:cs="Arial"/>
                <w:sz w:val="20"/>
                <w:szCs w:val="20"/>
              </w:rPr>
              <w:t>kg</w:t>
            </w:r>
          </w:p>
        </w:tc>
        <w:tc>
          <w:tcPr>
            <w:tcW w:w="2830" w:type="dxa"/>
            <w:tcBorders>
              <w:top w:val="single" w:sz="4" w:space="0" w:color="auto"/>
              <w:left w:val="single" w:sz="4" w:space="0" w:color="auto"/>
              <w:bottom w:val="single" w:sz="4" w:space="0" w:color="auto"/>
              <w:right w:val="single" w:sz="4" w:space="0" w:color="auto"/>
            </w:tcBorders>
          </w:tcPr>
          <w:p w14:paraId="4B7EFE6C" w14:textId="2769F740" w:rsidR="00F34ECF" w:rsidRPr="00435293" w:rsidRDefault="00F34ECF" w:rsidP="002F3750">
            <w:pPr>
              <w:jc w:val="center"/>
              <w:rPr>
                <w:rFonts w:ascii="Arial" w:hAnsi="Arial" w:cs="Arial"/>
                <w:sz w:val="20"/>
                <w:szCs w:val="20"/>
              </w:rPr>
            </w:pPr>
            <w:r w:rsidRPr="00435293">
              <w:rPr>
                <w:rFonts w:ascii="Arial" w:hAnsi="Arial" w:cs="Arial"/>
                <w:sz w:val="20"/>
                <w:szCs w:val="20"/>
              </w:rPr>
              <w:t>0,2</w:t>
            </w:r>
            <w:r w:rsidR="0075600B" w:rsidRPr="00435293">
              <w:rPr>
                <w:rFonts w:ascii="Arial" w:hAnsi="Arial" w:cs="Arial"/>
                <w:sz w:val="20"/>
                <w:szCs w:val="20"/>
              </w:rPr>
              <w:t>2</w:t>
            </w:r>
          </w:p>
        </w:tc>
      </w:tr>
      <w:tr w:rsidR="00F34ECF" w:rsidRPr="004F34EF" w14:paraId="4533EF17" w14:textId="77777777" w:rsidTr="0075600B">
        <w:trPr>
          <w:jc w:val="center"/>
        </w:trPr>
        <w:tc>
          <w:tcPr>
            <w:tcW w:w="1149" w:type="dxa"/>
            <w:tcBorders>
              <w:top w:val="single" w:sz="4" w:space="0" w:color="auto"/>
              <w:left w:val="single" w:sz="4" w:space="0" w:color="auto"/>
              <w:bottom w:val="single" w:sz="4" w:space="0" w:color="auto"/>
              <w:right w:val="single" w:sz="4" w:space="0" w:color="auto"/>
            </w:tcBorders>
          </w:tcPr>
          <w:p w14:paraId="4DFF5FA5" w14:textId="77777777" w:rsidR="00F34ECF" w:rsidRPr="004F34EF" w:rsidRDefault="00F34ECF" w:rsidP="002F3750">
            <w:pPr>
              <w:jc w:val="both"/>
              <w:rPr>
                <w:rFonts w:ascii="Arial" w:hAnsi="Arial" w:cs="Arial"/>
                <w:sz w:val="20"/>
                <w:szCs w:val="20"/>
              </w:rPr>
            </w:pPr>
            <w:r w:rsidRPr="004F34EF">
              <w:rPr>
                <w:rFonts w:ascii="Arial" w:hAnsi="Arial" w:cs="Arial"/>
                <w:sz w:val="20"/>
                <w:szCs w:val="20"/>
              </w:rPr>
              <w:t>2.</w:t>
            </w:r>
          </w:p>
        </w:tc>
        <w:tc>
          <w:tcPr>
            <w:tcW w:w="4289" w:type="dxa"/>
            <w:tcBorders>
              <w:top w:val="single" w:sz="4" w:space="0" w:color="auto"/>
              <w:left w:val="single" w:sz="4" w:space="0" w:color="auto"/>
              <w:bottom w:val="single" w:sz="4" w:space="0" w:color="auto"/>
              <w:right w:val="single" w:sz="4" w:space="0" w:color="auto"/>
            </w:tcBorders>
          </w:tcPr>
          <w:p w14:paraId="59050B8A" w14:textId="1A063DBD" w:rsidR="00F34ECF" w:rsidRPr="004F34EF" w:rsidRDefault="0075600B" w:rsidP="002F3750">
            <w:pPr>
              <w:jc w:val="both"/>
              <w:rPr>
                <w:rFonts w:ascii="Arial" w:hAnsi="Arial" w:cs="Arial"/>
                <w:color w:val="000000"/>
                <w:sz w:val="20"/>
                <w:szCs w:val="20"/>
                <w:lang w:eastAsia="lt-LT"/>
              </w:rPr>
            </w:pPr>
            <w:r w:rsidRPr="0075600B">
              <w:rPr>
                <w:rFonts w:ascii="Arial" w:hAnsi="Arial" w:cs="Arial"/>
                <w:sz w:val="20"/>
                <w:szCs w:val="20"/>
              </w:rPr>
              <w:t>International ground transport service on the route LT, Vilnius – LV, Riga (Latvia)</w:t>
            </w:r>
          </w:p>
        </w:tc>
        <w:tc>
          <w:tcPr>
            <w:tcW w:w="1650" w:type="dxa"/>
            <w:tcBorders>
              <w:top w:val="single" w:sz="4" w:space="0" w:color="auto"/>
              <w:left w:val="single" w:sz="4" w:space="0" w:color="auto"/>
              <w:bottom w:val="single" w:sz="4" w:space="0" w:color="auto"/>
              <w:right w:val="single" w:sz="4" w:space="0" w:color="auto"/>
            </w:tcBorders>
          </w:tcPr>
          <w:p w14:paraId="31989BBA" w14:textId="77777777" w:rsidR="00F34ECF" w:rsidRPr="004F34EF" w:rsidRDefault="00F34ECF" w:rsidP="002F3750">
            <w:pPr>
              <w:jc w:val="center"/>
              <w:rPr>
                <w:rFonts w:ascii="Arial" w:hAnsi="Arial" w:cs="Arial"/>
                <w:sz w:val="20"/>
                <w:szCs w:val="20"/>
              </w:rPr>
            </w:pPr>
            <w:r w:rsidRPr="004F34EF">
              <w:rPr>
                <w:rFonts w:ascii="Arial" w:hAnsi="Arial" w:cs="Arial"/>
                <w:sz w:val="20"/>
                <w:szCs w:val="20"/>
              </w:rPr>
              <w:t>kg</w:t>
            </w:r>
          </w:p>
        </w:tc>
        <w:tc>
          <w:tcPr>
            <w:tcW w:w="2830" w:type="dxa"/>
            <w:tcBorders>
              <w:top w:val="single" w:sz="4" w:space="0" w:color="auto"/>
              <w:left w:val="single" w:sz="4" w:space="0" w:color="auto"/>
              <w:bottom w:val="single" w:sz="4" w:space="0" w:color="auto"/>
              <w:right w:val="single" w:sz="4" w:space="0" w:color="auto"/>
            </w:tcBorders>
          </w:tcPr>
          <w:p w14:paraId="469B0C4E" w14:textId="389D58CD" w:rsidR="00F34ECF" w:rsidRPr="00435293" w:rsidRDefault="00F34ECF" w:rsidP="002F3750">
            <w:pPr>
              <w:jc w:val="center"/>
              <w:rPr>
                <w:rFonts w:ascii="Arial" w:hAnsi="Arial" w:cs="Arial"/>
                <w:sz w:val="20"/>
                <w:szCs w:val="20"/>
              </w:rPr>
            </w:pPr>
            <w:r w:rsidRPr="00435293">
              <w:rPr>
                <w:rFonts w:ascii="Arial" w:hAnsi="Arial" w:cs="Arial"/>
                <w:sz w:val="20"/>
                <w:szCs w:val="20"/>
              </w:rPr>
              <w:t>0,2</w:t>
            </w:r>
            <w:r w:rsidR="0075600B" w:rsidRPr="00435293">
              <w:rPr>
                <w:rFonts w:ascii="Arial" w:hAnsi="Arial" w:cs="Arial"/>
                <w:sz w:val="20"/>
                <w:szCs w:val="20"/>
              </w:rPr>
              <w:t>4</w:t>
            </w:r>
          </w:p>
        </w:tc>
      </w:tr>
      <w:tr w:rsidR="00F34ECF" w:rsidRPr="004F34EF" w14:paraId="5F901C05" w14:textId="77777777" w:rsidTr="0075600B">
        <w:trPr>
          <w:jc w:val="center"/>
        </w:trPr>
        <w:tc>
          <w:tcPr>
            <w:tcW w:w="1149" w:type="dxa"/>
            <w:tcBorders>
              <w:top w:val="single" w:sz="4" w:space="0" w:color="auto"/>
              <w:left w:val="single" w:sz="4" w:space="0" w:color="auto"/>
              <w:bottom w:val="single" w:sz="4" w:space="0" w:color="auto"/>
              <w:right w:val="single" w:sz="4" w:space="0" w:color="auto"/>
            </w:tcBorders>
          </w:tcPr>
          <w:p w14:paraId="5B0B729C" w14:textId="465C1BA8" w:rsidR="00F34ECF" w:rsidRPr="004F34EF" w:rsidRDefault="00F34ECF" w:rsidP="002F3750">
            <w:pPr>
              <w:jc w:val="both"/>
              <w:rPr>
                <w:rFonts w:ascii="Arial" w:hAnsi="Arial" w:cs="Arial"/>
                <w:sz w:val="20"/>
                <w:szCs w:val="20"/>
              </w:rPr>
            </w:pPr>
            <w:r>
              <w:rPr>
                <w:rFonts w:ascii="Arial" w:hAnsi="Arial" w:cs="Arial"/>
                <w:sz w:val="20"/>
                <w:szCs w:val="20"/>
              </w:rPr>
              <w:t>3.</w:t>
            </w:r>
          </w:p>
        </w:tc>
        <w:tc>
          <w:tcPr>
            <w:tcW w:w="4289" w:type="dxa"/>
            <w:tcBorders>
              <w:top w:val="single" w:sz="4" w:space="0" w:color="auto"/>
              <w:left w:val="single" w:sz="4" w:space="0" w:color="auto"/>
              <w:bottom w:val="single" w:sz="4" w:space="0" w:color="auto"/>
              <w:right w:val="single" w:sz="4" w:space="0" w:color="auto"/>
            </w:tcBorders>
          </w:tcPr>
          <w:p w14:paraId="6138B106" w14:textId="3F3F5197" w:rsidR="00F34ECF" w:rsidRPr="004F34EF" w:rsidRDefault="0075600B" w:rsidP="002F3750">
            <w:pPr>
              <w:jc w:val="both"/>
              <w:rPr>
                <w:rFonts w:ascii="Arial" w:hAnsi="Arial" w:cs="Arial"/>
                <w:sz w:val="20"/>
                <w:szCs w:val="20"/>
              </w:rPr>
            </w:pPr>
            <w:r w:rsidRPr="0075600B">
              <w:rPr>
                <w:rFonts w:ascii="Arial" w:hAnsi="Arial" w:cs="Arial"/>
                <w:sz w:val="20"/>
                <w:szCs w:val="20"/>
              </w:rPr>
              <w:t>International ground transport service on the route LT, Vilnius – FI, Vantaa (Finland)</w:t>
            </w:r>
          </w:p>
        </w:tc>
        <w:tc>
          <w:tcPr>
            <w:tcW w:w="1650" w:type="dxa"/>
            <w:tcBorders>
              <w:top w:val="single" w:sz="4" w:space="0" w:color="auto"/>
              <w:left w:val="single" w:sz="4" w:space="0" w:color="auto"/>
              <w:bottom w:val="single" w:sz="4" w:space="0" w:color="auto"/>
              <w:right w:val="single" w:sz="4" w:space="0" w:color="auto"/>
            </w:tcBorders>
          </w:tcPr>
          <w:p w14:paraId="56EC11AA" w14:textId="3D24096F" w:rsidR="00F34ECF" w:rsidRPr="004F34EF" w:rsidRDefault="0075600B" w:rsidP="002F3750">
            <w:pPr>
              <w:jc w:val="center"/>
              <w:rPr>
                <w:rFonts w:ascii="Arial" w:hAnsi="Arial" w:cs="Arial"/>
                <w:sz w:val="20"/>
                <w:szCs w:val="20"/>
              </w:rPr>
            </w:pPr>
            <w:r>
              <w:rPr>
                <w:rFonts w:ascii="Arial" w:hAnsi="Arial" w:cs="Arial"/>
                <w:sz w:val="20"/>
                <w:szCs w:val="20"/>
              </w:rPr>
              <w:t>kg</w:t>
            </w:r>
          </w:p>
        </w:tc>
        <w:tc>
          <w:tcPr>
            <w:tcW w:w="2830" w:type="dxa"/>
            <w:tcBorders>
              <w:top w:val="single" w:sz="4" w:space="0" w:color="auto"/>
              <w:left w:val="single" w:sz="4" w:space="0" w:color="auto"/>
              <w:bottom w:val="single" w:sz="4" w:space="0" w:color="auto"/>
              <w:right w:val="single" w:sz="4" w:space="0" w:color="auto"/>
            </w:tcBorders>
          </w:tcPr>
          <w:p w14:paraId="396E8279" w14:textId="4D3B4A24" w:rsidR="00F34ECF" w:rsidRPr="00435293" w:rsidRDefault="0075600B" w:rsidP="002F3750">
            <w:pPr>
              <w:jc w:val="center"/>
              <w:rPr>
                <w:rFonts w:ascii="Arial" w:hAnsi="Arial" w:cs="Arial"/>
                <w:sz w:val="20"/>
                <w:szCs w:val="20"/>
              </w:rPr>
            </w:pPr>
            <w:r w:rsidRPr="00435293">
              <w:rPr>
                <w:rFonts w:ascii="Arial" w:hAnsi="Arial" w:cs="Arial"/>
                <w:sz w:val="20"/>
                <w:szCs w:val="20"/>
              </w:rPr>
              <w:t>0,28</w:t>
            </w:r>
          </w:p>
        </w:tc>
      </w:tr>
    </w:tbl>
    <w:p w14:paraId="6857D958" w14:textId="77777777" w:rsidR="00F34ECF" w:rsidRDefault="00F34ECF">
      <w:pPr>
        <w:spacing w:before="40" w:after="40" w:line="240" w:lineRule="auto"/>
        <w:rPr>
          <w:rFonts w:ascii="Arial" w:eastAsia="Arial" w:hAnsi="Arial" w:cs="Arial"/>
          <w:b/>
          <w:sz w:val="20"/>
          <w:szCs w:val="20"/>
        </w:rPr>
      </w:pPr>
    </w:p>
    <w:p w14:paraId="7C0BD273" w14:textId="77777777" w:rsidR="00F34ECF" w:rsidRDefault="00F34ECF">
      <w:pPr>
        <w:spacing w:before="40" w:after="40" w:line="240" w:lineRule="auto"/>
        <w:rPr>
          <w:rFonts w:ascii="Arial" w:eastAsia="Arial" w:hAnsi="Arial" w:cs="Arial"/>
          <w:b/>
          <w:sz w:val="20"/>
          <w:szCs w:val="20"/>
        </w:rPr>
      </w:pPr>
    </w:p>
    <w:p w14:paraId="405B7342" w14:textId="77777777" w:rsidR="00F34ECF" w:rsidRDefault="00F34ECF">
      <w:pPr>
        <w:spacing w:before="40" w:after="40" w:line="240" w:lineRule="auto"/>
        <w:rPr>
          <w:rFonts w:ascii="Arial" w:eastAsia="Arial" w:hAnsi="Arial" w:cs="Arial"/>
          <w:b/>
          <w:sz w:val="20"/>
          <w:szCs w:val="20"/>
        </w:rPr>
      </w:pPr>
    </w:p>
    <w:p w14:paraId="2925EF23" w14:textId="77777777" w:rsidR="00F34ECF" w:rsidRDefault="00F34ECF">
      <w:pPr>
        <w:spacing w:before="40" w:after="40" w:line="240" w:lineRule="auto"/>
        <w:rPr>
          <w:rFonts w:ascii="Arial" w:eastAsia="Arial" w:hAnsi="Arial" w:cs="Arial"/>
          <w:b/>
          <w:sz w:val="20"/>
          <w:szCs w:val="20"/>
        </w:rPr>
      </w:pPr>
    </w:p>
    <w:p w14:paraId="3EDA16C7" w14:textId="77777777" w:rsidR="00F34ECF" w:rsidRDefault="00F34ECF">
      <w:pPr>
        <w:spacing w:before="40" w:after="40" w:line="240" w:lineRule="auto"/>
        <w:rPr>
          <w:rFonts w:ascii="Arial" w:eastAsia="Arial" w:hAnsi="Arial" w:cs="Arial"/>
          <w:b/>
          <w:sz w:val="20"/>
          <w:szCs w:val="20"/>
        </w:rPr>
      </w:pPr>
    </w:p>
    <w:p w14:paraId="1687D586" w14:textId="77777777" w:rsidR="00F34ECF" w:rsidRDefault="00F34ECF">
      <w:pPr>
        <w:spacing w:before="40" w:after="40" w:line="240" w:lineRule="auto"/>
        <w:rPr>
          <w:rFonts w:ascii="Arial" w:eastAsia="Arial" w:hAnsi="Arial" w:cs="Arial"/>
          <w:b/>
          <w:sz w:val="20"/>
          <w:szCs w:val="20"/>
        </w:rPr>
      </w:pPr>
    </w:p>
    <w:p w14:paraId="3947A18C" w14:textId="77777777" w:rsidR="00F34ECF" w:rsidRDefault="00F34ECF">
      <w:pPr>
        <w:spacing w:before="40" w:after="40" w:line="240" w:lineRule="auto"/>
        <w:rPr>
          <w:rFonts w:ascii="Arial" w:eastAsia="Arial" w:hAnsi="Arial" w:cs="Arial"/>
          <w:b/>
          <w:sz w:val="20"/>
          <w:szCs w:val="20"/>
        </w:rPr>
      </w:pPr>
    </w:p>
    <w:p w14:paraId="7415A7F1" w14:textId="77777777" w:rsidR="00F34ECF" w:rsidRDefault="00F34ECF">
      <w:pPr>
        <w:spacing w:before="40" w:after="40" w:line="240" w:lineRule="auto"/>
        <w:rPr>
          <w:rFonts w:ascii="Arial" w:eastAsia="Arial" w:hAnsi="Arial" w:cs="Arial"/>
          <w:b/>
          <w:sz w:val="20"/>
          <w:szCs w:val="20"/>
        </w:rPr>
      </w:pPr>
    </w:p>
    <w:p w14:paraId="7D86C94B" w14:textId="77777777" w:rsidR="00F34ECF" w:rsidRDefault="00F34ECF">
      <w:pPr>
        <w:spacing w:before="40" w:after="40" w:line="240" w:lineRule="auto"/>
        <w:rPr>
          <w:rFonts w:ascii="Arial" w:eastAsia="Arial" w:hAnsi="Arial" w:cs="Arial"/>
          <w:b/>
          <w:sz w:val="20"/>
          <w:szCs w:val="20"/>
        </w:rPr>
      </w:pPr>
    </w:p>
    <w:p w14:paraId="11EE61A7" w14:textId="77777777" w:rsidR="00F34ECF" w:rsidRDefault="00F34ECF">
      <w:pPr>
        <w:spacing w:before="40" w:after="40" w:line="240" w:lineRule="auto"/>
        <w:rPr>
          <w:rFonts w:ascii="Arial" w:eastAsia="Arial" w:hAnsi="Arial" w:cs="Arial"/>
          <w:b/>
          <w:sz w:val="20"/>
          <w:szCs w:val="20"/>
        </w:rPr>
      </w:pPr>
    </w:p>
    <w:p w14:paraId="016980C8" w14:textId="77777777" w:rsidR="00F34ECF" w:rsidRDefault="00F34ECF">
      <w:pPr>
        <w:spacing w:before="40" w:after="40" w:line="240" w:lineRule="auto"/>
        <w:rPr>
          <w:rFonts w:ascii="Arial" w:eastAsia="Arial" w:hAnsi="Arial" w:cs="Arial"/>
          <w:b/>
          <w:sz w:val="20"/>
          <w:szCs w:val="20"/>
        </w:rPr>
      </w:pPr>
    </w:p>
    <w:p w14:paraId="4F81053C" w14:textId="77777777" w:rsidR="00F34ECF" w:rsidRDefault="00F34ECF">
      <w:pPr>
        <w:spacing w:before="40" w:after="40" w:line="240" w:lineRule="auto"/>
        <w:rPr>
          <w:rFonts w:ascii="Arial" w:eastAsia="Arial" w:hAnsi="Arial" w:cs="Arial"/>
          <w:b/>
          <w:sz w:val="20"/>
          <w:szCs w:val="20"/>
        </w:rPr>
      </w:pPr>
    </w:p>
    <w:p w14:paraId="1B3DE162" w14:textId="77777777" w:rsidR="00F34ECF" w:rsidRDefault="00F34ECF">
      <w:pPr>
        <w:spacing w:before="40" w:after="40" w:line="240" w:lineRule="auto"/>
        <w:rPr>
          <w:rFonts w:ascii="Arial" w:eastAsia="Arial" w:hAnsi="Arial" w:cs="Arial"/>
          <w:b/>
          <w:sz w:val="20"/>
          <w:szCs w:val="20"/>
        </w:rPr>
      </w:pPr>
    </w:p>
    <w:p w14:paraId="7B35B995" w14:textId="77777777" w:rsidR="00F34ECF" w:rsidRDefault="00F34ECF">
      <w:pPr>
        <w:spacing w:before="40" w:after="40" w:line="240" w:lineRule="auto"/>
        <w:rPr>
          <w:rFonts w:ascii="Arial" w:eastAsia="Arial" w:hAnsi="Arial" w:cs="Arial"/>
          <w:b/>
          <w:sz w:val="20"/>
          <w:szCs w:val="20"/>
        </w:rPr>
      </w:pPr>
    </w:p>
    <w:p w14:paraId="233B92DA" w14:textId="77777777" w:rsidR="00F34ECF" w:rsidRDefault="00F34ECF">
      <w:pPr>
        <w:spacing w:before="40" w:after="40" w:line="240" w:lineRule="auto"/>
        <w:rPr>
          <w:rFonts w:ascii="Arial" w:eastAsia="Arial" w:hAnsi="Arial" w:cs="Arial"/>
          <w:b/>
          <w:sz w:val="20"/>
          <w:szCs w:val="20"/>
        </w:rPr>
      </w:pPr>
    </w:p>
    <w:p w14:paraId="4C2A9D5E" w14:textId="77777777" w:rsidR="00F34ECF" w:rsidRDefault="00F34ECF">
      <w:pPr>
        <w:spacing w:before="40" w:after="40" w:line="240" w:lineRule="auto"/>
        <w:rPr>
          <w:rFonts w:ascii="Arial" w:eastAsia="Arial" w:hAnsi="Arial" w:cs="Arial"/>
          <w:b/>
          <w:sz w:val="20"/>
          <w:szCs w:val="20"/>
        </w:rPr>
      </w:pPr>
    </w:p>
    <w:p w14:paraId="5A5AED81" w14:textId="77777777" w:rsidR="00F34ECF" w:rsidRDefault="00F34ECF">
      <w:pPr>
        <w:spacing w:before="40" w:after="40" w:line="240" w:lineRule="auto"/>
        <w:rPr>
          <w:rFonts w:ascii="Arial" w:eastAsia="Arial" w:hAnsi="Arial" w:cs="Arial"/>
          <w:b/>
          <w:sz w:val="20"/>
          <w:szCs w:val="20"/>
        </w:rPr>
      </w:pPr>
    </w:p>
    <w:p w14:paraId="21B07A13" w14:textId="77777777" w:rsidR="00F34ECF" w:rsidRDefault="00F34ECF">
      <w:pPr>
        <w:spacing w:before="40" w:after="40" w:line="240" w:lineRule="auto"/>
        <w:rPr>
          <w:rFonts w:ascii="Arial" w:eastAsia="Arial" w:hAnsi="Arial" w:cs="Arial"/>
          <w:b/>
          <w:sz w:val="20"/>
          <w:szCs w:val="20"/>
        </w:rPr>
      </w:pPr>
    </w:p>
    <w:p w14:paraId="04026BB4" w14:textId="77777777" w:rsidR="00F34ECF" w:rsidRDefault="00F34ECF">
      <w:pPr>
        <w:spacing w:before="40" w:after="40" w:line="240" w:lineRule="auto"/>
        <w:rPr>
          <w:rFonts w:ascii="Arial" w:eastAsia="Arial" w:hAnsi="Arial" w:cs="Arial"/>
          <w:b/>
          <w:sz w:val="20"/>
          <w:szCs w:val="20"/>
        </w:rPr>
      </w:pPr>
    </w:p>
    <w:p w14:paraId="2226BCC0" w14:textId="77777777" w:rsidR="00F34ECF" w:rsidRDefault="00F34ECF">
      <w:pPr>
        <w:spacing w:before="40" w:after="40" w:line="240" w:lineRule="auto"/>
        <w:rPr>
          <w:rFonts w:ascii="Arial" w:eastAsia="Arial" w:hAnsi="Arial" w:cs="Arial"/>
          <w:b/>
          <w:sz w:val="20"/>
          <w:szCs w:val="20"/>
        </w:rPr>
      </w:pPr>
    </w:p>
    <w:p w14:paraId="51A4ED76" w14:textId="77777777" w:rsidR="00F34ECF" w:rsidRDefault="00F34ECF">
      <w:pPr>
        <w:spacing w:before="40" w:after="40" w:line="240" w:lineRule="auto"/>
        <w:rPr>
          <w:rFonts w:ascii="Arial" w:eastAsia="Arial" w:hAnsi="Arial" w:cs="Arial"/>
          <w:b/>
          <w:sz w:val="20"/>
          <w:szCs w:val="20"/>
        </w:rPr>
      </w:pPr>
    </w:p>
    <w:p w14:paraId="2F0021C1" w14:textId="77777777" w:rsidR="00F34ECF" w:rsidRDefault="00F34ECF">
      <w:pPr>
        <w:spacing w:before="40" w:after="40" w:line="240" w:lineRule="auto"/>
        <w:rPr>
          <w:rFonts w:ascii="Arial" w:eastAsia="Arial" w:hAnsi="Arial" w:cs="Arial"/>
          <w:b/>
          <w:sz w:val="20"/>
          <w:szCs w:val="20"/>
        </w:rPr>
      </w:pPr>
    </w:p>
    <w:p w14:paraId="47F98002" w14:textId="77777777" w:rsidR="00F34ECF" w:rsidRDefault="00F34ECF">
      <w:pPr>
        <w:spacing w:before="40" w:after="40" w:line="240" w:lineRule="auto"/>
        <w:rPr>
          <w:rFonts w:ascii="Arial" w:eastAsia="Arial" w:hAnsi="Arial" w:cs="Arial"/>
          <w:b/>
          <w:sz w:val="20"/>
          <w:szCs w:val="20"/>
        </w:rPr>
      </w:pPr>
    </w:p>
    <w:p w14:paraId="16DC3268" w14:textId="77777777" w:rsidR="00F34ECF" w:rsidRDefault="00F34ECF">
      <w:pPr>
        <w:spacing w:before="40" w:after="40" w:line="240" w:lineRule="auto"/>
        <w:rPr>
          <w:rFonts w:ascii="Arial" w:eastAsia="Arial" w:hAnsi="Arial" w:cs="Arial"/>
          <w:b/>
          <w:sz w:val="20"/>
          <w:szCs w:val="20"/>
        </w:rPr>
      </w:pPr>
    </w:p>
    <w:p w14:paraId="78D27EB7" w14:textId="77777777" w:rsidR="00F34ECF" w:rsidRDefault="00F34ECF">
      <w:pPr>
        <w:spacing w:before="40" w:after="40" w:line="240" w:lineRule="auto"/>
        <w:rPr>
          <w:rFonts w:ascii="Arial" w:eastAsia="Arial" w:hAnsi="Arial" w:cs="Arial"/>
          <w:b/>
          <w:sz w:val="20"/>
          <w:szCs w:val="20"/>
        </w:rPr>
      </w:pPr>
    </w:p>
    <w:p w14:paraId="3D7A08B8" w14:textId="77777777" w:rsidR="00F34ECF" w:rsidRDefault="00F34ECF">
      <w:pPr>
        <w:spacing w:before="40" w:after="40" w:line="240" w:lineRule="auto"/>
        <w:rPr>
          <w:rFonts w:ascii="Arial" w:eastAsia="Arial" w:hAnsi="Arial" w:cs="Arial"/>
          <w:b/>
          <w:sz w:val="20"/>
          <w:szCs w:val="20"/>
        </w:rPr>
      </w:pPr>
    </w:p>
    <w:p w14:paraId="4F375C7E" w14:textId="77777777" w:rsidR="00F34ECF" w:rsidRDefault="00F34ECF">
      <w:pPr>
        <w:spacing w:before="40" w:after="40" w:line="240" w:lineRule="auto"/>
        <w:rPr>
          <w:rFonts w:ascii="Arial" w:eastAsia="Arial" w:hAnsi="Arial" w:cs="Arial"/>
          <w:b/>
          <w:sz w:val="20"/>
          <w:szCs w:val="20"/>
        </w:rPr>
      </w:pPr>
    </w:p>
    <w:p w14:paraId="632F086B" w14:textId="77777777" w:rsidR="00F34ECF" w:rsidRDefault="00F34ECF">
      <w:pPr>
        <w:spacing w:before="40" w:after="40" w:line="240" w:lineRule="auto"/>
        <w:rPr>
          <w:rFonts w:ascii="Arial" w:eastAsia="Arial" w:hAnsi="Arial" w:cs="Arial"/>
          <w:b/>
          <w:sz w:val="20"/>
          <w:szCs w:val="20"/>
        </w:rPr>
      </w:pPr>
    </w:p>
    <w:p w14:paraId="50E1C473" w14:textId="77777777" w:rsidR="00F34ECF" w:rsidRDefault="00F34ECF">
      <w:pPr>
        <w:spacing w:before="40" w:after="40" w:line="240" w:lineRule="auto"/>
        <w:rPr>
          <w:rFonts w:ascii="Arial" w:eastAsia="Arial" w:hAnsi="Arial" w:cs="Arial"/>
          <w:b/>
          <w:sz w:val="20"/>
          <w:szCs w:val="20"/>
        </w:rPr>
      </w:pPr>
    </w:p>
    <w:p w14:paraId="58AB129C" w14:textId="77777777" w:rsidR="00F34ECF" w:rsidRDefault="00F34ECF">
      <w:pPr>
        <w:spacing w:before="40" w:after="40" w:line="240" w:lineRule="auto"/>
        <w:rPr>
          <w:rFonts w:ascii="Arial" w:eastAsia="Arial" w:hAnsi="Arial" w:cs="Arial"/>
          <w:b/>
          <w:sz w:val="20"/>
          <w:szCs w:val="20"/>
        </w:rPr>
      </w:pPr>
    </w:p>
    <w:p w14:paraId="334C7572" w14:textId="77777777" w:rsidR="00F34ECF" w:rsidRDefault="00F34ECF">
      <w:pPr>
        <w:spacing w:before="40" w:after="40" w:line="240" w:lineRule="auto"/>
        <w:rPr>
          <w:rFonts w:ascii="Arial" w:eastAsia="Arial" w:hAnsi="Arial" w:cs="Arial"/>
          <w:b/>
          <w:sz w:val="20"/>
          <w:szCs w:val="20"/>
        </w:rPr>
      </w:pPr>
    </w:p>
    <w:p w14:paraId="6B82D7A7" w14:textId="77777777" w:rsidR="00F34ECF" w:rsidRDefault="00F34ECF">
      <w:pPr>
        <w:spacing w:before="40" w:after="40" w:line="240" w:lineRule="auto"/>
        <w:rPr>
          <w:rFonts w:ascii="Arial" w:eastAsia="Arial" w:hAnsi="Arial" w:cs="Arial"/>
          <w:b/>
          <w:sz w:val="20"/>
          <w:szCs w:val="20"/>
        </w:rPr>
      </w:pPr>
    </w:p>
    <w:p w14:paraId="0655B0D6" w14:textId="77777777" w:rsidR="00F34ECF" w:rsidRDefault="00F34ECF">
      <w:pPr>
        <w:spacing w:before="40" w:after="40" w:line="240" w:lineRule="auto"/>
        <w:rPr>
          <w:rFonts w:ascii="Arial" w:eastAsia="Arial" w:hAnsi="Arial" w:cs="Arial"/>
          <w:b/>
          <w:sz w:val="20"/>
          <w:szCs w:val="20"/>
        </w:rPr>
      </w:pPr>
    </w:p>
    <w:p w14:paraId="2D0D08A9" w14:textId="77777777" w:rsidR="00F34ECF" w:rsidRDefault="00F34ECF">
      <w:pPr>
        <w:spacing w:before="40" w:after="40" w:line="240" w:lineRule="auto"/>
        <w:rPr>
          <w:rFonts w:ascii="Arial" w:eastAsia="Arial" w:hAnsi="Arial" w:cs="Arial"/>
          <w:b/>
          <w:sz w:val="20"/>
          <w:szCs w:val="20"/>
        </w:rPr>
      </w:pPr>
    </w:p>
    <w:p w14:paraId="408F51C7" w14:textId="77777777" w:rsidR="00435293" w:rsidRDefault="00435293">
      <w:pPr>
        <w:spacing w:before="40" w:after="40" w:line="240" w:lineRule="auto"/>
        <w:rPr>
          <w:rFonts w:ascii="Arial" w:eastAsia="Arial" w:hAnsi="Arial" w:cs="Arial"/>
          <w:b/>
          <w:sz w:val="20"/>
          <w:szCs w:val="20"/>
        </w:rPr>
      </w:pPr>
    </w:p>
    <w:p w14:paraId="19244C34" w14:textId="77777777" w:rsidR="00F34ECF" w:rsidRDefault="00F34ECF">
      <w:pPr>
        <w:spacing w:before="40" w:after="40" w:line="240" w:lineRule="auto"/>
        <w:rPr>
          <w:rFonts w:ascii="Arial" w:eastAsia="Arial" w:hAnsi="Arial" w:cs="Arial"/>
          <w:b/>
          <w:sz w:val="20"/>
          <w:szCs w:val="20"/>
        </w:rPr>
      </w:pPr>
    </w:p>
    <w:p w14:paraId="3C68DC77" w14:textId="77777777" w:rsidR="00F34ECF" w:rsidRDefault="00F34ECF">
      <w:pPr>
        <w:spacing w:before="40" w:after="40" w:line="240" w:lineRule="auto"/>
        <w:rPr>
          <w:rFonts w:ascii="Arial" w:eastAsia="Arial" w:hAnsi="Arial" w:cs="Arial"/>
          <w:b/>
          <w:sz w:val="20"/>
          <w:szCs w:val="20"/>
        </w:rPr>
      </w:pPr>
    </w:p>
    <w:p w14:paraId="55C8A059" w14:textId="77777777" w:rsidR="00F34ECF" w:rsidRPr="008F137A" w:rsidRDefault="00F34ECF" w:rsidP="00F34ECF">
      <w:pPr>
        <w:spacing w:after="0" w:line="240" w:lineRule="auto"/>
        <w:jc w:val="center"/>
        <w:rPr>
          <w:rFonts w:ascii="Arial" w:eastAsia="Arial" w:hAnsi="Arial" w:cs="Arial"/>
          <w:b/>
          <w:sz w:val="20"/>
          <w:szCs w:val="20"/>
          <w:lang w:val="lt-LT"/>
        </w:rPr>
      </w:pPr>
      <w:r w:rsidRPr="008F137A">
        <w:rPr>
          <w:rFonts w:ascii="Arial" w:eastAsia="Arial" w:hAnsi="Arial" w:cs="Arial"/>
          <w:b/>
          <w:sz w:val="20"/>
          <w:szCs w:val="20"/>
          <w:lang w:val="lt-LT"/>
        </w:rPr>
        <w:lastRenderedPageBreak/>
        <w:t>PASLAUGŲ TEIKIMO SUTARTIS</w:t>
      </w:r>
    </w:p>
    <w:p w14:paraId="0CBC605C" w14:textId="77777777" w:rsidR="00F34ECF" w:rsidRPr="008F137A" w:rsidRDefault="00F34ECF" w:rsidP="00F34ECF">
      <w:pPr>
        <w:spacing w:after="0" w:line="240" w:lineRule="auto"/>
        <w:jc w:val="center"/>
        <w:rPr>
          <w:rFonts w:ascii="Arial" w:eastAsia="Arial" w:hAnsi="Arial" w:cs="Arial"/>
          <w:b/>
          <w:sz w:val="20"/>
          <w:szCs w:val="20"/>
          <w:lang w:val="lt-LT"/>
        </w:rPr>
      </w:pPr>
      <w:r w:rsidRPr="008F137A">
        <w:rPr>
          <w:rFonts w:ascii="Arial" w:eastAsia="Arial" w:hAnsi="Arial" w:cs="Arial"/>
          <w:b/>
          <w:sz w:val="20"/>
          <w:szCs w:val="20"/>
          <w:lang w:val="lt-LT"/>
        </w:rPr>
        <w:t>SPECIALIOSIOS SĄLYGOS</w:t>
      </w:r>
    </w:p>
    <w:p w14:paraId="31C95DB9" w14:textId="77777777" w:rsidR="00F34ECF" w:rsidRPr="008F137A" w:rsidRDefault="00F34ECF" w:rsidP="00F34ECF">
      <w:pPr>
        <w:spacing w:after="0" w:line="240" w:lineRule="auto"/>
        <w:jc w:val="center"/>
        <w:rPr>
          <w:rFonts w:ascii="Arial" w:eastAsia="Arial" w:hAnsi="Arial" w:cs="Arial"/>
          <w:b/>
          <w:sz w:val="20"/>
          <w:szCs w:val="20"/>
          <w:lang w:val="lt-LT"/>
        </w:rPr>
      </w:pPr>
    </w:p>
    <w:p w14:paraId="151D53CF" w14:textId="77777777" w:rsidR="00F34ECF" w:rsidRPr="008F137A" w:rsidRDefault="00F34ECF" w:rsidP="00F34ECF">
      <w:pPr>
        <w:spacing w:after="0" w:line="240" w:lineRule="auto"/>
        <w:jc w:val="center"/>
        <w:rPr>
          <w:rFonts w:ascii="Arial" w:eastAsia="Arial" w:hAnsi="Arial" w:cs="Arial"/>
          <w:sz w:val="20"/>
          <w:szCs w:val="20"/>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9"/>
        <w:gridCol w:w="2985"/>
        <w:gridCol w:w="2347"/>
        <w:gridCol w:w="2330"/>
      </w:tblGrid>
      <w:tr w:rsidR="00F34ECF" w:rsidRPr="00834A9C" w14:paraId="32C2F188" w14:textId="77777777" w:rsidTr="002F3750">
        <w:trPr>
          <w:trHeight w:val="245"/>
        </w:trPr>
        <w:tc>
          <w:tcPr>
            <w:tcW w:w="2539" w:type="dxa"/>
            <w:shd w:val="clear" w:color="auto" w:fill="F2F2F2"/>
            <w:vAlign w:val="center"/>
          </w:tcPr>
          <w:p w14:paraId="2124D842" w14:textId="77777777" w:rsidR="00F34ECF" w:rsidRPr="008F137A" w:rsidRDefault="00F34ECF" w:rsidP="002F3750">
            <w:pPr>
              <w:spacing w:before="40" w:after="40" w:line="240" w:lineRule="auto"/>
              <w:rPr>
                <w:rFonts w:ascii="Arial" w:eastAsia="Arial" w:hAnsi="Arial" w:cs="Arial"/>
                <w:b/>
                <w:sz w:val="20"/>
                <w:szCs w:val="20"/>
                <w:lang w:val="lt-LT"/>
              </w:rPr>
            </w:pPr>
            <w:r w:rsidRPr="008F137A">
              <w:rPr>
                <w:rFonts w:ascii="Arial" w:eastAsia="Arial" w:hAnsi="Arial" w:cs="Arial"/>
                <w:b/>
                <w:sz w:val="20"/>
                <w:szCs w:val="20"/>
                <w:lang w:val="lt-LT"/>
              </w:rPr>
              <w:t>SUTARTIES PAVADINIMAS</w:t>
            </w:r>
          </w:p>
        </w:tc>
        <w:tc>
          <w:tcPr>
            <w:tcW w:w="7662" w:type="dxa"/>
            <w:gridSpan w:val="3"/>
            <w:vAlign w:val="center"/>
          </w:tcPr>
          <w:p w14:paraId="1D892E53" w14:textId="77777777" w:rsidR="00F34ECF" w:rsidRPr="008F137A" w:rsidRDefault="00F34ECF" w:rsidP="002F3750">
            <w:pPr>
              <w:spacing w:before="40" w:after="40" w:line="240" w:lineRule="auto"/>
              <w:jc w:val="both"/>
              <w:rPr>
                <w:rFonts w:ascii="Arial" w:eastAsia="Arial" w:hAnsi="Arial" w:cs="Arial"/>
                <w:sz w:val="20"/>
                <w:szCs w:val="20"/>
                <w:lang w:val="lt-LT"/>
              </w:rPr>
            </w:pPr>
            <w:bookmarkStart w:id="7" w:name="_Hlk173309155"/>
            <w:r w:rsidRPr="008F137A">
              <w:rPr>
                <w:rFonts w:ascii="Arial" w:eastAsia="Times New Roman" w:hAnsi="Arial" w:cs="Arial"/>
                <w:sz w:val="20"/>
                <w:szCs w:val="20"/>
                <w:lang w:val="lt-LT"/>
              </w:rPr>
              <w:t>Tarptautinės žemės transporto paslaugos į Latviją, Estiją ir Suomiją</w:t>
            </w:r>
            <w:bookmarkEnd w:id="7"/>
          </w:p>
        </w:tc>
      </w:tr>
      <w:tr w:rsidR="00F34ECF" w:rsidRPr="00834A9C" w14:paraId="776FEA14" w14:textId="77777777" w:rsidTr="002F3750">
        <w:trPr>
          <w:trHeight w:val="245"/>
        </w:trPr>
        <w:tc>
          <w:tcPr>
            <w:tcW w:w="2539" w:type="dxa"/>
            <w:shd w:val="clear" w:color="auto" w:fill="F2F2F2"/>
            <w:vAlign w:val="center"/>
          </w:tcPr>
          <w:p w14:paraId="7BB8BDE7" w14:textId="77777777" w:rsidR="00F34ECF" w:rsidRPr="008F137A" w:rsidRDefault="00F34ECF" w:rsidP="002F3750">
            <w:pPr>
              <w:spacing w:before="40" w:after="40" w:line="240" w:lineRule="auto"/>
              <w:rPr>
                <w:rFonts w:ascii="Arial" w:eastAsia="Arial" w:hAnsi="Arial" w:cs="Arial"/>
                <w:b/>
                <w:sz w:val="20"/>
                <w:szCs w:val="20"/>
                <w:lang w:val="lt-LT"/>
              </w:rPr>
            </w:pPr>
            <w:r w:rsidRPr="008F137A">
              <w:rPr>
                <w:rFonts w:ascii="Arial" w:eastAsia="Arial" w:hAnsi="Arial" w:cs="Arial"/>
                <w:b/>
                <w:sz w:val="20"/>
                <w:szCs w:val="20"/>
                <w:lang w:val="lt-LT"/>
              </w:rPr>
              <w:t>SUTARTIES SUDARYMO PAGRINDAS</w:t>
            </w:r>
          </w:p>
        </w:tc>
        <w:tc>
          <w:tcPr>
            <w:tcW w:w="7662" w:type="dxa"/>
            <w:gridSpan w:val="3"/>
            <w:vAlign w:val="center"/>
          </w:tcPr>
          <w:p w14:paraId="795A3C67" w14:textId="77777777" w:rsidR="00F34ECF" w:rsidRPr="008F137A" w:rsidRDefault="00000000" w:rsidP="002F3750">
            <w:pPr>
              <w:pStyle w:val="NormalWeb"/>
              <w:spacing w:after="0" w:afterAutospacing="0"/>
              <w:rPr>
                <w:rFonts w:ascii="Arial" w:eastAsia="Arial" w:hAnsi="Arial" w:cs="Arial"/>
                <w:sz w:val="20"/>
                <w:szCs w:val="20"/>
                <w:lang w:eastAsia="en-US"/>
              </w:rPr>
            </w:pPr>
            <w:sdt>
              <w:sdtPr>
                <w:rPr>
                  <w:rFonts w:ascii="Arial" w:hAnsi="Arial" w:cs="Arial"/>
                  <w:bCs/>
                  <w:sz w:val="20"/>
                  <w:szCs w:val="20"/>
                </w:rPr>
                <w:id w:val="2102439931"/>
                <w14:checkbox>
                  <w14:checked w14:val="0"/>
                  <w14:checkedState w14:val="2612" w14:font="MS Gothic"/>
                  <w14:uncheckedState w14:val="2610" w14:font="MS Gothic"/>
                </w14:checkbox>
              </w:sdtPr>
              <w:sdtContent>
                <w:r w:rsidR="00F34ECF" w:rsidRPr="008F137A">
                  <w:rPr>
                    <w:rFonts w:ascii="Segoe UI Symbol" w:eastAsia="MS Gothic" w:hAnsi="Segoe UI Symbol" w:cs="Segoe UI Symbol"/>
                    <w:bCs/>
                    <w:sz w:val="20"/>
                    <w:szCs w:val="20"/>
                  </w:rPr>
                  <w:t>☐</w:t>
                </w:r>
              </w:sdtContent>
            </w:sdt>
            <w:r w:rsidR="00F34ECF" w:rsidRPr="008F137A">
              <w:rPr>
                <w:rFonts w:ascii="Arial" w:eastAsia="Arial" w:hAnsi="Arial" w:cs="Arial"/>
                <w:sz w:val="20"/>
                <w:szCs w:val="20"/>
              </w:rPr>
              <w:t xml:space="preserve"> </w:t>
            </w:r>
            <w:r w:rsidR="00F34ECF" w:rsidRPr="008F137A">
              <w:rPr>
                <w:rFonts w:ascii="Arial" w:eastAsia="Arial" w:hAnsi="Arial" w:cs="Arial"/>
                <w:sz w:val="20"/>
                <w:szCs w:val="20"/>
                <w:lang w:eastAsia="en-US"/>
              </w:rPr>
              <w:t xml:space="preserve">skelbiamas viešasis pirkimas Nr. ______________________, kuriame ekonomiškai naudingiausias pasiūlymas išrinktas pagal </w:t>
            </w:r>
            <w:sdt>
              <w:sdtPr>
                <w:rPr>
                  <w:rFonts w:ascii="Arial" w:eastAsia="Arial" w:hAnsi="Arial" w:cs="Arial"/>
                  <w:sz w:val="20"/>
                  <w:szCs w:val="20"/>
                  <w:highlight w:val="lightGray"/>
                  <w:lang w:eastAsia="en-US"/>
                </w:rPr>
                <w:id w:val="1531681262"/>
                <w:placeholder>
                  <w:docPart w:val="3F511D8C04494C02A12AA3C8F5B44F31"/>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Content>
                <w:r w:rsidR="00F34ECF" w:rsidRPr="008F137A">
                  <w:rPr>
                    <w:rFonts w:ascii="Arial" w:eastAsia="Arial" w:hAnsi="Arial" w:cs="Arial"/>
                    <w:sz w:val="20"/>
                    <w:szCs w:val="20"/>
                    <w:highlight w:val="lightGray"/>
                    <w:lang w:eastAsia="en-US"/>
                  </w:rPr>
                  <w:t>[Pasirinktys]</w:t>
                </w:r>
              </w:sdtContent>
            </w:sdt>
            <w:r w:rsidR="00F34ECF" w:rsidRPr="008F137A">
              <w:rPr>
                <w:rFonts w:ascii="Arial" w:eastAsia="Arial" w:hAnsi="Arial" w:cs="Arial"/>
                <w:sz w:val="20"/>
                <w:szCs w:val="20"/>
                <w:lang w:eastAsia="en-US"/>
              </w:rPr>
              <w:t>.</w:t>
            </w:r>
          </w:p>
          <w:p w14:paraId="15CC346E" w14:textId="5264701E" w:rsidR="00F34ECF" w:rsidRPr="008F137A" w:rsidRDefault="00000000" w:rsidP="002F3750">
            <w:pPr>
              <w:pStyle w:val="NormalWeb"/>
              <w:spacing w:before="0" w:beforeAutospacing="0" w:after="0" w:afterAutospacing="0"/>
              <w:rPr>
                <w:rFonts w:ascii="Arial" w:eastAsia="Arial" w:hAnsi="Arial" w:cs="Arial"/>
                <w:sz w:val="20"/>
                <w:szCs w:val="20"/>
                <w:lang w:eastAsia="en-US"/>
              </w:rPr>
            </w:pPr>
            <w:sdt>
              <w:sdtPr>
                <w:rPr>
                  <w:rFonts w:ascii="Arial" w:hAnsi="Arial" w:cs="Arial"/>
                  <w:bCs/>
                  <w:sz w:val="20"/>
                  <w:szCs w:val="20"/>
                </w:rPr>
                <w:id w:val="-1963335981"/>
                <w14:checkbox>
                  <w14:checked w14:val="1"/>
                  <w14:checkedState w14:val="2612" w14:font="MS Gothic"/>
                  <w14:uncheckedState w14:val="2610" w14:font="MS Gothic"/>
                </w14:checkbox>
              </w:sdtPr>
              <w:sdtContent>
                <w:r w:rsidR="00F34ECF" w:rsidRPr="008F137A">
                  <w:rPr>
                    <w:rFonts w:ascii="Segoe UI Symbol" w:eastAsia="MS Gothic" w:hAnsi="Segoe UI Symbol" w:cs="Segoe UI Symbol"/>
                    <w:bCs/>
                    <w:sz w:val="20"/>
                    <w:szCs w:val="20"/>
                  </w:rPr>
                  <w:t>☒</w:t>
                </w:r>
              </w:sdtContent>
            </w:sdt>
            <w:r w:rsidR="00F34ECF" w:rsidRPr="008F137A">
              <w:rPr>
                <w:rFonts w:ascii="Arial" w:eastAsia="Arial" w:hAnsi="Arial" w:cs="Arial"/>
                <w:sz w:val="20"/>
                <w:szCs w:val="20"/>
                <w:lang w:eastAsia="en-US"/>
              </w:rPr>
              <w:t xml:space="preserve"> neskelbiamas viešasis pirkimas Nr. </w:t>
            </w:r>
            <w:r w:rsidR="001F7D19">
              <w:rPr>
                <w:rFonts w:ascii="Arial" w:eastAsia="Arial" w:hAnsi="Arial" w:cs="Arial"/>
                <w:sz w:val="20"/>
                <w:szCs w:val="20"/>
                <w:lang w:eastAsia="en-US"/>
              </w:rPr>
              <w:t>3736858 / 3881076,</w:t>
            </w:r>
            <w:r w:rsidR="00F34ECF" w:rsidRPr="008F137A">
              <w:rPr>
                <w:rFonts w:ascii="Arial" w:eastAsia="Arial" w:hAnsi="Arial" w:cs="Arial"/>
                <w:sz w:val="20"/>
                <w:szCs w:val="20"/>
                <w:lang w:eastAsia="en-US"/>
              </w:rPr>
              <w:t xml:space="preserve"> kuriame ekonomiškai naudingiausias pasiūlymas išrinktas </w:t>
            </w:r>
            <w:r w:rsidR="00F34ECF" w:rsidRPr="001F7D19">
              <w:rPr>
                <w:rFonts w:ascii="Arial" w:eastAsia="Arial" w:hAnsi="Arial" w:cs="Arial"/>
                <w:sz w:val="20"/>
                <w:szCs w:val="20"/>
                <w:shd w:val="clear" w:color="auto" w:fill="FFFFFF" w:themeFill="background1"/>
                <w:lang w:eastAsia="en-US"/>
              </w:rPr>
              <w:t xml:space="preserve">pagal </w:t>
            </w:r>
            <w:sdt>
              <w:sdtPr>
                <w:rPr>
                  <w:rFonts w:ascii="Arial" w:eastAsia="Arial" w:hAnsi="Arial" w:cs="Arial"/>
                  <w:sz w:val="20"/>
                  <w:szCs w:val="20"/>
                  <w:shd w:val="clear" w:color="auto" w:fill="FFFFFF" w:themeFill="background1"/>
                  <w:lang w:eastAsia="en-US"/>
                </w:rPr>
                <w:id w:val="-316883149"/>
                <w:placeholder>
                  <w:docPart w:val="3D7E696303D340CAA221A9116A72FECE"/>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Content>
                <w:r w:rsidR="00F34ECF" w:rsidRPr="001F7D19">
                  <w:rPr>
                    <w:rFonts w:ascii="Arial" w:eastAsia="Arial" w:hAnsi="Arial" w:cs="Arial"/>
                    <w:sz w:val="20"/>
                    <w:szCs w:val="20"/>
                    <w:shd w:val="clear" w:color="auto" w:fill="FFFFFF" w:themeFill="background1"/>
                    <w:lang w:eastAsia="en-US"/>
                  </w:rPr>
                  <w:t>kainos kriterijų</w:t>
                </w:r>
              </w:sdtContent>
            </w:sdt>
            <w:r w:rsidR="00F34ECF" w:rsidRPr="001F7D19">
              <w:rPr>
                <w:rFonts w:ascii="Arial" w:eastAsia="Arial" w:hAnsi="Arial" w:cs="Arial"/>
                <w:sz w:val="20"/>
                <w:szCs w:val="20"/>
                <w:shd w:val="clear" w:color="auto" w:fill="FFFFFF" w:themeFill="background1"/>
                <w:lang w:eastAsia="en-US"/>
              </w:rPr>
              <w:t>.</w:t>
            </w:r>
          </w:p>
          <w:p w14:paraId="560420EC" w14:textId="77777777" w:rsidR="00F34ECF" w:rsidRPr="008F137A" w:rsidRDefault="00F34ECF" w:rsidP="002F3750">
            <w:pPr>
              <w:spacing w:before="40" w:after="40" w:line="240" w:lineRule="auto"/>
              <w:jc w:val="right"/>
              <w:rPr>
                <w:rFonts w:ascii="Arial" w:eastAsia="Arial" w:hAnsi="Arial" w:cs="Arial"/>
                <w:sz w:val="20"/>
                <w:szCs w:val="20"/>
                <w:lang w:val="lt-LT"/>
              </w:rPr>
            </w:pPr>
          </w:p>
        </w:tc>
      </w:tr>
      <w:tr w:rsidR="00F34ECF" w:rsidRPr="008F137A" w14:paraId="4A69815C" w14:textId="77777777" w:rsidTr="002F3750">
        <w:trPr>
          <w:trHeight w:val="245"/>
        </w:trPr>
        <w:tc>
          <w:tcPr>
            <w:tcW w:w="10201" w:type="dxa"/>
            <w:gridSpan w:val="4"/>
            <w:shd w:val="clear" w:color="auto" w:fill="F2F2F2"/>
            <w:vAlign w:val="center"/>
          </w:tcPr>
          <w:p w14:paraId="1B73F422" w14:textId="77777777" w:rsidR="00F34ECF" w:rsidRPr="008F137A" w:rsidRDefault="00F34ECF" w:rsidP="00F34ECF">
            <w:pPr>
              <w:numPr>
                <w:ilvl w:val="0"/>
                <w:numId w:val="16"/>
              </w:numPr>
              <w:spacing w:before="40" w:after="40" w:line="240" w:lineRule="auto"/>
              <w:ind w:left="334" w:hanging="334"/>
              <w:rPr>
                <w:rFonts w:ascii="Arial" w:eastAsia="Arial" w:hAnsi="Arial" w:cs="Arial"/>
                <w:b/>
                <w:sz w:val="20"/>
                <w:szCs w:val="20"/>
                <w:lang w:val="lt-LT"/>
              </w:rPr>
            </w:pPr>
            <w:r w:rsidRPr="008F137A">
              <w:rPr>
                <w:rFonts w:ascii="Arial" w:eastAsia="Arial" w:hAnsi="Arial" w:cs="Arial"/>
                <w:b/>
                <w:sz w:val="20"/>
                <w:szCs w:val="20"/>
                <w:lang w:val="lt-LT"/>
              </w:rPr>
              <w:t>ŠALYS:</w:t>
            </w:r>
          </w:p>
        </w:tc>
      </w:tr>
      <w:tr w:rsidR="00F34ECF" w:rsidRPr="008F137A" w14:paraId="1FEBC346" w14:textId="77777777" w:rsidTr="002F3750">
        <w:trPr>
          <w:trHeight w:val="224"/>
        </w:trPr>
        <w:tc>
          <w:tcPr>
            <w:tcW w:w="2539" w:type="dxa"/>
            <w:vMerge w:val="restart"/>
            <w:shd w:val="clear" w:color="auto" w:fill="F2F2F2"/>
            <w:vAlign w:val="center"/>
          </w:tcPr>
          <w:p w14:paraId="4C948B6D" w14:textId="77777777" w:rsidR="00F34ECF" w:rsidRPr="008F137A" w:rsidRDefault="00F34ECF" w:rsidP="00F34ECF">
            <w:pPr>
              <w:numPr>
                <w:ilvl w:val="1"/>
                <w:numId w:val="16"/>
              </w:numPr>
              <w:spacing w:before="40" w:after="40" w:line="240" w:lineRule="auto"/>
              <w:ind w:left="476" w:hanging="476"/>
              <w:rPr>
                <w:rFonts w:ascii="Arial" w:eastAsia="Arial" w:hAnsi="Arial" w:cs="Arial"/>
                <w:b/>
                <w:sz w:val="20"/>
                <w:szCs w:val="20"/>
                <w:lang w:val="lt-LT"/>
              </w:rPr>
            </w:pPr>
            <w:r w:rsidRPr="008F137A">
              <w:rPr>
                <w:rFonts w:ascii="Arial" w:eastAsia="Arial" w:hAnsi="Arial" w:cs="Arial"/>
                <w:b/>
                <w:sz w:val="20"/>
                <w:szCs w:val="20"/>
                <w:lang w:val="lt-LT"/>
              </w:rPr>
              <w:t>Pirkėjas</w:t>
            </w:r>
          </w:p>
        </w:tc>
        <w:tc>
          <w:tcPr>
            <w:tcW w:w="2985" w:type="dxa"/>
            <w:shd w:val="clear" w:color="auto" w:fill="F2F2F2"/>
            <w:vAlign w:val="center"/>
          </w:tcPr>
          <w:p w14:paraId="79B5A8BD"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Pavadinimas</w:t>
            </w:r>
          </w:p>
        </w:tc>
        <w:tc>
          <w:tcPr>
            <w:tcW w:w="4677" w:type="dxa"/>
            <w:gridSpan w:val="2"/>
            <w:vAlign w:val="center"/>
          </w:tcPr>
          <w:p w14:paraId="49175A30" w14:textId="77777777" w:rsidR="00F34ECF" w:rsidRPr="008F137A" w:rsidRDefault="00F34ECF" w:rsidP="002F3750">
            <w:pPr>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Akcinė bendrovė Lietuvos paštas</w:t>
            </w:r>
          </w:p>
        </w:tc>
      </w:tr>
      <w:tr w:rsidR="00F34ECF" w:rsidRPr="008F137A" w14:paraId="0F94B430" w14:textId="77777777" w:rsidTr="002F3750">
        <w:trPr>
          <w:trHeight w:val="156"/>
        </w:trPr>
        <w:tc>
          <w:tcPr>
            <w:tcW w:w="2539" w:type="dxa"/>
            <w:vMerge/>
            <w:shd w:val="clear" w:color="auto" w:fill="F2F2F2"/>
            <w:vAlign w:val="center"/>
          </w:tcPr>
          <w:p w14:paraId="32AF141F"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01A3ABE1"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Steigimo šalis</w:t>
            </w:r>
          </w:p>
        </w:tc>
        <w:tc>
          <w:tcPr>
            <w:tcW w:w="4677" w:type="dxa"/>
            <w:gridSpan w:val="2"/>
            <w:vAlign w:val="center"/>
          </w:tcPr>
          <w:p w14:paraId="7F057634" w14:textId="77777777" w:rsidR="00F34ECF" w:rsidRPr="008F137A" w:rsidRDefault="00F34ECF" w:rsidP="002F3750">
            <w:pPr>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Lietuvos Respublika</w:t>
            </w:r>
          </w:p>
        </w:tc>
      </w:tr>
      <w:tr w:rsidR="00F34ECF" w:rsidRPr="008F137A" w14:paraId="6BEC1554" w14:textId="77777777" w:rsidTr="002F3750">
        <w:trPr>
          <w:trHeight w:val="156"/>
        </w:trPr>
        <w:tc>
          <w:tcPr>
            <w:tcW w:w="2539" w:type="dxa"/>
            <w:vMerge/>
            <w:shd w:val="clear" w:color="auto" w:fill="F2F2F2"/>
            <w:vAlign w:val="center"/>
          </w:tcPr>
          <w:p w14:paraId="56D147DD"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35BECC7E"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Juridinio asmens kodas</w:t>
            </w:r>
          </w:p>
        </w:tc>
        <w:tc>
          <w:tcPr>
            <w:tcW w:w="4677" w:type="dxa"/>
            <w:gridSpan w:val="2"/>
          </w:tcPr>
          <w:p w14:paraId="73B7C421" w14:textId="77777777" w:rsidR="00F34ECF" w:rsidRPr="008F137A" w:rsidRDefault="00F34ECF" w:rsidP="002F3750">
            <w:pPr>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121215587</w:t>
            </w:r>
          </w:p>
        </w:tc>
      </w:tr>
      <w:tr w:rsidR="00F34ECF" w:rsidRPr="00834A9C" w14:paraId="579EF41F" w14:textId="77777777" w:rsidTr="002F3750">
        <w:trPr>
          <w:trHeight w:val="51"/>
        </w:trPr>
        <w:tc>
          <w:tcPr>
            <w:tcW w:w="2539" w:type="dxa"/>
            <w:vMerge/>
            <w:shd w:val="clear" w:color="auto" w:fill="F2F2F2"/>
            <w:vAlign w:val="center"/>
          </w:tcPr>
          <w:p w14:paraId="5AFB34B8"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722264C3"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Juridinių asmenų registras</w:t>
            </w:r>
          </w:p>
        </w:tc>
        <w:tc>
          <w:tcPr>
            <w:tcW w:w="4677" w:type="dxa"/>
            <w:gridSpan w:val="2"/>
          </w:tcPr>
          <w:p w14:paraId="2C807897" w14:textId="77777777" w:rsidR="00F34ECF" w:rsidRPr="008F137A" w:rsidRDefault="00F34ECF" w:rsidP="002F3750">
            <w:pPr>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Lietuvos Respublikos juridinių asmenų registras</w:t>
            </w:r>
          </w:p>
        </w:tc>
      </w:tr>
      <w:tr w:rsidR="00F34ECF" w:rsidRPr="008F137A" w14:paraId="78A0F177" w14:textId="77777777" w:rsidTr="002F3750">
        <w:trPr>
          <w:trHeight w:val="51"/>
        </w:trPr>
        <w:tc>
          <w:tcPr>
            <w:tcW w:w="2539" w:type="dxa"/>
            <w:vMerge/>
            <w:shd w:val="clear" w:color="auto" w:fill="F2F2F2"/>
            <w:vAlign w:val="center"/>
          </w:tcPr>
          <w:p w14:paraId="08083D1B"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highlight w:val="yellow"/>
                <w:lang w:val="lt-LT"/>
              </w:rPr>
            </w:pPr>
          </w:p>
        </w:tc>
        <w:tc>
          <w:tcPr>
            <w:tcW w:w="2985" w:type="dxa"/>
            <w:shd w:val="clear" w:color="auto" w:fill="F2F2F2"/>
            <w:vAlign w:val="center"/>
          </w:tcPr>
          <w:p w14:paraId="3F1CE13E"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PVM mokėtojo kodas</w:t>
            </w:r>
          </w:p>
        </w:tc>
        <w:tc>
          <w:tcPr>
            <w:tcW w:w="4677" w:type="dxa"/>
            <w:gridSpan w:val="2"/>
            <w:vAlign w:val="center"/>
          </w:tcPr>
          <w:p w14:paraId="51F9D659" w14:textId="77777777" w:rsidR="00F34ECF" w:rsidRPr="008F137A" w:rsidRDefault="00F34ECF" w:rsidP="002F3750">
            <w:pPr>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LT212155811</w:t>
            </w:r>
          </w:p>
        </w:tc>
      </w:tr>
      <w:tr w:rsidR="00F34ECF" w:rsidRPr="008F137A" w14:paraId="3F54E407" w14:textId="77777777" w:rsidTr="002F3750">
        <w:trPr>
          <w:trHeight w:val="51"/>
        </w:trPr>
        <w:tc>
          <w:tcPr>
            <w:tcW w:w="2539" w:type="dxa"/>
            <w:vMerge/>
            <w:shd w:val="clear" w:color="auto" w:fill="F2F2F2"/>
            <w:vAlign w:val="center"/>
          </w:tcPr>
          <w:p w14:paraId="515C59F7"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5EF43CC2"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Banko sąskaita</w:t>
            </w:r>
          </w:p>
        </w:tc>
        <w:tc>
          <w:tcPr>
            <w:tcW w:w="4677" w:type="dxa"/>
            <w:gridSpan w:val="2"/>
            <w:vAlign w:val="center"/>
          </w:tcPr>
          <w:p w14:paraId="5ACBCB1F" w14:textId="77777777" w:rsidR="00F34ECF" w:rsidRPr="008F137A" w:rsidRDefault="00F34ECF" w:rsidP="002F3750">
            <w:pPr>
              <w:pStyle w:val="EndnoteText"/>
              <w:ind w:firstLine="0"/>
              <w:jc w:val="left"/>
              <w:rPr>
                <w:rFonts w:ascii="Arial" w:eastAsia="Arial" w:hAnsi="Arial" w:cs="Arial"/>
              </w:rPr>
            </w:pPr>
            <w:r w:rsidRPr="008F137A">
              <w:rPr>
                <w:rFonts w:ascii="Arial" w:eastAsia="Arial" w:hAnsi="Arial" w:cs="Arial"/>
              </w:rPr>
              <w:t>A. s. LT71 7044 0600 0018 7388</w:t>
            </w:r>
          </w:p>
          <w:p w14:paraId="573C4CA3" w14:textId="77777777" w:rsidR="00F34ECF" w:rsidRPr="008F137A" w:rsidRDefault="00F34ECF" w:rsidP="002F3750">
            <w:pPr>
              <w:spacing w:before="40" w:after="40" w:line="240" w:lineRule="auto"/>
              <w:rPr>
                <w:rFonts w:ascii="Arial" w:eastAsia="Arial" w:hAnsi="Arial" w:cs="Arial"/>
                <w:sz w:val="20"/>
                <w:szCs w:val="20"/>
                <w:lang w:val="lt-LT"/>
              </w:rPr>
            </w:pPr>
          </w:p>
        </w:tc>
      </w:tr>
      <w:tr w:rsidR="00F34ECF" w:rsidRPr="00834A9C" w14:paraId="0AE73EEE" w14:textId="77777777" w:rsidTr="002F3750">
        <w:tc>
          <w:tcPr>
            <w:tcW w:w="2539" w:type="dxa"/>
            <w:vMerge/>
            <w:shd w:val="clear" w:color="auto" w:fill="F2F2F2"/>
            <w:vAlign w:val="center"/>
          </w:tcPr>
          <w:p w14:paraId="36BCC014"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02218973"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Faktinės buveinės adresas</w:t>
            </w:r>
          </w:p>
        </w:tc>
        <w:tc>
          <w:tcPr>
            <w:tcW w:w="4677" w:type="dxa"/>
            <w:gridSpan w:val="2"/>
            <w:vAlign w:val="center"/>
          </w:tcPr>
          <w:p w14:paraId="5BA2AD82" w14:textId="77777777" w:rsidR="00F34ECF" w:rsidRPr="008F137A" w:rsidRDefault="00F34ECF" w:rsidP="002F3750">
            <w:pPr>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J. Balčikonio g. 3, LT-03500 Vilnius, Lietuvos Respublika</w:t>
            </w:r>
          </w:p>
        </w:tc>
      </w:tr>
      <w:tr w:rsidR="00F34ECF" w:rsidRPr="008F137A" w14:paraId="70872AF9" w14:textId="77777777" w:rsidTr="002F3750">
        <w:trPr>
          <w:trHeight w:val="488"/>
        </w:trPr>
        <w:tc>
          <w:tcPr>
            <w:tcW w:w="2539" w:type="dxa"/>
            <w:vMerge/>
            <w:shd w:val="clear" w:color="auto" w:fill="F2F2F2"/>
            <w:vAlign w:val="center"/>
          </w:tcPr>
          <w:p w14:paraId="6465EDC0"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355ECEEB"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bookmarkStart w:id="8" w:name="_Ref40209761"/>
            <w:r w:rsidRPr="008F137A">
              <w:rPr>
                <w:rFonts w:ascii="Arial" w:eastAsia="Arial" w:hAnsi="Arial" w:cs="Arial"/>
                <w:sz w:val="20"/>
                <w:szCs w:val="20"/>
                <w:lang w:val="lt-LT"/>
              </w:rPr>
              <w:t>Duomenys korespondencijai ir komunikacijai</w:t>
            </w:r>
            <w:bookmarkEnd w:id="8"/>
          </w:p>
        </w:tc>
        <w:tc>
          <w:tcPr>
            <w:tcW w:w="4677" w:type="dxa"/>
            <w:gridSpan w:val="2"/>
            <w:vAlign w:val="center"/>
          </w:tcPr>
          <w:p w14:paraId="1134E3FE" w14:textId="77777777" w:rsidR="00F34ECF" w:rsidRPr="008F137A" w:rsidRDefault="00F34ECF" w:rsidP="002F3750">
            <w:pPr>
              <w:tabs>
                <w:tab w:val="left" w:pos="1019"/>
              </w:tabs>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Tel. +370 700 55 400</w:t>
            </w:r>
          </w:p>
          <w:p w14:paraId="351B39DA" w14:textId="77777777" w:rsidR="00F34ECF" w:rsidRPr="008F137A" w:rsidRDefault="00F34ECF" w:rsidP="002F3750">
            <w:pPr>
              <w:tabs>
                <w:tab w:val="left" w:pos="230"/>
              </w:tabs>
              <w:spacing w:before="40" w:after="40" w:line="240" w:lineRule="auto"/>
              <w:ind w:left="89" w:hanging="89"/>
              <w:rPr>
                <w:rFonts w:ascii="Arial" w:eastAsia="Arial" w:hAnsi="Arial" w:cs="Arial"/>
                <w:sz w:val="20"/>
                <w:szCs w:val="20"/>
                <w:lang w:val="lt-LT"/>
              </w:rPr>
            </w:pPr>
            <w:r w:rsidRPr="008F137A">
              <w:rPr>
                <w:rFonts w:ascii="Arial" w:eastAsia="Arial" w:hAnsi="Arial" w:cs="Arial"/>
                <w:sz w:val="20"/>
                <w:szCs w:val="20"/>
                <w:lang w:val="lt-LT"/>
              </w:rPr>
              <w:t xml:space="preserve">El. p. </w:t>
            </w:r>
            <w:hyperlink r:id="rId9" w:history="1">
              <w:r w:rsidRPr="008F137A">
                <w:rPr>
                  <w:rStyle w:val="Hyperlink"/>
                  <w:rFonts w:ascii="Arial" w:eastAsia="Arial" w:hAnsi="Arial" w:cs="Arial"/>
                  <w:sz w:val="20"/>
                  <w:szCs w:val="20"/>
                  <w:lang w:val="lt-LT"/>
                </w:rPr>
                <w:t>info@post.lt</w:t>
              </w:r>
            </w:hyperlink>
            <w:r w:rsidRPr="008F137A">
              <w:rPr>
                <w:rFonts w:ascii="Arial" w:eastAsia="Arial" w:hAnsi="Arial" w:cs="Arial"/>
                <w:sz w:val="20"/>
                <w:szCs w:val="20"/>
                <w:lang w:val="lt-LT"/>
              </w:rPr>
              <w:t xml:space="preserve"> </w:t>
            </w:r>
          </w:p>
        </w:tc>
      </w:tr>
      <w:tr w:rsidR="00F34ECF" w:rsidRPr="00834A9C" w14:paraId="6A532EE0" w14:textId="77777777" w:rsidTr="002F3750">
        <w:trPr>
          <w:trHeight w:val="488"/>
        </w:trPr>
        <w:tc>
          <w:tcPr>
            <w:tcW w:w="2539" w:type="dxa"/>
            <w:vMerge/>
            <w:shd w:val="clear" w:color="auto" w:fill="F2F2F2"/>
            <w:vAlign w:val="center"/>
          </w:tcPr>
          <w:p w14:paraId="0C8876F0"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6A479EFD"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 xml:space="preserve">Pirkėją atstovaujantis asmuo, pasirašantis sutartį  </w:t>
            </w:r>
          </w:p>
        </w:tc>
        <w:tc>
          <w:tcPr>
            <w:tcW w:w="2347" w:type="dxa"/>
            <w:vAlign w:val="center"/>
          </w:tcPr>
          <w:p w14:paraId="58AB4CE4" w14:textId="227B7CB1" w:rsidR="00F34ECF" w:rsidRPr="008F137A" w:rsidRDefault="00000000" w:rsidP="002F3750">
            <w:pPr>
              <w:tabs>
                <w:tab w:val="left" w:pos="1019"/>
              </w:tabs>
              <w:spacing w:before="40" w:after="40" w:line="240" w:lineRule="auto"/>
              <w:rPr>
                <w:rFonts w:ascii="Arial" w:eastAsia="Arial" w:hAnsi="Arial" w:cs="Arial"/>
                <w:sz w:val="20"/>
                <w:szCs w:val="20"/>
                <w:lang w:val="lt-LT"/>
              </w:rPr>
            </w:pPr>
            <w:sdt>
              <w:sdtPr>
                <w:rPr>
                  <w:rFonts w:ascii="Arial" w:eastAsia="Arial" w:hAnsi="Arial" w:cs="Arial"/>
                  <w:sz w:val="20"/>
                  <w:szCs w:val="20"/>
                  <w:highlight w:val="lightGray"/>
                  <w:lang w:val="lt-LT"/>
                </w:rPr>
                <w:id w:val="-87706316"/>
                <w:placeholder>
                  <w:docPart w:val="7CCC469BB4FD4D29A392C09B83493CB0"/>
                </w:placeholder>
                <w:comboBox>
                  <w:listItem w:displayText="[Parinktys]" w:value="[Parinktys]"/>
                  <w:listItem w:displayText="Generalinis direktorius " w:value="Generalinis direktorius "/>
                  <w:listItem w:displayText="Įgaliotas asmuo" w:value="Įgaliotas asmuo"/>
                </w:comboBox>
              </w:sdtPr>
              <w:sdtContent>
                <w:r w:rsidR="001F7D19">
                  <w:rPr>
                    <w:rFonts w:ascii="Arial" w:eastAsia="Arial" w:hAnsi="Arial" w:cs="Arial"/>
                    <w:sz w:val="20"/>
                    <w:szCs w:val="20"/>
                    <w:highlight w:val="lightGray"/>
                    <w:lang w:val="lt-LT"/>
                  </w:rPr>
                  <w:t>Įgaliotas asmuo</w:t>
                </w:r>
              </w:sdtContent>
            </w:sdt>
            <w:r w:rsidR="00F34ECF" w:rsidRPr="008F137A" w:rsidDel="00B86695">
              <w:rPr>
                <w:rFonts w:ascii="Arial" w:eastAsia="Arial" w:hAnsi="Arial" w:cs="Arial"/>
                <w:sz w:val="20"/>
                <w:szCs w:val="20"/>
                <w:lang w:val="lt-LT"/>
              </w:rPr>
              <w:t xml:space="preserve"> </w:t>
            </w:r>
          </w:p>
          <w:p w14:paraId="3EB19FC5" w14:textId="77777777" w:rsidR="00F34ECF" w:rsidRPr="008F137A" w:rsidRDefault="00F34ECF" w:rsidP="002F3750">
            <w:pPr>
              <w:tabs>
                <w:tab w:val="left" w:pos="1019"/>
              </w:tabs>
              <w:spacing w:before="40" w:after="40" w:line="240" w:lineRule="auto"/>
              <w:rPr>
                <w:rFonts w:ascii="Arial" w:eastAsia="Arial" w:hAnsi="Arial" w:cs="Arial"/>
                <w:sz w:val="20"/>
                <w:szCs w:val="20"/>
                <w:lang w:val="lt-LT"/>
              </w:rPr>
            </w:pPr>
          </w:p>
        </w:tc>
        <w:tc>
          <w:tcPr>
            <w:tcW w:w="2330" w:type="dxa"/>
            <w:vAlign w:val="center"/>
          </w:tcPr>
          <w:p w14:paraId="3F4B1358" w14:textId="77777777" w:rsidR="00F34ECF" w:rsidRPr="008F137A" w:rsidRDefault="00F34ECF" w:rsidP="002F3750">
            <w:pPr>
              <w:tabs>
                <w:tab w:val="left" w:pos="1019"/>
              </w:tabs>
              <w:spacing w:before="40" w:after="40" w:line="240" w:lineRule="auto"/>
              <w:rPr>
                <w:rFonts w:ascii="Arial" w:eastAsia="Arial" w:hAnsi="Arial" w:cs="Arial"/>
                <w:sz w:val="20"/>
                <w:szCs w:val="20"/>
                <w:lang w:val="lt-LT"/>
              </w:rPr>
            </w:pPr>
          </w:p>
          <w:p w14:paraId="1E883482" w14:textId="77777777" w:rsidR="00F34ECF" w:rsidRPr="008F137A" w:rsidRDefault="00F34ECF" w:rsidP="00435293">
            <w:pPr>
              <w:tabs>
                <w:tab w:val="left" w:pos="1019"/>
              </w:tabs>
              <w:spacing w:before="40" w:after="40" w:line="240" w:lineRule="auto"/>
              <w:rPr>
                <w:rFonts w:ascii="Arial" w:eastAsia="Arial" w:hAnsi="Arial" w:cs="Arial"/>
                <w:sz w:val="20"/>
                <w:szCs w:val="20"/>
                <w:lang w:val="lt-LT"/>
              </w:rPr>
            </w:pPr>
          </w:p>
        </w:tc>
      </w:tr>
      <w:tr w:rsidR="00F34ECF" w:rsidRPr="008F137A" w14:paraId="73E0B770" w14:textId="77777777" w:rsidTr="002F3750">
        <w:trPr>
          <w:trHeight w:val="488"/>
        </w:trPr>
        <w:tc>
          <w:tcPr>
            <w:tcW w:w="2539" w:type="dxa"/>
            <w:vMerge/>
            <w:shd w:val="clear" w:color="auto" w:fill="F2F2F2"/>
            <w:vAlign w:val="center"/>
          </w:tcPr>
          <w:p w14:paraId="143A2470"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1594A718"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Atstovavimo pagrindas</w:t>
            </w:r>
          </w:p>
        </w:tc>
        <w:tc>
          <w:tcPr>
            <w:tcW w:w="4677" w:type="dxa"/>
            <w:gridSpan w:val="2"/>
            <w:vAlign w:val="center"/>
          </w:tcPr>
          <w:p w14:paraId="02DB055C" w14:textId="77777777" w:rsidR="00F34ECF" w:rsidRPr="008F137A" w:rsidRDefault="00F34ECF" w:rsidP="002F3750">
            <w:pPr>
              <w:tabs>
                <w:tab w:val="left" w:pos="1019"/>
              </w:tabs>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 AB Lietuvos paštas įstatai</w:t>
            </w:r>
          </w:p>
          <w:p w14:paraId="27695265" w14:textId="045D0751" w:rsidR="00F34ECF" w:rsidRPr="008F137A" w:rsidRDefault="00000000" w:rsidP="002F3750">
            <w:pPr>
              <w:tabs>
                <w:tab w:val="left" w:pos="1019"/>
              </w:tabs>
              <w:spacing w:before="40" w:after="40" w:line="240" w:lineRule="auto"/>
              <w:rPr>
                <w:rFonts w:ascii="Arial" w:eastAsia="Arial" w:hAnsi="Arial" w:cs="Arial"/>
                <w:sz w:val="20"/>
                <w:szCs w:val="20"/>
                <w:lang w:val="lt-LT"/>
              </w:rPr>
            </w:pPr>
            <w:sdt>
              <w:sdtPr>
                <w:rPr>
                  <w:rFonts w:ascii="Arial" w:hAnsi="Arial" w:cs="Arial"/>
                  <w:bCs/>
                  <w:sz w:val="20"/>
                  <w:szCs w:val="20"/>
                  <w:lang w:val="lt-LT"/>
                </w:rPr>
                <w:id w:val="-388040860"/>
                <w14:checkbox>
                  <w14:checked w14:val="1"/>
                  <w14:checkedState w14:val="2612" w14:font="MS Gothic"/>
                  <w14:uncheckedState w14:val="2610" w14:font="MS Gothic"/>
                </w14:checkbox>
              </w:sdtPr>
              <w:sdtContent>
                <w:r w:rsidR="001F7D19" w:rsidRPr="00834A9C">
                  <w:rPr>
                    <w:rFonts w:ascii="Segoe UI Symbol" w:eastAsia="MS Gothic" w:hAnsi="Segoe UI Symbol" w:cs="Segoe UI Symbol"/>
                    <w:bCs/>
                    <w:sz w:val="20"/>
                    <w:szCs w:val="20"/>
                    <w:lang w:val="lt-LT"/>
                  </w:rPr>
                  <w:t>☒</w:t>
                </w:r>
              </w:sdtContent>
            </w:sdt>
            <w:r w:rsidR="001F7D19" w:rsidRPr="008F137A">
              <w:rPr>
                <w:rFonts w:ascii="Arial" w:eastAsia="Arial" w:hAnsi="Arial" w:cs="Arial"/>
                <w:sz w:val="20"/>
                <w:szCs w:val="20"/>
                <w:lang w:val="lt-LT"/>
              </w:rPr>
              <w:t xml:space="preserve"> </w:t>
            </w:r>
            <w:r w:rsidR="00F34ECF" w:rsidRPr="008F137A">
              <w:rPr>
                <w:rFonts w:ascii="Arial" w:eastAsia="Arial" w:hAnsi="Arial" w:cs="Arial"/>
                <w:sz w:val="20"/>
                <w:szCs w:val="20"/>
                <w:lang w:val="lt-LT"/>
              </w:rPr>
              <w:t xml:space="preserve"> Įsakymas [</w:t>
            </w:r>
            <w:r w:rsidR="001F7D19">
              <w:rPr>
                <w:rFonts w:ascii="Arial" w:eastAsia="Arial" w:hAnsi="Arial" w:cs="Arial"/>
                <w:sz w:val="18"/>
                <w:szCs w:val="18"/>
                <w:lang w:val="lt-LT"/>
              </w:rPr>
              <w:t xml:space="preserve">2024-05-28 </w:t>
            </w:r>
            <w:r w:rsidR="00DF61B1">
              <w:rPr>
                <w:rFonts w:ascii="Arial" w:eastAsia="Arial" w:hAnsi="Arial" w:cs="Arial"/>
                <w:sz w:val="18"/>
                <w:szCs w:val="18"/>
                <w:lang w:val="lt-LT"/>
              </w:rPr>
              <w:t xml:space="preserve">akcinės bendrovės </w:t>
            </w:r>
            <w:r w:rsidR="001F7D19">
              <w:rPr>
                <w:rFonts w:ascii="Arial" w:eastAsia="Arial" w:hAnsi="Arial" w:cs="Arial"/>
                <w:sz w:val="18"/>
                <w:szCs w:val="18"/>
                <w:lang w:val="lt-LT"/>
              </w:rPr>
              <w:t>Lietuvos pašt</w:t>
            </w:r>
            <w:r w:rsidR="00DF61B1">
              <w:rPr>
                <w:rFonts w:ascii="Arial" w:eastAsia="Arial" w:hAnsi="Arial" w:cs="Arial"/>
                <w:sz w:val="18"/>
                <w:szCs w:val="18"/>
                <w:lang w:val="lt-LT"/>
              </w:rPr>
              <w:t>as</w:t>
            </w:r>
            <w:r w:rsidR="001F7D19">
              <w:rPr>
                <w:rFonts w:ascii="Arial" w:eastAsia="Arial" w:hAnsi="Arial" w:cs="Arial"/>
                <w:sz w:val="18"/>
                <w:szCs w:val="18"/>
                <w:lang w:val="lt-LT"/>
              </w:rPr>
              <w:t xml:space="preserve"> generalinio direktoriaus įsakymas Nr. </w:t>
            </w:r>
            <w:r w:rsidR="001F7D19" w:rsidRPr="00834A9C">
              <w:rPr>
                <w:rFonts w:ascii="Arial" w:hAnsi="Arial" w:cs="Arial"/>
                <w:color w:val="222222"/>
                <w:sz w:val="18"/>
                <w:szCs w:val="18"/>
                <w:shd w:val="clear" w:color="auto" w:fill="FFFFFF"/>
                <w:lang w:val="lt-LT"/>
              </w:rPr>
              <w:t>DGĮ-2024/177</w:t>
            </w:r>
            <w:r w:rsidR="00DF61B1" w:rsidRPr="00834A9C">
              <w:rPr>
                <w:rFonts w:ascii="Arial" w:hAnsi="Arial" w:cs="Arial"/>
                <w:color w:val="222222"/>
                <w:sz w:val="18"/>
                <w:szCs w:val="18"/>
                <w:shd w:val="clear" w:color="auto" w:fill="FFFFFF"/>
                <w:lang w:val="lt-LT"/>
              </w:rPr>
              <w:t xml:space="preserve">, 2025-06-16 </w:t>
            </w:r>
            <w:r w:rsidR="00DF61B1">
              <w:rPr>
                <w:rFonts w:ascii="Arial" w:eastAsia="Arial" w:hAnsi="Arial" w:cs="Arial"/>
                <w:sz w:val="18"/>
                <w:szCs w:val="18"/>
                <w:lang w:val="lt-LT"/>
              </w:rPr>
              <w:t xml:space="preserve"> akcinės bendrovės Lietuvos paštas generalinio direktoriaus įsakymas Nr. </w:t>
            </w:r>
            <w:r w:rsidR="00DF61B1" w:rsidRPr="00834A9C">
              <w:rPr>
                <w:rFonts w:ascii="Arial" w:hAnsi="Arial" w:cs="Arial"/>
                <w:color w:val="222222"/>
                <w:sz w:val="18"/>
                <w:szCs w:val="18"/>
                <w:shd w:val="clear" w:color="auto" w:fill="FFFFFF"/>
                <w:lang w:val="lt-LT"/>
              </w:rPr>
              <w:t>DGĮ-2025/169</w:t>
            </w:r>
            <w:r w:rsidR="00F34ECF" w:rsidRPr="008F137A">
              <w:rPr>
                <w:rFonts w:ascii="Arial" w:eastAsia="Arial" w:hAnsi="Arial" w:cs="Arial"/>
                <w:sz w:val="20"/>
                <w:szCs w:val="20"/>
                <w:lang w:val="lt-LT"/>
              </w:rPr>
              <w:t>]</w:t>
            </w:r>
          </w:p>
          <w:p w14:paraId="0E8ABA79" w14:textId="77777777" w:rsidR="00F34ECF" w:rsidRPr="008F137A" w:rsidRDefault="00F34ECF" w:rsidP="002F3750">
            <w:pPr>
              <w:tabs>
                <w:tab w:val="left" w:pos="1019"/>
              </w:tabs>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 Prokūra [</w:t>
            </w:r>
            <w:r w:rsidRPr="008F137A">
              <w:rPr>
                <w:rFonts w:ascii="Arial" w:eastAsia="Arial" w:hAnsi="Arial" w:cs="Arial"/>
                <w:sz w:val="20"/>
                <w:szCs w:val="20"/>
                <w:highlight w:val="lightGray"/>
                <w:lang w:val="lt-LT"/>
              </w:rPr>
              <w:t>nurodomi prokūros duomenys</w:t>
            </w:r>
            <w:r w:rsidRPr="008F137A">
              <w:rPr>
                <w:rFonts w:ascii="Arial" w:eastAsia="Arial" w:hAnsi="Arial" w:cs="Arial"/>
                <w:sz w:val="20"/>
                <w:szCs w:val="20"/>
                <w:lang w:val="lt-LT"/>
              </w:rPr>
              <w:t>]</w:t>
            </w:r>
          </w:p>
          <w:p w14:paraId="7B206CE6" w14:textId="77777777" w:rsidR="00F34ECF" w:rsidRPr="008F137A" w:rsidRDefault="00F34ECF" w:rsidP="002F3750">
            <w:pPr>
              <w:tabs>
                <w:tab w:val="left" w:pos="1019"/>
              </w:tabs>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 Įgaliojimas [</w:t>
            </w:r>
            <w:r w:rsidRPr="008F137A">
              <w:rPr>
                <w:rFonts w:ascii="Arial" w:eastAsia="Arial" w:hAnsi="Arial" w:cs="Arial"/>
                <w:sz w:val="20"/>
                <w:szCs w:val="20"/>
                <w:highlight w:val="lightGray"/>
                <w:lang w:val="lt-LT"/>
              </w:rPr>
              <w:t>nurodomi įgaliojimo duomenys</w:t>
            </w:r>
            <w:r w:rsidRPr="008F137A">
              <w:rPr>
                <w:rFonts w:ascii="Arial" w:eastAsia="Arial" w:hAnsi="Arial" w:cs="Arial"/>
                <w:sz w:val="20"/>
                <w:szCs w:val="20"/>
                <w:lang w:val="lt-LT"/>
              </w:rPr>
              <w:t>]</w:t>
            </w:r>
          </w:p>
          <w:p w14:paraId="25FEB58F" w14:textId="77777777" w:rsidR="00F34ECF" w:rsidRPr="008F137A" w:rsidRDefault="00F34ECF" w:rsidP="002F3750">
            <w:pPr>
              <w:tabs>
                <w:tab w:val="left" w:pos="1019"/>
              </w:tabs>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 Kitas pagrindas [</w:t>
            </w:r>
            <w:r w:rsidRPr="008F137A">
              <w:rPr>
                <w:rFonts w:ascii="Arial" w:eastAsia="Arial" w:hAnsi="Arial" w:cs="Arial"/>
                <w:sz w:val="20"/>
                <w:szCs w:val="20"/>
                <w:highlight w:val="lightGray"/>
                <w:lang w:val="lt-LT"/>
              </w:rPr>
              <w:t>nurodomas pagrindas ir jo duomenys</w:t>
            </w:r>
            <w:r w:rsidRPr="008F137A">
              <w:rPr>
                <w:rFonts w:ascii="Arial" w:eastAsia="Arial" w:hAnsi="Arial" w:cs="Arial"/>
                <w:sz w:val="20"/>
                <w:szCs w:val="20"/>
                <w:lang w:val="lt-LT"/>
              </w:rPr>
              <w:t>]</w:t>
            </w:r>
          </w:p>
          <w:p w14:paraId="3787E81F" w14:textId="77777777" w:rsidR="00F34ECF" w:rsidRPr="008F137A" w:rsidRDefault="00F34ECF" w:rsidP="002F3750">
            <w:pPr>
              <w:tabs>
                <w:tab w:val="left" w:pos="1019"/>
              </w:tabs>
              <w:spacing w:before="40" w:after="40" w:line="240" w:lineRule="auto"/>
              <w:rPr>
                <w:rFonts w:ascii="Arial" w:eastAsia="Arial" w:hAnsi="Arial" w:cs="Arial"/>
                <w:sz w:val="20"/>
                <w:szCs w:val="20"/>
                <w:lang w:val="lt-LT"/>
              </w:rPr>
            </w:pPr>
          </w:p>
        </w:tc>
      </w:tr>
      <w:tr w:rsidR="00F34ECF" w:rsidRPr="008F137A" w14:paraId="51BD90DF" w14:textId="77777777" w:rsidTr="002F3750">
        <w:trPr>
          <w:trHeight w:val="488"/>
        </w:trPr>
        <w:tc>
          <w:tcPr>
            <w:tcW w:w="2539" w:type="dxa"/>
            <w:vMerge/>
            <w:shd w:val="clear" w:color="auto" w:fill="F2F2F2"/>
            <w:vAlign w:val="center"/>
          </w:tcPr>
          <w:p w14:paraId="0EEA3D26"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4B389F37"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bookmarkStart w:id="9" w:name="_Ref40947656"/>
            <w:r w:rsidRPr="008F137A">
              <w:rPr>
                <w:rFonts w:ascii="Arial" w:eastAsia="Arial" w:hAnsi="Arial" w:cs="Arial"/>
                <w:sz w:val="20"/>
                <w:szCs w:val="20"/>
                <w:lang w:val="lt-LT"/>
              </w:rPr>
              <w:t>Pirkėjo atstovas</w:t>
            </w:r>
            <w:bookmarkEnd w:id="9"/>
            <w:r w:rsidRPr="008F137A">
              <w:rPr>
                <w:rFonts w:ascii="Arial" w:eastAsia="Arial" w:hAnsi="Arial" w:cs="Arial"/>
                <w:sz w:val="20"/>
                <w:szCs w:val="20"/>
                <w:lang w:val="lt-LT"/>
              </w:rPr>
              <w:t xml:space="preserve">, atsakingas už Sutarties vykdymą </w:t>
            </w:r>
          </w:p>
        </w:tc>
        <w:tc>
          <w:tcPr>
            <w:tcW w:w="4677" w:type="dxa"/>
            <w:gridSpan w:val="2"/>
            <w:vAlign w:val="center"/>
          </w:tcPr>
          <w:p w14:paraId="0C2710D6" w14:textId="55410473" w:rsidR="00F34ECF" w:rsidRPr="008F137A" w:rsidRDefault="00F34ECF" w:rsidP="002F3750">
            <w:pPr>
              <w:tabs>
                <w:tab w:val="left" w:pos="1019"/>
              </w:tabs>
              <w:spacing w:before="40" w:after="40" w:line="240" w:lineRule="auto"/>
              <w:rPr>
                <w:rFonts w:ascii="Arial" w:eastAsia="Arial" w:hAnsi="Arial" w:cs="Arial"/>
                <w:sz w:val="20"/>
                <w:szCs w:val="20"/>
                <w:lang w:val="lt-LT"/>
              </w:rPr>
            </w:pPr>
          </w:p>
        </w:tc>
      </w:tr>
      <w:tr w:rsidR="00F34ECF" w:rsidRPr="008F137A" w14:paraId="658B4BD9" w14:textId="77777777" w:rsidTr="002F3750">
        <w:trPr>
          <w:trHeight w:val="488"/>
        </w:trPr>
        <w:tc>
          <w:tcPr>
            <w:tcW w:w="2539" w:type="dxa"/>
            <w:shd w:val="clear" w:color="auto" w:fill="F2F2F2"/>
            <w:vAlign w:val="center"/>
          </w:tcPr>
          <w:p w14:paraId="706B9E84"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6BAD102F"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Pirkėjo atstovas, atsakingas už Sutarties paviešinimą</w:t>
            </w:r>
          </w:p>
        </w:tc>
        <w:tc>
          <w:tcPr>
            <w:tcW w:w="4677" w:type="dxa"/>
            <w:gridSpan w:val="2"/>
            <w:vAlign w:val="center"/>
          </w:tcPr>
          <w:p w14:paraId="6EA25B09" w14:textId="3A54A2B8" w:rsidR="00F34ECF" w:rsidRPr="008F137A" w:rsidRDefault="00F34ECF" w:rsidP="002F3750">
            <w:pPr>
              <w:tabs>
                <w:tab w:val="left" w:pos="1019"/>
              </w:tabs>
              <w:spacing w:before="40" w:after="40" w:line="240" w:lineRule="auto"/>
              <w:rPr>
                <w:rFonts w:ascii="Arial" w:eastAsia="Arial" w:hAnsi="Arial" w:cs="Arial"/>
                <w:sz w:val="20"/>
                <w:szCs w:val="20"/>
                <w:lang w:val="lt-LT"/>
              </w:rPr>
            </w:pPr>
          </w:p>
        </w:tc>
      </w:tr>
      <w:tr w:rsidR="00F34ECF" w:rsidRPr="008F137A" w14:paraId="611839BA" w14:textId="77777777" w:rsidTr="002F3750">
        <w:trPr>
          <w:trHeight w:val="234"/>
        </w:trPr>
        <w:tc>
          <w:tcPr>
            <w:tcW w:w="2539" w:type="dxa"/>
            <w:vMerge w:val="restart"/>
            <w:shd w:val="clear" w:color="auto" w:fill="F2F2F2"/>
            <w:vAlign w:val="center"/>
          </w:tcPr>
          <w:p w14:paraId="2BE9AD1C" w14:textId="77777777" w:rsidR="00F34ECF" w:rsidRPr="008F137A" w:rsidRDefault="00F34ECF" w:rsidP="00F34ECF">
            <w:pPr>
              <w:numPr>
                <w:ilvl w:val="1"/>
                <w:numId w:val="16"/>
              </w:numPr>
              <w:spacing w:before="40" w:after="40" w:line="240" w:lineRule="auto"/>
              <w:ind w:left="476" w:hanging="476"/>
              <w:rPr>
                <w:rFonts w:ascii="Arial" w:eastAsia="Arial" w:hAnsi="Arial" w:cs="Arial"/>
                <w:b/>
                <w:sz w:val="20"/>
                <w:szCs w:val="20"/>
                <w:lang w:val="lt-LT"/>
              </w:rPr>
            </w:pPr>
            <w:r w:rsidRPr="008F137A">
              <w:rPr>
                <w:rFonts w:ascii="Arial" w:eastAsia="Arial" w:hAnsi="Arial" w:cs="Arial"/>
                <w:b/>
                <w:sz w:val="20"/>
                <w:szCs w:val="20"/>
                <w:lang w:val="lt-LT"/>
              </w:rPr>
              <w:t>Paslaugų teikėjas</w:t>
            </w:r>
          </w:p>
        </w:tc>
        <w:tc>
          <w:tcPr>
            <w:tcW w:w="2985" w:type="dxa"/>
            <w:shd w:val="clear" w:color="auto" w:fill="F2F2F2"/>
            <w:vAlign w:val="center"/>
          </w:tcPr>
          <w:p w14:paraId="3EA2C684"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Pavadinimas</w:t>
            </w:r>
          </w:p>
        </w:tc>
        <w:tc>
          <w:tcPr>
            <w:tcW w:w="4677" w:type="dxa"/>
            <w:gridSpan w:val="2"/>
          </w:tcPr>
          <w:p w14:paraId="05A68A67" w14:textId="5CF3FE05" w:rsidR="00F34ECF" w:rsidRPr="008F137A" w:rsidRDefault="001F7D19" w:rsidP="002F3750">
            <w:pPr>
              <w:spacing w:before="40" w:after="40" w:line="240" w:lineRule="auto"/>
              <w:rPr>
                <w:rFonts w:ascii="Arial" w:eastAsia="Arial" w:hAnsi="Arial" w:cs="Arial"/>
                <w:sz w:val="20"/>
                <w:szCs w:val="20"/>
                <w:lang w:val="lt-LT"/>
              </w:rPr>
            </w:pPr>
            <w:r>
              <w:rPr>
                <w:rFonts w:ascii="Arial" w:eastAsia="Arial" w:hAnsi="Arial" w:cs="Arial"/>
                <w:sz w:val="18"/>
                <w:szCs w:val="18"/>
              </w:rPr>
              <w:t>Ospentos International OÜ</w:t>
            </w:r>
          </w:p>
        </w:tc>
      </w:tr>
      <w:tr w:rsidR="00F34ECF" w:rsidRPr="008F137A" w14:paraId="545F56AC" w14:textId="77777777" w:rsidTr="002F3750">
        <w:trPr>
          <w:trHeight w:val="233"/>
        </w:trPr>
        <w:tc>
          <w:tcPr>
            <w:tcW w:w="2539" w:type="dxa"/>
            <w:vMerge/>
            <w:shd w:val="clear" w:color="auto" w:fill="F2F2F2"/>
            <w:vAlign w:val="center"/>
          </w:tcPr>
          <w:p w14:paraId="796B8A21"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2D9F13F8"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Steigimo šalis</w:t>
            </w:r>
          </w:p>
        </w:tc>
        <w:tc>
          <w:tcPr>
            <w:tcW w:w="4677" w:type="dxa"/>
            <w:gridSpan w:val="2"/>
          </w:tcPr>
          <w:p w14:paraId="4ACDCDDC" w14:textId="2AE8B42B" w:rsidR="00F34ECF" w:rsidRPr="008F137A" w:rsidRDefault="001F7D19" w:rsidP="002F3750">
            <w:pPr>
              <w:spacing w:after="0" w:line="240" w:lineRule="auto"/>
              <w:rPr>
                <w:rFonts w:ascii="Arial" w:eastAsia="Arial" w:hAnsi="Arial" w:cs="Arial"/>
                <w:sz w:val="20"/>
                <w:szCs w:val="20"/>
                <w:lang w:val="lt-LT"/>
              </w:rPr>
            </w:pPr>
            <w:proofErr w:type="spellStart"/>
            <w:r>
              <w:rPr>
                <w:rFonts w:ascii="Arial" w:eastAsia="Arial" w:hAnsi="Arial" w:cs="Arial"/>
                <w:sz w:val="18"/>
                <w:szCs w:val="18"/>
              </w:rPr>
              <w:t>Estija</w:t>
            </w:r>
            <w:proofErr w:type="spellEnd"/>
          </w:p>
        </w:tc>
      </w:tr>
      <w:tr w:rsidR="00F34ECF" w:rsidRPr="008F137A" w14:paraId="78FA9091" w14:textId="77777777" w:rsidTr="002F3750">
        <w:trPr>
          <w:trHeight w:val="233"/>
        </w:trPr>
        <w:tc>
          <w:tcPr>
            <w:tcW w:w="2539" w:type="dxa"/>
            <w:vMerge/>
            <w:shd w:val="clear" w:color="auto" w:fill="F2F2F2"/>
            <w:vAlign w:val="center"/>
          </w:tcPr>
          <w:p w14:paraId="688CF7F2"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0310FB99"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Juridinio asmens kodas</w:t>
            </w:r>
          </w:p>
        </w:tc>
        <w:tc>
          <w:tcPr>
            <w:tcW w:w="4677" w:type="dxa"/>
            <w:gridSpan w:val="2"/>
          </w:tcPr>
          <w:p w14:paraId="3D90D9A6" w14:textId="42E29324" w:rsidR="00F34ECF" w:rsidRPr="008F137A" w:rsidRDefault="001F7D19" w:rsidP="002F3750">
            <w:pPr>
              <w:spacing w:after="0" w:line="240" w:lineRule="auto"/>
              <w:rPr>
                <w:rFonts w:ascii="Arial" w:eastAsia="Arial" w:hAnsi="Arial" w:cs="Arial"/>
                <w:sz w:val="20"/>
                <w:szCs w:val="20"/>
                <w:lang w:val="lt-LT"/>
              </w:rPr>
            </w:pPr>
            <w:r>
              <w:rPr>
                <w:rFonts w:ascii="Arial" w:eastAsia="Arial" w:hAnsi="Arial" w:cs="Arial"/>
                <w:sz w:val="18"/>
                <w:szCs w:val="18"/>
              </w:rPr>
              <w:t>11306955</w:t>
            </w:r>
          </w:p>
        </w:tc>
      </w:tr>
      <w:tr w:rsidR="00F34ECF" w:rsidRPr="008F137A" w14:paraId="160F392B" w14:textId="77777777" w:rsidTr="002F3750">
        <w:trPr>
          <w:trHeight w:val="296"/>
        </w:trPr>
        <w:tc>
          <w:tcPr>
            <w:tcW w:w="2539" w:type="dxa"/>
            <w:vMerge/>
            <w:shd w:val="clear" w:color="auto" w:fill="F2F2F2"/>
            <w:vAlign w:val="center"/>
          </w:tcPr>
          <w:p w14:paraId="3F8904A9"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06849626"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Juridinių asmenų registras</w:t>
            </w:r>
          </w:p>
        </w:tc>
        <w:tc>
          <w:tcPr>
            <w:tcW w:w="4677" w:type="dxa"/>
            <w:gridSpan w:val="2"/>
          </w:tcPr>
          <w:p w14:paraId="2780DF9C" w14:textId="0570A6EF" w:rsidR="00F34ECF" w:rsidRPr="008F137A" w:rsidRDefault="001F7D19" w:rsidP="002F3750">
            <w:pPr>
              <w:spacing w:after="0" w:line="240" w:lineRule="auto"/>
              <w:rPr>
                <w:rFonts w:ascii="Arial" w:eastAsia="Arial" w:hAnsi="Arial" w:cs="Arial"/>
                <w:sz w:val="20"/>
                <w:szCs w:val="20"/>
                <w:lang w:val="lt-LT"/>
              </w:rPr>
            </w:pPr>
            <w:proofErr w:type="spellStart"/>
            <w:r>
              <w:rPr>
                <w:rFonts w:ascii="Arial" w:eastAsia="Arial" w:hAnsi="Arial" w:cs="Arial"/>
                <w:sz w:val="18"/>
                <w:szCs w:val="18"/>
              </w:rPr>
              <w:t>Estijos</w:t>
            </w:r>
            <w:proofErr w:type="spellEnd"/>
            <w:r>
              <w:rPr>
                <w:rFonts w:ascii="Arial" w:eastAsia="Arial" w:hAnsi="Arial" w:cs="Arial"/>
                <w:sz w:val="18"/>
                <w:szCs w:val="18"/>
              </w:rPr>
              <w:t xml:space="preserve"> </w:t>
            </w:r>
            <w:proofErr w:type="spellStart"/>
            <w:r>
              <w:rPr>
                <w:rFonts w:ascii="Arial" w:eastAsia="Arial" w:hAnsi="Arial" w:cs="Arial"/>
                <w:sz w:val="18"/>
                <w:szCs w:val="18"/>
              </w:rPr>
              <w:t>verslo</w:t>
            </w:r>
            <w:proofErr w:type="spellEnd"/>
            <w:r>
              <w:rPr>
                <w:rFonts w:ascii="Arial" w:eastAsia="Arial" w:hAnsi="Arial" w:cs="Arial"/>
                <w:sz w:val="18"/>
                <w:szCs w:val="18"/>
              </w:rPr>
              <w:t xml:space="preserve"> </w:t>
            </w:r>
            <w:proofErr w:type="spellStart"/>
            <w:r>
              <w:rPr>
                <w:rFonts w:ascii="Arial" w:eastAsia="Arial" w:hAnsi="Arial" w:cs="Arial"/>
                <w:sz w:val="18"/>
                <w:szCs w:val="18"/>
              </w:rPr>
              <w:t>regitras</w:t>
            </w:r>
            <w:proofErr w:type="spellEnd"/>
          </w:p>
        </w:tc>
      </w:tr>
      <w:tr w:rsidR="00F34ECF" w:rsidRPr="008F137A" w14:paraId="7DF4703E" w14:textId="77777777" w:rsidTr="002F3750">
        <w:trPr>
          <w:trHeight w:val="296"/>
        </w:trPr>
        <w:tc>
          <w:tcPr>
            <w:tcW w:w="2539" w:type="dxa"/>
            <w:vMerge/>
            <w:shd w:val="clear" w:color="auto" w:fill="F2F2F2"/>
            <w:vAlign w:val="center"/>
          </w:tcPr>
          <w:p w14:paraId="6110E3C3"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5FFE9212"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PVM mokėtojo kodas</w:t>
            </w:r>
          </w:p>
        </w:tc>
        <w:tc>
          <w:tcPr>
            <w:tcW w:w="4677" w:type="dxa"/>
            <w:gridSpan w:val="2"/>
          </w:tcPr>
          <w:p w14:paraId="44369B66" w14:textId="56B523B6" w:rsidR="00F34ECF" w:rsidRPr="008F137A" w:rsidRDefault="001F7D19" w:rsidP="002F3750">
            <w:pPr>
              <w:spacing w:after="0" w:line="240" w:lineRule="auto"/>
              <w:rPr>
                <w:rFonts w:ascii="Arial" w:eastAsia="Arial" w:hAnsi="Arial" w:cs="Arial"/>
                <w:sz w:val="20"/>
                <w:szCs w:val="20"/>
                <w:lang w:val="lt-LT"/>
              </w:rPr>
            </w:pPr>
            <w:r>
              <w:rPr>
                <w:rFonts w:ascii="Arial" w:eastAsia="Arial" w:hAnsi="Arial" w:cs="Arial"/>
                <w:sz w:val="18"/>
                <w:szCs w:val="18"/>
              </w:rPr>
              <w:t>EE101087773</w:t>
            </w:r>
          </w:p>
        </w:tc>
      </w:tr>
      <w:tr w:rsidR="00F34ECF" w:rsidRPr="008F137A" w14:paraId="6405EB89" w14:textId="77777777" w:rsidTr="002F3750">
        <w:trPr>
          <w:trHeight w:val="233"/>
        </w:trPr>
        <w:tc>
          <w:tcPr>
            <w:tcW w:w="2539" w:type="dxa"/>
            <w:vMerge/>
            <w:shd w:val="clear" w:color="auto" w:fill="F2F2F2"/>
            <w:vAlign w:val="center"/>
          </w:tcPr>
          <w:p w14:paraId="2582F2B6"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2BA5F115"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Banko sąskaita</w:t>
            </w:r>
          </w:p>
        </w:tc>
        <w:tc>
          <w:tcPr>
            <w:tcW w:w="4677" w:type="dxa"/>
            <w:gridSpan w:val="2"/>
          </w:tcPr>
          <w:p w14:paraId="181E789D" w14:textId="2BE11D54" w:rsidR="00F34ECF" w:rsidRPr="008F137A" w:rsidRDefault="001F7D19" w:rsidP="002F3750">
            <w:pPr>
              <w:spacing w:after="0" w:line="240" w:lineRule="auto"/>
              <w:rPr>
                <w:rFonts w:ascii="Arial" w:eastAsia="Arial" w:hAnsi="Arial" w:cs="Arial"/>
                <w:sz w:val="20"/>
                <w:szCs w:val="20"/>
                <w:lang w:val="lt-LT"/>
              </w:rPr>
            </w:pPr>
            <w:r>
              <w:rPr>
                <w:rFonts w:ascii="Arial" w:eastAsia="Arial" w:hAnsi="Arial" w:cs="Arial"/>
                <w:sz w:val="18"/>
                <w:szCs w:val="18"/>
              </w:rPr>
              <w:t>EE10 2200 2210 3336 2633</w:t>
            </w:r>
          </w:p>
        </w:tc>
      </w:tr>
      <w:tr w:rsidR="00F34ECF" w:rsidRPr="008F137A" w14:paraId="2080DDE5" w14:textId="77777777" w:rsidTr="002F3750">
        <w:trPr>
          <w:trHeight w:val="233"/>
        </w:trPr>
        <w:tc>
          <w:tcPr>
            <w:tcW w:w="2539" w:type="dxa"/>
            <w:vMerge/>
            <w:shd w:val="clear" w:color="auto" w:fill="F2F2F2"/>
            <w:vAlign w:val="center"/>
          </w:tcPr>
          <w:p w14:paraId="5229D211"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296CB436"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Faktinės buveinės adresas</w:t>
            </w:r>
          </w:p>
        </w:tc>
        <w:tc>
          <w:tcPr>
            <w:tcW w:w="4677" w:type="dxa"/>
            <w:gridSpan w:val="2"/>
          </w:tcPr>
          <w:p w14:paraId="4A4A53E2" w14:textId="792BA807" w:rsidR="00F34ECF" w:rsidRPr="008F137A" w:rsidRDefault="001F7D19" w:rsidP="002F3750">
            <w:pPr>
              <w:spacing w:after="0" w:line="240" w:lineRule="auto"/>
              <w:rPr>
                <w:rFonts w:ascii="Arial" w:eastAsia="Arial" w:hAnsi="Arial" w:cs="Arial"/>
                <w:sz w:val="20"/>
                <w:szCs w:val="20"/>
                <w:lang w:val="lt-LT"/>
              </w:rPr>
            </w:pPr>
            <w:proofErr w:type="spellStart"/>
            <w:r>
              <w:rPr>
                <w:rFonts w:ascii="Arial" w:eastAsia="Arial" w:hAnsi="Arial" w:cs="Arial"/>
                <w:sz w:val="18"/>
                <w:szCs w:val="18"/>
              </w:rPr>
              <w:t>Valukoja</w:t>
            </w:r>
            <w:proofErr w:type="spellEnd"/>
            <w:r>
              <w:rPr>
                <w:rFonts w:ascii="Arial" w:eastAsia="Arial" w:hAnsi="Arial" w:cs="Arial"/>
                <w:sz w:val="18"/>
                <w:szCs w:val="18"/>
              </w:rPr>
              <w:t xml:space="preserve"> 32/3, Tallinn 11415, </w:t>
            </w:r>
            <w:proofErr w:type="spellStart"/>
            <w:r>
              <w:rPr>
                <w:rFonts w:ascii="Arial" w:eastAsia="Arial" w:hAnsi="Arial" w:cs="Arial"/>
                <w:sz w:val="18"/>
                <w:szCs w:val="18"/>
              </w:rPr>
              <w:t>Estija</w:t>
            </w:r>
            <w:proofErr w:type="spellEnd"/>
          </w:p>
        </w:tc>
      </w:tr>
      <w:tr w:rsidR="00F34ECF" w:rsidRPr="008F137A" w14:paraId="5B99C46C" w14:textId="77777777" w:rsidTr="002F3750">
        <w:trPr>
          <w:trHeight w:val="431"/>
        </w:trPr>
        <w:tc>
          <w:tcPr>
            <w:tcW w:w="2539" w:type="dxa"/>
            <w:vMerge/>
            <w:shd w:val="clear" w:color="auto" w:fill="F2F2F2"/>
            <w:vAlign w:val="center"/>
          </w:tcPr>
          <w:p w14:paraId="0ACD5709"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0290BAA2"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bookmarkStart w:id="10" w:name="_Ref40209766"/>
            <w:r w:rsidRPr="008F137A">
              <w:rPr>
                <w:rFonts w:ascii="Arial" w:eastAsia="Arial" w:hAnsi="Arial" w:cs="Arial"/>
                <w:sz w:val="20"/>
                <w:szCs w:val="20"/>
                <w:lang w:val="lt-LT"/>
              </w:rPr>
              <w:t>Duomenys korespondencijai ir komunikacijai</w:t>
            </w:r>
            <w:bookmarkEnd w:id="10"/>
          </w:p>
        </w:tc>
        <w:tc>
          <w:tcPr>
            <w:tcW w:w="4677" w:type="dxa"/>
            <w:gridSpan w:val="2"/>
            <w:vAlign w:val="center"/>
          </w:tcPr>
          <w:p w14:paraId="1511814B" w14:textId="5BF338BF" w:rsidR="00F34ECF" w:rsidRPr="008F137A" w:rsidRDefault="00F34ECF" w:rsidP="001F7D19">
            <w:pPr>
              <w:tabs>
                <w:tab w:val="left" w:pos="912"/>
              </w:tabs>
              <w:spacing w:before="40" w:after="40" w:line="240" w:lineRule="auto"/>
              <w:rPr>
                <w:rFonts w:ascii="Arial" w:eastAsia="Arial" w:hAnsi="Arial" w:cs="Arial"/>
                <w:sz w:val="20"/>
                <w:szCs w:val="20"/>
                <w:lang w:val="lt-LT"/>
              </w:rPr>
            </w:pPr>
          </w:p>
        </w:tc>
      </w:tr>
      <w:tr w:rsidR="00F34ECF" w:rsidRPr="008F137A" w14:paraId="092C7F2F" w14:textId="77777777" w:rsidTr="002F3750">
        <w:trPr>
          <w:trHeight w:val="431"/>
        </w:trPr>
        <w:tc>
          <w:tcPr>
            <w:tcW w:w="2539" w:type="dxa"/>
            <w:vMerge/>
            <w:shd w:val="clear" w:color="auto" w:fill="F2F2F2"/>
            <w:vAlign w:val="center"/>
          </w:tcPr>
          <w:p w14:paraId="351137F1"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709BEC78"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 xml:space="preserve">Paslaugų teikėjo vadovas </w:t>
            </w:r>
          </w:p>
        </w:tc>
        <w:tc>
          <w:tcPr>
            <w:tcW w:w="2347" w:type="dxa"/>
            <w:vAlign w:val="center"/>
          </w:tcPr>
          <w:p w14:paraId="28CBA238" w14:textId="1C6D537A" w:rsidR="00F34ECF" w:rsidRPr="008F137A" w:rsidRDefault="00000000" w:rsidP="002F3750">
            <w:pPr>
              <w:tabs>
                <w:tab w:val="left" w:pos="1019"/>
              </w:tabs>
              <w:spacing w:before="40" w:after="40" w:line="240" w:lineRule="auto"/>
              <w:rPr>
                <w:rFonts w:ascii="Arial" w:eastAsia="Arial" w:hAnsi="Arial" w:cs="Arial"/>
                <w:sz w:val="20"/>
                <w:szCs w:val="20"/>
                <w:lang w:val="lt-LT"/>
              </w:rPr>
            </w:pPr>
            <w:sdt>
              <w:sdtPr>
                <w:rPr>
                  <w:rFonts w:ascii="Arial" w:eastAsia="Arial" w:hAnsi="Arial" w:cs="Arial"/>
                  <w:sz w:val="20"/>
                  <w:szCs w:val="20"/>
                  <w:highlight w:val="lightGray"/>
                  <w:lang w:val="lt-LT"/>
                </w:rPr>
                <w:id w:val="853535714"/>
                <w:placeholder>
                  <w:docPart w:val="99CF4BAA43D349B88FB5FD0BEA39BEC9"/>
                </w:placeholder>
                <w:comboBox>
                  <w:listItem w:displayText="[Parinktys]" w:value="[Parinktys]"/>
                  <w:listItem w:displayText="Tiekėjo vadovas" w:value="Tiekėjo vadovas"/>
                  <w:listItem w:displayText="Įgaliotas asmuo" w:value="Įgaliotas asmuo"/>
                </w:comboBox>
              </w:sdtPr>
              <w:sdtContent>
                <w:r w:rsidR="001F7D19">
                  <w:rPr>
                    <w:rFonts w:ascii="Arial" w:eastAsia="Arial" w:hAnsi="Arial" w:cs="Arial"/>
                    <w:sz w:val="20"/>
                    <w:szCs w:val="20"/>
                    <w:highlight w:val="lightGray"/>
                    <w:lang w:val="lt-LT"/>
                  </w:rPr>
                  <w:t>Tiekėjo vadovas</w:t>
                </w:r>
              </w:sdtContent>
            </w:sdt>
            <w:r w:rsidR="00F34ECF" w:rsidRPr="008F137A" w:rsidDel="00B86695">
              <w:rPr>
                <w:rFonts w:ascii="Arial" w:eastAsia="Arial" w:hAnsi="Arial" w:cs="Arial"/>
                <w:sz w:val="20"/>
                <w:szCs w:val="20"/>
                <w:lang w:val="lt-LT"/>
              </w:rPr>
              <w:t xml:space="preserve"> </w:t>
            </w:r>
          </w:p>
          <w:p w14:paraId="271B041B" w14:textId="77777777" w:rsidR="00F34ECF" w:rsidRPr="008F137A" w:rsidRDefault="00F34ECF" w:rsidP="002F3750">
            <w:pPr>
              <w:tabs>
                <w:tab w:val="left" w:pos="1019"/>
              </w:tabs>
              <w:spacing w:before="40" w:after="40" w:line="240" w:lineRule="auto"/>
              <w:rPr>
                <w:rFonts w:ascii="Arial" w:eastAsia="Arial" w:hAnsi="Arial" w:cs="Arial"/>
                <w:sz w:val="20"/>
                <w:szCs w:val="20"/>
                <w:lang w:val="lt-LT"/>
              </w:rPr>
            </w:pPr>
          </w:p>
        </w:tc>
        <w:tc>
          <w:tcPr>
            <w:tcW w:w="2330" w:type="dxa"/>
            <w:vAlign w:val="center"/>
          </w:tcPr>
          <w:p w14:paraId="52793768" w14:textId="77777777" w:rsidR="00F34ECF" w:rsidRPr="008F137A" w:rsidRDefault="00F34ECF" w:rsidP="002F3750">
            <w:pPr>
              <w:tabs>
                <w:tab w:val="left" w:pos="1019"/>
              </w:tabs>
              <w:spacing w:before="40" w:after="40" w:line="240" w:lineRule="auto"/>
              <w:rPr>
                <w:rFonts w:ascii="Arial" w:eastAsia="Arial" w:hAnsi="Arial" w:cs="Arial"/>
                <w:sz w:val="20"/>
                <w:szCs w:val="20"/>
                <w:lang w:val="lt-LT"/>
              </w:rPr>
            </w:pPr>
          </w:p>
          <w:p w14:paraId="24633F9B" w14:textId="1CD4D14E" w:rsidR="001F7D19" w:rsidRPr="00403CB0" w:rsidRDefault="001F7D19" w:rsidP="001F7D19">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 xml:space="preserve">Generalinis direktorius </w:t>
            </w:r>
            <w:r w:rsidRPr="00403CB0">
              <w:rPr>
                <w:rFonts w:ascii="Arial" w:eastAsia="Arial" w:hAnsi="Arial" w:cs="Arial"/>
                <w:sz w:val="18"/>
                <w:szCs w:val="18"/>
              </w:rPr>
              <w:t xml:space="preserve"> </w:t>
            </w:r>
          </w:p>
          <w:p w14:paraId="0F4F6215" w14:textId="0E8BE64B" w:rsidR="00F34ECF" w:rsidRPr="008F137A" w:rsidRDefault="00F34ECF" w:rsidP="002F3750">
            <w:pPr>
              <w:tabs>
                <w:tab w:val="left" w:pos="1019"/>
              </w:tabs>
              <w:spacing w:before="40" w:after="40" w:line="240" w:lineRule="auto"/>
              <w:rPr>
                <w:rFonts w:ascii="Arial" w:eastAsia="Arial" w:hAnsi="Arial" w:cs="Arial"/>
                <w:sz w:val="20"/>
                <w:szCs w:val="20"/>
                <w:lang w:val="lt-LT"/>
              </w:rPr>
            </w:pPr>
          </w:p>
          <w:p w14:paraId="7372762D" w14:textId="77777777" w:rsidR="00F34ECF" w:rsidRPr="008F137A" w:rsidRDefault="00F34ECF" w:rsidP="002F3750">
            <w:pPr>
              <w:tabs>
                <w:tab w:val="left" w:pos="1019"/>
              </w:tabs>
              <w:spacing w:before="40" w:after="40" w:line="240" w:lineRule="auto"/>
              <w:rPr>
                <w:rFonts w:ascii="Arial" w:eastAsia="Arial" w:hAnsi="Arial" w:cs="Arial"/>
                <w:sz w:val="20"/>
                <w:szCs w:val="20"/>
                <w:lang w:val="lt-LT"/>
              </w:rPr>
            </w:pPr>
          </w:p>
        </w:tc>
      </w:tr>
      <w:tr w:rsidR="00F34ECF" w:rsidRPr="008F137A" w14:paraId="424E4709" w14:textId="77777777" w:rsidTr="002F3750">
        <w:trPr>
          <w:trHeight w:val="431"/>
        </w:trPr>
        <w:tc>
          <w:tcPr>
            <w:tcW w:w="2539" w:type="dxa"/>
            <w:vMerge/>
            <w:shd w:val="clear" w:color="auto" w:fill="F2F2F2"/>
            <w:vAlign w:val="center"/>
          </w:tcPr>
          <w:p w14:paraId="0B17D1AB"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2BD34B50"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Atstovavimo pagrindas</w:t>
            </w:r>
          </w:p>
        </w:tc>
        <w:tc>
          <w:tcPr>
            <w:tcW w:w="4677" w:type="dxa"/>
            <w:gridSpan w:val="2"/>
            <w:vAlign w:val="center"/>
          </w:tcPr>
          <w:p w14:paraId="63FD0CC2" w14:textId="5F13B1BD" w:rsidR="00F34ECF" w:rsidRPr="008F137A" w:rsidRDefault="00000000" w:rsidP="002F3750">
            <w:pPr>
              <w:tabs>
                <w:tab w:val="left" w:pos="1019"/>
              </w:tabs>
              <w:spacing w:before="40" w:after="40" w:line="240" w:lineRule="auto"/>
              <w:rPr>
                <w:rFonts w:ascii="Arial" w:eastAsia="Arial" w:hAnsi="Arial" w:cs="Arial"/>
                <w:sz w:val="20"/>
                <w:szCs w:val="20"/>
                <w:lang w:val="lt-LT"/>
              </w:rPr>
            </w:pPr>
            <w:sdt>
              <w:sdtPr>
                <w:rPr>
                  <w:rFonts w:ascii="Arial" w:hAnsi="Arial" w:cs="Arial"/>
                  <w:bCs/>
                  <w:sz w:val="18"/>
                  <w:szCs w:val="18"/>
                </w:rPr>
                <w:id w:val="-561172520"/>
                <w14:checkbox>
                  <w14:checked w14:val="1"/>
                  <w14:checkedState w14:val="2612" w14:font="MS Gothic"/>
                  <w14:uncheckedState w14:val="2610" w14:font="MS Gothic"/>
                </w14:checkbox>
              </w:sdtPr>
              <w:sdtContent>
                <w:r w:rsidR="001F7D19">
                  <w:rPr>
                    <w:rFonts w:ascii="MS Gothic" w:eastAsia="MS Gothic" w:hAnsi="MS Gothic" w:cs="Arial" w:hint="eastAsia"/>
                    <w:bCs/>
                    <w:sz w:val="18"/>
                    <w:szCs w:val="18"/>
                  </w:rPr>
                  <w:t>☒</w:t>
                </w:r>
              </w:sdtContent>
            </w:sdt>
            <w:r w:rsidR="001F7D19" w:rsidRPr="00392958">
              <w:rPr>
                <w:rFonts w:ascii="Arial" w:eastAsia="Arial" w:hAnsi="Arial" w:cs="Arial"/>
                <w:sz w:val="18"/>
                <w:szCs w:val="18"/>
              </w:rPr>
              <w:t xml:space="preserve"> </w:t>
            </w:r>
            <w:r w:rsidR="001F7D19" w:rsidRPr="00392958">
              <w:rPr>
                <w:rFonts w:ascii="Arial" w:eastAsia="Arial" w:hAnsi="Arial" w:cs="Arial"/>
                <w:sz w:val="18"/>
                <w:szCs w:val="18"/>
                <w:lang w:val="lt-LT"/>
              </w:rPr>
              <w:t xml:space="preserve"> </w:t>
            </w:r>
            <w:r w:rsidR="00F34ECF" w:rsidRPr="008F137A">
              <w:rPr>
                <w:rFonts w:ascii="Arial" w:eastAsia="Arial" w:hAnsi="Arial" w:cs="Arial"/>
                <w:sz w:val="20"/>
                <w:szCs w:val="20"/>
                <w:lang w:val="lt-LT"/>
              </w:rPr>
              <w:t xml:space="preserve"> Juridinio asmens nuostatai</w:t>
            </w:r>
          </w:p>
          <w:p w14:paraId="7DDF605D" w14:textId="77777777" w:rsidR="00F34ECF" w:rsidRPr="008F137A" w:rsidRDefault="00F34ECF" w:rsidP="002F3750">
            <w:pPr>
              <w:tabs>
                <w:tab w:val="left" w:pos="1019"/>
              </w:tabs>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 Įsakymas [nurodomi įsakymo duomenys]</w:t>
            </w:r>
          </w:p>
          <w:p w14:paraId="7D80D395" w14:textId="77777777" w:rsidR="00F34ECF" w:rsidRPr="008F137A" w:rsidRDefault="00F34ECF" w:rsidP="002F3750">
            <w:pPr>
              <w:tabs>
                <w:tab w:val="left" w:pos="1019"/>
              </w:tabs>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 Prokūra [</w:t>
            </w:r>
            <w:r w:rsidRPr="008F137A">
              <w:rPr>
                <w:rFonts w:ascii="Arial" w:eastAsia="Arial" w:hAnsi="Arial" w:cs="Arial"/>
                <w:sz w:val="20"/>
                <w:szCs w:val="20"/>
                <w:highlight w:val="lightGray"/>
                <w:lang w:val="lt-LT"/>
              </w:rPr>
              <w:t>nurodomi prokūros duomenys</w:t>
            </w:r>
            <w:r w:rsidRPr="008F137A">
              <w:rPr>
                <w:rFonts w:ascii="Arial" w:eastAsia="Arial" w:hAnsi="Arial" w:cs="Arial"/>
                <w:sz w:val="20"/>
                <w:szCs w:val="20"/>
                <w:lang w:val="lt-LT"/>
              </w:rPr>
              <w:t>]</w:t>
            </w:r>
          </w:p>
          <w:p w14:paraId="5241E873" w14:textId="77777777" w:rsidR="00F34ECF" w:rsidRPr="008F137A" w:rsidRDefault="00F34ECF" w:rsidP="002F3750">
            <w:pPr>
              <w:tabs>
                <w:tab w:val="left" w:pos="1019"/>
              </w:tabs>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 Įgaliojimas [</w:t>
            </w:r>
            <w:r w:rsidRPr="008F137A">
              <w:rPr>
                <w:rFonts w:ascii="Arial" w:eastAsia="Arial" w:hAnsi="Arial" w:cs="Arial"/>
                <w:sz w:val="20"/>
                <w:szCs w:val="20"/>
                <w:highlight w:val="lightGray"/>
                <w:lang w:val="lt-LT"/>
              </w:rPr>
              <w:t>nurodomi įgaliojimo duomenys</w:t>
            </w:r>
            <w:r w:rsidRPr="008F137A">
              <w:rPr>
                <w:rFonts w:ascii="Arial" w:eastAsia="Arial" w:hAnsi="Arial" w:cs="Arial"/>
                <w:sz w:val="20"/>
                <w:szCs w:val="20"/>
                <w:lang w:val="lt-LT"/>
              </w:rPr>
              <w:t>]</w:t>
            </w:r>
          </w:p>
          <w:p w14:paraId="457F5E37" w14:textId="77777777" w:rsidR="00F34ECF" w:rsidRPr="008F137A" w:rsidRDefault="00F34ECF" w:rsidP="002F3750">
            <w:pPr>
              <w:tabs>
                <w:tab w:val="left" w:pos="1019"/>
              </w:tabs>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 Kitas pagrindas [</w:t>
            </w:r>
            <w:r w:rsidRPr="008F137A">
              <w:rPr>
                <w:rFonts w:ascii="Arial" w:eastAsia="Arial" w:hAnsi="Arial" w:cs="Arial"/>
                <w:sz w:val="20"/>
                <w:szCs w:val="20"/>
                <w:highlight w:val="lightGray"/>
                <w:lang w:val="lt-LT"/>
              </w:rPr>
              <w:t>nurodomas pagrindas ir jo duomenys</w:t>
            </w:r>
            <w:r w:rsidRPr="008F137A">
              <w:rPr>
                <w:rFonts w:ascii="Arial" w:eastAsia="Arial" w:hAnsi="Arial" w:cs="Arial"/>
                <w:sz w:val="20"/>
                <w:szCs w:val="20"/>
                <w:lang w:val="lt-LT"/>
              </w:rPr>
              <w:t>]</w:t>
            </w:r>
          </w:p>
        </w:tc>
      </w:tr>
      <w:tr w:rsidR="00F34ECF" w:rsidRPr="008F137A" w14:paraId="0AF7232D" w14:textId="77777777" w:rsidTr="002F3750">
        <w:trPr>
          <w:trHeight w:val="64"/>
        </w:trPr>
        <w:tc>
          <w:tcPr>
            <w:tcW w:w="2539" w:type="dxa"/>
            <w:vMerge/>
            <w:shd w:val="clear" w:color="auto" w:fill="F2F2F2"/>
            <w:vAlign w:val="center"/>
          </w:tcPr>
          <w:p w14:paraId="5008030E" w14:textId="77777777" w:rsidR="00F34ECF" w:rsidRPr="008F137A" w:rsidRDefault="00F34ECF" w:rsidP="002F3750">
            <w:pPr>
              <w:widowControl w:val="0"/>
              <w:pBdr>
                <w:top w:val="nil"/>
                <w:left w:val="nil"/>
                <w:bottom w:val="nil"/>
                <w:right w:val="nil"/>
                <w:between w:val="nil"/>
              </w:pBdr>
              <w:spacing w:after="0"/>
              <w:rPr>
                <w:rFonts w:ascii="Arial" w:eastAsia="Arial" w:hAnsi="Arial" w:cs="Arial"/>
                <w:sz w:val="20"/>
                <w:szCs w:val="20"/>
                <w:lang w:val="lt-LT"/>
              </w:rPr>
            </w:pPr>
          </w:p>
        </w:tc>
        <w:tc>
          <w:tcPr>
            <w:tcW w:w="2985" w:type="dxa"/>
            <w:shd w:val="clear" w:color="auto" w:fill="F2F2F2"/>
            <w:vAlign w:val="center"/>
          </w:tcPr>
          <w:p w14:paraId="5E6A014F"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bookmarkStart w:id="11" w:name="_Ref40947664"/>
            <w:r w:rsidRPr="008F137A">
              <w:rPr>
                <w:rFonts w:ascii="Arial" w:eastAsia="Arial" w:hAnsi="Arial" w:cs="Arial"/>
                <w:sz w:val="20"/>
                <w:szCs w:val="20"/>
                <w:lang w:val="lt-LT"/>
              </w:rPr>
              <w:t>Paslaugų teikėjo atstovas</w:t>
            </w:r>
            <w:bookmarkEnd w:id="11"/>
            <w:r w:rsidRPr="008F137A">
              <w:rPr>
                <w:rFonts w:ascii="Arial" w:eastAsia="Arial" w:hAnsi="Arial" w:cs="Arial"/>
                <w:sz w:val="20"/>
                <w:szCs w:val="20"/>
                <w:lang w:val="lt-LT"/>
              </w:rPr>
              <w:t xml:space="preserve"> </w:t>
            </w:r>
          </w:p>
        </w:tc>
        <w:tc>
          <w:tcPr>
            <w:tcW w:w="4677" w:type="dxa"/>
            <w:gridSpan w:val="2"/>
            <w:vAlign w:val="center"/>
          </w:tcPr>
          <w:p w14:paraId="50C404C0" w14:textId="77777777" w:rsidR="00F34ECF" w:rsidRPr="008F137A" w:rsidRDefault="00F34ECF" w:rsidP="00435293">
            <w:pPr>
              <w:tabs>
                <w:tab w:val="left" w:pos="1019"/>
              </w:tabs>
              <w:spacing w:before="40" w:after="40" w:line="240" w:lineRule="auto"/>
              <w:rPr>
                <w:rFonts w:ascii="Arial" w:eastAsia="Arial" w:hAnsi="Arial" w:cs="Arial"/>
                <w:sz w:val="20"/>
                <w:szCs w:val="20"/>
                <w:lang w:val="lt-LT"/>
              </w:rPr>
            </w:pPr>
          </w:p>
        </w:tc>
      </w:tr>
      <w:tr w:rsidR="00F34ECF" w:rsidRPr="008F137A" w14:paraId="052872B2" w14:textId="77777777" w:rsidTr="002F3750">
        <w:trPr>
          <w:trHeight w:val="245"/>
        </w:trPr>
        <w:tc>
          <w:tcPr>
            <w:tcW w:w="10201" w:type="dxa"/>
            <w:gridSpan w:val="4"/>
            <w:shd w:val="clear" w:color="auto" w:fill="F2F2F2"/>
            <w:vAlign w:val="center"/>
          </w:tcPr>
          <w:p w14:paraId="460D3EA1" w14:textId="77777777" w:rsidR="00F34ECF" w:rsidRPr="008F137A" w:rsidRDefault="00F34ECF" w:rsidP="00F34ECF">
            <w:pPr>
              <w:numPr>
                <w:ilvl w:val="0"/>
                <w:numId w:val="16"/>
              </w:numPr>
              <w:spacing w:before="40" w:after="40" w:line="240" w:lineRule="auto"/>
              <w:ind w:left="334" w:hanging="334"/>
              <w:rPr>
                <w:rFonts w:ascii="Arial" w:eastAsia="Arial" w:hAnsi="Arial" w:cs="Arial"/>
                <w:b/>
                <w:sz w:val="20"/>
                <w:szCs w:val="20"/>
                <w:lang w:val="lt-LT"/>
              </w:rPr>
            </w:pPr>
            <w:r w:rsidRPr="008F137A">
              <w:rPr>
                <w:rFonts w:ascii="Arial" w:eastAsia="Arial" w:hAnsi="Arial" w:cs="Arial"/>
                <w:b/>
                <w:sz w:val="20"/>
                <w:szCs w:val="20"/>
                <w:lang w:val="lt-LT"/>
              </w:rPr>
              <w:t xml:space="preserve">TRETIEJI ASMENYS, DALYVAUJANTYS VYKDANT SUTARTĮ (): </w:t>
            </w:r>
          </w:p>
        </w:tc>
      </w:tr>
      <w:tr w:rsidR="00F34ECF" w:rsidRPr="008F137A" w14:paraId="69E569D3" w14:textId="77777777" w:rsidTr="002F3750">
        <w:trPr>
          <w:trHeight w:val="234"/>
        </w:trPr>
        <w:tc>
          <w:tcPr>
            <w:tcW w:w="2539" w:type="dxa"/>
            <w:vMerge w:val="restart"/>
            <w:shd w:val="clear" w:color="auto" w:fill="F2F2F2"/>
            <w:vAlign w:val="center"/>
          </w:tcPr>
          <w:p w14:paraId="7BC4BFB9" w14:textId="77777777" w:rsidR="00F34ECF" w:rsidRPr="008F137A" w:rsidRDefault="00F34ECF" w:rsidP="00F34ECF">
            <w:pPr>
              <w:numPr>
                <w:ilvl w:val="1"/>
                <w:numId w:val="16"/>
              </w:numPr>
              <w:spacing w:before="40" w:after="40" w:line="240" w:lineRule="auto"/>
              <w:ind w:left="476" w:hanging="476"/>
              <w:rPr>
                <w:rFonts w:ascii="Arial" w:eastAsia="Arial" w:hAnsi="Arial" w:cs="Arial"/>
                <w:b/>
                <w:sz w:val="20"/>
                <w:szCs w:val="20"/>
                <w:lang w:val="lt-LT"/>
              </w:rPr>
            </w:pPr>
            <w:r w:rsidRPr="008F137A">
              <w:rPr>
                <w:rFonts w:ascii="Arial" w:eastAsia="Arial" w:hAnsi="Arial" w:cs="Arial"/>
                <w:b/>
                <w:sz w:val="20"/>
                <w:szCs w:val="20"/>
                <w:lang w:val="lt-LT"/>
              </w:rPr>
              <w:t>Tretieji asmenys</w:t>
            </w:r>
          </w:p>
        </w:tc>
        <w:tc>
          <w:tcPr>
            <w:tcW w:w="2985" w:type="dxa"/>
            <w:shd w:val="clear" w:color="auto" w:fill="F2F2F2"/>
            <w:vAlign w:val="center"/>
          </w:tcPr>
          <w:p w14:paraId="45FC0ABA"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Paslaugų teikėjas sutarties vykdymui pasitelkia subtiekėjus / kvazisubtiekėjus</w:t>
            </w:r>
          </w:p>
        </w:tc>
        <w:tc>
          <w:tcPr>
            <w:tcW w:w="2347" w:type="dxa"/>
            <w:vAlign w:val="center"/>
          </w:tcPr>
          <w:p w14:paraId="71345869" w14:textId="77777777" w:rsidR="00F34ECF" w:rsidRPr="008F137A" w:rsidRDefault="00F34ECF" w:rsidP="002F3750">
            <w:pPr>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 xml:space="preserve">TAIP □ </w:t>
            </w:r>
          </w:p>
          <w:p w14:paraId="0030A1FE" w14:textId="77777777" w:rsidR="00F34ECF" w:rsidRPr="008F137A" w:rsidRDefault="00F34ECF" w:rsidP="002F3750">
            <w:pPr>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w:t>
            </w:r>
            <w:r w:rsidRPr="008F137A">
              <w:rPr>
                <w:rFonts w:ascii="Arial" w:eastAsia="Arial" w:hAnsi="Arial" w:cs="Arial"/>
                <w:sz w:val="20"/>
                <w:szCs w:val="20"/>
                <w:highlight w:val="lightGray"/>
                <w:lang w:val="lt-LT"/>
              </w:rPr>
              <w:t>jei pažymima „TAIP“ pridedamas sutarties priedas su subtiekėjų / kvazisubtiekėjų sąrašu ir kontaktiniais duomenimis</w:t>
            </w:r>
            <w:r w:rsidRPr="008F137A">
              <w:rPr>
                <w:rFonts w:ascii="Arial" w:eastAsia="Arial" w:hAnsi="Arial" w:cs="Arial"/>
                <w:sz w:val="20"/>
                <w:szCs w:val="20"/>
                <w:lang w:val="lt-LT"/>
              </w:rPr>
              <w:t>]</w:t>
            </w:r>
          </w:p>
        </w:tc>
        <w:tc>
          <w:tcPr>
            <w:tcW w:w="2330" w:type="dxa"/>
            <w:vAlign w:val="center"/>
          </w:tcPr>
          <w:p w14:paraId="64C34BD6" w14:textId="28718396" w:rsidR="00F34ECF" w:rsidRPr="008F137A" w:rsidRDefault="00F34ECF" w:rsidP="002F3750">
            <w:pPr>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 xml:space="preserve">NE </w:t>
            </w:r>
            <w:r w:rsidR="00D9607B">
              <w:rPr>
                <w:rFonts w:ascii="Arial" w:hAnsi="Arial" w:cs="Arial"/>
                <w:bCs/>
                <w:sz w:val="18"/>
                <w:szCs w:val="18"/>
              </w:rPr>
              <w:t xml:space="preserve"> </w:t>
            </w:r>
            <w:sdt>
              <w:sdtPr>
                <w:rPr>
                  <w:rFonts w:ascii="Arial" w:hAnsi="Arial" w:cs="Arial"/>
                  <w:bCs/>
                  <w:sz w:val="18"/>
                  <w:szCs w:val="18"/>
                </w:rPr>
                <w:id w:val="946583170"/>
                <w14:checkbox>
                  <w14:checked w14:val="1"/>
                  <w14:checkedState w14:val="2612" w14:font="MS Gothic"/>
                  <w14:uncheckedState w14:val="2610" w14:font="MS Gothic"/>
                </w14:checkbox>
              </w:sdtPr>
              <w:sdtContent>
                <w:r w:rsidR="00D9607B">
                  <w:rPr>
                    <w:rFonts w:ascii="MS Gothic" w:eastAsia="MS Gothic" w:hAnsi="MS Gothic" w:cs="Arial" w:hint="eastAsia"/>
                    <w:bCs/>
                    <w:sz w:val="18"/>
                    <w:szCs w:val="18"/>
                  </w:rPr>
                  <w:t>☒</w:t>
                </w:r>
              </w:sdtContent>
            </w:sdt>
            <w:r w:rsidR="00D9607B" w:rsidRPr="00392958">
              <w:rPr>
                <w:rFonts w:ascii="Arial" w:eastAsia="Arial" w:hAnsi="Arial" w:cs="Arial"/>
                <w:sz w:val="18"/>
                <w:szCs w:val="18"/>
              </w:rPr>
              <w:t xml:space="preserve"> </w:t>
            </w:r>
            <w:r w:rsidR="00D9607B" w:rsidRPr="00392958">
              <w:rPr>
                <w:rFonts w:ascii="Arial" w:eastAsia="Arial" w:hAnsi="Arial" w:cs="Arial"/>
                <w:sz w:val="18"/>
                <w:szCs w:val="18"/>
                <w:lang w:val="lt-LT"/>
              </w:rPr>
              <w:t xml:space="preserve"> </w:t>
            </w:r>
            <w:r w:rsidR="00D9607B" w:rsidRPr="00392958">
              <w:rPr>
                <w:rFonts w:ascii="Arial" w:eastAsia="Arial" w:hAnsi="Arial" w:cs="Arial"/>
                <w:sz w:val="24"/>
                <w:szCs w:val="24"/>
                <w:lang w:val="lt-LT"/>
              </w:rPr>
              <w:t xml:space="preserve"> </w:t>
            </w:r>
            <w:r w:rsidRPr="008F137A">
              <w:rPr>
                <w:rFonts w:ascii="Arial" w:eastAsia="Arial" w:hAnsi="Arial" w:cs="Arial"/>
                <w:sz w:val="20"/>
                <w:szCs w:val="20"/>
                <w:lang w:val="lt-LT"/>
              </w:rPr>
              <w:t xml:space="preserve"> </w:t>
            </w:r>
          </w:p>
          <w:p w14:paraId="33414449" w14:textId="77777777" w:rsidR="00F34ECF" w:rsidRPr="008F137A" w:rsidRDefault="00F34ECF" w:rsidP="002F3750">
            <w:pPr>
              <w:spacing w:before="40" w:after="40" w:line="240" w:lineRule="auto"/>
              <w:rPr>
                <w:rFonts w:ascii="Arial" w:eastAsia="Arial" w:hAnsi="Arial" w:cs="Arial"/>
                <w:sz w:val="20"/>
                <w:szCs w:val="20"/>
                <w:lang w:val="lt-LT"/>
              </w:rPr>
            </w:pPr>
          </w:p>
        </w:tc>
      </w:tr>
      <w:tr w:rsidR="00F34ECF" w:rsidRPr="008F137A" w14:paraId="75993A2B" w14:textId="77777777" w:rsidTr="002F3750">
        <w:trPr>
          <w:trHeight w:val="234"/>
        </w:trPr>
        <w:tc>
          <w:tcPr>
            <w:tcW w:w="2539" w:type="dxa"/>
            <w:vMerge/>
            <w:shd w:val="clear" w:color="auto" w:fill="F2F2F2"/>
            <w:vAlign w:val="center"/>
          </w:tcPr>
          <w:p w14:paraId="2119C488" w14:textId="77777777" w:rsidR="00F34ECF" w:rsidRPr="008F137A" w:rsidRDefault="00F34ECF" w:rsidP="00F34ECF">
            <w:pPr>
              <w:numPr>
                <w:ilvl w:val="1"/>
                <w:numId w:val="16"/>
              </w:numPr>
              <w:spacing w:before="40" w:after="40" w:line="240" w:lineRule="auto"/>
              <w:ind w:left="476" w:hanging="476"/>
              <w:rPr>
                <w:rFonts w:ascii="Arial" w:eastAsia="Arial" w:hAnsi="Arial" w:cs="Arial"/>
                <w:b/>
                <w:sz w:val="20"/>
                <w:szCs w:val="20"/>
                <w:lang w:val="lt-LT"/>
              </w:rPr>
            </w:pPr>
          </w:p>
        </w:tc>
        <w:tc>
          <w:tcPr>
            <w:tcW w:w="2985" w:type="dxa"/>
            <w:shd w:val="clear" w:color="auto" w:fill="F2F2F2"/>
            <w:vAlign w:val="center"/>
          </w:tcPr>
          <w:p w14:paraId="74955910" w14:textId="77777777" w:rsidR="00F34ECF" w:rsidRPr="008F137A" w:rsidRDefault="00F34ECF" w:rsidP="00F34ECF">
            <w:pPr>
              <w:numPr>
                <w:ilvl w:val="2"/>
                <w:numId w:val="16"/>
              </w:numPr>
              <w:spacing w:before="40" w:after="40" w:line="240" w:lineRule="auto"/>
              <w:ind w:left="623" w:hanging="623"/>
              <w:rPr>
                <w:rFonts w:ascii="Arial" w:eastAsia="Arial" w:hAnsi="Arial" w:cs="Arial"/>
                <w:sz w:val="20"/>
                <w:szCs w:val="20"/>
                <w:lang w:val="lt-LT"/>
              </w:rPr>
            </w:pPr>
            <w:r w:rsidRPr="008F137A">
              <w:rPr>
                <w:rFonts w:ascii="Arial" w:eastAsia="Arial" w:hAnsi="Arial" w:cs="Arial"/>
                <w:sz w:val="20"/>
                <w:szCs w:val="20"/>
                <w:lang w:val="lt-LT"/>
              </w:rPr>
              <w:t>Subtiekėjams suteikiama galimybė prašyti Pirkėjo tiesiogiai atsiskaityti su jais</w:t>
            </w:r>
          </w:p>
        </w:tc>
        <w:tc>
          <w:tcPr>
            <w:tcW w:w="2347" w:type="dxa"/>
            <w:vAlign w:val="center"/>
          </w:tcPr>
          <w:p w14:paraId="2086BBD7" w14:textId="77777777" w:rsidR="00F34ECF" w:rsidRPr="008F137A" w:rsidRDefault="00F34ECF" w:rsidP="002F3750">
            <w:pPr>
              <w:spacing w:before="40" w:after="40" w:line="240" w:lineRule="auto"/>
              <w:jc w:val="both"/>
              <w:rPr>
                <w:rFonts w:ascii="Arial" w:eastAsia="Arial" w:hAnsi="Arial" w:cs="Arial"/>
                <w:sz w:val="20"/>
                <w:szCs w:val="20"/>
                <w:lang w:val="lt-LT"/>
              </w:rPr>
            </w:pPr>
            <w:r w:rsidRPr="008F137A">
              <w:rPr>
                <w:rFonts w:ascii="Arial" w:eastAsia="Arial" w:hAnsi="Arial" w:cs="Arial"/>
                <w:sz w:val="20"/>
                <w:szCs w:val="20"/>
                <w:lang w:val="lt-LT"/>
              </w:rPr>
              <w:t xml:space="preserve">TAIP </w:t>
            </w:r>
            <w:r w:rsidRPr="00834A9C">
              <w:rPr>
                <w:rFonts w:ascii="Arial" w:hAnsi="Arial" w:cs="Arial"/>
                <w:bCs/>
                <w:sz w:val="20"/>
                <w:szCs w:val="20"/>
                <w:lang w:val="lt-LT"/>
              </w:rPr>
              <w:t xml:space="preserve"> </w:t>
            </w:r>
            <w:sdt>
              <w:sdtPr>
                <w:rPr>
                  <w:rFonts w:ascii="Arial" w:hAnsi="Arial" w:cs="Arial"/>
                  <w:bCs/>
                  <w:sz w:val="20"/>
                  <w:szCs w:val="20"/>
                  <w:lang w:val="lt-LT"/>
                </w:rPr>
                <w:id w:val="695968990"/>
                <w14:checkbox>
                  <w14:checked w14:val="1"/>
                  <w14:checkedState w14:val="2612" w14:font="MS Gothic"/>
                  <w14:uncheckedState w14:val="2610" w14:font="MS Gothic"/>
                </w14:checkbox>
              </w:sdtPr>
              <w:sdtContent>
                <w:r w:rsidRPr="00834A9C">
                  <w:rPr>
                    <w:rFonts w:ascii="Segoe UI Symbol" w:eastAsia="MS Gothic" w:hAnsi="Segoe UI Symbol" w:cs="Segoe UI Symbol"/>
                    <w:bCs/>
                    <w:sz w:val="20"/>
                    <w:szCs w:val="20"/>
                    <w:lang w:val="lt-LT"/>
                  </w:rPr>
                  <w:t>☒</w:t>
                </w:r>
              </w:sdtContent>
            </w:sdt>
            <w:r w:rsidRPr="00834A9C">
              <w:rPr>
                <w:rFonts w:ascii="Arial" w:eastAsia="Arial" w:hAnsi="Arial" w:cs="Arial"/>
                <w:sz w:val="20"/>
                <w:szCs w:val="20"/>
                <w:lang w:val="lt-LT"/>
              </w:rPr>
              <w:t xml:space="preserve"> </w:t>
            </w:r>
            <w:r w:rsidRPr="008F137A">
              <w:rPr>
                <w:rFonts w:ascii="Arial" w:eastAsia="Arial" w:hAnsi="Arial" w:cs="Arial"/>
                <w:sz w:val="20"/>
                <w:szCs w:val="20"/>
                <w:lang w:val="lt-LT"/>
              </w:rPr>
              <w:t xml:space="preserve"> </w:t>
            </w:r>
          </w:p>
          <w:p w14:paraId="6BE0F8DA" w14:textId="77777777" w:rsidR="00F34ECF" w:rsidRPr="008F137A" w:rsidRDefault="00F34ECF" w:rsidP="002F3750">
            <w:pPr>
              <w:spacing w:before="40" w:after="40" w:line="240" w:lineRule="auto"/>
              <w:jc w:val="both"/>
              <w:rPr>
                <w:rFonts w:ascii="Arial" w:eastAsia="Arial" w:hAnsi="Arial" w:cs="Arial"/>
                <w:sz w:val="20"/>
                <w:szCs w:val="20"/>
                <w:lang w:val="lt-LT"/>
              </w:rPr>
            </w:pPr>
            <w:r w:rsidRPr="008F137A">
              <w:rPr>
                <w:rFonts w:ascii="Arial" w:eastAsia="Arial" w:hAnsi="Arial" w:cs="Arial"/>
                <w:sz w:val="20"/>
                <w:szCs w:val="20"/>
                <w:lang w:val="lt-LT"/>
              </w:rPr>
              <w:t xml:space="preserve">Paslaugų teikėjas įsipareigoja apie šiame punkte nurodytą tiesioginio atsiskaitymo galimybę informuoti pasitelktus Subtiekėjus. Subtiekėjas, norintis pasinaudoti tiesioginio atsiskaitymo galimybe, įvykdęs įsipareigojimus pagal šią Sutartį, pateikia prašymą Pirkėjui kartu su Paslaugų teikėjo patvirtinimu, kad Subtiekėjas tinkamai atliko savo įsipareigojimus pagal šią Sutartį, ir, kad Paslaugų teikėjas neturi prieštaravimų tiesioginiam atsiskaitymui su Subtiekėju. Jei Pirkėjas priima sprendimą tenkinti Subtiekėjo prašymą, pasirašoma trišalė sutartis tarp Pirkėjo, Paslaugų teikėjo ir Subtiekėjo. </w:t>
            </w:r>
          </w:p>
        </w:tc>
        <w:tc>
          <w:tcPr>
            <w:tcW w:w="2330" w:type="dxa"/>
            <w:vAlign w:val="center"/>
          </w:tcPr>
          <w:p w14:paraId="30B7A38E" w14:textId="77777777" w:rsidR="00F34ECF" w:rsidRPr="008F137A" w:rsidRDefault="00F34ECF" w:rsidP="002F3750">
            <w:pPr>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 xml:space="preserve">NE □ </w:t>
            </w:r>
          </w:p>
          <w:p w14:paraId="100A48D8" w14:textId="77777777" w:rsidR="00F34ECF" w:rsidRPr="008F137A" w:rsidRDefault="00F34ECF" w:rsidP="002F3750">
            <w:pPr>
              <w:spacing w:before="40" w:after="40" w:line="240" w:lineRule="auto"/>
              <w:rPr>
                <w:rFonts w:ascii="Arial" w:eastAsia="Arial" w:hAnsi="Arial" w:cs="Arial"/>
                <w:sz w:val="20"/>
                <w:szCs w:val="20"/>
                <w:lang w:val="lt-LT"/>
              </w:rPr>
            </w:pPr>
          </w:p>
        </w:tc>
      </w:tr>
      <w:tr w:rsidR="00F34ECF" w:rsidRPr="008F137A" w14:paraId="7BCE3DCD" w14:textId="77777777" w:rsidTr="002F3750">
        <w:trPr>
          <w:trHeight w:val="233"/>
        </w:trPr>
        <w:tc>
          <w:tcPr>
            <w:tcW w:w="5524" w:type="dxa"/>
            <w:gridSpan w:val="2"/>
            <w:shd w:val="clear" w:color="auto" w:fill="F2F2F2"/>
            <w:vAlign w:val="center"/>
          </w:tcPr>
          <w:p w14:paraId="12596A33" w14:textId="77777777" w:rsidR="00F34ECF" w:rsidRPr="008F137A" w:rsidRDefault="00F34ECF" w:rsidP="00F34ECF">
            <w:pPr>
              <w:numPr>
                <w:ilvl w:val="0"/>
                <w:numId w:val="16"/>
              </w:numPr>
              <w:spacing w:before="40" w:after="40" w:line="240" w:lineRule="auto"/>
              <w:ind w:left="334" w:hanging="334"/>
              <w:rPr>
                <w:rFonts w:ascii="Arial" w:eastAsia="Arial" w:hAnsi="Arial" w:cs="Arial"/>
                <w:b/>
                <w:sz w:val="20"/>
                <w:szCs w:val="20"/>
                <w:lang w:val="lt-LT"/>
              </w:rPr>
            </w:pPr>
            <w:r w:rsidRPr="008F137A">
              <w:rPr>
                <w:rFonts w:ascii="Arial" w:eastAsia="Arial" w:hAnsi="Arial" w:cs="Arial"/>
                <w:b/>
                <w:sz w:val="20"/>
                <w:szCs w:val="20"/>
                <w:lang w:val="lt-LT"/>
              </w:rPr>
              <w:t>SUTARTIES OBJEKTAS:</w:t>
            </w:r>
          </w:p>
        </w:tc>
        <w:tc>
          <w:tcPr>
            <w:tcW w:w="4677" w:type="dxa"/>
            <w:gridSpan w:val="2"/>
            <w:vAlign w:val="center"/>
          </w:tcPr>
          <w:p w14:paraId="0B4BF3A2" w14:textId="77777777" w:rsidR="00F34ECF" w:rsidRPr="008F137A" w:rsidRDefault="00F34ECF" w:rsidP="002F3750">
            <w:pPr>
              <w:spacing w:before="40" w:after="40" w:line="240" w:lineRule="auto"/>
              <w:rPr>
                <w:rFonts w:ascii="Arial" w:eastAsia="Arial" w:hAnsi="Arial" w:cs="Arial"/>
                <w:b/>
                <w:sz w:val="20"/>
                <w:szCs w:val="20"/>
                <w:lang w:val="lt-LT"/>
              </w:rPr>
            </w:pPr>
          </w:p>
        </w:tc>
      </w:tr>
      <w:tr w:rsidR="00F34ECF" w:rsidRPr="00834A9C" w14:paraId="117A4896" w14:textId="77777777" w:rsidTr="002F3750">
        <w:trPr>
          <w:trHeight w:val="584"/>
        </w:trPr>
        <w:tc>
          <w:tcPr>
            <w:tcW w:w="2539" w:type="dxa"/>
            <w:shd w:val="clear" w:color="auto" w:fill="F2F2F2"/>
            <w:vAlign w:val="center"/>
          </w:tcPr>
          <w:p w14:paraId="3225EB44" w14:textId="77777777" w:rsidR="00F34ECF" w:rsidRPr="008F137A" w:rsidRDefault="00F34ECF" w:rsidP="00F34ECF">
            <w:pPr>
              <w:numPr>
                <w:ilvl w:val="1"/>
                <w:numId w:val="16"/>
              </w:numPr>
              <w:spacing w:before="40" w:after="40" w:line="240" w:lineRule="auto"/>
              <w:ind w:left="476" w:hanging="476"/>
              <w:rPr>
                <w:rFonts w:ascii="Arial" w:eastAsia="Arial" w:hAnsi="Arial" w:cs="Arial"/>
                <w:b/>
                <w:sz w:val="20"/>
                <w:szCs w:val="20"/>
                <w:lang w:val="lt-LT"/>
              </w:rPr>
            </w:pPr>
            <w:r w:rsidRPr="008F137A">
              <w:rPr>
                <w:rFonts w:ascii="Arial" w:eastAsia="Arial" w:hAnsi="Arial" w:cs="Arial"/>
                <w:b/>
                <w:sz w:val="20"/>
                <w:szCs w:val="20"/>
                <w:lang w:val="lt-LT"/>
              </w:rPr>
              <w:lastRenderedPageBreak/>
              <w:t>Objekto pavadinimas:</w:t>
            </w:r>
          </w:p>
        </w:tc>
        <w:tc>
          <w:tcPr>
            <w:tcW w:w="7662" w:type="dxa"/>
            <w:gridSpan w:val="3"/>
            <w:shd w:val="clear" w:color="auto" w:fill="F2F2F2"/>
            <w:vAlign w:val="center"/>
          </w:tcPr>
          <w:p w14:paraId="73BF6B0A" w14:textId="77777777" w:rsidR="00F34ECF" w:rsidRPr="008F137A" w:rsidRDefault="00F34ECF" w:rsidP="002F3750">
            <w:pPr>
              <w:spacing w:before="40" w:after="40" w:line="240" w:lineRule="auto"/>
              <w:rPr>
                <w:rFonts w:ascii="Arial" w:eastAsia="Arial" w:hAnsi="Arial" w:cs="Arial"/>
                <w:sz w:val="20"/>
                <w:szCs w:val="20"/>
                <w:lang w:val="lt-LT"/>
              </w:rPr>
            </w:pPr>
            <w:r w:rsidRPr="008F137A">
              <w:rPr>
                <w:rFonts w:ascii="Arial" w:eastAsia="Times New Roman" w:hAnsi="Arial" w:cs="Arial"/>
                <w:sz w:val="20"/>
                <w:szCs w:val="20"/>
                <w:lang w:val="lt-LT"/>
              </w:rPr>
              <w:t>Tarptautinės žemės transporto paslaugos į Latviją, Estiją ir Suomiją</w:t>
            </w:r>
          </w:p>
        </w:tc>
      </w:tr>
      <w:tr w:rsidR="00F34ECF" w:rsidRPr="008F137A" w14:paraId="030E0D58" w14:textId="77777777" w:rsidTr="002F3750">
        <w:trPr>
          <w:trHeight w:val="233"/>
        </w:trPr>
        <w:tc>
          <w:tcPr>
            <w:tcW w:w="5524" w:type="dxa"/>
            <w:gridSpan w:val="2"/>
            <w:shd w:val="clear" w:color="auto" w:fill="F2F2F2"/>
            <w:vAlign w:val="center"/>
          </w:tcPr>
          <w:p w14:paraId="1B3F4FFA" w14:textId="77777777" w:rsidR="00F34ECF" w:rsidRPr="008F137A" w:rsidRDefault="00F34ECF" w:rsidP="00F34ECF">
            <w:pPr>
              <w:numPr>
                <w:ilvl w:val="0"/>
                <w:numId w:val="16"/>
              </w:numPr>
              <w:spacing w:before="40" w:after="40" w:line="240" w:lineRule="auto"/>
              <w:ind w:left="334" w:hanging="334"/>
              <w:rPr>
                <w:rFonts w:ascii="Arial" w:eastAsia="Arial" w:hAnsi="Arial" w:cs="Arial"/>
                <w:b/>
                <w:sz w:val="20"/>
                <w:szCs w:val="20"/>
                <w:lang w:val="lt-LT"/>
              </w:rPr>
            </w:pPr>
            <w:r w:rsidRPr="008F137A">
              <w:rPr>
                <w:rFonts w:ascii="Arial" w:eastAsia="Arial" w:hAnsi="Arial" w:cs="Arial"/>
                <w:b/>
                <w:sz w:val="20"/>
                <w:szCs w:val="20"/>
                <w:lang w:val="lt-LT"/>
              </w:rPr>
              <w:t>KAINA:</w:t>
            </w:r>
          </w:p>
        </w:tc>
        <w:tc>
          <w:tcPr>
            <w:tcW w:w="4677" w:type="dxa"/>
            <w:gridSpan w:val="2"/>
            <w:shd w:val="clear" w:color="auto" w:fill="F2F2F2"/>
            <w:vAlign w:val="center"/>
          </w:tcPr>
          <w:p w14:paraId="66EBE71C" w14:textId="77777777" w:rsidR="00F34ECF" w:rsidRPr="008F137A" w:rsidRDefault="00F34ECF" w:rsidP="002F3750">
            <w:pPr>
              <w:tabs>
                <w:tab w:val="left" w:pos="720"/>
              </w:tabs>
              <w:spacing w:before="40" w:after="40" w:line="240" w:lineRule="auto"/>
              <w:rPr>
                <w:rFonts w:ascii="Arial" w:eastAsia="Arial" w:hAnsi="Arial" w:cs="Arial"/>
                <w:sz w:val="20"/>
                <w:szCs w:val="20"/>
                <w:highlight w:val="yellow"/>
                <w:lang w:val="lt-LT"/>
              </w:rPr>
            </w:pPr>
          </w:p>
        </w:tc>
      </w:tr>
      <w:tr w:rsidR="00F34ECF" w:rsidRPr="008F137A" w14:paraId="60BBDA16" w14:textId="77777777" w:rsidTr="002F3750">
        <w:trPr>
          <w:trHeight w:val="233"/>
        </w:trPr>
        <w:tc>
          <w:tcPr>
            <w:tcW w:w="5524" w:type="dxa"/>
            <w:gridSpan w:val="2"/>
            <w:shd w:val="clear" w:color="auto" w:fill="F2F2F2"/>
            <w:vAlign w:val="center"/>
          </w:tcPr>
          <w:p w14:paraId="4D229939" w14:textId="77777777" w:rsidR="00F34ECF" w:rsidRPr="008F137A" w:rsidRDefault="00F34ECF" w:rsidP="00F34ECF">
            <w:pPr>
              <w:numPr>
                <w:ilvl w:val="1"/>
                <w:numId w:val="16"/>
              </w:numPr>
              <w:spacing w:before="40" w:after="40" w:line="240" w:lineRule="auto"/>
              <w:ind w:left="476" w:hanging="476"/>
              <w:rPr>
                <w:rFonts w:ascii="Arial" w:eastAsia="Arial" w:hAnsi="Arial" w:cs="Arial"/>
                <w:sz w:val="20"/>
                <w:szCs w:val="20"/>
                <w:lang w:val="lt-LT"/>
              </w:rPr>
            </w:pPr>
            <w:r w:rsidRPr="008F137A">
              <w:rPr>
                <w:rFonts w:ascii="Arial" w:eastAsia="Arial" w:hAnsi="Arial" w:cs="Arial"/>
                <w:sz w:val="20"/>
                <w:szCs w:val="20"/>
                <w:lang w:val="lt-LT"/>
              </w:rPr>
              <w:t xml:space="preserve">Sutarties vertė, EUR, su PVM </w:t>
            </w:r>
          </w:p>
        </w:tc>
        <w:tc>
          <w:tcPr>
            <w:tcW w:w="4677" w:type="dxa"/>
            <w:gridSpan w:val="2"/>
            <w:vAlign w:val="center"/>
          </w:tcPr>
          <w:p w14:paraId="435CF8A6" w14:textId="18F0BF62" w:rsidR="00F34ECF" w:rsidRPr="008F137A" w:rsidRDefault="00D9607B" w:rsidP="002F3750">
            <w:pPr>
              <w:tabs>
                <w:tab w:val="left" w:pos="720"/>
              </w:tabs>
              <w:spacing w:before="40" w:after="40" w:line="240" w:lineRule="auto"/>
              <w:rPr>
                <w:rFonts w:ascii="Arial" w:eastAsia="Arial" w:hAnsi="Arial" w:cs="Arial"/>
                <w:sz w:val="20"/>
                <w:szCs w:val="20"/>
                <w:lang w:val="lt-LT"/>
              </w:rPr>
            </w:pPr>
            <w:r>
              <w:rPr>
                <w:rFonts w:ascii="Arial" w:eastAsia="Arial" w:hAnsi="Arial" w:cs="Arial"/>
                <w:sz w:val="20"/>
                <w:szCs w:val="20"/>
                <w:lang w:val="lt-LT"/>
              </w:rPr>
              <w:t>29 999,00 Eur</w:t>
            </w:r>
          </w:p>
        </w:tc>
      </w:tr>
      <w:tr w:rsidR="00F34ECF" w:rsidRPr="008F137A" w14:paraId="441D73D1" w14:textId="77777777" w:rsidTr="002F3750">
        <w:trPr>
          <w:trHeight w:val="233"/>
        </w:trPr>
        <w:tc>
          <w:tcPr>
            <w:tcW w:w="5524" w:type="dxa"/>
            <w:gridSpan w:val="2"/>
            <w:shd w:val="clear" w:color="auto" w:fill="F2F2F2"/>
            <w:vAlign w:val="center"/>
          </w:tcPr>
          <w:p w14:paraId="21AA5968" w14:textId="77777777" w:rsidR="00F34ECF" w:rsidRPr="008F137A" w:rsidRDefault="00F34ECF" w:rsidP="00F34ECF">
            <w:pPr>
              <w:numPr>
                <w:ilvl w:val="1"/>
                <w:numId w:val="16"/>
              </w:numPr>
              <w:spacing w:before="40" w:after="40" w:line="240" w:lineRule="auto"/>
              <w:ind w:left="476" w:hanging="476"/>
              <w:rPr>
                <w:rFonts w:ascii="Arial" w:eastAsia="Arial" w:hAnsi="Arial" w:cs="Arial"/>
                <w:sz w:val="20"/>
                <w:szCs w:val="20"/>
                <w:lang w:val="lt-LT"/>
              </w:rPr>
            </w:pPr>
            <w:r w:rsidRPr="008F137A">
              <w:rPr>
                <w:rFonts w:ascii="Arial" w:eastAsia="Arial" w:hAnsi="Arial" w:cs="Arial"/>
                <w:sz w:val="20"/>
                <w:szCs w:val="20"/>
                <w:lang w:val="lt-LT"/>
              </w:rPr>
              <w:t xml:space="preserve">Sutarties vertė, EUR, be PVM  </w:t>
            </w:r>
          </w:p>
        </w:tc>
        <w:tc>
          <w:tcPr>
            <w:tcW w:w="4677" w:type="dxa"/>
            <w:gridSpan w:val="2"/>
            <w:vAlign w:val="center"/>
          </w:tcPr>
          <w:p w14:paraId="1F34B556" w14:textId="77777777" w:rsidR="00F34ECF" w:rsidRPr="008F137A" w:rsidRDefault="00F34ECF" w:rsidP="002F3750">
            <w:pPr>
              <w:tabs>
                <w:tab w:val="left" w:pos="720"/>
              </w:tabs>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 xml:space="preserve">29 999,00 Eur </w:t>
            </w:r>
          </w:p>
        </w:tc>
      </w:tr>
      <w:tr w:rsidR="00F34ECF" w:rsidRPr="008F137A" w14:paraId="58B92E3B" w14:textId="77777777" w:rsidTr="002F3750">
        <w:trPr>
          <w:trHeight w:val="233"/>
        </w:trPr>
        <w:tc>
          <w:tcPr>
            <w:tcW w:w="5524" w:type="dxa"/>
            <w:gridSpan w:val="2"/>
            <w:shd w:val="clear" w:color="auto" w:fill="F2F2F2"/>
            <w:vAlign w:val="center"/>
          </w:tcPr>
          <w:p w14:paraId="38F0EF05" w14:textId="77777777" w:rsidR="00F34ECF" w:rsidRPr="008F137A" w:rsidRDefault="00F34ECF" w:rsidP="00F34ECF">
            <w:pPr>
              <w:numPr>
                <w:ilvl w:val="1"/>
                <w:numId w:val="16"/>
              </w:numPr>
              <w:spacing w:before="40" w:after="40" w:line="240" w:lineRule="auto"/>
              <w:ind w:left="476" w:hanging="476"/>
              <w:rPr>
                <w:rFonts w:ascii="Arial" w:eastAsia="Arial" w:hAnsi="Arial" w:cs="Arial"/>
                <w:sz w:val="20"/>
                <w:szCs w:val="20"/>
                <w:lang w:val="lt-LT"/>
              </w:rPr>
            </w:pPr>
            <w:r w:rsidRPr="008F137A">
              <w:rPr>
                <w:rFonts w:ascii="Arial" w:eastAsia="Arial" w:hAnsi="Arial" w:cs="Arial"/>
                <w:sz w:val="20"/>
                <w:szCs w:val="20"/>
                <w:lang w:val="lt-LT"/>
              </w:rPr>
              <w:t>Pridėtinės vertės mokestis (PVM), procent</w:t>
            </w:r>
            <w:r w:rsidRPr="008F137A">
              <w:rPr>
                <w:rFonts w:ascii="Arial" w:hAnsi="Arial" w:cs="Arial"/>
                <w:sz w:val="20"/>
                <w:szCs w:val="20"/>
                <w:lang w:val="lt-LT"/>
              </w:rPr>
              <w:t xml:space="preserve">ais </w:t>
            </w:r>
          </w:p>
        </w:tc>
        <w:tc>
          <w:tcPr>
            <w:tcW w:w="4677" w:type="dxa"/>
            <w:gridSpan w:val="2"/>
            <w:vAlign w:val="center"/>
          </w:tcPr>
          <w:p w14:paraId="0E0E6158" w14:textId="1881DE29" w:rsidR="00F34ECF" w:rsidRPr="008F137A" w:rsidRDefault="00F34ECF" w:rsidP="002F3750">
            <w:pPr>
              <w:spacing w:after="0" w:line="240" w:lineRule="auto"/>
              <w:rPr>
                <w:rFonts w:ascii="Arial" w:eastAsia="Arial" w:hAnsi="Arial" w:cs="Arial"/>
                <w:sz w:val="20"/>
                <w:szCs w:val="20"/>
                <w:lang w:val="lt-LT"/>
              </w:rPr>
            </w:pPr>
            <w:r w:rsidRPr="008F137A">
              <w:rPr>
                <w:rFonts w:ascii="Arial" w:eastAsia="Arial" w:hAnsi="Arial" w:cs="Arial"/>
                <w:sz w:val="20"/>
                <w:szCs w:val="20"/>
                <w:lang w:val="lt-LT"/>
              </w:rPr>
              <w:t>[</w:t>
            </w:r>
            <w:r w:rsidR="00D9607B">
              <w:rPr>
                <w:rFonts w:ascii="Arial" w:eastAsia="Arial" w:hAnsi="Arial" w:cs="Arial"/>
                <w:sz w:val="20"/>
                <w:szCs w:val="20"/>
                <w:lang w:val="lt-LT"/>
              </w:rPr>
              <w:t>0</w:t>
            </w:r>
            <w:r w:rsidRPr="008F137A">
              <w:rPr>
                <w:rFonts w:ascii="Arial" w:eastAsia="Arial" w:hAnsi="Arial" w:cs="Arial"/>
                <w:sz w:val="20"/>
                <w:szCs w:val="20"/>
                <w:lang w:val="lt-LT"/>
              </w:rPr>
              <w:t xml:space="preserve">]% </w:t>
            </w:r>
            <w:r w:rsidR="00D9607B">
              <w:rPr>
                <w:rFonts w:ascii="Arial" w:eastAsia="Arial" w:hAnsi="Arial" w:cs="Arial"/>
                <w:sz w:val="20"/>
                <w:szCs w:val="20"/>
                <w:lang w:val="lt-LT"/>
              </w:rPr>
              <w:t>užsienio tiekėjas</w:t>
            </w:r>
          </w:p>
        </w:tc>
      </w:tr>
      <w:tr w:rsidR="00F34ECF" w:rsidRPr="00834A9C" w14:paraId="064266CB" w14:textId="77777777" w:rsidTr="002F3750">
        <w:trPr>
          <w:trHeight w:val="233"/>
        </w:trPr>
        <w:tc>
          <w:tcPr>
            <w:tcW w:w="5524" w:type="dxa"/>
            <w:gridSpan w:val="2"/>
            <w:shd w:val="clear" w:color="auto" w:fill="F2F2F2"/>
            <w:vAlign w:val="center"/>
          </w:tcPr>
          <w:p w14:paraId="532F6F4A" w14:textId="77777777" w:rsidR="00F34ECF" w:rsidRPr="008F137A" w:rsidRDefault="00F34ECF" w:rsidP="00F34ECF">
            <w:pPr>
              <w:numPr>
                <w:ilvl w:val="1"/>
                <w:numId w:val="16"/>
              </w:numPr>
              <w:spacing w:before="40" w:after="40" w:line="240" w:lineRule="auto"/>
              <w:ind w:left="476" w:hanging="476"/>
              <w:rPr>
                <w:rFonts w:ascii="Arial" w:eastAsia="Arial" w:hAnsi="Arial" w:cs="Arial"/>
                <w:sz w:val="20"/>
                <w:szCs w:val="20"/>
                <w:lang w:val="lt-LT"/>
              </w:rPr>
            </w:pPr>
            <w:r w:rsidRPr="008F137A">
              <w:rPr>
                <w:rFonts w:ascii="Arial" w:eastAsia="Arial" w:hAnsi="Arial" w:cs="Arial"/>
                <w:sz w:val="20"/>
                <w:szCs w:val="20"/>
                <w:lang w:val="lt-LT"/>
              </w:rPr>
              <w:t xml:space="preserve">Kainodaros taisyklė </w:t>
            </w:r>
          </w:p>
        </w:tc>
        <w:tc>
          <w:tcPr>
            <w:tcW w:w="4677" w:type="dxa"/>
            <w:gridSpan w:val="2"/>
            <w:vAlign w:val="center"/>
          </w:tcPr>
          <w:p w14:paraId="5DCD4C43" w14:textId="77777777" w:rsidR="00F34ECF" w:rsidRPr="008F137A" w:rsidRDefault="00000000" w:rsidP="002F3750">
            <w:pPr>
              <w:spacing w:after="0" w:line="240" w:lineRule="auto"/>
              <w:rPr>
                <w:rFonts w:ascii="Arial" w:eastAsia="Arial" w:hAnsi="Arial" w:cs="Arial"/>
                <w:sz w:val="20"/>
                <w:szCs w:val="20"/>
                <w:lang w:val="lt-LT"/>
              </w:rPr>
            </w:pPr>
            <w:sdt>
              <w:sdtPr>
                <w:rPr>
                  <w:rFonts w:ascii="Arial" w:hAnsi="Arial" w:cs="Arial"/>
                  <w:bCs/>
                  <w:sz w:val="20"/>
                  <w:szCs w:val="20"/>
                </w:rPr>
                <w:id w:val="-166027061"/>
                <w14:checkbox>
                  <w14:checked w14:val="1"/>
                  <w14:checkedState w14:val="2612" w14:font="MS Gothic"/>
                  <w14:uncheckedState w14:val="2610" w14:font="MS Gothic"/>
                </w14:checkbox>
              </w:sdtPr>
              <w:sdtContent>
                <w:r w:rsidR="00F34ECF" w:rsidRPr="008F137A">
                  <w:rPr>
                    <w:rFonts w:ascii="Segoe UI Symbol" w:eastAsia="MS Gothic" w:hAnsi="Segoe UI Symbol" w:cs="Segoe UI Symbol"/>
                    <w:bCs/>
                    <w:sz w:val="20"/>
                    <w:szCs w:val="20"/>
                  </w:rPr>
                  <w:t>☒</w:t>
                </w:r>
              </w:sdtContent>
            </w:sdt>
            <w:r w:rsidR="00F34ECF" w:rsidRPr="008F137A">
              <w:rPr>
                <w:rFonts w:ascii="Arial" w:eastAsia="Arial" w:hAnsi="Arial" w:cs="Arial"/>
                <w:sz w:val="20"/>
                <w:szCs w:val="20"/>
                <w:lang w:val="lt-LT"/>
              </w:rPr>
              <w:t xml:space="preserve">  – fiksuoto įkainio</w:t>
            </w:r>
          </w:p>
          <w:p w14:paraId="27F39323" w14:textId="77777777" w:rsidR="00F34ECF" w:rsidRPr="008F137A" w:rsidRDefault="00F34ECF" w:rsidP="002F3750">
            <w:pPr>
              <w:spacing w:after="0" w:line="240" w:lineRule="auto"/>
              <w:rPr>
                <w:rFonts w:ascii="Arial" w:eastAsia="Arial" w:hAnsi="Arial" w:cs="Arial"/>
                <w:sz w:val="20"/>
                <w:szCs w:val="20"/>
                <w:lang w:val="lt-LT"/>
              </w:rPr>
            </w:pPr>
            <w:r w:rsidRPr="008F137A">
              <w:rPr>
                <w:rFonts w:ascii="Segoe UI Symbol" w:eastAsia="MS Gothic" w:hAnsi="Segoe UI Symbol" w:cs="Segoe UI Symbol"/>
                <w:bCs/>
                <w:sz w:val="20"/>
                <w:szCs w:val="20"/>
                <w:lang w:val="lt-LT"/>
              </w:rPr>
              <w:t>☐</w:t>
            </w:r>
            <w:r w:rsidRPr="008F137A">
              <w:rPr>
                <w:rFonts w:ascii="Arial" w:eastAsia="Arial" w:hAnsi="Arial" w:cs="Arial"/>
                <w:sz w:val="20"/>
                <w:szCs w:val="20"/>
                <w:lang w:val="lt-LT"/>
              </w:rPr>
              <w:t xml:space="preserve"> – fiksuotos kainos</w:t>
            </w:r>
            <w:r w:rsidRPr="008F137A" w:rsidDel="00E332B8">
              <w:rPr>
                <w:rFonts w:ascii="Arial" w:eastAsia="Arial" w:hAnsi="Arial" w:cs="Arial"/>
                <w:sz w:val="20"/>
                <w:szCs w:val="20"/>
                <w:lang w:val="lt-LT"/>
              </w:rPr>
              <w:t xml:space="preserve"> </w:t>
            </w:r>
          </w:p>
          <w:p w14:paraId="466075AA" w14:textId="77777777" w:rsidR="00F34ECF" w:rsidRPr="008F137A" w:rsidRDefault="00F34ECF" w:rsidP="002F3750">
            <w:pPr>
              <w:spacing w:after="0" w:line="240" w:lineRule="auto"/>
              <w:rPr>
                <w:rFonts w:ascii="Arial" w:eastAsia="Arial" w:hAnsi="Arial" w:cs="Arial"/>
                <w:sz w:val="20"/>
                <w:szCs w:val="20"/>
                <w:lang w:val="lt-LT"/>
              </w:rPr>
            </w:pPr>
            <w:r w:rsidRPr="008F137A">
              <w:rPr>
                <w:rFonts w:ascii="Segoe UI Symbol" w:eastAsia="MS Gothic" w:hAnsi="Segoe UI Symbol" w:cs="Segoe UI Symbol"/>
                <w:bCs/>
                <w:sz w:val="20"/>
                <w:szCs w:val="20"/>
                <w:lang w:val="lt-LT"/>
              </w:rPr>
              <w:t>☐</w:t>
            </w:r>
            <w:r w:rsidRPr="008F137A">
              <w:rPr>
                <w:rFonts w:ascii="Arial" w:eastAsia="Arial" w:hAnsi="Arial" w:cs="Arial"/>
                <w:sz w:val="20"/>
                <w:szCs w:val="20"/>
                <w:lang w:val="lt-LT"/>
              </w:rPr>
              <w:t xml:space="preserve"> – kintamo įkainio</w:t>
            </w:r>
          </w:p>
          <w:p w14:paraId="7D8ECD53" w14:textId="77777777" w:rsidR="00F34ECF" w:rsidRPr="008F137A" w:rsidRDefault="00F34ECF" w:rsidP="002F3750">
            <w:pPr>
              <w:spacing w:after="0" w:line="240" w:lineRule="auto"/>
              <w:rPr>
                <w:rFonts w:ascii="Arial" w:eastAsia="Arial" w:hAnsi="Arial" w:cs="Arial"/>
                <w:sz w:val="20"/>
                <w:szCs w:val="20"/>
                <w:lang w:val="lt-LT"/>
              </w:rPr>
            </w:pPr>
            <w:r w:rsidRPr="008F137A">
              <w:rPr>
                <w:rFonts w:ascii="Segoe UI Symbol" w:eastAsia="MS Gothic" w:hAnsi="Segoe UI Symbol" w:cs="Segoe UI Symbol"/>
                <w:bCs/>
                <w:sz w:val="20"/>
                <w:szCs w:val="20"/>
                <w:lang w:val="lt-LT"/>
              </w:rPr>
              <w:t>☐</w:t>
            </w:r>
            <w:r w:rsidRPr="008F137A">
              <w:rPr>
                <w:rFonts w:ascii="Arial" w:eastAsia="Arial" w:hAnsi="Arial" w:cs="Arial"/>
                <w:sz w:val="20"/>
                <w:szCs w:val="20"/>
                <w:lang w:val="lt-LT"/>
              </w:rPr>
              <w:t xml:space="preserve"> – sutarties vykdymo išlaidų atlyginimas</w:t>
            </w:r>
            <w:r w:rsidRPr="008F137A" w:rsidDel="00E332B8">
              <w:rPr>
                <w:rFonts w:ascii="Arial" w:eastAsia="Arial" w:hAnsi="Arial" w:cs="Arial"/>
                <w:sz w:val="20"/>
                <w:szCs w:val="20"/>
                <w:lang w:val="lt-LT"/>
              </w:rPr>
              <w:t xml:space="preserve"> </w:t>
            </w:r>
          </w:p>
          <w:p w14:paraId="6A67EFCC" w14:textId="77777777" w:rsidR="00F34ECF" w:rsidRPr="008F137A" w:rsidRDefault="00F34ECF" w:rsidP="002F3750">
            <w:pPr>
              <w:spacing w:after="0" w:line="240" w:lineRule="auto"/>
              <w:rPr>
                <w:rFonts w:ascii="Arial" w:eastAsia="Arial" w:hAnsi="Arial" w:cs="Arial"/>
                <w:sz w:val="20"/>
                <w:szCs w:val="20"/>
                <w:lang w:val="lt-LT"/>
              </w:rPr>
            </w:pPr>
            <w:r w:rsidRPr="008F137A">
              <w:rPr>
                <w:rFonts w:ascii="Segoe UI Symbol" w:eastAsia="MS Gothic" w:hAnsi="Segoe UI Symbol" w:cs="Segoe UI Symbol"/>
                <w:bCs/>
                <w:sz w:val="20"/>
                <w:szCs w:val="20"/>
                <w:lang w:val="lt-LT"/>
              </w:rPr>
              <w:t>☐</w:t>
            </w:r>
            <w:r w:rsidRPr="008F137A">
              <w:rPr>
                <w:rFonts w:ascii="Arial" w:eastAsia="Arial" w:hAnsi="Arial" w:cs="Arial"/>
                <w:sz w:val="20"/>
                <w:szCs w:val="20"/>
                <w:lang w:val="lt-LT"/>
              </w:rPr>
              <w:t xml:space="preserve"> – [Pirkėjo nustatyta kainodaros taisyklė]</w:t>
            </w:r>
          </w:p>
          <w:p w14:paraId="30674EAF" w14:textId="77777777" w:rsidR="00F34ECF" w:rsidRPr="008F137A" w:rsidRDefault="00F34ECF" w:rsidP="002F3750">
            <w:pPr>
              <w:spacing w:after="0" w:line="240" w:lineRule="auto"/>
              <w:rPr>
                <w:rFonts w:ascii="Arial" w:eastAsia="Arial" w:hAnsi="Arial" w:cs="Arial"/>
                <w:sz w:val="20"/>
                <w:szCs w:val="20"/>
                <w:lang w:val="lt-LT"/>
              </w:rPr>
            </w:pPr>
            <w:r w:rsidRPr="008F137A">
              <w:rPr>
                <w:rFonts w:ascii="Arial" w:eastAsia="Times New Roman" w:hAnsi="Arial" w:cs="Arial"/>
                <w:bCs/>
                <w:sz w:val="20"/>
                <w:szCs w:val="20"/>
                <w:lang w:val="lt-LT"/>
              </w:rPr>
              <w:t>[kai taikomas miršus kainodaros metodas, pažymimos mišrų metodą sudarančios kainodaros taisyklės]</w:t>
            </w:r>
          </w:p>
        </w:tc>
      </w:tr>
      <w:tr w:rsidR="00F34ECF" w:rsidRPr="008F137A" w14:paraId="5F389265" w14:textId="77777777" w:rsidTr="002F3750">
        <w:trPr>
          <w:trHeight w:val="233"/>
        </w:trPr>
        <w:tc>
          <w:tcPr>
            <w:tcW w:w="5524" w:type="dxa"/>
            <w:gridSpan w:val="2"/>
            <w:shd w:val="clear" w:color="auto" w:fill="F2F2F2"/>
            <w:vAlign w:val="center"/>
          </w:tcPr>
          <w:p w14:paraId="3C6E3DB5" w14:textId="77777777" w:rsidR="00F34ECF" w:rsidRPr="008F137A" w:rsidRDefault="00F34ECF" w:rsidP="00F34ECF">
            <w:pPr>
              <w:numPr>
                <w:ilvl w:val="1"/>
                <w:numId w:val="16"/>
              </w:numPr>
              <w:spacing w:before="40" w:after="40" w:line="240" w:lineRule="auto"/>
              <w:ind w:left="476" w:hanging="476"/>
              <w:rPr>
                <w:rFonts w:ascii="Arial" w:eastAsia="Arial" w:hAnsi="Arial" w:cs="Arial"/>
                <w:sz w:val="20"/>
                <w:szCs w:val="20"/>
                <w:lang w:val="lt-LT"/>
              </w:rPr>
            </w:pPr>
            <w:r w:rsidRPr="008F137A">
              <w:rPr>
                <w:rFonts w:ascii="Arial" w:eastAsia="Arial" w:hAnsi="Arial" w:cs="Arial"/>
                <w:sz w:val="20"/>
                <w:szCs w:val="20"/>
                <w:lang w:val="lt-LT"/>
              </w:rPr>
              <w:t>Paslaugų įsigijimas</w:t>
            </w:r>
          </w:p>
        </w:tc>
        <w:tc>
          <w:tcPr>
            <w:tcW w:w="4677" w:type="dxa"/>
            <w:gridSpan w:val="2"/>
            <w:vAlign w:val="center"/>
          </w:tcPr>
          <w:p w14:paraId="6C4218ED" w14:textId="77777777" w:rsidR="00F34ECF" w:rsidRPr="008F137A" w:rsidRDefault="00000000" w:rsidP="002F3750">
            <w:pPr>
              <w:spacing w:after="0" w:line="240" w:lineRule="auto"/>
              <w:rPr>
                <w:rFonts w:ascii="Arial" w:eastAsia="Times New Roman" w:hAnsi="Arial" w:cs="Arial"/>
                <w:bCs/>
                <w:sz w:val="20"/>
                <w:szCs w:val="20"/>
                <w:lang w:val="lt-LT"/>
              </w:rPr>
            </w:pPr>
            <w:sdt>
              <w:sdtPr>
                <w:rPr>
                  <w:rFonts w:ascii="Arial" w:hAnsi="Arial" w:cs="Arial"/>
                  <w:bCs/>
                  <w:sz w:val="20"/>
                  <w:szCs w:val="20"/>
                  <w:lang w:val="lt-LT"/>
                </w:rPr>
                <w:id w:val="1375501109"/>
                <w14:checkbox>
                  <w14:checked w14:val="1"/>
                  <w14:checkedState w14:val="2612" w14:font="MS Gothic"/>
                  <w14:uncheckedState w14:val="2610" w14:font="MS Gothic"/>
                </w14:checkbox>
              </w:sdtPr>
              <w:sdtContent>
                <w:r w:rsidR="00F34ECF" w:rsidRPr="00834A9C">
                  <w:rPr>
                    <w:rFonts w:ascii="Segoe UI Symbol" w:eastAsia="MS Gothic" w:hAnsi="Segoe UI Symbol" w:cs="Segoe UI Symbol"/>
                    <w:bCs/>
                    <w:sz w:val="20"/>
                    <w:szCs w:val="20"/>
                    <w:lang w:val="lt-LT"/>
                  </w:rPr>
                  <w:t>☒</w:t>
                </w:r>
              </w:sdtContent>
            </w:sdt>
            <w:r w:rsidR="00F34ECF" w:rsidRPr="008F137A">
              <w:rPr>
                <w:rFonts w:ascii="Arial" w:eastAsia="Times New Roman" w:hAnsi="Arial" w:cs="Arial"/>
                <w:bCs/>
                <w:sz w:val="20"/>
                <w:szCs w:val="20"/>
                <w:lang w:val="lt-LT"/>
              </w:rPr>
              <w:t xml:space="preserve"> Paslaugos perkamos pagal Pirkėjo poreikį Sutartyje nurodytais įkainiais, neįsipareigojant išpirkti Sutartyje ir jos prieduose nurodyto kiekio ar vertės.</w:t>
            </w:r>
          </w:p>
          <w:p w14:paraId="3EC32393" w14:textId="77777777" w:rsidR="00F34ECF" w:rsidRPr="008F137A" w:rsidRDefault="00F34ECF" w:rsidP="002F3750">
            <w:pPr>
              <w:spacing w:after="0" w:line="240" w:lineRule="auto"/>
              <w:rPr>
                <w:rFonts w:ascii="Arial" w:eastAsia="Times New Roman" w:hAnsi="Arial" w:cs="Arial"/>
                <w:bCs/>
                <w:sz w:val="20"/>
                <w:szCs w:val="20"/>
                <w:lang w:val="lt-LT"/>
              </w:rPr>
            </w:pPr>
            <w:r w:rsidRPr="008F137A">
              <w:rPr>
                <w:rFonts w:ascii="Segoe UI Symbol" w:eastAsia="MS Gothic" w:hAnsi="Segoe UI Symbol" w:cs="Segoe UI Symbol"/>
                <w:bCs/>
                <w:sz w:val="20"/>
                <w:szCs w:val="20"/>
                <w:lang w:val="lt-LT"/>
              </w:rPr>
              <w:t>☐</w:t>
            </w:r>
            <w:r w:rsidRPr="008F137A">
              <w:rPr>
                <w:rFonts w:ascii="Arial" w:eastAsia="Arial" w:hAnsi="Arial" w:cs="Arial"/>
                <w:sz w:val="20"/>
                <w:szCs w:val="20"/>
                <w:lang w:val="lt-LT"/>
              </w:rPr>
              <w:t xml:space="preserve"> </w:t>
            </w:r>
            <w:r w:rsidRPr="008F137A">
              <w:rPr>
                <w:rFonts w:ascii="Arial" w:eastAsia="Times New Roman" w:hAnsi="Arial" w:cs="Arial"/>
                <w:bCs/>
                <w:sz w:val="20"/>
                <w:szCs w:val="20"/>
                <w:lang w:val="lt-LT"/>
              </w:rPr>
              <w:t>Išperkamas visas Paslaugų kiekis</w:t>
            </w:r>
          </w:p>
        </w:tc>
      </w:tr>
      <w:tr w:rsidR="00F34ECF" w:rsidRPr="008F137A" w14:paraId="73EFBA40" w14:textId="77777777" w:rsidTr="002F3750">
        <w:trPr>
          <w:trHeight w:val="190"/>
        </w:trPr>
        <w:tc>
          <w:tcPr>
            <w:tcW w:w="5524" w:type="dxa"/>
            <w:gridSpan w:val="2"/>
            <w:vMerge w:val="restart"/>
            <w:shd w:val="clear" w:color="auto" w:fill="F2F2F2"/>
            <w:vAlign w:val="center"/>
          </w:tcPr>
          <w:p w14:paraId="18551E49" w14:textId="77777777" w:rsidR="00F34ECF" w:rsidRPr="008F137A" w:rsidRDefault="00F34ECF" w:rsidP="00F34ECF">
            <w:pPr>
              <w:numPr>
                <w:ilvl w:val="1"/>
                <w:numId w:val="16"/>
              </w:numPr>
              <w:spacing w:before="40" w:after="40" w:line="240" w:lineRule="auto"/>
              <w:ind w:left="476" w:hanging="476"/>
              <w:rPr>
                <w:rFonts w:ascii="Arial" w:eastAsia="Arial" w:hAnsi="Arial" w:cs="Arial"/>
                <w:sz w:val="20"/>
                <w:szCs w:val="20"/>
                <w:lang w:val="lt-LT"/>
              </w:rPr>
            </w:pPr>
            <w:r w:rsidRPr="008F137A">
              <w:rPr>
                <w:rFonts w:ascii="Arial" w:eastAsia="Arial" w:hAnsi="Arial" w:cs="Arial"/>
                <w:sz w:val="20"/>
                <w:szCs w:val="20"/>
                <w:lang w:val="lt-LT"/>
              </w:rPr>
              <w:t xml:space="preserve">Galimybė pagal sutartį įsigyti 10 proc. sutarties vertės  (jos neviršijant sutartyje nenumatytų paslaugų. </w:t>
            </w:r>
          </w:p>
        </w:tc>
        <w:tc>
          <w:tcPr>
            <w:tcW w:w="2347" w:type="dxa"/>
            <w:vAlign w:val="center"/>
          </w:tcPr>
          <w:p w14:paraId="14779816" w14:textId="77777777" w:rsidR="00F34ECF" w:rsidRPr="008F137A" w:rsidRDefault="00F34ECF" w:rsidP="002F3750">
            <w:pPr>
              <w:spacing w:before="40" w:after="40" w:line="240" w:lineRule="auto"/>
              <w:rPr>
                <w:rFonts w:ascii="Arial" w:eastAsia="Times New Roman" w:hAnsi="Arial" w:cs="Arial"/>
                <w:bCs/>
                <w:sz w:val="20"/>
                <w:szCs w:val="20"/>
                <w:lang w:val="lt-LT"/>
              </w:rPr>
            </w:pPr>
            <w:r w:rsidRPr="008F137A">
              <w:rPr>
                <w:rFonts w:ascii="Arial" w:eastAsia="Times New Roman" w:hAnsi="Arial" w:cs="Arial"/>
                <w:bCs/>
                <w:sz w:val="20"/>
                <w:szCs w:val="20"/>
                <w:lang w:val="lt-LT"/>
              </w:rPr>
              <w:t>TAIP</w:t>
            </w:r>
            <w:r w:rsidRPr="008F137A">
              <w:rPr>
                <w:rFonts w:ascii="Arial" w:eastAsia="Arial" w:hAnsi="Arial" w:cs="Arial"/>
                <w:sz w:val="20"/>
                <w:szCs w:val="20"/>
                <w:lang w:val="lt-LT"/>
              </w:rPr>
              <w:t xml:space="preserve"> □</w:t>
            </w:r>
            <w:r w:rsidRPr="008F137A">
              <w:rPr>
                <w:rFonts w:ascii="Arial" w:eastAsia="Times New Roman" w:hAnsi="Arial" w:cs="Arial"/>
                <w:bCs/>
                <w:sz w:val="20"/>
                <w:szCs w:val="20"/>
                <w:lang w:val="lt-LT"/>
              </w:rPr>
              <w:t xml:space="preserve"> </w:t>
            </w:r>
          </w:p>
          <w:p w14:paraId="4B1234FF" w14:textId="77777777" w:rsidR="00F34ECF" w:rsidRPr="008F137A" w:rsidRDefault="00F34ECF" w:rsidP="002F3750">
            <w:pPr>
              <w:spacing w:before="40" w:after="40" w:line="240" w:lineRule="auto"/>
              <w:rPr>
                <w:rFonts w:ascii="Arial" w:eastAsia="Times New Roman" w:hAnsi="Arial" w:cs="Arial"/>
                <w:bCs/>
                <w:sz w:val="20"/>
                <w:szCs w:val="20"/>
                <w:lang w:val="lt-LT"/>
              </w:rPr>
            </w:pPr>
            <w:r w:rsidRPr="008F137A">
              <w:rPr>
                <w:rFonts w:ascii="Arial" w:eastAsia="Times New Roman" w:hAnsi="Arial" w:cs="Arial"/>
                <w:bCs/>
                <w:sz w:val="20"/>
                <w:szCs w:val="20"/>
                <w:lang w:val="lt-LT"/>
              </w:rPr>
              <w:t>[</w:t>
            </w:r>
            <w:r w:rsidRPr="008F137A">
              <w:rPr>
                <w:rFonts w:ascii="Arial" w:eastAsia="Times New Roman" w:hAnsi="Arial" w:cs="Arial"/>
                <w:bCs/>
                <w:sz w:val="20"/>
                <w:szCs w:val="20"/>
                <w:highlight w:val="lightGray"/>
                <w:lang w:val="lt-LT"/>
              </w:rPr>
              <w:t>pateikiama maksimali galima suma Eur</w:t>
            </w:r>
            <w:r w:rsidRPr="008F137A">
              <w:rPr>
                <w:rFonts w:ascii="Arial" w:eastAsia="Times New Roman" w:hAnsi="Arial" w:cs="Arial"/>
                <w:bCs/>
                <w:sz w:val="20"/>
                <w:szCs w:val="20"/>
                <w:lang w:val="lt-LT"/>
              </w:rPr>
              <w:t>]</w:t>
            </w:r>
          </w:p>
        </w:tc>
        <w:tc>
          <w:tcPr>
            <w:tcW w:w="2330" w:type="dxa"/>
            <w:vMerge w:val="restart"/>
            <w:vAlign w:val="center"/>
          </w:tcPr>
          <w:p w14:paraId="1487EC89" w14:textId="77777777" w:rsidR="00F34ECF" w:rsidRPr="008F137A" w:rsidRDefault="00F34ECF" w:rsidP="002F3750">
            <w:pPr>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 xml:space="preserve">NE </w:t>
            </w:r>
            <w:r w:rsidRPr="008F137A">
              <w:rPr>
                <w:rFonts w:ascii="Arial" w:hAnsi="Arial" w:cs="Arial"/>
                <w:bCs/>
                <w:sz w:val="20"/>
                <w:szCs w:val="20"/>
              </w:rPr>
              <w:t xml:space="preserve"> </w:t>
            </w:r>
            <w:sdt>
              <w:sdtPr>
                <w:rPr>
                  <w:rFonts w:ascii="Arial" w:hAnsi="Arial" w:cs="Arial"/>
                  <w:bCs/>
                  <w:sz w:val="20"/>
                  <w:szCs w:val="20"/>
                </w:rPr>
                <w:id w:val="-296911915"/>
                <w14:checkbox>
                  <w14:checked w14:val="1"/>
                  <w14:checkedState w14:val="2612" w14:font="MS Gothic"/>
                  <w14:uncheckedState w14:val="2610" w14:font="MS Gothic"/>
                </w14:checkbox>
              </w:sdtPr>
              <w:sdtContent>
                <w:r w:rsidRPr="008F137A">
                  <w:rPr>
                    <w:rFonts w:ascii="Segoe UI Symbol" w:eastAsia="MS Gothic" w:hAnsi="Segoe UI Symbol" w:cs="Segoe UI Symbol"/>
                    <w:bCs/>
                    <w:sz w:val="20"/>
                    <w:szCs w:val="20"/>
                  </w:rPr>
                  <w:t>☒</w:t>
                </w:r>
              </w:sdtContent>
            </w:sdt>
            <w:r w:rsidRPr="008F137A">
              <w:rPr>
                <w:rFonts w:ascii="Arial" w:eastAsia="Arial" w:hAnsi="Arial" w:cs="Arial"/>
                <w:sz w:val="20"/>
                <w:szCs w:val="20"/>
                <w:lang w:val="lt-LT"/>
              </w:rPr>
              <w:t xml:space="preserve">  </w:t>
            </w:r>
          </w:p>
          <w:p w14:paraId="3D8A0BB3" w14:textId="77777777" w:rsidR="00F34ECF" w:rsidRPr="008F137A" w:rsidRDefault="00F34ECF" w:rsidP="002F3750">
            <w:pPr>
              <w:spacing w:after="0" w:line="240" w:lineRule="auto"/>
              <w:rPr>
                <w:rFonts w:ascii="Arial" w:eastAsia="Times New Roman" w:hAnsi="Arial" w:cs="Arial"/>
                <w:bCs/>
                <w:sz w:val="20"/>
                <w:szCs w:val="20"/>
                <w:lang w:val="lt-LT"/>
              </w:rPr>
            </w:pPr>
          </w:p>
        </w:tc>
      </w:tr>
      <w:tr w:rsidR="00F34ECF" w:rsidRPr="00834A9C" w14:paraId="45144B92" w14:textId="77777777" w:rsidTr="002F3750">
        <w:trPr>
          <w:trHeight w:val="190"/>
        </w:trPr>
        <w:tc>
          <w:tcPr>
            <w:tcW w:w="5524" w:type="dxa"/>
            <w:gridSpan w:val="2"/>
            <w:vMerge/>
            <w:shd w:val="clear" w:color="auto" w:fill="F2F2F2"/>
            <w:vAlign w:val="center"/>
          </w:tcPr>
          <w:p w14:paraId="4EC91C7D" w14:textId="77777777" w:rsidR="00F34ECF" w:rsidRPr="008F137A" w:rsidDel="00E503E6" w:rsidRDefault="00F34ECF" w:rsidP="00F34ECF">
            <w:pPr>
              <w:numPr>
                <w:ilvl w:val="1"/>
                <w:numId w:val="16"/>
              </w:numPr>
              <w:spacing w:before="40" w:after="40" w:line="240" w:lineRule="auto"/>
              <w:ind w:left="476" w:hanging="476"/>
              <w:rPr>
                <w:rFonts w:ascii="Arial" w:eastAsia="Arial" w:hAnsi="Arial" w:cs="Arial"/>
                <w:sz w:val="20"/>
                <w:szCs w:val="20"/>
                <w:lang w:val="lt-LT"/>
              </w:rPr>
            </w:pPr>
          </w:p>
        </w:tc>
        <w:tc>
          <w:tcPr>
            <w:tcW w:w="2347" w:type="dxa"/>
            <w:vAlign w:val="center"/>
          </w:tcPr>
          <w:p w14:paraId="1456CF57" w14:textId="77777777" w:rsidR="00F34ECF" w:rsidRPr="008F137A" w:rsidRDefault="00F34ECF" w:rsidP="002F3750">
            <w:pPr>
              <w:spacing w:before="40" w:after="40" w:line="240" w:lineRule="auto"/>
              <w:jc w:val="both"/>
              <w:rPr>
                <w:rFonts w:ascii="Arial" w:eastAsia="Arial" w:hAnsi="Arial" w:cs="Arial"/>
                <w:sz w:val="20"/>
                <w:szCs w:val="20"/>
                <w:lang w:val="lt-LT"/>
              </w:rPr>
            </w:pPr>
            <w:r w:rsidRPr="008F137A">
              <w:rPr>
                <w:rFonts w:ascii="Arial" w:hAnsi="Arial" w:cs="Arial"/>
                <w:bCs/>
                <w:sz w:val="20"/>
                <w:szCs w:val="20"/>
                <w:lang w:val="lt-LT"/>
              </w:rPr>
              <w:t xml:space="preserve">Nenumatytos paslaugos bus perkamos tokiais įkainiais, kurie galios Pirkėjo užsakymo pateikimo dieną Paslaugų teikėjo prekybos vietoje, kataloge ar interneto svetainėje nurodytomis galiojančiomis paslaugų kainomis. Jei Nenumatytų paslaugų kainos viešai neskelbiamos, Pirkėjas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Pirkėjas atlieka rinkos kainų tyrimą (apklausą telefonu ir / ar raštu, ir / ar paiešką elektroninėje erdvėje ar kt.), tokiu būdu įvertindamas, ar Paslaugų teikėjo </w:t>
            </w:r>
            <w:r w:rsidRPr="008F137A">
              <w:rPr>
                <w:rFonts w:ascii="Arial" w:hAnsi="Arial" w:cs="Arial"/>
                <w:bCs/>
                <w:sz w:val="20"/>
                <w:szCs w:val="20"/>
                <w:lang w:val="lt-LT"/>
              </w:rPr>
              <w:lastRenderedPageBreak/>
              <w:t>pateiktos Nenumatytų paslaugų kainos atitinka rinką. Nustačius, kad Paslaugų teikėjo pasiūlytos Nenumatytų paslaugų kainos yra didesnės nei rinkos, Pirkėjas prašo Paslaugų teikėjo jas sumažinti. Paslaugų teikėjui nesutikus sumažinti Nenumatytų paslaugų kainos iki rinkos kainos, Pirkėjas pasilieka teisę Nenumatytas paslaugas įsigyti atskiru pirkimu.</w:t>
            </w:r>
          </w:p>
        </w:tc>
        <w:tc>
          <w:tcPr>
            <w:tcW w:w="2330" w:type="dxa"/>
            <w:vMerge/>
            <w:vAlign w:val="center"/>
          </w:tcPr>
          <w:p w14:paraId="615CED9B" w14:textId="77777777" w:rsidR="00F34ECF" w:rsidRPr="008F137A" w:rsidRDefault="00F34ECF" w:rsidP="002F3750">
            <w:pPr>
              <w:spacing w:before="40" w:after="40" w:line="240" w:lineRule="auto"/>
              <w:rPr>
                <w:rFonts w:ascii="Arial" w:eastAsia="Arial" w:hAnsi="Arial" w:cs="Arial"/>
                <w:sz w:val="20"/>
                <w:szCs w:val="20"/>
                <w:lang w:val="lt-LT"/>
              </w:rPr>
            </w:pPr>
          </w:p>
        </w:tc>
      </w:tr>
      <w:tr w:rsidR="00F34ECF" w:rsidRPr="008F137A" w14:paraId="6ECD0488" w14:textId="77777777" w:rsidTr="002F3750">
        <w:trPr>
          <w:trHeight w:val="233"/>
        </w:trPr>
        <w:tc>
          <w:tcPr>
            <w:tcW w:w="5524" w:type="dxa"/>
            <w:gridSpan w:val="2"/>
            <w:shd w:val="clear" w:color="auto" w:fill="F2F2F2"/>
            <w:vAlign w:val="center"/>
          </w:tcPr>
          <w:p w14:paraId="36A3E7F9" w14:textId="77777777" w:rsidR="00F34ECF" w:rsidRPr="008F137A" w:rsidRDefault="00F34ECF" w:rsidP="00F34ECF">
            <w:pPr>
              <w:numPr>
                <w:ilvl w:val="1"/>
                <w:numId w:val="16"/>
              </w:numPr>
              <w:spacing w:before="40" w:after="40" w:line="240" w:lineRule="auto"/>
              <w:ind w:left="476" w:hanging="476"/>
              <w:rPr>
                <w:rFonts w:ascii="Arial" w:eastAsia="Arial" w:hAnsi="Arial" w:cs="Arial"/>
                <w:sz w:val="20"/>
                <w:szCs w:val="20"/>
                <w:lang w:val="lt-LT"/>
              </w:rPr>
            </w:pPr>
            <w:r w:rsidRPr="008F137A">
              <w:rPr>
                <w:rFonts w:ascii="Arial" w:eastAsia="Arial" w:hAnsi="Arial" w:cs="Arial"/>
                <w:sz w:val="20"/>
                <w:szCs w:val="20"/>
                <w:lang w:val="lt-LT"/>
              </w:rPr>
              <w:t xml:space="preserve">Sutarties kainos (įkainių) peržiūra </w:t>
            </w:r>
          </w:p>
        </w:tc>
        <w:tc>
          <w:tcPr>
            <w:tcW w:w="4677" w:type="dxa"/>
            <w:gridSpan w:val="2"/>
            <w:vAlign w:val="center"/>
          </w:tcPr>
          <w:p w14:paraId="4906FD52" w14:textId="77777777" w:rsidR="00F34ECF" w:rsidRPr="008F137A" w:rsidRDefault="00000000" w:rsidP="002F3750">
            <w:pPr>
              <w:spacing w:after="0" w:line="240" w:lineRule="auto"/>
              <w:rPr>
                <w:rFonts w:ascii="Arial" w:eastAsia="Arial" w:hAnsi="Arial" w:cs="Arial"/>
                <w:sz w:val="20"/>
                <w:szCs w:val="20"/>
                <w:lang w:val="lt-LT"/>
              </w:rPr>
            </w:pPr>
            <w:sdt>
              <w:sdtPr>
                <w:rPr>
                  <w:rFonts w:ascii="Arial" w:hAnsi="Arial" w:cs="Arial"/>
                  <w:bCs/>
                  <w:sz w:val="20"/>
                  <w:szCs w:val="20"/>
                </w:rPr>
                <w:id w:val="1432244600"/>
                <w14:checkbox>
                  <w14:checked w14:val="1"/>
                  <w14:checkedState w14:val="2612" w14:font="MS Gothic"/>
                  <w14:uncheckedState w14:val="2610" w14:font="MS Gothic"/>
                </w14:checkbox>
              </w:sdtPr>
              <w:sdtContent>
                <w:r w:rsidR="00F34ECF" w:rsidRPr="008F137A">
                  <w:rPr>
                    <w:rFonts w:ascii="Segoe UI Symbol" w:eastAsia="MS Gothic" w:hAnsi="Segoe UI Symbol" w:cs="Segoe UI Symbol"/>
                    <w:bCs/>
                    <w:sz w:val="20"/>
                    <w:szCs w:val="20"/>
                  </w:rPr>
                  <w:t>☒</w:t>
                </w:r>
              </w:sdtContent>
            </w:sdt>
            <w:r w:rsidR="00F34ECF" w:rsidRPr="008F137A">
              <w:rPr>
                <w:rFonts w:ascii="Arial" w:eastAsia="Arial" w:hAnsi="Arial" w:cs="Arial"/>
                <w:sz w:val="20"/>
                <w:szCs w:val="20"/>
                <w:lang w:val="lt-LT"/>
              </w:rPr>
              <w:t xml:space="preserve">  – taikoma</w:t>
            </w:r>
          </w:p>
          <w:p w14:paraId="2C30FFAB" w14:textId="77777777" w:rsidR="00F34ECF" w:rsidRPr="008F137A" w:rsidRDefault="00F34ECF" w:rsidP="002F3750">
            <w:pPr>
              <w:spacing w:after="0" w:line="240" w:lineRule="auto"/>
              <w:rPr>
                <w:rFonts w:ascii="Arial" w:eastAsia="Times New Roman" w:hAnsi="Arial" w:cs="Arial"/>
                <w:bCs/>
                <w:sz w:val="20"/>
                <w:szCs w:val="20"/>
                <w:lang w:val="lt-LT"/>
              </w:rPr>
            </w:pPr>
            <w:r w:rsidRPr="008F137A">
              <w:rPr>
                <w:rFonts w:ascii="Segoe UI Symbol" w:eastAsia="MS Gothic" w:hAnsi="Segoe UI Symbol" w:cs="Segoe UI Symbol"/>
                <w:bCs/>
                <w:sz w:val="20"/>
                <w:szCs w:val="20"/>
                <w:lang w:val="lt-LT"/>
              </w:rPr>
              <w:t>☐</w:t>
            </w:r>
            <w:r w:rsidRPr="008F137A">
              <w:rPr>
                <w:rFonts w:ascii="Arial" w:eastAsia="Arial" w:hAnsi="Arial" w:cs="Arial"/>
                <w:sz w:val="20"/>
                <w:szCs w:val="20"/>
                <w:lang w:val="lt-LT"/>
              </w:rPr>
              <w:t xml:space="preserve"> – netaikoma</w:t>
            </w:r>
          </w:p>
        </w:tc>
      </w:tr>
      <w:tr w:rsidR="00F34ECF" w:rsidRPr="00834A9C" w14:paraId="2643093D" w14:textId="77777777" w:rsidTr="002F3750">
        <w:trPr>
          <w:trHeight w:val="233"/>
        </w:trPr>
        <w:tc>
          <w:tcPr>
            <w:tcW w:w="5524" w:type="dxa"/>
            <w:gridSpan w:val="2"/>
            <w:shd w:val="clear" w:color="auto" w:fill="F2F2F2"/>
            <w:vAlign w:val="center"/>
          </w:tcPr>
          <w:p w14:paraId="4A33C533" w14:textId="77777777" w:rsidR="00F34ECF" w:rsidRPr="008F137A" w:rsidRDefault="00F34ECF" w:rsidP="00F34ECF">
            <w:pPr>
              <w:pStyle w:val="ListParagraph"/>
              <w:numPr>
                <w:ilvl w:val="2"/>
                <w:numId w:val="16"/>
              </w:numPr>
              <w:spacing w:before="40" w:after="40"/>
              <w:ind w:left="52" w:firstLine="0"/>
              <w:jc w:val="both"/>
              <w:rPr>
                <w:rFonts w:ascii="Arial" w:eastAsia="Arial" w:hAnsi="Arial" w:cs="Arial"/>
                <w:sz w:val="20"/>
                <w:szCs w:val="20"/>
              </w:rPr>
            </w:pPr>
            <w:r w:rsidRPr="008F137A">
              <w:rPr>
                <w:rFonts w:ascii="Arial" w:eastAsia="Arial" w:hAnsi="Arial" w:cs="Arial"/>
                <w:sz w:val="20"/>
                <w:szCs w:val="20"/>
              </w:rPr>
              <w:t>Sutarties kainos (įkainių) peržiūros pagrindas periodiškumas (pirminis, antrinis ir kt.), formulės ir kitos su Sutarties kainos (įkainių) peržiūra susijusios sąlygos</w:t>
            </w:r>
          </w:p>
        </w:tc>
        <w:tc>
          <w:tcPr>
            <w:tcW w:w="4677" w:type="dxa"/>
            <w:gridSpan w:val="2"/>
            <w:vAlign w:val="center"/>
          </w:tcPr>
          <w:p w14:paraId="3F210FAB" w14:textId="77777777" w:rsidR="00F34ECF" w:rsidRPr="008F137A" w:rsidRDefault="00F34ECF" w:rsidP="002F3750">
            <w:pPr>
              <w:spacing w:after="0" w:line="240" w:lineRule="auto"/>
              <w:jc w:val="both"/>
              <w:rPr>
                <w:rFonts w:ascii="Arial" w:eastAsia="Times New Roman" w:hAnsi="Arial" w:cs="Arial"/>
                <w:sz w:val="20"/>
                <w:szCs w:val="20"/>
                <w:lang w:val="lt-LT"/>
              </w:rPr>
            </w:pPr>
            <w:r w:rsidRPr="008F137A">
              <w:rPr>
                <w:rFonts w:ascii="Arial" w:eastAsia="Times New Roman" w:hAnsi="Arial" w:cs="Arial"/>
                <w:sz w:val="20"/>
                <w:szCs w:val="20"/>
                <w:lang w:val="lt-LT"/>
              </w:rPr>
              <w:t>Mėnesinė mokama suma perskaičiuojama savaime be atskiro papildomo rašytinio Šalių susitarimo kiekvieną kalendorinį mėnesį, atsižvelgiant į ataskaitinio mėnesio degalų kainos pokytį. 1 % degalų kainos pokytis keičia bendrą visų paslaugų kainą 0,3 procento. Pokytis fiksuojamas pagal pateikiamas Orlen Lietuva vidutines einamojo mėnesio dyzelino degalų kainas. Kuro kainos pokytis skaičiuojamas nuo mėnesio vidurkio ir 202</w:t>
            </w:r>
            <w:r>
              <w:rPr>
                <w:rFonts w:ascii="Arial" w:eastAsia="Times New Roman" w:hAnsi="Arial" w:cs="Arial"/>
                <w:sz w:val="20"/>
                <w:szCs w:val="20"/>
                <w:lang w:val="lt-LT"/>
              </w:rPr>
              <w:t>5</w:t>
            </w:r>
            <w:r w:rsidRPr="008F137A">
              <w:rPr>
                <w:rFonts w:ascii="Arial" w:eastAsia="Times New Roman" w:hAnsi="Arial" w:cs="Arial"/>
                <w:sz w:val="20"/>
                <w:szCs w:val="20"/>
                <w:lang w:val="lt-LT"/>
              </w:rPr>
              <w:t xml:space="preserve"> metų vidutinės </w:t>
            </w:r>
            <w:r>
              <w:rPr>
                <w:rFonts w:ascii="Arial" w:eastAsia="Times New Roman" w:hAnsi="Arial" w:cs="Arial"/>
                <w:sz w:val="20"/>
                <w:szCs w:val="20"/>
                <w:lang w:val="lt-LT"/>
              </w:rPr>
              <w:t>birželio</w:t>
            </w:r>
            <w:r w:rsidRPr="008F137A">
              <w:rPr>
                <w:rFonts w:ascii="Arial" w:eastAsia="Times New Roman" w:hAnsi="Arial" w:cs="Arial"/>
                <w:sz w:val="20"/>
                <w:szCs w:val="20"/>
                <w:lang w:val="lt-LT"/>
              </w:rPr>
              <w:t xml:space="preserve"> mėnesį buvusios Orlen Lietuva dyzelino degalų litro kainos (1,3</w:t>
            </w:r>
            <w:r>
              <w:rPr>
                <w:rFonts w:ascii="Arial" w:eastAsia="Times New Roman" w:hAnsi="Arial" w:cs="Arial"/>
                <w:sz w:val="20"/>
                <w:szCs w:val="20"/>
                <w:lang w:val="lt-LT"/>
              </w:rPr>
              <w:t>488</w:t>
            </w:r>
            <w:r w:rsidRPr="008F137A">
              <w:rPr>
                <w:rFonts w:ascii="Arial" w:eastAsia="Times New Roman" w:hAnsi="Arial" w:cs="Arial"/>
                <w:sz w:val="20"/>
                <w:szCs w:val="20"/>
                <w:lang w:val="lt-LT"/>
              </w:rPr>
              <w:t xml:space="preserve"> Eur). Perskaičiavimo formulė:</w:t>
            </w:r>
          </w:p>
          <w:p w14:paraId="7262DA4D" w14:textId="77777777" w:rsidR="00F34ECF" w:rsidRPr="008F137A" w:rsidRDefault="00F34ECF" w:rsidP="002F3750">
            <w:pPr>
              <w:spacing w:after="0" w:line="240" w:lineRule="auto"/>
              <w:jc w:val="both"/>
              <w:rPr>
                <w:rFonts w:ascii="Arial" w:eastAsia="Times New Roman" w:hAnsi="Arial" w:cs="Arial"/>
                <w:sz w:val="20"/>
                <w:szCs w:val="20"/>
                <w:lang w:val="lt-LT"/>
              </w:rPr>
            </w:pPr>
          </w:p>
          <w:p w14:paraId="555DAB3D" w14:textId="77777777" w:rsidR="00F34ECF" w:rsidRPr="008F137A" w:rsidRDefault="00F34ECF" w:rsidP="002F3750">
            <w:pPr>
              <w:spacing w:after="0" w:line="240" w:lineRule="auto"/>
              <w:jc w:val="both"/>
              <w:rPr>
                <w:rFonts w:ascii="Arial" w:eastAsia="Times New Roman" w:hAnsi="Arial" w:cs="Arial"/>
                <w:bCs/>
                <w:sz w:val="20"/>
                <w:szCs w:val="20"/>
                <w:lang w:val="lt-LT"/>
              </w:rPr>
            </w:pPr>
            <w:r w:rsidRPr="008F137A">
              <w:rPr>
                <w:rFonts w:ascii="Arial" w:eastAsia="Times New Roman" w:hAnsi="Arial" w:cs="Arial"/>
                <w:bCs/>
                <w:sz w:val="20"/>
                <w:szCs w:val="20"/>
                <w:lang w:val="lt-LT"/>
              </w:rPr>
              <w:t>Cp=C+C*Δ_t×0,3</w:t>
            </w:r>
          </w:p>
          <w:p w14:paraId="057F3953" w14:textId="77777777" w:rsidR="00F34ECF" w:rsidRPr="008F137A" w:rsidRDefault="00F34ECF" w:rsidP="002F3750">
            <w:pPr>
              <w:spacing w:after="0" w:line="240" w:lineRule="auto"/>
              <w:jc w:val="both"/>
              <w:rPr>
                <w:rFonts w:ascii="Arial" w:eastAsia="Times New Roman" w:hAnsi="Arial" w:cs="Arial"/>
                <w:bCs/>
                <w:sz w:val="20"/>
                <w:szCs w:val="20"/>
                <w:lang w:val="lt-LT"/>
              </w:rPr>
            </w:pPr>
            <w:r w:rsidRPr="008F137A">
              <w:rPr>
                <w:rFonts w:ascii="Arial" w:eastAsia="Times New Roman" w:hAnsi="Arial" w:cs="Arial"/>
                <w:bCs/>
                <w:sz w:val="20"/>
                <w:szCs w:val="20"/>
                <w:lang w:val="lt-LT"/>
              </w:rPr>
              <w:t>Šioje formulėje:</w:t>
            </w:r>
          </w:p>
          <w:p w14:paraId="7CC6E9C9" w14:textId="77777777" w:rsidR="00F34ECF" w:rsidRPr="008F137A" w:rsidRDefault="00F34ECF" w:rsidP="002F3750">
            <w:pPr>
              <w:spacing w:after="0" w:line="240" w:lineRule="auto"/>
              <w:jc w:val="both"/>
              <w:rPr>
                <w:rFonts w:ascii="Arial" w:eastAsia="Times New Roman" w:hAnsi="Arial" w:cs="Arial"/>
                <w:bCs/>
                <w:sz w:val="20"/>
                <w:szCs w:val="20"/>
                <w:lang w:val="lt-LT"/>
              </w:rPr>
            </w:pPr>
            <w:r w:rsidRPr="008F137A">
              <w:rPr>
                <w:rFonts w:ascii="Arial" w:eastAsia="Times New Roman" w:hAnsi="Arial" w:cs="Arial"/>
                <w:bCs/>
                <w:sz w:val="20"/>
                <w:szCs w:val="20"/>
                <w:lang w:val="lt-LT"/>
              </w:rPr>
              <w:t>Cp– tai perskaičiuota mokama suma, Eur;</w:t>
            </w:r>
          </w:p>
          <w:p w14:paraId="7603AC8B" w14:textId="77777777" w:rsidR="00F34ECF" w:rsidRPr="008F137A" w:rsidRDefault="00F34ECF" w:rsidP="002F3750">
            <w:pPr>
              <w:spacing w:after="0" w:line="240" w:lineRule="auto"/>
              <w:jc w:val="both"/>
              <w:rPr>
                <w:rFonts w:ascii="Arial" w:eastAsia="Times New Roman" w:hAnsi="Arial" w:cs="Arial"/>
                <w:bCs/>
                <w:sz w:val="20"/>
                <w:szCs w:val="20"/>
                <w:lang w:val="lt-LT"/>
              </w:rPr>
            </w:pPr>
            <w:r w:rsidRPr="008F137A">
              <w:rPr>
                <w:rFonts w:ascii="Arial" w:eastAsia="Times New Roman" w:hAnsi="Arial" w:cs="Arial"/>
                <w:bCs/>
                <w:sz w:val="20"/>
                <w:szCs w:val="20"/>
                <w:lang w:val="lt-LT"/>
              </w:rPr>
              <w:t>C– tai suma be perskaičiavimo, Eur;</w:t>
            </w:r>
          </w:p>
          <w:p w14:paraId="05FF3953" w14:textId="77777777" w:rsidR="00F34ECF" w:rsidRPr="008F137A" w:rsidRDefault="00F34ECF" w:rsidP="002F3750">
            <w:pPr>
              <w:spacing w:after="0" w:line="240" w:lineRule="auto"/>
              <w:jc w:val="both"/>
              <w:rPr>
                <w:rFonts w:ascii="Arial" w:eastAsia="Times New Roman" w:hAnsi="Arial" w:cs="Arial"/>
                <w:bCs/>
                <w:sz w:val="20"/>
                <w:szCs w:val="20"/>
                <w:lang w:val="lt-LT"/>
              </w:rPr>
            </w:pPr>
            <w:r w:rsidRPr="008F137A">
              <w:rPr>
                <w:rFonts w:ascii="Arial" w:eastAsia="Times New Roman" w:hAnsi="Arial" w:cs="Arial"/>
                <w:bCs/>
                <w:sz w:val="20"/>
                <w:szCs w:val="20"/>
                <w:lang w:val="lt-LT"/>
              </w:rPr>
              <w:t>Δ_t– kuro kainos pokytis, %;</w:t>
            </w:r>
          </w:p>
          <w:p w14:paraId="2B46DD20" w14:textId="77777777" w:rsidR="00F34ECF" w:rsidRPr="008F137A" w:rsidRDefault="00F34ECF" w:rsidP="002F3750">
            <w:pPr>
              <w:spacing w:after="0" w:line="240" w:lineRule="auto"/>
              <w:jc w:val="both"/>
              <w:rPr>
                <w:rFonts w:ascii="Arial" w:eastAsia="Times New Roman" w:hAnsi="Arial" w:cs="Arial"/>
                <w:bCs/>
                <w:sz w:val="20"/>
                <w:szCs w:val="20"/>
                <w:lang w:val="lt-LT"/>
              </w:rPr>
            </w:pPr>
            <w:r w:rsidRPr="008F137A">
              <w:rPr>
                <w:rFonts w:ascii="Arial" w:eastAsia="Times New Roman" w:hAnsi="Arial" w:cs="Arial"/>
                <w:bCs/>
                <w:sz w:val="20"/>
                <w:szCs w:val="20"/>
                <w:lang w:val="lt-LT"/>
              </w:rPr>
              <w:t>0,3 – tai koeficientas, įvertinantis degalų kainos pokyčio įtaką kainai.</w:t>
            </w:r>
          </w:p>
          <w:p w14:paraId="589DE266" w14:textId="77777777" w:rsidR="00F34ECF" w:rsidRPr="008F137A" w:rsidRDefault="00F34ECF" w:rsidP="002F3750">
            <w:pPr>
              <w:spacing w:after="0" w:line="240" w:lineRule="auto"/>
              <w:jc w:val="both"/>
              <w:rPr>
                <w:rFonts w:ascii="Arial" w:eastAsia="Times New Roman" w:hAnsi="Arial" w:cs="Arial"/>
                <w:bCs/>
                <w:sz w:val="20"/>
                <w:szCs w:val="20"/>
                <w:lang w:val="lt-LT"/>
              </w:rPr>
            </w:pPr>
            <w:r w:rsidRPr="008F137A">
              <w:rPr>
                <w:rFonts w:ascii="Arial" w:eastAsia="Times New Roman" w:hAnsi="Arial" w:cs="Arial"/>
                <w:bCs/>
                <w:sz w:val="20"/>
                <w:szCs w:val="20"/>
                <w:lang w:val="lt-LT"/>
              </w:rPr>
              <w:t>Δ_t=(T</w:t>
            </w:r>
            <w:r w:rsidRPr="008F137A">
              <w:rPr>
                <w:rFonts w:ascii="Arial" w:eastAsia="Times New Roman" w:hAnsi="Arial" w:cs="Arial"/>
                <w:bCs/>
                <w:sz w:val="20"/>
                <w:szCs w:val="20"/>
                <w:vertAlign w:val="subscript"/>
                <w:lang w:val="lt-LT"/>
              </w:rPr>
              <w:t xml:space="preserve">2 </w:t>
            </w:r>
            <w:r w:rsidRPr="008F137A">
              <w:rPr>
                <w:rFonts w:ascii="Arial" w:eastAsia="Times New Roman" w:hAnsi="Arial" w:cs="Arial"/>
                <w:bCs/>
                <w:sz w:val="20"/>
                <w:szCs w:val="20"/>
                <w:lang w:val="lt-LT"/>
              </w:rPr>
              <w:t>– T</w:t>
            </w:r>
            <w:r w:rsidRPr="008F137A">
              <w:rPr>
                <w:rFonts w:ascii="Arial" w:eastAsia="Times New Roman" w:hAnsi="Arial" w:cs="Arial"/>
                <w:bCs/>
                <w:sz w:val="20"/>
                <w:szCs w:val="20"/>
                <w:vertAlign w:val="subscript"/>
                <w:lang w:val="lt-LT"/>
              </w:rPr>
              <w:t>1</w:t>
            </w:r>
            <w:r w:rsidRPr="008F137A">
              <w:rPr>
                <w:rFonts w:ascii="Arial" w:eastAsia="Times New Roman" w:hAnsi="Arial" w:cs="Arial"/>
                <w:bCs/>
                <w:sz w:val="20"/>
                <w:szCs w:val="20"/>
                <w:lang w:val="lt-LT"/>
              </w:rPr>
              <w:t>)/ T</w:t>
            </w:r>
            <w:r w:rsidRPr="008F137A">
              <w:rPr>
                <w:rFonts w:ascii="Arial" w:eastAsia="Times New Roman" w:hAnsi="Arial" w:cs="Arial"/>
                <w:bCs/>
                <w:sz w:val="20"/>
                <w:szCs w:val="20"/>
                <w:vertAlign w:val="subscript"/>
                <w:lang w:val="lt-LT"/>
              </w:rPr>
              <w:t>1</w:t>
            </w:r>
            <w:r w:rsidRPr="008F137A">
              <w:rPr>
                <w:rFonts w:ascii="Arial" w:eastAsia="Times New Roman" w:hAnsi="Arial" w:cs="Arial"/>
                <w:bCs/>
                <w:sz w:val="20"/>
                <w:szCs w:val="20"/>
                <w:lang w:val="lt-LT"/>
              </w:rPr>
              <w:t>*100</w:t>
            </w:r>
          </w:p>
          <w:p w14:paraId="3C0351B9" w14:textId="77777777" w:rsidR="00F34ECF" w:rsidRPr="008F137A" w:rsidRDefault="00F34ECF" w:rsidP="002F3750">
            <w:pPr>
              <w:spacing w:after="0" w:line="240" w:lineRule="auto"/>
              <w:jc w:val="both"/>
              <w:rPr>
                <w:rFonts w:ascii="Arial" w:eastAsia="Times New Roman" w:hAnsi="Arial" w:cs="Arial"/>
                <w:bCs/>
                <w:sz w:val="20"/>
                <w:szCs w:val="20"/>
                <w:lang w:val="lt-LT"/>
              </w:rPr>
            </w:pPr>
            <w:r w:rsidRPr="008F137A">
              <w:rPr>
                <w:rFonts w:ascii="Arial" w:eastAsia="Times New Roman" w:hAnsi="Arial" w:cs="Arial"/>
                <w:bCs/>
                <w:sz w:val="20"/>
                <w:szCs w:val="20"/>
                <w:lang w:val="lt-LT"/>
              </w:rPr>
              <w:t>Šioje formulėje:</w:t>
            </w:r>
          </w:p>
          <w:p w14:paraId="66630AE9" w14:textId="77777777" w:rsidR="00F34ECF" w:rsidRPr="008F137A" w:rsidRDefault="00F34ECF" w:rsidP="002F3750">
            <w:pPr>
              <w:spacing w:after="0" w:line="240" w:lineRule="auto"/>
              <w:jc w:val="both"/>
              <w:rPr>
                <w:rFonts w:ascii="Arial" w:eastAsia="Times New Roman" w:hAnsi="Arial" w:cs="Arial"/>
                <w:bCs/>
                <w:sz w:val="20"/>
                <w:szCs w:val="20"/>
                <w:lang w:val="lt-LT"/>
              </w:rPr>
            </w:pPr>
            <w:r w:rsidRPr="008F137A">
              <w:rPr>
                <w:rFonts w:ascii="Arial" w:eastAsia="Times New Roman" w:hAnsi="Arial" w:cs="Arial"/>
                <w:bCs/>
                <w:sz w:val="20"/>
                <w:szCs w:val="20"/>
                <w:lang w:val="lt-LT"/>
              </w:rPr>
              <w:t>T</w:t>
            </w:r>
            <w:r w:rsidRPr="008F137A">
              <w:rPr>
                <w:rFonts w:ascii="Arial" w:eastAsia="Times New Roman" w:hAnsi="Arial" w:cs="Arial"/>
                <w:bCs/>
                <w:sz w:val="20"/>
                <w:szCs w:val="20"/>
                <w:vertAlign w:val="subscript"/>
                <w:lang w:val="lt-LT"/>
              </w:rPr>
              <w:t>1</w:t>
            </w:r>
            <w:r w:rsidRPr="008F137A">
              <w:rPr>
                <w:rFonts w:ascii="Arial" w:eastAsia="Times New Roman" w:hAnsi="Arial" w:cs="Arial"/>
                <w:bCs/>
                <w:sz w:val="20"/>
                <w:szCs w:val="20"/>
                <w:lang w:val="lt-LT"/>
              </w:rPr>
              <w:t>– tai 202</w:t>
            </w:r>
            <w:r w:rsidRPr="00834A9C">
              <w:rPr>
                <w:rFonts w:ascii="Arial" w:eastAsia="Times New Roman" w:hAnsi="Arial" w:cs="Arial"/>
                <w:bCs/>
                <w:sz w:val="20"/>
                <w:szCs w:val="20"/>
                <w:lang w:val="lt-LT"/>
              </w:rPr>
              <w:t>5</w:t>
            </w:r>
            <w:r w:rsidRPr="008F137A">
              <w:rPr>
                <w:rFonts w:ascii="Arial" w:eastAsia="Times New Roman" w:hAnsi="Arial" w:cs="Arial"/>
                <w:bCs/>
                <w:sz w:val="20"/>
                <w:szCs w:val="20"/>
                <w:lang w:val="lt-LT"/>
              </w:rPr>
              <w:t xml:space="preserve"> metų birželio mėnesio vidutinė Orlen Lietuva dyzelino degalų litro kaina, Eur</w:t>
            </w:r>
            <w:r>
              <w:rPr>
                <w:rFonts w:ascii="Arial" w:eastAsia="Times New Roman" w:hAnsi="Arial" w:cs="Arial"/>
                <w:bCs/>
                <w:sz w:val="20"/>
                <w:szCs w:val="20"/>
                <w:lang w:val="lt-LT"/>
              </w:rPr>
              <w:t xml:space="preserve"> </w:t>
            </w:r>
            <w:r w:rsidRPr="008F137A">
              <w:rPr>
                <w:rFonts w:ascii="Arial" w:eastAsia="Times New Roman" w:hAnsi="Arial" w:cs="Arial"/>
                <w:bCs/>
                <w:sz w:val="20"/>
                <w:szCs w:val="20"/>
                <w:lang w:val="lt-LT"/>
              </w:rPr>
              <w:t>(1,3488 Eur);</w:t>
            </w:r>
          </w:p>
          <w:p w14:paraId="00A66B48" w14:textId="77777777" w:rsidR="00F34ECF" w:rsidRPr="008F137A" w:rsidRDefault="00F34ECF" w:rsidP="002F3750">
            <w:pPr>
              <w:spacing w:after="0" w:line="240" w:lineRule="auto"/>
              <w:jc w:val="both"/>
              <w:rPr>
                <w:rFonts w:ascii="Arial" w:eastAsia="Times New Roman" w:hAnsi="Arial" w:cs="Arial"/>
                <w:bCs/>
                <w:sz w:val="20"/>
                <w:szCs w:val="20"/>
                <w:lang w:val="lt-LT"/>
              </w:rPr>
            </w:pPr>
            <w:r w:rsidRPr="008F137A">
              <w:rPr>
                <w:rFonts w:ascii="Arial" w:eastAsia="Times New Roman" w:hAnsi="Arial" w:cs="Arial"/>
                <w:bCs/>
                <w:sz w:val="20"/>
                <w:szCs w:val="20"/>
                <w:lang w:val="lt-LT"/>
              </w:rPr>
              <w:t>T</w:t>
            </w:r>
            <w:r w:rsidRPr="008F137A">
              <w:rPr>
                <w:rFonts w:ascii="Arial" w:eastAsia="Times New Roman" w:hAnsi="Arial" w:cs="Arial"/>
                <w:bCs/>
                <w:sz w:val="20"/>
                <w:szCs w:val="20"/>
                <w:vertAlign w:val="subscript"/>
                <w:lang w:val="lt-LT"/>
              </w:rPr>
              <w:t>2</w:t>
            </w:r>
            <w:r w:rsidRPr="008F137A">
              <w:rPr>
                <w:rFonts w:ascii="Arial" w:eastAsia="Times New Roman" w:hAnsi="Arial" w:cs="Arial"/>
                <w:bCs/>
                <w:sz w:val="20"/>
                <w:szCs w:val="20"/>
                <w:lang w:val="lt-LT"/>
              </w:rPr>
              <w:t>– tai vidutinė Orlen Lietuva ataskaitinio mėnesio dyzelino degalų litro kaina, Eur.“</w:t>
            </w:r>
          </w:p>
          <w:p w14:paraId="0B6E6C72" w14:textId="77777777" w:rsidR="00F34ECF" w:rsidRPr="008F137A" w:rsidRDefault="00F34ECF" w:rsidP="002F3750">
            <w:pPr>
              <w:spacing w:after="0" w:line="240" w:lineRule="auto"/>
              <w:jc w:val="both"/>
              <w:rPr>
                <w:rFonts w:ascii="Arial" w:eastAsia="Times New Roman" w:hAnsi="Arial" w:cs="Arial"/>
                <w:bCs/>
                <w:sz w:val="20"/>
                <w:szCs w:val="20"/>
                <w:lang w:val="lt-LT"/>
              </w:rPr>
            </w:pPr>
          </w:p>
        </w:tc>
      </w:tr>
      <w:tr w:rsidR="00F34ECF" w:rsidRPr="008F137A" w14:paraId="07BD1E26" w14:textId="77777777" w:rsidTr="002F3750">
        <w:trPr>
          <w:trHeight w:val="233"/>
        </w:trPr>
        <w:tc>
          <w:tcPr>
            <w:tcW w:w="5524" w:type="dxa"/>
            <w:gridSpan w:val="2"/>
            <w:shd w:val="clear" w:color="auto" w:fill="F2F2F2"/>
            <w:vAlign w:val="center"/>
          </w:tcPr>
          <w:p w14:paraId="74C6347F" w14:textId="77777777" w:rsidR="00F34ECF" w:rsidRPr="008F137A" w:rsidRDefault="00F34ECF" w:rsidP="00F34ECF">
            <w:pPr>
              <w:numPr>
                <w:ilvl w:val="0"/>
                <w:numId w:val="17"/>
              </w:numPr>
              <w:spacing w:before="40" w:after="40" w:line="240" w:lineRule="auto"/>
              <w:ind w:left="334" w:hanging="334"/>
              <w:rPr>
                <w:rFonts w:ascii="Arial" w:eastAsia="Arial" w:hAnsi="Arial" w:cs="Arial"/>
                <w:b/>
                <w:sz w:val="20"/>
                <w:szCs w:val="20"/>
                <w:lang w:val="lt-LT"/>
              </w:rPr>
            </w:pPr>
            <w:r w:rsidRPr="008F137A">
              <w:rPr>
                <w:rFonts w:ascii="Arial" w:eastAsia="Arial" w:hAnsi="Arial" w:cs="Arial"/>
                <w:b/>
                <w:sz w:val="20"/>
                <w:szCs w:val="20"/>
                <w:lang w:val="lt-LT"/>
              </w:rPr>
              <w:t>TERMINAI:</w:t>
            </w:r>
          </w:p>
        </w:tc>
        <w:tc>
          <w:tcPr>
            <w:tcW w:w="4677" w:type="dxa"/>
            <w:gridSpan w:val="2"/>
            <w:shd w:val="clear" w:color="auto" w:fill="F2F2F2"/>
            <w:vAlign w:val="center"/>
          </w:tcPr>
          <w:p w14:paraId="72D8F1B2" w14:textId="77777777" w:rsidR="00F34ECF" w:rsidRPr="008F137A" w:rsidRDefault="00F34ECF" w:rsidP="002F3750">
            <w:pPr>
              <w:tabs>
                <w:tab w:val="left" w:pos="720"/>
              </w:tabs>
              <w:spacing w:before="40" w:after="40" w:line="240" w:lineRule="auto"/>
              <w:rPr>
                <w:rFonts w:ascii="Arial" w:eastAsia="Arial" w:hAnsi="Arial" w:cs="Arial"/>
                <w:sz w:val="20"/>
                <w:szCs w:val="20"/>
                <w:highlight w:val="yellow"/>
                <w:lang w:val="lt-LT"/>
              </w:rPr>
            </w:pPr>
          </w:p>
        </w:tc>
      </w:tr>
      <w:tr w:rsidR="00F34ECF" w:rsidRPr="008F137A" w14:paraId="13C1B384" w14:textId="77777777" w:rsidTr="002F3750">
        <w:trPr>
          <w:trHeight w:val="233"/>
        </w:trPr>
        <w:tc>
          <w:tcPr>
            <w:tcW w:w="5524" w:type="dxa"/>
            <w:gridSpan w:val="2"/>
            <w:shd w:val="clear" w:color="auto" w:fill="F2F2F2"/>
            <w:vAlign w:val="center"/>
          </w:tcPr>
          <w:p w14:paraId="7D3A3B3E" w14:textId="77777777" w:rsidR="00F34ECF" w:rsidRPr="008F137A" w:rsidRDefault="00F34ECF" w:rsidP="002F3750">
            <w:pPr>
              <w:spacing w:before="40" w:after="40" w:line="240" w:lineRule="auto"/>
              <w:rPr>
                <w:rFonts w:ascii="Arial" w:eastAsia="Arial" w:hAnsi="Arial" w:cs="Arial"/>
                <w:bCs/>
                <w:sz w:val="20"/>
                <w:szCs w:val="20"/>
                <w:lang w:val="lt-LT"/>
              </w:rPr>
            </w:pPr>
            <w:r w:rsidRPr="008F137A">
              <w:rPr>
                <w:rFonts w:ascii="Arial" w:eastAsia="Arial" w:hAnsi="Arial" w:cs="Arial"/>
                <w:bCs/>
                <w:sz w:val="20"/>
                <w:szCs w:val="20"/>
                <w:lang w:val="lt-LT"/>
              </w:rPr>
              <w:t>5.1. Sutarties įsigaliojimo terminas / sąlyga</w:t>
            </w:r>
          </w:p>
        </w:tc>
        <w:tc>
          <w:tcPr>
            <w:tcW w:w="4677" w:type="dxa"/>
            <w:gridSpan w:val="2"/>
            <w:vAlign w:val="center"/>
          </w:tcPr>
          <w:p w14:paraId="3DFFB681" w14:textId="77777777" w:rsidR="00F34ECF" w:rsidRPr="008F137A" w:rsidRDefault="00000000" w:rsidP="002F3750">
            <w:pPr>
              <w:spacing w:after="0" w:line="240" w:lineRule="auto"/>
              <w:rPr>
                <w:rFonts w:ascii="Arial" w:eastAsia="Arial" w:hAnsi="Arial" w:cs="Arial"/>
                <w:sz w:val="20"/>
                <w:szCs w:val="20"/>
                <w:lang w:val="lt-LT"/>
              </w:rPr>
            </w:pPr>
            <w:sdt>
              <w:sdtPr>
                <w:rPr>
                  <w:rFonts w:ascii="Arial" w:hAnsi="Arial" w:cs="Arial"/>
                  <w:bCs/>
                  <w:sz w:val="20"/>
                  <w:szCs w:val="20"/>
                  <w:lang w:val="lt-LT"/>
                </w:rPr>
                <w:id w:val="541558354"/>
                <w14:checkbox>
                  <w14:checked w14:val="1"/>
                  <w14:checkedState w14:val="2612" w14:font="MS Gothic"/>
                  <w14:uncheckedState w14:val="2610" w14:font="MS Gothic"/>
                </w14:checkbox>
              </w:sdtPr>
              <w:sdtContent>
                <w:r w:rsidR="00F34ECF" w:rsidRPr="00834A9C">
                  <w:rPr>
                    <w:rFonts w:ascii="Segoe UI Symbol" w:eastAsia="MS Gothic" w:hAnsi="Segoe UI Symbol" w:cs="Segoe UI Symbol"/>
                    <w:bCs/>
                    <w:sz w:val="20"/>
                    <w:szCs w:val="20"/>
                    <w:lang w:val="lt-LT"/>
                  </w:rPr>
                  <w:t>☒</w:t>
                </w:r>
              </w:sdtContent>
            </w:sdt>
            <w:r w:rsidR="00F34ECF" w:rsidRPr="008F137A">
              <w:rPr>
                <w:rFonts w:ascii="Arial" w:eastAsia="Arial" w:hAnsi="Arial" w:cs="Arial"/>
                <w:sz w:val="20"/>
                <w:szCs w:val="20"/>
                <w:lang w:val="lt-LT"/>
              </w:rPr>
              <w:t xml:space="preserve">  – Sutartis įsigalioja Šalims ją pasirašius.</w:t>
            </w:r>
          </w:p>
          <w:p w14:paraId="16094BCE" w14:textId="77777777" w:rsidR="00F34ECF" w:rsidRPr="008F137A" w:rsidRDefault="00F34ECF" w:rsidP="002F3750">
            <w:pPr>
              <w:spacing w:after="0" w:line="240" w:lineRule="auto"/>
              <w:rPr>
                <w:rFonts w:ascii="Arial" w:eastAsia="Arial" w:hAnsi="Arial" w:cs="Arial"/>
                <w:sz w:val="20"/>
                <w:szCs w:val="20"/>
                <w:lang w:val="lt-LT"/>
              </w:rPr>
            </w:pPr>
            <w:r w:rsidRPr="008F137A">
              <w:rPr>
                <w:rFonts w:ascii="Segoe UI Symbol" w:eastAsia="MS Gothic" w:hAnsi="Segoe UI Symbol" w:cs="Segoe UI Symbol"/>
                <w:bCs/>
                <w:sz w:val="20"/>
                <w:szCs w:val="20"/>
                <w:lang w:val="lt-LT"/>
              </w:rPr>
              <w:t>☐</w:t>
            </w:r>
            <w:r w:rsidRPr="008F137A">
              <w:rPr>
                <w:rFonts w:ascii="Arial" w:eastAsia="Arial" w:hAnsi="Arial" w:cs="Arial"/>
                <w:sz w:val="20"/>
                <w:szCs w:val="20"/>
                <w:lang w:val="lt-LT"/>
              </w:rPr>
              <w:t xml:space="preserve"> – Sutartis įsigalioja Paslaugų teikėjui per 10 kalendorinių dienų nuo Sutarties pasirašymo pateikus Sutarties užtikrinimą</w:t>
            </w:r>
          </w:p>
          <w:p w14:paraId="7DADE89C" w14:textId="77777777" w:rsidR="00F34ECF" w:rsidRPr="008F137A" w:rsidRDefault="00F34ECF" w:rsidP="002F3750">
            <w:pPr>
              <w:spacing w:after="0" w:line="240" w:lineRule="auto"/>
              <w:rPr>
                <w:rFonts w:ascii="Arial" w:eastAsia="Arial" w:hAnsi="Arial" w:cs="Arial"/>
                <w:sz w:val="20"/>
                <w:szCs w:val="20"/>
                <w:lang w:val="lt-LT"/>
              </w:rPr>
            </w:pPr>
            <w:r w:rsidRPr="008F137A">
              <w:rPr>
                <w:rFonts w:ascii="Segoe UI Symbol" w:eastAsia="MS Gothic" w:hAnsi="Segoe UI Symbol" w:cs="Segoe UI Symbol"/>
                <w:bCs/>
                <w:sz w:val="20"/>
                <w:szCs w:val="20"/>
                <w:lang w:val="lt-LT"/>
              </w:rPr>
              <w:t>☐</w:t>
            </w:r>
            <w:r w:rsidRPr="008F137A">
              <w:rPr>
                <w:rFonts w:ascii="Arial" w:eastAsia="Arial" w:hAnsi="Arial" w:cs="Arial"/>
                <w:sz w:val="20"/>
                <w:szCs w:val="20"/>
                <w:lang w:val="lt-LT"/>
              </w:rPr>
              <w:t xml:space="preserve"> – kitas .....(įrašyti)</w:t>
            </w:r>
          </w:p>
        </w:tc>
      </w:tr>
      <w:tr w:rsidR="00F34ECF" w:rsidRPr="00834A9C" w14:paraId="68E5142C" w14:textId="77777777" w:rsidTr="002F3750">
        <w:trPr>
          <w:trHeight w:val="233"/>
        </w:trPr>
        <w:tc>
          <w:tcPr>
            <w:tcW w:w="5524" w:type="dxa"/>
            <w:gridSpan w:val="2"/>
            <w:shd w:val="clear" w:color="auto" w:fill="F2F2F2"/>
            <w:vAlign w:val="center"/>
          </w:tcPr>
          <w:p w14:paraId="091098C3" w14:textId="77777777" w:rsidR="00F34ECF" w:rsidRPr="008F137A" w:rsidRDefault="00F34ECF" w:rsidP="002F3750">
            <w:pPr>
              <w:spacing w:before="40" w:after="40" w:line="240" w:lineRule="auto"/>
              <w:rPr>
                <w:rFonts w:ascii="Arial" w:eastAsia="Arial" w:hAnsi="Arial" w:cs="Arial"/>
                <w:bCs/>
                <w:sz w:val="20"/>
                <w:szCs w:val="20"/>
                <w:lang w:val="lt-LT"/>
              </w:rPr>
            </w:pPr>
            <w:r w:rsidRPr="008F137A">
              <w:rPr>
                <w:rFonts w:ascii="Arial" w:eastAsia="Arial" w:hAnsi="Arial" w:cs="Arial"/>
                <w:bCs/>
                <w:sz w:val="20"/>
                <w:szCs w:val="20"/>
                <w:lang w:val="lt-LT"/>
              </w:rPr>
              <w:t>5.2.  Sutarties galiojimo terminas</w:t>
            </w:r>
          </w:p>
        </w:tc>
        <w:tc>
          <w:tcPr>
            <w:tcW w:w="4677" w:type="dxa"/>
            <w:gridSpan w:val="2"/>
            <w:vAlign w:val="center"/>
          </w:tcPr>
          <w:p w14:paraId="5CC12118" w14:textId="77777777" w:rsidR="00F34ECF" w:rsidRPr="008F137A" w:rsidRDefault="00F34ECF" w:rsidP="002F3750">
            <w:pPr>
              <w:pStyle w:val="BodyTextIndent"/>
              <w:spacing w:after="60"/>
              <w:ind w:firstLine="0"/>
              <w:rPr>
                <w:rFonts w:ascii="Arial" w:eastAsia="Arial" w:hAnsi="Arial" w:cs="Arial"/>
                <w:sz w:val="20"/>
              </w:rPr>
            </w:pPr>
            <w:r w:rsidRPr="008F137A">
              <w:rPr>
                <w:rFonts w:ascii="Arial" w:eastAsia="Arial" w:hAnsi="Arial" w:cs="Arial"/>
                <w:sz w:val="20"/>
              </w:rPr>
              <w:t>Sutartis galioja iki visiško Šalių įsipareigojimų pagal šią Sutartį įvykdymo. Sutarties galiojimo pabaiga neturi įtakos toms šios Sutarties pagrindu atsiradusioms prievolėms, kurios pagal savo prigimtį ir esmę lieka galioti ir toliau po Sutarties pasibaigimo.</w:t>
            </w:r>
          </w:p>
          <w:p w14:paraId="781F6EA8" w14:textId="77777777" w:rsidR="00F34ECF" w:rsidRPr="008F137A" w:rsidRDefault="00F34ECF" w:rsidP="002F3750">
            <w:pPr>
              <w:tabs>
                <w:tab w:val="left" w:pos="720"/>
              </w:tabs>
              <w:spacing w:before="40" w:after="40" w:line="240" w:lineRule="auto"/>
              <w:rPr>
                <w:rFonts w:ascii="Arial" w:eastAsia="Arial" w:hAnsi="Arial" w:cs="Arial"/>
                <w:sz w:val="20"/>
                <w:szCs w:val="20"/>
                <w:lang w:val="lt-LT"/>
              </w:rPr>
            </w:pPr>
          </w:p>
        </w:tc>
      </w:tr>
      <w:tr w:rsidR="00F34ECF" w:rsidRPr="00834A9C" w14:paraId="231CCA19" w14:textId="77777777" w:rsidTr="002F3750">
        <w:trPr>
          <w:trHeight w:val="233"/>
        </w:trPr>
        <w:tc>
          <w:tcPr>
            <w:tcW w:w="5524" w:type="dxa"/>
            <w:gridSpan w:val="2"/>
            <w:shd w:val="clear" w:color="auto" w:fill="F2F2F2"/>
            <w:vAlign w:val="center"/>
          </w:tcPr>
          <w:p w14:paraId="3743C09D" w14:textId="77777777" w:rsidR="00F34ECF" w:rsidRPr="008F137A" w:rsidRDefault="00F34ECF" w:rsidP="002F3750">
            <w:pPr>
              <w:spacing w:before="40" w:after="40" w:line="240" w:lineRule="auto"/>
              <w:rPr>
                <w:rFonts w:ascii="Arial" w:eastAsia="Arial" w:hAnsi="Arial" w:cs="Arial"/>
                <w:b/>
                <w:sz w:val="20"/>
                <w:szCs w:val="20"/>
                <w:lang w:val="lt-LT"/>
              </w:rPr>
            </w:pPr>
            <w:r w:rsidRPr="008F137A">
              <w:rPr>
                <w:rFonts w:ascii="Arial" w:eastAsia="Arial" w:hAnsi="Arial" w:cs="Arial"/>
                <w:bCs/>
                <w:sz w:val="20"/>
                <w:szCs w:val="20"/>
                <w:lang w:val="lt-LT"/>
              </w:rPr>
              <w:lastRenderedPageBreak/>
              <w:t>5.3. Paslaugų teikimo terminai</w:t>
            </w:r>
          </w:p>
        </w:tc>
        <w:tc>
          <w:tcPr>
            <w:tcW w:w="4677" w:type="dxa"/>
            <w:gridSpan w:val="2"/>
            <w:vAlign w:val="center"/>
          </w:tcPr>
          <w:p w14:paraId="3D411EB4" w14:textId="77777777" w:rsidR="00F34ECF" w:rsidRPr="008F137A" w:rsidRDefault="00F34ECF" w:rsidP="002F3750">
            <w:pPr>
              <w:tabs>
                <w:tab w:val="left" w:pos="720"/>
              </w:tabs>
              <w:spacing w:before="40" w:after="40" w:line="240" w:lineRule="auto"/>
              <w:rPr>
                <w:rFonts w:ascii="Arial" w:eastAsia="Arial" w:hAnsi="Arial" w:cs="Arial"/>
                <w:sz w:val="20"/>
                <w:szCs w:val="20"/>
                <w:lang w:val="lt-LT"/>
              </w:rPr>
            </w:pPr>
            <w:r w:rsidRPr="008F137A">
              <w:rPr>
                <w:rFonts w:ascii="Segoe UI Symbol" w:eastAsia="MS Gothic" w:hAnsi="Segoe UI Symbol" w:cs="Segoe UI Symbol"/>
                <w:bCs/>
                <w:sz w:val="20"/>
                <w:szCs w:val="20"/>
                <w:lang w:val="lt-LT"/>
              </w:rPr>
              <w:t>☐</w:t>
            </w:r>
            <w:r w:rsidRPr="008F137A">
              <w:rPr>
                <w:rFonts w:ascii="Arial" w:eastAsia="Arial" w:hAnsi="Arial" w:cs="Arial"/>
                <w:sz w:val="20"/>
                <w:szCs w:val="20"/>
                <w:lang w:val="lt-LT"/>
              </w:rPr>
              <w:t xml:space="preserve"> Paslaugos teikiamos [</w:t>
            </w:r>
            <w:r w:rsidRPr="008F137A">
              <w:rPr>
                <w:rFonts w:ascii="Arial" w:eastAsia="Arial" w:hAnsi="Arial" w:cs="Arial"/>
                <w:sz w:val="20"/>
                <w:szCs w:val="20"/>
                <w:highlight w:val="lightGray"/>
                <w:lang w:val="lt-LT"/>
              </w:rPr>
              <w:t>____</w:t>
            </w:r>
            <w:r w:rsidRPr="008F137A">
              <w:rPr>
                <w:rFonts w:ascii="Arial" w:eastAsia="Arial" w:hAnsi="Arial" w:cs="Arial"/>
                <w:sz w:val="20"/>
                <w:szCs w:val="20"/>
                <w:lang w:val="lt-LT"/>
              </w:rPr>
              <w:t xml:space="preserve">] mėn. nuo Sutarties įsigaliojimo dienos. Pagal konkretų užsakymą užsakytos paslaugos privalo būti suteiktos per </w:t>
            </w:r>
            <w:r w:rsidRPr="008F137A">
              <w:rPr>
                <w:rFonts w:ascii="Arial" w:eastAsia="Arial" w:hAnsi="Arial" w:cs="Arial"/>
                <w:sz w:val="20"/>
                <w:szCs w:val="20"/>
                <w:highlight w:val="lightGray"/>
                <w:lang w:val="lt-LT"/>
              </w:rPr>
              <w:t xml:space="preserve">[_____] </w:t>
            </w:r>
            <w:r w:rsidRPr="008F137A">
              <w:rPr>
                <w:rFonts w:ascii="Arial" w:eastAsia="Arial" w:hAnsi="Arial" w:cs="Arial"/>
                <w:sz w:val="20"/>
                <w:szCs w:val="20"/>
                <w:lang w:val="lt-LT"/>
              </w:rPr>
              <w:t>dienų nuo [</w:t>
            </w:r>
            <w:r w:rsidRPr="008F137A">
              <w:rPr>
                <w:rFonts w:ascii="Arial" w:eastAsia="Arial" w:hAnsi="Arial" w:cs="Arial"/>
                <w:sz w:val="20"/>
                <w:szCs w:val="20"/>
                <w:highlight w:val="lightGray"/>
                <w:lang w:val="lt-LT"/>
              </w:rPr>
              <w:t>sutarties įsigaliojimo</w:t>
            </w:r>
            <w:r w:rsidRPr="008F137A">
              <w:rPr>
                <w:rFonts w:ascii="Arial" w:eastAsia="Arial" w:hAnsi="Arial" w:cs="Arial"/>
                <w:sz w:val="20"/>
                <w:szCs w:val="20"/>
                <w:lang w:val="lt-LT"/>
              </w:rPr>
              <w:t>] / [</w:t>
            </w:r>
            <w:r w:rsidRPr="008F137A">
              <w:rPr>
                <w:rFonts w:ascii="Arial" w:eastAsia="Arial" w:hAnsi="Arial" w:cs="Arial"/>
                <w:sz w:val="20"/>
                <w:szCs w:val="20"/>
                <w:highlight w:val="lightGray"/>
                <w:lang w:val="lt-LT"/>
              </w:rPr>
              <w:t xml:space="preserve">per </w:t>
            </w:r>
            <w:r w:rsidRPr="008F137A">
              <w:rPr>
                <w:rFonts w:ascii="Arial" w:eastAsia="Arial" w:hAnsi="Arial" w:cs="Arial"/>
                <w:iCs/>
                <w:sz w:val="20"/>
                <w:szCs w:val="20"/>
                <w:highlight w:val="lightGray"/>
                <w:lang w:val="lt-LT"/>
              </w:rPr>
              <w:t>Techninėje specifikacijoje nurodytą terminą</w:t>
            </w:r>
            <w:r w:rsidRPr="008F137A">
              <w:rPr>
                <w:rFonts w:ascii="Arial" w:eastAsia="Arial" w:hAnsi="Arial" w:cs="Arial"/>
                <w:sz w:val="20"/>
                <w:szCs w:val="20"/>
                <w:lang w:val="lt-LT"/>
              </w:rPr>
              <w:t>]. [</w:t>
            </w:r>
            <w:r w:rsidRPr="008F137A">
              <w:rPr>
                <w:rFonts w:ascii="Arial" w:eastAsia="Arial" w:hAnsi="Arial" w:cs="Arial"/>
                <w:i/>
                <w:iCs/>
                <w:sz w:val="20"/>
                <w:szCs w:val="20"/>
                <w:lang w:val="lt-LT"/>
              </w:rPr>
              <w:t>Taikoma tęstinio pobūdžio paslaugų tiekimo sutarčiai</w:t>
            </w:r>
            <w:r w:rsidRPr="008F137A">
              <w:rPr>
                <w:rFonts w:ascii="Arial" w:eastAsia="Arial" w:hAnsi="Arial" w:cs="Arial"/>
                <w:sz w:val="20"/>
                <w:szCs w:val="20"/>
                <w:lang w:val="lt-LT"/>
              </w:rPr>
              <w:t>]</w:t>
            </w:r>
          </w:p>
          <w:p w14:paraId="0643A6CD" w14:textId="77777777" w:rsidR="00F34ECF" w:rsidRPr="008F137A" w:rsidRDefault="00F34ECF" w:rsidP="002F3750">
            <w:pPr>
              <w:tabs>
                <w:tab w:val="left" w:pos="720"/>
              </w:tabs>
              <w:spacing w:before="40" w:after="40" w:line="240" w:lineRule="auto"/>
              <w:rPr>
                <w:rFonts w:ascii="Arial" w:eastAsia="Arial" w:hAnsi="Arial" w:cs="Arial"/>
                <w:sz w:val="20"/>
                <w:szCs w:val="20"/>
                <w:lang w:val="lt-LT"/>
              </w:rPr>
            </w:pPr>
            <w:r w:rsidRPr="008F137A">
              <w:rPr>
                <w:rFonts w:ascii="Segoe UI Symbol" w:eastAsia="MS Gothic" w:hAnsi="Segoe UI Symbol" w:cs="Segoe UI Symbol"/>
                <w:bCs/>
                <w:sz w:val="20"/>
                <w:szCs w:val="20"/>
                <w:lang w:val="lt-LT"/>
              </w:rPr>
              <w:t>☐</w:t>
            </w:r>
            <w:r w:rsidRPr="008F137A">
              <w:rPr>
                <w:rFonts w:ascii="Arial" w:eastAsia="Arial" w:hAnsi="Arial" w:cs="Arial"/>
                <w:sz w:val="20"/>
                <w:szCs w:val="20"/>
                <w:lang w:val="lt-LT"/>
              </w:rPr>
              <w:t xml:space="preserve">  Paslaugos turi būti suteiktos per </w:t>
            </w:r>
            <w:r w:rsidRPr="008F137A">
              <w:rPr>
                <w:rFonts w:ascii="Arial" w:eastAsia="Arial" w:hAnsi="Arial" w:cs="Arial"/>
                <w:sz w:val="20"/>
                <w:szCs w:val="20"/>
                <w:highlight w:val="lightGray"/>
                <w:lang w:val="lt-LT"/>
              </w:rPr>
              <w:t xml:space="preserve">[_____] </w:t>
            </w:r>
            <w:r w:rsidRPr="008F137A">
              <w:rPr>
                <w:rFonts w:ascii="Arial" w:eastAsia="Arial" w:hAnsi="Arial" w:cs="Arial"/>
                <w:sz w:val="20"/>
                <w:szCs w:val="20"/>
                <w:lang w:val="lt-LT"/>
              </w:rPr>
              <w:t>dienų nuo</w:t>
            </w:r>
            <w:r w:rsidRPr="008F137A">
              <w:rPr>
                <w:rFonts w:ascii="Arial" w:eastAsia="Arial" w:hAnsi="Arial" w:cs="Arial"/>
                <w:sz w:val="20"/>
                <w:szCs w:val="20"/>
                <w:highlight w:val="lightGray"/>
                <w:lang w:val="lt-LT"/>
              </w:rPr>
              <w:t xml:space="preserve"> [sutarties įsigaliojimo] / [užsakymo pateikimo] / [</w:t>
            </w:r>
            <w:r w:rsidRPr="008F137A">
              <w:rPr>
                <w:rFonts w:ascii="Arial" w:eastAsia="Arial" w:hAnsi="Arial" w:cs="Arial"/>
                <w:iCs/>
                <w:sz w:val="20"/>
                <w:szCs w:val="20"/>
                <w:highlight w:val="lightGray"/>
                <w:lang w:val="lt-LT"/>
              </w:rPr>
              <w:t>Techninėje specifikacijoje nurodytą terminą</w:t>
            </w:r>
            <w:r w:rsidRPr="008F137A">
              <w:rPr>
                <w:rFonts w:ascii="Arial" w:eastAsia="Arial" w:hAnsi="Arial" w:cs="Arial"/>
                <w:i/>
                <w:sz w:val="20"/>
                <w:szCs w:val="20"/>
                <w:highlight w:val="lightGray"/>
                <w:lang w:val="lt-LT"/>
              </w:rPr>
              <w:t>.</w:t>
            </w:r>
            <w:r w:rsidRPr="008F137A">
              <w:rPr>
                <w:rFonts w:ascii="Arial" w:eastAsia="Arial" w:hAnsi="Arial" w:cs="Arial"/>
                <w:sz w:val="20"/>
                <w:szCs w:val="20"/>
                <w:lang w:val="lt-LT"/>
              </w:rPr>
              <w:t>] [</w:t>
            </w:r>
            <w:r w:rsidRPr="008F137A">
              <w:rPr>
                <w:rFonts w:ascii="Arial" w:eastAsia="Arial" w:hAnsi="Arial" w:cs="Arial"/>
                <w:i/>
                <w:iCs/>
                <w:sz w:val="20"/>
                <w:szCs w:val="20"/>
                <w:lang w:val="lt-LT"/>
              </w:rPr>
              <w:t>Taikoma vienkartinio pirkimo sutarčiai</w:t>
            </w:r>
            <w:r w:rsidRPr="008F137A">
              <w:rPr>
                <w:rFonts w:ascii="Arial" w:eastAsia="Arial" w:hAnsi="Arial" w:cs="Arial"/>
                <w:sz w:val="20"/>
                <w:szCs w:val="20"/>
                <w:lang w:val="lt-LT"/>
              </w:rPr>
              <w:t>]</w:t>
            </w:r>
          </w:p>
          <w:p w14:paraId="6C62BDEB" w14:textId="77777777" w:rsidR="00F34ECF" w:rsidRPr="008F137A" w:rsidRDefault="00000000" w:rsidP="002F3750">
            <w:pPr>
              <w:tabs>
                <w:tab w:val="left" w:pos="720"/>
              </w:tabs>
              <w:spacing w:before="40" w:after="40" w:line="240" w:lineRule="auto"/>
              <w:jc w:val="both"/>
              <w:rPr>
                <w:rFonts w:ascii="Arial" w:eastAsia="Arial" w:hAnsi="Arial" w:cs="Arial"/>
                <w:sz w:val="20"/>
                <w:szCs w:val="20"/>
                <w:lang w:val="lt-LT"/>
              </w:rPr>
            </w:pPr>
            <w:sdt>
              <w:sdtPr>
                <w:rPr>
                  <w:rFonts w:ascii="Arial" w:hAnsi="Arial" w:cs="Arial"/>
                  <w:bCs/>
                  <w:sz w:val="20"/>
                  <w:szCs w:val="20"/>
                  <w:lang w:val="lt-LT"/>
                </w:rPr>
                <w:id w:val="394333369"/>
                <w14:checkbox>
                  <w14:checked w14:val="1"/>
                  <w14:checkedState w14:val="2612" w14:font="MS Gothic"/>
                  <w14:uncheckedState w14:val="2610" w14:font="MS Gothic"/>
                </w14:checkbox>
              </w:sdtPr>
              <w:sdtContent>
                <w:r w:rsidR="00F34ECF" w:rsidRPr="00834A9C">
                  <w:rPr>
                    <w:rFonts w:ascii="Segoe UI Symbol" w:eastAsia="MS Gothic" w:hAnsi="Segoe UI Symbol" w:cs="Segoe UI Symbol"/>
                    <w:bCs/>
                    <w:sz w:val="20"/>
                    <w:szCs w:val="20"/>
                    <w:lang w:val="lt-LT"/>
                  </w:rPr>
                  <w:t>☒</w:t>
                </w:r>
              </w:sdtContent>
            </w:sdt>
            <w:r w:rsidR="00F34ECF" w:rsidRPr="008F137A">
              <w:rPr>
                <w:rFonts w:ascii="Arial" w:eastAsia="MS Gothic" w:hAnsi="Arial" w:cs="Arial"/>
                <w:bCs/>
                <w:sz w:val="20"/>
                <w:szCs w:val="20"/>
                <w:lang w:val="lt-LT"/>
              </w:rPr>
              <w:t xml:space="preserve"> Paslaugos teikiamos 24 mėn. </w:t>
            </w:r>
            <w:r w:rsidR="00F34ECF" w:rsidRPr="008F137A">
              <w:rPr>
                <w:rFonts w:ascii="Arial" w:hAnsi="Arial" w:cs="Arial"/>
                <w:sz w:val="20"/>
                <w:szCs w:val="20"/>
                <w:lang w:val="lt-LT"/>
              </w:rPr>
              <w:t xml:space="preserve">nuo pasikrovimo laikų grafiko suderinimo dienos ir privalo būti suteiktos  Techninėje specifikacijoje nurodytais terminais. </w:t>
            </w:r>
          </w:p>
        </w:tc>
      </w:tr>
      <w:tr w:rsidR="00F34ECF" w:rsidRPr="008F137A" w14:paraId="4BF2B94A" w14:textId="77777777" w:rsidTr="002F3750">
        <w:trPr>
          <w:trHeight w:val="206"/>
        </w:trPr>
        <w:tc>
          <w:tcPr>
            <w:tcW w:w="5524" w:type="dxa"/>
            <w:gridSpan w:val="2"/>
            <w:shd w:val="clear" w:color="auto" w:fill="F2F2F2"/>
            <w:vAlign w:val="center"/>
          </w:tcPr>
          <w:p w14:paraId="2281DFF3" w14:textId="77777777" w:rsidR="00F34ECF" w:rsidRPr="008F137A" w:rsidRDefault="00F34ECF" w:rsidP="00F34ECF">
            <w:pPr>
              <w:pStyle w:val="ListParagraph"/>
              <w:numPr>
                <w:ilvl w:val="1"/>
                <w:numId w:val="22"/>
              </w:numPr>
              <w:spacing w:before="40" w:after="40"/>
              <w:rPr>
                <w:rFonts w:ascii="Arial" w:eastAsia="Arial" w:hAnsi="Arial" w:cs="Arial"/>
                <w:sz w:val="20"/>
                <w:szCs w:val="20"/>
              </w:rPr>
            </w:pPr>
            <w:r w:rsidRPr="008F137A">
              <w:rPr>
                <w:rFonts w:ascii="Arial" w:hAnsi="Arial" w:cs="Arial"/>
                <w:sz w:val="20"/>
                <w:szCs w:val="20"/>
              </w:rPr>
              <w:t>Paslaugų trūkumams šalinti nustatytas terminas</w:t>
            </w:r>
          </w:p>
        </w:tc>
        <w:tc>
          <w:tcPr>
            <w:tcW w:w="4677" w:type="dxa"/>
            <w:gridSpan w:val="2"/>
            <w:vAlign w:val="center"/>
          </w:tcPr>
          <w:p w14:paraId="6B792FF6" w14:textId="77777777" w:rsidR="00F34ECF" w:rsidRPr="008F137A" w:rsidRDefault="00F34ECF" w:rsidP="002F3750">
            <w:pPr>
              <w:spacing w:before="40" w:after="40" w:line="240" w:lineRule="auto"/>
              <w:rPr>
                <w:rFonts w:ascii="Arial" w:eastAsia="Arial" w:hAnsi="Arial" w:cs="Arial"/>
                <w:i/>
                <w:sz w:val="20"/>
                <w:szCs w:val="20"/>
                <w:lang w:val="lt-LT"/>
              </w:rPr>
            </w:pPr>
            <w:r w:rsidRPr="008F137A">
              <w:rPr>
                <w:rFonts w:ascii="Segoe UI Symbol" w:eastAsia="MS Gothic" w:hAnsi="Segoe UI Symbol" w:cs="Segoe UI Symbol"/>
                <w:bCs/>
                <w:sz w:val="20"/>
                <w:szCs w:val="20"/>
                <w:lang w:val="lt-LT"/>
              </w:rPr>
              <w:t>☐</w:t>
            </w:r>
            <w:r w:rsidRPr="008F137A" w:rsidDel="00ED7473">
              <w:rPr>
                <w:rFonts w:ascii="Arial" w:eastAsia="Arial" w:hAnsi="Arial" w:cs="Arial"/>
                <w:sz w:val="20"/>
                <w:szCs w:val="20"/>
                <w:lang w:val="lt-LT"/>
              </w:rPr>
              <w:t xml:space="preserve"> </w:t>
            </w:r>
            <w:r w:rsidRPr="008F137A">
              <w:rPr>
                <w:rFonts w:ascii="Arial" w:eastAsia="Arial" w:hAnsi="Arial" w:cs="Arial"/>
                <w:sz w:val="20"/>
                <w:szCs w:val="20"/>
                <w:lang w:val="lt-LT"/>
              </w:rPr>
              <w:t>[</w:t>
            </w:r>
            <w:r w:rsidRPr="008F137A">
              <w:rPr>
                <w:rFonts w:ascii="Arial" w:eastAsia="Arial" w:hAnsi="Arial" w:cs="Arial"/>
                <w:sz w:val="20"/>
                <w:szCs w:val="20"/>
                <w:highlight w:val="lightGray"/>
                <w:lang w:val="lt-LT"/>
              </w:rPr>
              <w:t>____</w:t>
            </w:r>
            <w:r w:rsidRPr="008F137A">
              <w:rPr>
                <w:rFonts w:ascii="Arial" w:eastAsia="Arial" w:hAnsi="Arial" w:cs="Arial"/>
                <w:sz w:val="20"/>
                <w:szCs w:val="20"/>
                <w:lang w:val="lt-LT"/>
              </w:rPr>
              <w:t>] darbo dienos nuo pranešimo apie nustatytą trūkumą išsiuntimo Paslaugų teikėjui dienos</w:t>
            </w:r>
            <w:r w:rsidRPr="008F137A">
              <w:rPr>
                <w:rFonts w:ascii="Arial" w:eastAsia="Arial" w:hAnsi="Arial" w:cs="Arial"/>
                <w:i/>
                <w:sz w:val="20"/>
                <w:szCs w:val="20"/>
                <w:lang w:val="lt-LT"/>
              </w:rPr>
              <w:t>.</w:t>
            </w:r>
          </w:p>
          <w:p w14:paraId="2331E389" w14:textId="77777777" w:rsidR="00F34ECF" w:rsidRPr="008F137A" w:rsidRDefault="00000000" w:rsidP="002F3750">
            <w:pPr>
              <w:spacing w:before="40" w:after="40" w:line="240" w:lineRule="auto"/>
              <w:jc w:val="both"/>
              <w:rPr>
                <w:rFonts w:ascii="Arial" w:eastAsia="Arial" w:hAnsi="Arial" w:cs="Arial"/>
                <w:i/>
                <w:sz w:val="20"/>
                <w:szCs w:val="20"/>
                <w:lang w:val="lt-LT"/>
              </w:rPr>
            </w:pPr>
            <w:sdt>
              <w:sdtPr>
                <w:rPr>
                  <w:rFonts w:ascii="Arial" w:eastAsia="Times New Roman" w:hAnsi="Arial" w:cs="Arial"/>
                  <w:bCs/>
                  <w:sz w:val="20"/>
                  <w:szCs w:val="20"/>
                  <w:lang w:val="lt-LT"/>
                </w:rPr>
                <w:id w:val="-725678891"/>
                <w14:checkbox>
                  <w14:checked w14:val="1"/>
                  <w14:checkedState w14:val="2612" w14:font="MS Gothic"/>
                  <w14:uncheckedState w14:val="2610" w14:font="MS Gothic"/>
                </w14:checkbox>
              </w:sdtPr>
              <w:sdtContent>
                <w:r w:rsidR="00F34ECF" w:rsidRPr="008F137A">
                  <w:rPr>
                    <w:rFonts w:ascii="Segoe UI Symbol" w:eastAsia="MS Gothic" w:hAnsi="Segoe UI Symbol" w:cs="Segoe UI Symbol"/>
                    <w:bCs/>
                    <w:sz w:val="20"/>
                    <w:szCs w:val="20"/>
                    <w:lang w:val="lt-LT"/>
                  </w:rPr>
                  <w:t>☒</w:t>
                </w:r>
              </w:sdtContent>
            </w:sdt>
            <w:r w:rsidR="00F34ECF" w:rsidRPr="008F137A">
              <w:rPr>
                <w:rFonts w:ascii="Arial" w:eastAsia="Arial" w:hAnsi="Arial" w:cs="Arial"/>
                <w:iCs/>
                <w:sz w:val="20"/>
                <w:szCs w:val="20"/>
                <w:lang w:val="lt-LT"/>
              </w:rPr>
              <w:t xml:space="preserve"> Nurodyti Techninėje specifikacijoje</w:t>
            </w:r>
          </w:p>
        </w:tc>
      </w:tr>
      <w:tr w:rsidR="00F34ECF" w:rsidRPr="008F137A" w14:paraId="011E61E5" w14:textId="77777777" w:rsidTr="002F3750">
        <w:trPr>
          <w:trHeight w:val="206"/>
        </w:trPr>
        <w:tc>
          <w:tcPr>
            <w:tcW w:w="5524" w:type="dxa"/>
            <w:gridSpan w:val="2"/>
            <w:shd w:val="clear" w:color="auto" w:fill="F2F2F2"/>
            <w:vAlign w:val="center"/>
          </w:tcPr>
          <w:p w14:paraId="39BB2067" w14:textId="77777777" w:rsidR="00F34ECF" w:rsidRPr="008F137A" w:rsidRDefault="00F34ECF" w:rsidP="00F34ECF">
            <w:pPr>
              <w:pStyle w:val="ListParagraph"/>
              <w:numPr>
                <w:ilvl w:val="1"/>
                <w:numId w:val="22"/>
              </w:numPr>
              <w:spacing w:before="40" w:after="40"/>
              <w:rPr>
                <w:rFonts w:ascii="Arial" w:hAnsi="Arial" w:cs="Arial"/>
                <w:sz w:val="20"/>
                <w:szCs w:val="20"/>
              </w:rPr>
            </w:pPr>
            <w:r w:rsidRPr="008F137A">
              <w:rPr>
                <w:rFonts w:ascii="Arial" w:hAnsi="Arial" w:cs="Arial"/>
                <w:sz w:val="20"/>
                <w:szCs w:val="20"/>
              </w:rPr>
              <w:t>Paslaugų suteikimo/ teikimo vieta</w:t>
            </w:r>
          </w:p>
        </w:tc>
        <w:tc>
          <w:tcPr>
            <w:tcW w:w="4677" w:type="dxa"/>
            <w:gridSpan w:val="2"/>
            <w:vAlign w:val="center"/>
          </w:tcPr>
          <w:p w14:paraId="5AD6E50F" w14:textId="77777777" w:rsidR="00F34ECF" w:rsidRPr="008F137A" w:rsidRDefault="00F34ECF" w:rsidP="002F3750">
            <w:pPr>
              <w:spacing w:before="40" w:after="40" w:line="240" w:lineRule="auto"/>
              <w:rPr>
                <w:rFonts w:ascii="Arial" w:eastAsia="Times New Roman" w:hAnsi="Arial" w:cs="Arial"/>
                <w:bCs/>
                <w:sz w:val="20"/>
                <w:szCs w:val="20"/>
                <w:lang w:val="lt-LT"/>
              </w:rPr>
            </w:pPr>
            <w:r w:rsidRPr="008F137A">
              <w:rPr>
                <w:rFonts w:ascii="Arial" w:eastAsia="Times New Roman" w:hAnsi="Arial" w:cs="Arial"/>
                <w:bCs/>
                <w:sz w:val="20"/>
                <w:szCs w:val="20"/>
                <w:lang w:val="lt-LT"/>
              </w:rPr>
              <w:t>Nurodyta Techninėje specifikacijoje</w:t>
            </w:r>
          </w:p>
        </w:tc>
      </w:tr>
      <w:tr w:rsidR="00F34ECF" w:rsidRPr="008F137A" w14:paraId="1B68F4A1" w14:textId="77777777" w:rsidTr="002F3750">
        <w:trPr>
          <w:trHeight w:val="610"/>
        </w:trPr>
        <w:tc>
          <w:tcPr>
            <w:tcW w:w="5524" w:type="dxa"/>
            <w:gridSpan w:val="2"/>
            <w:shd w:val="clear" w:color="auto" w:fill="F2F2F2"/>
            <w:vAlign w:val="center"/>
          </w:tcPr>
          <w:p w14:paraId="059E41D2" w14:textId="77777777" w:rsidR="00F34ECF" w:rsidRPr="008F137A" w:rsidRDefault="00F34ECF" w:rsidP="00F34ECF">
            <w:pPr>
              <w:pStyle w:val="ListParagraph"/>
              <w:numPr>
                <w:ilvl w:val="1"/>
                <w:numId w:val="22"/>
              </w:numPr>
              <w:spacing w:before="40" w:after="40"/>
              <w:rPr>
                <w:rFonts w:ascii="Arial" w:eastAsia="Arial" w:hAnsi="Arial" w:cs="Arial"/>
                <w:sz w:val="20"/>
                <w:szCs w:val="20"/>
              </w:rPr>
            </w:pPr>
            <w:r w:rsidRPr="008F137A">
              <w:rPr>
                <w:rFonts w:ascii="Arial" w:eastAsia="Arial" w:hAnsi="Arial" w:cs="Arial"/>
                <w:sz w:val="20"/>
                <w:szCs w:val="20"/>
              </w:rPr>
              <w:t>Paslaugų priėmimo–perdavimo akto pasirašymas</w:t>
            </w:r>
          </w:p>
        </w:tc>
        <w:tc>
          <w:tcPr>
            <w:tcW w:w="2347" w:type="dxa"/>
            <w:vAlign w:val="center"/>
          </w:tcPr>
          <w:p w14:paraId="234FCE8A" w14:textId="77777777" w:rsidR="00F34ECF" w:rsidRPr="008F137A" w:rsidRDefault="00F34ECF" w:rsidP="002F3750">
            <w:pPr>
              <w:spacing w:before="40" w:after="40" w:line="240" w:lineRule="auto"/>
              <w:rPr>
                <w:rFonts w:ascii="Arial" w:eastAsia="Arial" w:hAnsi="Arial" w:cs="Arial"/>
                <w:sz w:val="20"/>
                <w:szCs w:val="20"/>
                <w:lang w:val="lt-LT"/>
              </w:rPr>
            </w:pPr>
            <w:r w:rsidRPr="008F137A">
              <w:rPr>
                <w:rFonts w:ascii="Segoe UI Symbol" w:eastAsia="MS Gothic" w:hAnsi="Segoe UI Symbol" w:cs="Segoe UI Symbol"/>
                <w:bCs/>
                <w:sz w:val="20"/>
                <w:szCs w:val="20"/>
                <w:lang w:val="lt-LT"/>
              </w:rPr>
              <w:t>☐</w:t>
            </w:r>
            <w:r w:rsidRPr="008F137A" w:rsidDel="00CF0FBC">
              <w:rPr>
                <w:rFonts w:ascii="Arial" w:eastAsia="Arial" w:hAnsi="Arial" w:cs="Arial"/>
                <w:sz w:val="20"/>
                <w:szCs w:val="20"/>
                <w:lang w:val="lt-LT"/>
              </w:rPr>
              <w:t xml:space="preserve"> </w:t>
            </w:r>
            <w:r w:rsidRPr="008F137A">
              <w:rPr>
                <w:rFonts w:ascii="Arial" w:eastAsia="Arial" w:hAnsi="Arial" w:cs="Arial"/>
                <w:sz w:val="20"/>
                <w:szCs w:val="20"/>
                <w:lang w:val="lt-LT"/>
              </w:rPr>
              <w:t>TAIP</w:t>
            </w:r>
          </w:p>
          <w:p w14:paraId="47B33A6A" w14:textId="77777777" w:rsidR="00F34ECF" w:rsidRPr="008F137A" w:rsidRDefault="00F34ECF" w:rsidP="002F3750">
            <w:pPr>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Pasirašymui taikoma Sutarties BD nustatyta tvarka</w:t>
            </w:r>
          </w:p>
        </w:tc>
        <w:tc>
          <w:tcPr>
            <w:tcW w:w="2330" w:type="dxa"/>
            <w:vAlign w:val="center"/>
          </w:tcPr>
          <w:p w14:paraId="41D4CA7D" w14:textId="77777777" w:rsidR="00F34ECF" w:rsidRPr="008F137A" w:rsidRDefault="00000000" w:rsidP="002F3750">
            <w:pPr>
              <w:spacing w:before="40" w:after="40" w:line="240" w:lineRule="auto"/>
              <w:rPr>
                <w:rFonts w:ascii="Arial" w:eastAsia="Arial" w:hAnsi="Arial" w:cs="Arial"/>
                <w:sz w:val="20"/>
                <w:szCs w:val="20"/>
                <w:lang w:val="lt-LT"/>
              </w:rPr>
            </w:pPr>
            <w:sdt>
              <w:sdtPr>
                <w:rPr>
                  <w:rFonts w:ascii="Arial" w:hAnsi="Arial" w:cs="Arial"/>
                  <w:bCs/>
                  <w:sz w:val="20"/>
                  <w:szCs w:val="20"/>
                </w:rPr>
                <w:id w:val="1953430460"/>
                <w14:checkbox>
                  <w14:checked w14:val="1"/>
                  <w14:checkedState w14:val="2612" w14:font="MS Gothic"/>
                  <w14:uncheckedState w14:val="2610" w14:font="MS Gothic"/>
                </w14:checkbox>
              </w:sdtPr>
              <w:sdtContent>
                <w:r w:rsidR="00F34ECF" w:rsidRPr="008F137A">
                  <w:rPr>
                    <w:rFonts w:ascii="Segoe UI Symbol" w:eastAsia="MS Gothic" w:hAnsi="Segoe UI Symbol" w:cs="Segoe UI Symbol"/>
                    <w:bCs/>
                    <w:sz w:val="20"/>
                    <w:szCs w:val="20"/>
                  </w:rPr>
                  <w:t>☒</w:t>
                </w:r>
              </w:sdtContent>
            </w:sdt>
            <w:r w:rsidR="00F34ECF" w:rsidRPr="008F137A">
              <w:rPr>
                <w:rFonts w:ascii="Arial" w:eastAsia="MS Gothic" w:hAnsi="Arial" w:cs="Arial"/>
                <w:bCs/>
                <w:sz w:val="20"/>
                <w:szCs w:val="20"/>
                <w:lang w:val="lt-LT"/>
              </w:rPr>
              <w:t xml:space="preserve"> </w:t>
            </w:r>
            <w:r w:rsidR="00F34ECF" w:rsidRPr="008F137A">
              <w:rPr>
                <w:rFonts w:ascii="Arial" w:eastAsia="Arial" w:hAnsi="Arial" w:cs="Arial"/>
                <w:sz w:val="20"/>
                <w:szCs w:val="20"/>
                <w:lang w:val="lt-LT"/>
              </w:rPr>
              <w:t xml:space="preserve"> NE</w:t>
            </w:r>
          </w:p>
        </w:tc>
      </w:tr>
      <w:tr w:rsidR="00F34ECF" w:rsidRPr="00834A9C" w14:paraId="5C83781B" w14:textId="77777777" w:rsidTr="002F3750">
        <w:trPr>
          <w:trHeight w:val="130"/>
        </w:trPr>
        <w:tc>
          <w:tcPr>
            <w:tcW w:w="5524" w:type="dxa"/>
            <w:gridSpan w:val="2"/>
            <w:shd w:val="clear" w:color="auto" w:fill="F2F2F2"/>
            <w:vAlign w:val="center"/>
          </w:tcPr>
          <w:p w14:paraId="247D8873" w14:textId="77777777" w:rsidR="00F34ECF" w:rsidRPr="008F137A" w:rsidRDefault="00F34ECF" w:rsidP="00F34ECF">
            <w:pPr>
              <w:pStyle w:val="ListParagraph"/>
              <w:numPr>
                <w:ilvl w:val="1"/>
                <w:numId w:val="22"/>
              </w:numPr>
              <w:spacing w:before="40" w:after="40"/>
              <w:rPr>
                <w:rFonts w:ascii="Arial" w:eastAsia="Arial" w:hAnsi="Arial" w:cs="Arial"/>
                <w:sz w:val="20"/>
                <w:szCs w:val="20"/>
              </w:rPr>
            </w:pPr>
            <w:r w:rsidRPr="008F137A">
              <w:rPr>
                <w:rFonts w:ascii="Arial" w:hAnsi="Arial" w:cs="Arial"/>
                <w:sz w:val="20"/>
                <w:szCs w:val="20"/>
              </w:rPr>
              <w:t xml:space="preserve">Atsiskaitymas su Paslaugų teikėju </w:t>
            </w:r>
          </w:p>
        </w:tc>
        <w:tc>
          <w:tcPr>
            <w:tcW w:w="4677" w:type="dxa"/>
            <w:gridSpan w:val="2"/>
            <w:vAlign w:val="center"/>
          </w:tcPr>
          <w:p w14:paraId="7EE873F2" w14:textId="77777777" w:rsidR="00F34ECF" w:rsidRPr="008F137A" w:rsidRDefault="00F34ECF" w:rsidP="002F3750">
            <w:pPr>
              <w:spacing w:before="40" w:after="40" w:line="240" w:lineRule="auto"/>
              <w:rPr>
                <w:rFonts w:ascii="Arial" w:eastAsia="Arial" w:hAnsi="Arial" w:cs="Arial"/>
                <w:sz w:val="20"/>
                <w:szCs w:val="20"/>
                <w:lang w:val="lt-LT"/>
              </w:rPr>
            </w:pPr>
            <w:r w:rsidRPr="008F137A">
              <w:rPr>
                <w:rFonts w:ascii="Segoe UI Symbol" w:eastAsia="MS Gothic" w:hAnsi="Segoe UI Symbol" w:cs="Segoe UI Symbol"/>
                <w:bCs/>
                <w:sz w:val="20"/>
                <w:szCs w:val="20"/>
                <w:lang w:val="lt-LT"/>
              </w:rPr>
              <w:t>☐</w:t>
            </w:r>
            <w:r w:rsidRPr="008F137A" w:rsidDel="00ED7473">
              <w:rPr>
                <w:rFonts w:ascii="Arial" w:eastAsia="Arial" w:hAnsi="Arial" w:cs="Arial"/>
                <w:sz w:val="20"/>
                <w:szCs w:val="20"/>
                <w:lang w:val="lt-LT"/>
              </w:rPr>
              <w:t xml:space="preserve"> </w:t>
            </w:r>
            <w:r w:rsidRPr="008F137A">
              <w:rPr>
                <w:rFonts w:ascii="Arial" w:hAnsi="Arial" w:cs="Arial"/>
                <w:sz w:val="20"/>
                <w:szCs w:val="20"/>
                <w:lang w:val="lt-LT"/>
              </w:rPr>
              <w:t xml:space="preserve">už kokybiškas ir laiku suteiktas Paslaugas Pirkėjas sumoka Paslaugų teikėjui per </w:t>
            </w:r>
            <w:sdt>
              <w:sdtPr>
                <w:rPr>
                  <w:rFonts w:ascii="Arial" w:eastAsia="Arial" w:hAnsi="Arial" w:cs="Arial"/>
                  <w:sz w:val="20"/>
                  <w:szCs w:val="20"/>
                  <w:highlight w:val="lightGray"/>
                  <w:lang w:val="lt-LT"/>
                </w:rPr>
                <w:id w:val="1196122354"/>
                <w:placeholder>
                  <w:docPart w:val="481A4DED4F0148F4ADDB74D22176FC9C"/>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eastAsia="Calibri"/>
                </w:rPr>
              </w:sdtEndPr>
              <w:sdtContent>
                <w:r w:rsidRPr="008F137A">
                  <w:rPr>
                    <w:rFonts w:ascii="Arial" w:hAnsi="Arial" w:cs="Arial"/>
                    <w:sz w:val="20"/>
                    <w:szCs w:val="20"/>
                    <w:highlight w:val="lightGray"/>
                    <w:lang w:val="lt-LT"/>
                  </w:rPr>
                  <w:t>[Pasirinktys]</w:t>
                </w:r>
              </w:sdtContent>
            </w:sdt>
            <w:r w:rsidRPr="008F137A">
              <w:rPr>
                <w:rFonts w:ascii="Arial" w:eastAsia="Arial" w:hAnsi="Arial" w:cs="Arial"/>
                <w:sz w:val="20"/>
                <w:szCs w:val="20"/>
                <w:lang w:val="lt-LT"/>
              </w:rPr>
              <w:t xml:space="preserve"> kalendorinių dienų nuo PVM sąskaitos faktūros gavimo.</w:t>
            </w:r>
          </w:p>
          <w:p w14:paraId="36B518C1" w14:textId="77777777" w:rsidR="00F34ECF" w:rsidRPr="008F137A" w:rsidRDefault="00000000" w:rsidP="002F3750">
            <w:pPr>
              <w:spacing w:before="40" w:after="40" w:line="240" w:lineRule="auto"/>
              <w:jc w:val="both"/>
              <w:rPr>
                <w:rFonts w:ascii="Arial" w:eastAsia="Arial" w:hAnsi="Arial" w:cs="Arial"/>
                <w:sz w:val="20"/>
                <w:szCs w:val="20"/>
                <w:lang w:val="lt-LT"/>
              </w:rPr>
            </w:pPr>
            <w:sdt>
              <w:sdtPr>
                <w:rPr>
                  <w:rFonts w:ascii="Arial" w:hAnsi="Arial" w:cs="Arial"/>
                  <w:bCs/>
                  <w:sz w:val="20"/>
                  <w:szCs w:val="20"/>
                  <w:lang w:val="lt-LT"/>
                </w:rPr>
                <w:id w:val="997154660"/>
                <w14:checkbox>
                  <w14:checked w14:val="1"/>
                  <w14:checkedState w14:val="2612" w14:font="MS Gothic"/>
                  <w14:uncheckedState w14:val="2610" w14:font="MS Gothic"/>
                </w14:checkbox>
              </w:sdtPr>
              <w:sdtContent>
                <w:r w:rsidR="00F34ECF" w:rsidRPr="00834A9C">
                  <w:rPr>
                    <w:rFonts w:ascii="Segoe UI Symbol" w:eastAsia="MS Gothic" w:hAnsi="Segoe UI Symbol" w:cs="Segoe UI Symbol"/>
                    <w:bCs/>
                    <w:sz w:val="20"/>
                    <w:szCs w:val="20"/>
                    <w:lang w:val="lt-LT"/>
                  </w:rPr>
                  <w:t>☒</w:t>
                </w:r>
              </w:sdtContent>
            </w:sdt>
            <w:r w:rsidR="00F34ECF" w:rsidRPr="008F137A">
              <w:rPr>
                <w:rFonts w:ascii="Arial" w:eastAsia="MS Gothic" w:hAnsi="Arial" w:cs="Arial"/>
                <w:bCs/>
                <w:sz w:val="20"/>
                <w:szCs w:val="20"/>
                <w:lang w:val="lt-LT"/>
              </w:rPr>
              <w:t xml:space="preserve"> </w:t>
            </w:r>
            <w:r w:rsidR="00F34ECF" w:rsidRPr="008F137A">
              <w:rPr>
                <w:rFonts w:ascii="Arial" w:hAnsi="Arial" w:cs="Arial"/>
                <w:sz w:val="20"/>
                <w:szCs w:val="20"/>
                <w:lang w:val="lt-LT"/>
              </w:rPr>
              <w:t xml:space="preserve">už per praėjusį kalendorinį mėn. kokybiškas ir laiku suteiktas paslaugas Pirkėjas sumoka Paslaugų teikėjui per </w:t>
            </w:r>
            <w:sdt>
              <w:sdtPr>
                <w:rPr>
                  <w:rFonts w:ascii="Arial" w:eastAsia="Arial" w:hAnsi="Arial" w:cs="Arial"/>
                  <w:sz w:val="20"/>
                  <w:szCs w:val="20"/>
                  <w:highlight w:val="lightGray"/>
                  <w:lang w:val="lt-LT"/>
                </w:rPr>
                <w:id w:val="1166206559"/>
                <w:placeholder>
                  <w:docPart w:val="138A52BCE14B403D8E9081D907239381"/>
                </w:placeholder>
                <w:comboBox>
                  <w:listItem w:displayText="[Pasirinktys]" w:value="[Pasirinktys]"/>
                  <w:listItem w:displayText="30" w:value="30"/>
                  <w:listItem w:displayText="20" w:value="20"/>
                  <w:listItem w:displayText="10" w:value="10"/>
                  <w:listItem w:displayText="60" w:value="60"/>
                  <w:listItem w:displayText="5" w:value="5"/>
                </w:comboBox>
              </w:sdtPr>
              <w:sdtContent>
                <w:r w:rsidR="00F34ECF" w:rsidRPr="008F137A">
                  <w:rPr>
                    <w:rFonts w:ascii="Arial" w:eastAsia="Arial" w:hAnsi="Arial" w:cs="Arial"/>
                    <w:sz w:val="20"/>
                    <w:szCs w:val="20"/>
                    <w:highlight w:val="lightGray"/>
                    <w:lang w:val="lt-LT"/>
                  </w:rPr>
                  <w:t>30</w:t>
                </w:r>
              </w:sdtContent>
            </w:sdt>
            <w:r w:rsidR="00F34ECF" w:rsidRPr="008F137A">
              <w:rPr>
                <w:rFonts w:ascii="Arial" w:eastAsia="Arial" w:hAnsi="Arial" w:cs="Arial"/>
                <w:sz w:val="20"/>
                <w:szCs w:val="20"/>
                <w:lang w:val="lt-LT"/>
              </w:rPr>
              <w:t xml:space="preserve"> kalendorinių dienų nuo PVM sąskaitos faktūros gavimo</w:t>
            </w:r>
            <w:r w:rsidR="00F34ECF" w:rsidRPr="008F137A">
              <w:rPr>
                <w:rFonts w:ascii="Arial" w:hAnsi="Arial" w:cs="Arial"/>
                <w:sz w:val="20"/>
                <w:szCs w:val="20"/>
                <w:lang w:val="lt-LT"/>
              </w:rPr>
              <w:t xml:space="preserve">.  </w:t>
            </w:r>
          </w:p>
        </w:tc>
      </w:tr>
      <w:tr w:rsidR="00F34ECF" w:rsidRPr="00834A9C" w14:paraId="14465D32" w14:textId="77777777" w:rsidTr="002F3750">
        <w:trPr>
          <w:trHeight w:val="206"/>
        </w:trPr>
        <w:tc>
          <w:tcPr>
            <w:tcW w:w="5524" w:type="dxa"/>
            <w:gridSpan w:val="2"/>
            <w:shd w:val="clear" w:color="auto" w:fill="F2F2F2"/>
            <w:vAlign w:val="center"/>
          </w:tcPr>
          <w:p w14:paraId="3AA39567" w14:textId="77777777" w:rsidR="00F34ECF" w:rsidRPr="008F137A" w:rsidRDefault="00F34ECF" w:rsidP="00F34ECF">
            <w:pPr>
              <w:pStyle w:val="ListParagraph"/>
              <w:numPr>
                <w:ilvl w:val="1"/>
                <w:numId w:val="22"/>
              </w:numPr>
              <w:spacing w:before="40" w:after="40"/>
              <w:rPr>
                <w:rFonts w:ascii="Arial" w:eastAsia="Arial" w:hAnsi="Arial" w:cs="Arial"/>
                <w:sz w:val="20"/>
                <w:szCs w:val="20"/>
              </w:rPr>
            </w:pPr>
            <w:r w:rsidRPr="008F137A">
              <w:rPr>
                <w:rFonts w:ascii="Arial" w:hAnsi="Arial" w:cs="Arial"/>
                <w:sz w:val="20"/>
                <w:szCs w:val="20"/>
              </w:rPr>
              <w:t xml:space="preserve">Sąskaitų Pirkėjui pateikimas </w:t>
            </w:r>
          </w:p>
        </w:tc>
        <w:tc>
          <w:tcPr>
            <w:tcW w:w="4677" w:type="dxa"/>
            <w:gridSpan w:val="2"/>
            <w:vAlign w:val="center"/>
          </w:tcPr>
          <w:p w14:paraId="30A751FB" w14:textId="77777777" w:rsidR="00F34ECF" w:rsidRPr="008F137A" w:rsidRDefault="00000000" w:rsidP="002F3750">
            <w:pPr>
              <w:spacing w:after="60" w:line="240" w:lineRule="auto"/>
              <w:jc w:val="both"/>
              <w:rPr>
                <w:rFonts w:ascii="Arial" w:eastAsia="Arial" w:hAnsi="Arial" w:cs="Arial"/>
                <w:sz w:val="20"/>
                <w:szCs w:val="20"/>
                <w:lang w:val="lt-LT"/>
              </w:rPr>
            </w:pPr>
            <w:sdt>
              <w:sdtPr>
                <w:rPr>
                  <w:rFonts w:ascii="Arial" w:hAnsi="Arial" w:cs="Arial"/>
                  <w:bCs/>
                  <w:sz w:val="20"/>
                  <w:szCs w:val="20"/>
                  <w:lang w:val="lt-LT"/>
                </w:rPr>
                <w:id w:val="1361010675"/>
                <w14:checkbox>
                  <w14:checked w14:val="1"/>
                  <w14:checkedState w14:val="2612" w14:font="MS Gothic"/>
                  <w14:uncheckedState w14:val="2610" w14:font="MS Gothic"/>
                </w14:checkbox>
              </w:sdtPr>
              <w:sdtContent>
                <w:r w:rsidR="00F34ECF" w:rsidRPr="00834A9C">
                  <w:rPr>
                    <w:rFonts w:ascii="Segoe UI Symbol" w:eastAsia="MS Gothic" w:hAnsi="Segoe UI Symbol" w:cs="Segoe UI Symbol"/>
                    <w:bCs/>
                    <w:sz w:val="20"/>
                    <w:szCs w:val="20"/>
                    <w:lang w:val="lt-LT"/>
                  </w:rPr>
                  <w:t>☒</w:t>
                </w:r>
              </w:sdtContent>
            </w:sdt>
            <w:r w:rsidR="00F34ECF" w:rsidRPr="008F137A">
              <w:rPr>
                <w:rFonts w:ascii="Arial" w:eastAsia="MS Gothic" w:hAnsi="Arial" w:cs="Arial"/>
                <w:bCs/>
                <w:sz w:val="20"/>
                <w:szCs w:val="20"/>
                <w:lang w:val="lt-LT"/>
              </w:rPr>
              <w:t xml:space="preserve"> </w:t>
            </w:r>
            <w:r w:rsidR="00F34ECF" w:rsidRPr="008F137A">
              <w:rPr>
                <w:rFonts w:ascii="Arial" w:hAnsi="Arial" w:cs="Arial"/>
                <w:sz w:val="20"/>
                <w:szCs w:val="20"/>
                <w:lang w:val="lt-LT"/>
              </w:rPr>
              <w:t xml:space="preserve"> </w:t>
            </w:r>
            <w:r w:rsidR="00F34ECF" w:rsidRPr="008F137A">
              <w:rPr>
                <w:rFonts w:ascii="Arial" w:eastAsia="Arial" w:hAnsi="Arial" w:cs="Arial"/>
                <w:sz w:val="20"/>
                <w:szCs w:val="20"/>
                <w:lang w:val="lt-LT"/>
              </w:rPr>
              <w:t xml:space="preserve"> Sąskaitas už faktiškai per praėjusį mėnesį suteiktas paslaugas Paslaugų teikėjas pateikia Pirkėjui iki einamojo mėnesio 5 (penktos) dienos.</w:t>
            </w:r>
          </w:p>
          <w:p w14:paraId="1E00E18D" w14:textId="77777777" w:rsidR="00F34ECF" w:rsidRPr="008F137A" w:rsidRDefault="00F34ECF" w:rsidP="002F3750">
            <w:pPr>
              <w:spacing w:after="60" w:line="240" w:lineRule="auto"/>
              <w:jc w:val="both"/>
              <w:rPr>
                <w:rFonts w:ascii="Arial" w:eastAsia="Arial" w:hAnsi="Arial" w:cs="Arial"/>
                <w:sz w:val="20"/>
                <w:szCs w:val="20"/>
                <w:lang w:val="lt-LT"/>
              </w:rPr>
            </w:pPr>
            <w:r w:rsidRPr="008F137A">
              <w:rPr>
                <w:rFonts w:ascii="Segoe UI Symbol" w:eastAsia="MS Gothic" w:hAnsi="Segoe UI Symbol" w:cs="Segoe UI Symbol"/>
                <w:bCs/>
                <w:sz w:val="20"/>
                <w:szCs w:val="20"/>
                <w:lang w:val="lt-LT"/>
              </w:rPr>
              <w:t>☐</w:t>
            </w:r>
            <w:r w:rsidRPr="008F137A">
              <w:rPr>
                <w:rFonts w:ascii="Arial" w:eastAsia="Arial" w:hAnsi="Arial" w:cs="Arial"/>
                <w:sz w:val="20"/>
                <w:szCs w:val="20"/>
                <w:lang w:val="lt-LT"/>
              </w:rPr>
              <w:t xml:space="preserve"> Sąskaitas už kokybiškas ir laiku suteiktas paslaugas Paslaugų teikėjas pateikia Šalims pasirašius paslaugų perdavimo–priėmimo aktą.</w:t>
            </w:r>
          </w:p>
          <w:p w14:paraId="22D9B01F" w14:textId="77777777" w:rsidR="00F34ECF" w:rsidRPr="008F137A" w:rsidRDefault="00F34ECF" w:rsidP="002F3750">
            <w:pPr>
              <w:spacing w:before="40" w:after="40" w:line="240" w:lineRule="auto"/>
              <w:rPr>
                <w:rFonts w:ascii="Arial" w:eastAsia="Arial" w:hAnsi="Arial" w:cs="Arial"/>
                <w:sz w:val="20"/>
                <w:szCs w:val="20"/>
                <w:lang w:val="lt-LT"/>
              </w:rPr>
            </w:pPr>
          </w:p>
        </w:tc>
      </w:tr>
      <w:tr w:rsidR="00F34ECF" w:rsidRPr="008F137A" w14:paraId="7888D6A5" w14:textId="77777777" w:rsidTr="002F3750">
        <w:trPr>
          <w:trHeight w:val="70"/>
        </w:trPr>
        <w:tc>
          <w:tcPr>
            <w:tcW w:w="5524" w:type="dxa"/>
            <w:gridSpan w:val="2"/>
            <w:shd w:val="clear" w:color="auto" w:fill="F2F2F2"/>
            <w:vAlign w:val="center"/>
          </w:tcPr>
          <w:p w14:paraId="6A720906" w14:textId="77777777" w:rsidR="00F34ECF" w:rsidRPr="008F137A" w:rsidRDefault="00F34ECF" w:rsidP="00F34ECF">
            <w:pPr>
              <w:pStyle w:val="ListParagraph"/>
              <w:numPr>
                <w:ilvl w:val="1"/>
                <w:numId w:val="22"/>
              </w:numPr>
              <w:spacing w:before="40" w:after="40"/>
              <w:rPr>
                <w:rFonts w:ascii="Arial" w:eastAsia="Arial" w:hAnsi="Arial" w:cs="Arial"/>
                <w:sz w:val="20"/>
                <w:szCs w:val="20"/>
              </w:rPr>
            </w:pPr>
            <w:r w:rsidRPr="008F137A">
              <w:rPr>
                <w:rFonts w:ascii="Arial" w:eastAsia="Arial" w:hAnsi="Arial" w:cs="Arial"/>
                <w:sz w:val="20"/>
                <w:szCs w:val="20"/>
              </w:rPr>
              <w:t>Kiti terminai</w:t>
            </w:r>
          </w:p>
        </w:tc>
        <w:tc>
          <w:tcPr>
            <w:tcW w:w="4677" w:type="dxa"/>
            <w:gridSpan w:val="2"/>
            <w:vAlign w:val="center"/>
          </w:tcPr>
          <w:p w14:paraId="33D11E6C" w14:textId="77777777" w:rsidR="00F34ECF" w:rsidRPr="008F137A" w:rsidRDefault="00F34ECF" w:rsidP="002F3750">
            <w:pPr>
              <w:spacing w:before="40" w:after="40" w:line="240" w:lineRule="auto"/>
              <w:rPr>
                <w:rFonts w:ascii="Arial" w:eastAsia="Arial" w:hAnsi="Arial" w:cs="Arial"/>
                <w:sz w:val="20"/>
                <w:szCs w:val="20"/>
                <w:lang w:val="lt-LT"/>
              </w:rPr>
            </w:pPr>
          </w:p>
        </w:tc>
      </w:tr>
      <w:tr w:rsidR="00F34ECF" w:rsidRPr="008F137A" w14:paraId="635DDFEA" w14:textId="77777777" w:rsidTr="002F3750">
        <w:trPr>
          <w:trHeight w:val="233"/>
        </w:trPr>
        <w:tc>
          <w:tcPr>
            <w:tcW w:w="5524" w:type="dxa"/>
            <w:gridSpan w:val="2"/>
            <w:shd w:val="clear" w:color="auto" w:fill="F2F2F2"/>
            <w:vAlign w:val="center"/>
          </w:tcPr>
          <w:p w14:paraId="349F67BC" w14:textId="77777777" w:rsidR="00F34ECF" w:rsidRPr="008F137A" w:rsidRDefault="00F34ECF" w:rsidP="00F34ECF">
            <w:pPr>
              <w:numPr>
                <w:ilvl w:val="0"/>
                <w:numId w:val="22"/>
              </w:numPr>
              <w:spacing w:before="40" w:after="40" w:line="240" w:lineRule="auto"/>
              <w:rPr>
                <w:rFonts w:ascii="Arial" w:eastAsia="Arial" w:hAnsi="Arial" w:cs="Arial"/>
                <w:b/>
                <w:sz w:val="20"/>
                <w:szCs w:val="20"/>
                <w:lang w:val="lt-LT"/>
              </w:rPr>
            </w:pPr>
            <w:r w:rsidRPr="008F137A">
              <w:rPr>
                <w:rFonts w:ascii="Arial" w:eastAsia="Arial" w:hAnsi="Arial" w:cs="Arial"/>
                <w:b/>
                <w:sz w:val="20"/>
                <w:szCs w:val="20"/>
                <w:lang w:val="lt-LT"/>
              </w:rPr>
              <w:t>GARANTIJOS TERMINAS</w:t>
            </w:r>
          </w:p>
        </w:tc>
        <w:tc>
          <w:tcPr>
            <w:tcW w:w="4677" w:type="dxa"/>
            <w:gridSpan w:val="2"/>
            <w:shd w:val="clear" w:color="auto" w:fill="F2F2F2"/>
            <w:vAlign w:val="center"/>
          </w:tcPr>
          <w:p w14:paraId="625B716F" w14:textId="77777777" w:rsidR="00F34ECF" w:rsidRPr="008F137A" w:rsidRDefault="00F34ECF" w:rsidP="002F3750">
            <w:pPr>
              <w:spacing w:after="60" w:line="240" w:lineRule="auto"/>
              <w:jc w:val="both"/>
              <w:rPr>
                <w:rFonts w:ascii="Arial" w:eastAsia="Arial" w:hAnsi="Arial" w:cs="Arial"/>
                <w:sz w:val="20"/>
                <w:szCs w:val="20"/>
                <w:lang w:val="lt-LT"/>
              </w:rPr>
            </w:pPr>
            <w:r w:rsidRPr="008F137A">
              <w:rPr>
                <w:rFonts w:ascii="Segoe UI Symbol" w:eastAsia="MS Gothic" w:hAnsi="Segoe UI Symbol" w:cs="Segoe UI Symbol"/>
                <w:bCs/>
                <w:sz w:val="20"/>
                <w:szCs w:val="20"/>
                <w:lang w:val="lt-LT"/>
              </w:rPr>
              <w:t>☐</w:t>
            </w:r>
            <w:r w:rsidRPr="008F137A">
              <w:rPr>
                <w:rFonts w:ascii="Arial" w:hAnsi="Arial" w:cs="Arial"/>
                <w:sz w:val="20"/>
                <w:szCs w:val="20"/>
                <w:lang w:val="lt-LT"/>
              </w:rPr>
              <w:t xml:space="preserve"> Ne trumpesnis kaip </w:t>
            </w:r>
            <w:r w:rsidRPr="008F137A">
              <w:rPr>
                <w:rFonts w:ascii="Arial" w:eastAsia="Arial" w:hAnsi="Arial" w:cs="Arial"/>
                <w:sz w:val="20"/>
                <w:szCs w:val="20"/>
                <w:highlight w:val="lightGray"/>
                <w:lang w:val="lt-LT"/>
              </w:rPr>
              <w:t xml:space="preserve"> </w:t>
            </w:r>
            <w:sdt>
              <w:sdtPr>
                <w:rPr>
                  <w:rFonts w:ascii="Arial" w:eastAsia="Arial" w:hAnsi="Arial" w:cs="Arial"/>
                  <w:sz w:val="20"/>
                  <w:szCs w:val="20"/>
                  <w:highlight w:val="lightGray"/>
                  <w:lang w:val="lt-LT"/>
                </w:rPr>
                <w:id w:val="-472988793"/>
                <w:placeholder>
                  <w:docPart w:val="C9994F30686C4BEE85C130B267FB3262"/>
                </w:placeholder>
                <w:comboBox>
                  <w:listItem w:displayText="[Pasirinktys]" w:value="[Pasirinktys]"/>
                  <w:listItem w:displayText="6 mėn." w:value="6 mėn."/>
                  <w:listItem w:displayText="12 mėn." w:value="12 mėn."/>
                  <w:listItem w:displayText="16 mėn." w:value="16 mėn."/>
                  <w:listItem w:displayText="24 mėn." w:value="24 mėn."/>
                  <w:listItem w:displayText="36 mėn." w:value="36 mėn."/>
                  <w:listItem w:displayText="48 mėn." w:value="48 mėn."/>
                </w:comboBox>
              </w:sdtPr>
              <w:sdtEndPr>
                <w:rPr>
                  <w:rFonts w:eastAsia="Calibri"/>
                </w:rPr>
              </w:sdtEndPr>
              <w:sdtContent>
                <w:r w:rsidRPr="008F137A">
                  <w:rPr>
                    <w:rFonts w:ascii="Arial" w:hAnsi="Arial" w:cs="Arial"/>
                    <w:sz w:val="20"/>
                    <w:szCs w:val="20"/>
                    <w:highlight w:val="lightGray"/>
                    <w:lang w:val="lt-LT"/>
                  </w:rPr>
                  <w:t>[Pasirinktys]</w:t>
                </w:r>
              </w:sdtContent>
            </w:sdt>
            <w:r w:rsidRPr="008F137A">
              <w:rPr>
                <w:rFonts w:ascii="Arial" w:eastAsia="Arial" w:hAnsi="Arial" w:cs="Arial"/>
                <w:sz w:val="20"/>
                <w:szCs w:val="20"/>
                <w:lang w:val="lt-LT"/>
              </w:rPr>
              <w:t xml:space="preserve"> </w:t>
            </w:r>
          </w:p>
          <w:p w14:paraId="691B9CDE" w14:textId="77777777" w:rsidR="00F34ECF" w:rsidRPr="008F137A" w:rsidRDefault="00000000" w:rsidP="002F3750">
            <w:pPr>
              <w:spacing w:after="60" w:line="240" w:lineRule="auto"/>
              <w:jc w:val="both"/>
              <w:rPr>
                <w:rFonts w:ascii="Arial" w:eastAsia="Arial" w:hAnsi="Arial" w:cs="Arial"/>
                <w:i/>
                <w:iCs/>
                <w:sz w:val="20"/>
                <w:szCs w:val="20"/>
                <w:lang w:val="lt-LT"/>
              </w:rPr>
            </w:pPr>
            <w:sdt>
              <w:sdtPr>
                <w:rPr>
                  <w:rFonts w:ascii="Arial" w:hAnsi="Arial" w:cs="Arial"/>
                  <w:bCs/>
                  <w:sz w:val="20"/>
                  <w:szCs w:val="20"/>
                </w:rPr>
                <w:id w:val="-1193843900"/>
                <w14:checkbox>
                  <w14:checked w14:val="1"/>
                  <w14:checkedState w14:val="2612" w14:font="MS Gothic"/>
                  <w14:uncheckedState w14:val="2610" w14:font="MS Gothic"/>
                </w14:checkbox>
              </w:sdtPr>
              <w:sdtContent>
                <w:r w:rsidR="00F34ECF" w:rsidRPr="008F137A">
                  <w:rPr>
                    <w:rFonts w:ascii="Segoe UI Symbol" w:eastAsia="MS Gothic" w:hAnsi="Segoe UI Symbol" w:cs="Segoe UI Symbol"/>
                    <w:bCs/>
                    <w:sz w:val="20"/>
                    <w:szCs w:val="20"/>
                  </w:rPr>
                  <w:t>☒</w:t>
                </w:r>
              </w:sdtContent>
            </w:sdt>
            <w:r w:rsidR="00F34ECF" w:rsidRPr="008F137A">
              <w:rPr>
                <w:rFonts w:ascii="Arial" w:eastAsia="MS Gothic" w:hAnsi="Arial" w:cs="Arial"/>
                <w:bCs/>
                <w:sz w:val="20"/>
                <w:szCs w:val="20"/>
                <w:lang w:val="lt-LT"/>
              </w:rPr>
              <w:t xml:space="preserve"> </w:t>
            </w:r>
            <w:r w:rsidR="00F34ECF" w:rsidRPr="008F137A">
              <w:rPr>
                <w:rFonts w:ascii="Arial" w:eastAsia="Arial" w:hAnsi="Arial" w:cs="Arial"/>
                <w:sz w:val="20"/>
                <w:szCs w:val="20"/>
                <w:lang w:val="lt-LT"/>
              </w:rPr>
              <w:t xml:space="preserve">Netaikoma </w:t>
            </w:r>
          </w:p>
        </w:tc>
      </w:tr>
      <w:tr w:rsidR="00F34ECF" w:rsidRPr="008F137A" w14:paraId="2A2F8548" w14:textId="77777777" w:rsidTr="002F3750">
        <w:trPr>
          <w:trHeight w:val="233"/>
        </w:trPr>
        <w:tc>
          <w:tcPr>
            <w:tcW w:w="5524" w:type="dxa"/>
            <w:gridSpan w:val="2"/>
            <w:shd w:val="clear" w:color="auto" w:fill="F2F2F2"/>
            <w:vAlign w:val="center"/>
          </w:tcPr>
          <w:p w14:paraId="23640A19" w14:textId="77777777" w:rsidR="00F34ECF" w:rsidRPr="008F137A" w:rsidRDefault="00F34ECF" w:rsidP="002F3750">
            <w:pPr>
              <w:spacing w:before="40" w:after="40" w:line="240" w:lineRule="auto"/>
              <w:rPr>
                <w:rFonts w:ascii="Arial" w:eastAsia="Arial" w:hAnsi="Arial" w:cs="Arial"/>
                <w:b/>
                <w:sz w:val="20"/>
                <w:szCs w:val="20"/>
                <w:lang w:val="lt-LT"/>
              </w:rPr>
            </w:pPr>
            <w:r w:rsidRPr="008F137A">
              <w:rPr>
                <w:rFonts w:ascii="Arial" w:hAnsi="Arial" w:cs="Arial"/>
                <w:sz w:val="20"/>
                <w:szCs w:val="20"/>
                <w:lang w:val="lt-LT"/>
              </w:rPr>
              <w:t xml:space="preserve">6.1. Garantijos termino skaičiavimo pradžia </w:t>
            </w:r>
          </w:p>
        </w:tc>
        <w:tc>
          <w:tcPr>
            <w:tcW w:w="4677" w:type="dxa"/>
            <w:gridSpan w:val="2"/>
            <w:vAlign w:val="center"/>
          </w:tcPr>
          <w:p w14:paraId="4FE41EBF" w14:textId="77777777" w:rsidR="00F34ECF" w:rsidRPr="008F137A" w:rsidRDefault="00F34ECF" w:rsidP="002F3750">
            <w:pPr>
              <w:spacing w:after="60" w:line="240" w:lineRule="auto"/>
              <w:jc w:val="both"/>
              <w:rPr>
                <w:rFonts w:ascii="Arial" w:hAnsi="Arial" w:cs="Arial"/>
                <w:sz w:val="20"/>
                <w:szCs w:val="20"/>
                <w:lang w:val="lt-LT"/>
              </w:rPr>
            </w:pPr>
            <w:r w:rsidRPr="008F137A">
              <w:rPr>
                <w:rFonts w:ascii="Segoe UI Symbol" w:eastAsia="MS Gothic" w:hAnsi="Segoe UI Symbol" w:cs="Segoe UI Symbol"/>
                <w:bCs/>
                <w:sz w:val="20"/>
                <w:szCs w:val="20"/>
                <w:lang w:val="lt-LT"/>
              </w:rPr>
              <w:t>☐</w:t>
            </w:r>
            <w:r w:rsidRPr="008F137A">
              <w:rPr>
                <w:rFonts w:ascii="Arial" w:eastAsia="Arial" w:hAnsi="Arial" w:cs="Arial"/>
                <w:sz w:val="20"/>
                <w:szCs w:val="20"/>
                <w:lang w:val="lt-LT"/>
              </w:rPr>
              <w:t xml:space="preserve"> </w:t>
            </w:r>
            <w:r w:rsidRPr="008F137A">
              <w:rPr>
                <w:rFonts w:ascii="Arial" w:hAnsi="Arial" w:cs="Arial"/>
                <w:sz w:val="20"/>
                <w:szCs w:val="20"/>
                <w:lang w:val="lt-LT"/>
              </w:rPr>
              <w:t>nuo Paslaugų perdavimo–priėmimo akto pasirašymo dienos</w:t>
            </w:r>
          </w:p>
          <w:p w14:paraId="7D7C7208" w14:textId="77777777" w:rsidR="00F34ECF" w:rsidRPr="008F137A" w:rsidRDefault="00F34ECF" w:rsidP="002F3750">
            <w:pPr>
              <w:spacing w:after="60" w:line="240" w:lineRule="auto"/>
              <w:jc w:val="both"/>
              <w:rPr>
                <w:rFonts w:ascii="Arial" w:hAnsi="Arial" w:cs="Arial"/>
                <w:sz w:val="20"/>
                <w:szCs w:val="20"/>
                <w:lang w:val="lt-LT"/>
              </w:rPr>
            </w:pPr>
            <w:r w:rsidRPr="008F137A">
              <w:rPr>
                <w:rFonts w:ascii="Segoe UI Symbol" w:eastAsia="MS Gothic" w:hAnsi="Segoe UI Symbol" w:cs="Segoe UI Symbol"/>
                <w:bCs/>
                <w:sz w:val="20"/>
                <w:szCs w:val="20"/>
                <w:lang w:val="lt-LT"/>
              </w:rPr>
              <w:t>☐</w:t>
            </w:r>
            <w:r w:rsidRPr="008F137A">
              <w:rPr>
                <w:rFonts w:ascii="Arial" w:eastAsia="Arial" w:hAnsi="Arial" w:cs="Arial"/>
                <w:sz w:val="20"/>
                <w:szCs w:val="20"/>
                <w:lang w:val="lt-LT"/>
              </w:rPr>
              <w:t xml:space="preserve"> </w:t>
            </w:r>
            <w:r w:rsidRPr="008F137A">
              <w:rPr>
                <w:rFonts w:ascii="Arial" w:hAnsi="Arial" w:cs="Arial"/>
                <w:sz w:val="20"/>
                <w:szCs w:val="20"/>
                <w:lang w:val="lt-LT"/>
              </w:rPr>
              <w:t>[Kita sąlyga]</w:t>
            </w:r>
          </w:p>
        </w:tc>
      </w:tr>
      <w:tr w:rsidR="00F34ECF" w:rsidRPr="008F137A" w14:paraId="7F67F68E" w14:textId="77777777" w:rsidTr="002F3750">
        <w:trPr>
          <w:trHeight w:val="233"/>
        </w:trPr>
        <w:tc>
          <w:tcPr>
            <w:tcW w:w="5524" w:type="dxa"/>
            <w:gridSpan w:val="2"/>
            <w:shd w:val="clear" w:color="auto" w:fill="F2F2F2"/>
            <w:vAlign w:val="center"/>
          </w:tcPr>
          <w:p w14:paraId="7C18F60A" w14:textId="77777777" w:rsidR="00F34ECF" w:rsidRPr="008F137A" w:rsidRDefault="00F34ECF" w:rsidP="00F34ECF">
            <w:pPr>
              <w:numPr>
                <w:ilvl w:val="0"/>
                <w:numId w:val="22"/>
              </w:numPr>
              <w:spacing w:before="40" w:after="40" w:line="240" w:lineRule="auto"/>
              <w:ind w:left="334" w:hanging="334"/>
              <w:rPr>
                <w:rFonts w:ascii="Arial" w:eastAsia="Arial" w:hAnsi="Arial" w:cs="Arial"/>
                <w:b/>
                <w:sz w:val="20"/>
                <w:szCs w:val="20"/>
                <w:lang w:val="lt-LT"/>
              </w:rPr>
            </w:pPr>
            <w:r w:rsidRPr="008F137A">
              <w:rPr>
                <w:rFonts w:ascii="Arial" w:eastAsia="Arial" w:hAnsi="Arial" w:cs="Arial"/>
                <w:b/>
                <w:sz w:val="20"/>
                <w:szCs w:val="20"/>
                <w:lang w:val="lt-LT"/>
              </w:rPr>
              <w:t>PAPILDOMI REIKALAVIMAI</w:t>
            </w:r>
          </w:p>
        </w:tc>
        <w:tc>
          <w:tcPr>
            <w:tcW w:w="4677" w:type="dxa"/>
            <w:gridSpan w:val="2"/>
            <w:shd w:val="clear" w:color="auto" w:fill="F2F2F2"/>
            <w:vAlign w:val="center"/>
          </w:tcPr>
          <w:p w14:paraId="64A3EA7F" w14:textId="77777777" w:rsidR="00F34ECF" w:rsidRPr="008F137A" w:rsidRDefault="00F34ECF" w:rsidP="002F3750">
            <w:pPr>
              <w:spacing w:before="40" w:after="40" w:line="240" w:lineRule="auto"/>
              <w:jc w:val="both"/>
              <w:rPr>
                <w:rFonts w:ascii="Arial" w:hAnsi="Arial" w:cs="Arial"/>
                <w:sz w:val="20"/>
                <w:szCs w:val="20"/>
                <w:lang w:val="lt-LT"/>
              </w:rPr>
            </w:pPr>
          </w:p>
        </w:tc>
      </w:tr>
      <w:tr w:rsidR="00F34ECF" w:rsidRPr="008F137A" w14:paraId="4E517183" w14:textId="77777777" w:rsidTr="002F3750">
        <w:trPr>
          <w:trHeight w:val="233"/>
        </w:trPr>
        <w:tc>
          <w:tcPr>
            <w:tcW w:w="5524" w:type="dxa"/>
            <w:gridSpan w:val="2"/>
            <w:tcBorders>
              <w:right w:val="single" w:sz="4" w:space="0" w:color="auto"/>
            </w:tcBorders>
            <w:shd w:val="clear" w:color="auto" w:fill="F2F2F2"/>
            <w:vAlign w:val="center"/>
          </w:tcPr>
          <w:p w14:paraId="526A9F6B" w14:textId="77777777" w:rsidR="00F34ECF" w:rsidRPr="008F137A" w:rsidRDefault="00F34ECF" w:rsidP="00F34ECF">
            <w:pPr>
              <w:pStyle w:val="ListParagraph"/>
              <w:numPr>
                <w:ilvl w:val="0"/>
                <w:numId w:val="22"/>
              </w:numPr>
              <w:spacing w:before="40" w:after="40"/>
              <w:rPr>
                <w:rFonts w:ascii="Arial" w:hAnsi="Arial" w:cs="Arial"/>
                <w:b/>
                <w:bCs/>
                <w:sz w:val="20"/>
                <w:szCs w:val="20"/>
              </w:rPr>
            </w:pPr>
            <w:r w:rsidRPr="008F137A">
              <w:rPr>
                <w:rFonts w:ascii="Arial" w:hAnsi="Arial" w:cs="Arial"/>
                <w:b/>
                <w:bCs/>
                <w:sz w:val="20"/>
                <w:szCs w:val="20"/>
              </w:rPr>
              <w:t>ATSAKOMYBĖ</w:t>
            </w:r>
          </w:p>
        </w:tc>
        <w:tc>
          <w:tcPr>
            <w:tcW w:w="4677" w:type="dxa"/>
            <w:gridSpan w:val="2"/>
            <w:tcBorders>
              <w:left w:val="single" w:sz="4" w:space="0" w:color="auto"/>
            </w:tcBorders>
            <w:shd w:val="clear" w:color="auto" w:fill="F2F2F2"/>
            <w:vAlign w:val="center"/>
          </w:tcPr>
          <w:p w14:paraId="5F72B332" w14:textId="77777777" w:rsidR="00F34ECF" w:rsidRPr="008F137A" w:rsidRDefault="00F34ECF" w:rsidP="002F3750">
            <w:pPr>
              <w:spacing w:before="40" w:after="40"/>
              <w:rPr>
                <w:rFonts w:ascii="Arial" w:hAnsi="Arial" w:cs="Arial"/>
                <w:b/>
                <w:bCs/>
                <w:sz w:val="20"/>
                <w:szCs w:val="20"/>
              </w:rPr>
            </w:pPr>
          </w:p>
        </w:tc>
      </w:tr>
      <w:tr w:rsidR="00F34ECF" w:rsidRPr="008F137A" w14:paraId="551AF346" w14:textId="77777777" w:rsidTr="002F3750">
        <w:trPr>
          <w:trHeight w:val="233"/>
        </w:trPr>
        <w:tc>
          <w:tcPr>
            <w:tcW w:w="5524" w:type="dxa"/>
            <w:gridSpan w:val="2"/>
            <w:tcBorders>
              <w:right w:val="single" w:sz="4" w:space="0" w:color="auto"/>
            </w:tcBorders>
            <w:shd w:val="clear" w:color="auto" w:fill="D9D9D9" w:themeFill="background1" w:themeFillShade="D9"/>
            <w:vAlign w:val="center"/>
          </w:tcPr>
          <w:p w14:paraId="257C7B18" w14:textId="77777777" w:rsidR="00F34ECF" w:rsidRPr="008F137A" w:rsidRDefault="00F34ECF" w:rsidP="002F3750">
            <w:pPr>
              <w:tabs>
                <w:tab w:val="left" w:pos="613"/>
              </w:tabs>
              <w:spacing w:before="40" w:after="40" w:line="240" w:lineRule="auto"/>
              <w:jc w:val="both"/>
              <w:rPr>
                <w:rFonts w:ascii="Arial" w:hAnsi="Arial" w:cs="Arial"/>
                <w:sz w:val="20"/>
                <w:szCs w:val="20"/>
              </w:rPr>
            </w:pPr>
            <w:r w:rsidRPr="008F137A">
              <w:rPr>
                <w:rFonts w:ascii="Arial" w:hAnsi="Arial" w:cs="Arial"/>
                <w:sz w:val="20"/>
                <w:szCs w:val="20"/>
              </w:rPr>
              <w:t>8.1</w:t>
            </w:r>
            <w:r w:rsidRPr="008F137A">
              <w:rPr>
                <w:rFonts w:ascii="Arial" w:hAnsi="Arial" w:cs="Arial"/>
                <w:sz w:val="20"/>
                <w:szCs w:val="20"/>
                <w:highlight w:val="lightGray"/>
                <w:shd w:val="clear" w:color="auto" w:fill="E5DFEC" w:themeFill="accent4" w:themeFillTint="33"/>
              </w:rPr>
              <w:t xml:space="preserve">. </w:t>
            </w:r>
            <w:r w:rsidRPr="008F137A">
              <w:rPr>
                <w:rFonts w:ascii="Arial" w:eastAsia="Arial" w:hAnsi="Arial" w:cs="Arial"/>
                <w:sz w:val="20"/>
                <w:szCs w:val="20"/>
                <w:highlight w:val="lightGray"/>
                <w:shd w:val="clear" w:color="auto" w:fill="E5DFEC" w:themeFill="accent4" w:themeFillTint="33"/>
              </w:rPr>
              <w:t xml:space="preserve"> </w:t>
            </w:r>
            <w:proofErr w:type="spellStart"/>
            <w:r w:rsidRPr="008F137A">
              <w:rPr>
                <w:rFonts w:ascii="Arial" w:eastAsia="Arial" w:hAnsi="Arial" w:cs="Arial"/>
                <w:sz w:val="20"/>
                <w:szCs w:val="20"/>
                <w:highlight w:val="lightGray"/>
                <w:shd w:val="clear" w:color="auto" w:fill="FFFFFF" w:themeFill="background1"/>
              </w:rPr>
              <w:t>Už</w:t>
            </w:r>
            <w:proofErr w:type="spellEnd"/>
            <w:r w:rsidRPr="008F137A">
              <w:rPr>
                <w:rFonts w:ascii="Arial" w:eastAsia="Arial" w:hAnsi="Arial" w:cs="Arial"/>
                <w:sz w:val="20"/>
                <w:szCs w:val="20"/>
                <w:highlight w:val="lightGray"/>
                <w:shd w:val="clear" w:color="auto" w:fill="FFFFFF" w:themeFill="background1"/>
              </w:rPr>
              <w:t xml:space="preserve"> </w:t>
            </w:r>
            <w:proofErr w:type="spellStart"/>
            <w:r w:rsidRPr="008F137A">
              <w:rPr>
                <w:rFonts w:ascii="Arial" w:eastAsia="Arial" w:hAnsi="Arial" w:cs="Arial"/>
                <w:sz w:val="20"/>
                <w:szCs w:val="20"/>
                <w:highlight w:val="lightGray"/>
                <w:shd w:val="clear" w:color="auto" w:fill="FFFFFF" w:themeFill="background1"/>
              </w:rPr>
              <w:t>vėlavimą</w:t>
            </w:r>
            <w:proofErr w:type="spellEnd"/>
            <w:r w:rsidRPr="008F137A">
              <w:rPr>
                <w:rFonts w:ascii="Arial" w:eastAsia="Arial" w:hAnsi="Arial" w:cs="Arial"/>
                <w:sz w:val="20"/>
                <w:szCs w:val="20"/>
                <w:highlight w:val="lightGray"/>
                <w:shd w:val="clear" w:color="auto" w:fill="FFFFFF" w:themeFill="background1"/>
              </w:rPr>
              <w:t xml:space="preserve"> </w:t>
            </w:r>
            <w:proofErr w:type="spellStart"/>
            <w:r w:rsidRPr="008F137A">
              <w:rPr>
                <w:rFonts w:ascii="Arial" w:eastAsia="Arial" w:hAnsi="Arial" w:cs="Arial"/>
                <w:sz w:val="20"/>
                <w:szCs w:val="20"/>
                <w:highlight w:val="lightGray"/>
                <w:shd w:val="clear" w:color="auto" w:fill="FFFFFF" w:themeFill="background1"/>
              </w:rPr>
              <w:t>suteikti</w:t>
            </w:r>
            <w:proofErr w:type="spellEnd"/>
            <w:r w:rsidRPr="008F137A">
              <w:rPr>
                <w:rFonts w:ascii="Arial" w:eastAsia="Arial" w:hAnsi="Arial" w:cs="Arial"/>
                <w:sz w:val="20"/>
                <w:szCs w:val="20"/>
                <w:highlight w:val="lightGray"/>
                <w:shd w:val="clear" w:color="auto" w:fill="FFFFFF" w:themeFill="background1"/>
              </w:rPr>
              <w:t xml:space="preserve"> </w:t>
            </w:r>
            <w:proofErr w:type="spellStart"/>
            <w:r w:rsidRPr="008F137A">
              <w:rPr>
                <w:rFonts w:ascii="Arial" w:eastAsia="Arial" w:hAnsi="Arial" w:cs="Arial"/>
                <w:sz w:val="20"/>
                <w:szCs w:val="20"/>
                <w:highlight w:val="lightGray"/>
                <w:shd w:val="clear" w:color="auto" w:fill="FFFFFF" w:themeFill="background1"/>
              </w:rPr>
              <w:t>Paslaugas</w:t>
            </w:r>
            <w:proofErr w:type="spellEnd"/>
            <w:r w:rsidRPr="008F137A">
              <w:rPr>
                <w:rFonts w:ascii="Arial" w:eastAsia="Arial" w:hAnsi="Arial" w:cs="Arial"/>
                <w:sz w:val="20"/>
                <w:szCs w:val="20"/>
                <w:highlight w:val="lightGray"/>
                <w:shd w:val="clear" w:color="auto" w:fill="FFFFFF" w:themeFill="background1"/>
              </w:rPr>
              <w:t xml:space="preserve"> </w:t>
            </w:r>
            <w:proofErr w:type="spellStart"/>
            <w:r w:rsidRPr="008F137A">
              <w:rPr>
                <w:rFonts w:ascii="Arial" w:eastAsia="Arial" w:hAnsi="Arial" w:cs="Arial"/>
                <w:sz w:val="20"/>
                <w:szCs w:val="20"/>
                <w:highlight w:val="lightGray"/>
                <w:shd w:val="clear" w:color="auto" w:fill="FFFFFF" w:themeFill="background1"/>
              </w:rPr>
              <w:t>ir</w:t>
            </w:r>
            <w:proofErr w:type="spellEnd"/>
            <w:r w:rsidRPr="008F137A">
              <w:rPr>
                <w:rFonts w:ascii="Arial" w:eastAsia="Arial" w:hAnsi="Arial" w:cs="Arial"/>
                <w:sz w:val="20"/>
                <w:szCs w:val="20"/>
                <w:highlight w:val="lightGray"/>
                <w:shd w:val="clear" w:color="auto" w:fill="FFFFFF" w:themeFill="background1"/>
              </w:rPr>
              <w:t xml:space="preserve"> / </w:t>
            </w:r>
            <w:proofErr w:type="spellStart"/>
            <w:r w:rsidRPr="008F137A">
              <w:rPr>
                <w:rFonts w:ascii="Arial" w:eastAsia="Arial" w:hAnsi="Arial" w:cs="Arial"/>
                <w:sz w:val="20"/>
                <w:szCs w:val="20"/>
                <w:highlight w:val="lightGray"/>
                <w:shd w:val="clear" w:color="auto" w:fill="FFFFFF" w:themeFill="background1"/>
              </w:rPr>
              <w:t>ar</w:t>
            </w:r>
            <w:proofErr w:type="spellEnd"/>
            <w:r w:rsidRPr="008F137A">
              <w:rPr>
                <w:rFonts w:ascii="Arial" w:eastAsia="Arial" w:hAnsi="Arial" w:cs="Arial"/>
                <w:sz w:val="20"/>
                <w:szCs w:val="20"/>
                <w:highlight w:val="lightGray"/>
                <w:shd w:val="clear" w:color="auto" w:fill="FFFFFF" w:themeFill="background1"/>
              </w:rPr>
              <w:t xml:space="preserve"> </w:t>
            </w:r>
            <w:proofErr w:type="spellStart"/>
            <w:r w:rsidRPr="008F137A">
              <w:rPr>
                <w:rFonts w:ascii="Arial" w:eastAsia="Arial" w:hAnsi="Arial" w:cs="Arial"/>
                <w:sz w:val="20"/>
                <w:szCs w:val="20"/>
                <w:highlight w:val="lightGray"/>
                <w:shd w:val="clear" w:color="auto" w:fill="FFFFFF" w:themeFill="background1"/>
              </w:rPr>
              <w:t>ištaisyti</w:t>
            </w:r>
            <w:proofErr w:type="spellEnd"/>
            <w:r w:rsidRPr="008F137A">
              <w:rPr>
                <w:rFonts w:ascii="Arial" w:eastAsia="Arial" w:hAnsi="Arial" w:cs="Arial"/>
                <w:sz w:val="20"/>
                <w:szCs w:val="20"/>
                <w:highlight w:val="lightGray"/>
                <w:shd w:val="clear" w:color="auto" w:fill="FFFFFF" w:themeFill="background1"/>
              </w:rPr>
              <w:t xml:space="preserve"> </w:t>
            </w:r>
            <w:proofErr w:type="spellStart"/>
            <w:r w:rsidRPr="008F137A">
              <w:rPr>
                <w:rFonts w:ascii="Arial" w:eastAsia="Arial" w:hAnsi="Arial" w:cs="Arial"/>
                <w:sz w:val="20"/>
                <w:szCs w:val="20"/>
                <w:highlight w:val="lightGray"/>
                <w:shd w:val="clear" w:color="auto" w:fill="FFFFFF" w:themeFill="background1"/>
              </w:rPr>
              <w:t>jų</w:t>
            </w:r>
            <w:proofErr w:type="spellEnd"/>
            <w:r w:rsidRPr="008F137A">
              <w:rPr>
                <w:rFonts w:ascii="Arial" w:eastAsia="Arial" w:hAnsi="Arial" w:cs="Arial"/>
                <w:sz w:val="20"/>
                <w:szCs w:val="20"/>
                <w:highlight w:val="lightGray"/>
                <w:shd w:val="clear" w:color="auto" w:fill="FFFFFF" w:themeFill="background1"/>
              </w:rPr>
              <w:t xml:space="preserve"> </w:t>
            </w:r>
            <w:proofErr w:type="spellStart"/>
            <w:r w:rsidRPr="008F137A">
              <w:rPr>
                <w:rFonts w:ascii="Arial" w:eastAsia="Arial" w:hAnsi="Arial" w:cs="Arial"/>
                <w:sz w:val="20"/>
                <w:szCs w:val="20"/>
                <w:highlight w:val="lightGray"/>
                <w:shd w:val="clear" w:color="auto" w:fill="FFFFFF" w:themeFill="background1"/>
              </w:rPr>
              <w:t>trūkumus</w:t>
            </w:r>
            <w:proofErr w:type="spellEnd"/>
            <w:r w:rsidRPr="008F137A">
              <w:rPr>
                <w:rFonts w:ascii="Arial" w:eastAsia="Arial" w:hAnsi="Arial" w:cs="Arial"/>
                <w:i/>
                <w:iCs/>
                <w:sz w:val="20"/>
                <w:szCs w:val="20"/>
                <w:highlight w:val="lightGray"/>
                <w:shd w:val="clear" w:color="auto" w:fill="FFFFFF" w:themeFill="background1"/>
              </w:rPr>
              <w:t xml:space="preserve"> </w:t>
            </w:r>
            <w:proofErr w:type="spellStart"/>
            <w:r w:rsidRPr="008F137A">
              <w:rPr>
                <w:rFonts w:ascii="Arial" w:eastAsia="Arial" w:hAnsi="Arial" w:cs="Arial"/>
                <w:i/>
                <w:iCs/>
                <w:sz w:val="20"/>
                <w:szCs w:val="20"/>
                <w:highlight w:val="lightGray"/>
                <w:shd w:val="clear" w:color="auto" w:fill="FFFFFF" w:themeFill="background1"/>
              </w:rPr>
              <w:t>taikomos</w:t>
            </w:r>
            <w:proofErr w:type="spellEnd"/>
            <w:r w:rsidRPr="008F137A">
              <w:rPr>
                <w:rFonts w:ascii="Arial" w:eastAsia="Arial" w:hAnsi="Arial" w:cs="Arial"/>
                <w:i/>
                <w:iCs/>
                <w:sz w:val="20"/>
                <w:szCs w:val="20"/>
                <w:highlight w:val="lightGray"/>
                <w:shd w:val="clear" w:color="auto" w:fill="FFFFFF" w:themeFill="background1"/>
              </w:rPr>
              <w:t xml:space="preserve"> </w:t>
            </w:r>
            <w:proofErr w:type="spellStart"/>
            <w:r w:rsidRPr="008F137A">
              <w:rPr>
                <w:rFonts w:ascii="Arial" w:eastAsia="Arial" w:hAnsi="Arial" w:cs="Arial"/>
                <w:i/>
                <w:iCs/>
                <w:sz w:val="20"/>
                <w:szCs w:val="20"/>
                <w:highlight w:val="lightGray"/>
                <w:shd w:val="clear" w:color="auto" w:fill="FFFFFF" w:themeFill="background1"/>
              </w:rPr>
              <w:t>netesybos</w:t>
            </w:r>
            <w:proofErr w:type="spellEnd"/>
          </w:p>
        </w:tc>
        <w:tc>
          <w:tcPr>
            <w:tcW w:w="4677" w:type="dxa"/>
            <w:gridSpan w:val="2"/>
            <w:tcBorders>
              <w:left w:val="single" w:sz="4" w:space="0" w:color="auto"/>
            </w:tcBorders>
            <w:vAlign w:val="center"/>
          </w:tcPr>
          <w:p w14:paraId="338B0CA7" w14:textId="77777777" w:rsidR="00F34ECF" w:rsidRPr="008F137A" w:rsidRDefault="00F34ECF" w:rsidP="002F3750">
            <w:pPr>
              <w:tabs>
                <w:tab w:val="left" w:pos="720"/>
              </w:tabs>
              <w:spacing w:before="40" w:after="40" w:line="240" w:lineRule="auto"/>
              <w:rPr>
                <w:rFonts w:ascii="Arial" w:eastAsia="Arial" w:hAnsi="Arial" w:cs="Arial"/>
                <w:sz w:val="20"/>
                <w:szCs w:val="20"/>
                <w:lang w:val="lt-LT"/>
              </w:rPr>
            </w:pPr>
            <w:r w:rsidRPr="008F137A">
              <w:rPr>
                <w:rFonts w:ascii="Segoe UI Symbol" w:eastAsia="MS Gothic" w:hAnsi="Segoe UI Symbol" w:cs="Segoe UI Symbol"/>
                <w:bCs/>
                <w:sz w:val="20"/>
                <w:szCs w:val="20"/>
                <w:lang w:val="lt-LT"/>
              </w:rPr>
              <w:t>☐</w:t>
            </w:r>
            <w:r w:rsidRPr="008F137A">
              <w:rPr>
                <w:rFonts w:ascii="Arial" w:eastAsia="Arial" w:hAnsi="Arial" w:cs="Arial"/>
                <w:sz w:val="20"/>
                <w:szCs w:val="20"/>
                <w:highlight w:val="lightGray"/>
                <w:lang w:val="lt-LT"/>
              </w:rPr>
              <w:t xml:space="preserve"> </w:t>
            </w:r>
            <w:sdt>
              <w:sdtPr>
                <w:rPr>
                  <w:rFonts w:ascii="Arial" w:hAnsi="Arial" w:cs="Arial"/>
                  <w:sz w:val="20"/>
                  <w:szCs w:val="20"/>
                  <w:highlight w:val="lightGray"/>
                  <w:lang w:val="lt-LT"/>
                </w:rPr>
                <w:id w:val="-1602328408"/>
                <w:placeholder>
                  <w:docPart w:val="2817A8B72ECE4A0F9D96595AA623BD3B"/>
                </w:placeholder>
                <w:comboBox>
                  <w:listItem w:displayText="[Pasirinktys]" w:value="[Pasirinktys]"/>
                  <w:listItem w:displayText="0,1" w:value="0,1"/>
                  <w:listItem w:displayText="0,05" w:value="0,05"/>
                  <w:listItem w:displayText="0,02" w:value="0,02"/>
                </w:comboBox>
              </w:sdtPr>
              <w:sdtContent>
                <w:r w:rsidRPr="008F137A">
                  <w:rPr>
                    <w:rFonts w:ascii="Arial" w:hAnsi="Arial" w:cs="Arial"/>
                    <w:sz w:val="20"/>
                    <w:szCs w:val="20"/>
                    <w:highlight w:val="lightGray"/>
                    <w:lang w:val="lt-LT"/>
                  </w:rPr>
                  <w:t>[Pasirinktys]</w:t>
                </w:r>
              </w:sdtContent>
            </w:sdt>
            <w:r w:rsidRPr="008F137A">
              <w:rPr>
                <w:rFonts w:ascii="Arial" w:hAnsi="Arial" w:cs="Arial"/>
                <w:sz w:val="20"/>
                <w:szCs w:val="20"/>
                <w:lang w:val="lt-LT"/>
              </w:rPr>
              <w:t xml:space="preserve"> proc. dydžio delspinigiai nuo  </w:t>
            </w:r>
            <w:sdt>
              <w:sdtPr>
                <w:rPr>
                  <w:rFonts w:ascii="Arial" w:hAnsi="Arial" w:cs="Arial"/>
                  <w:sz w:val="20"/>
                  <w:szCs w:val="20"/>
                  <w:highlight w:val="lightGray"/>
                  <w:lang w:val="lt-LT"/>
                </w:rPr>
                <w:id w:val="-1543742321"/>
                <w:placeholder>
                  <w:docPart w:val="4518D434848843AE895C0CBC05E24FC9"/>
                </w:placeholder>
                <w:comboBox>
                  <w:listItem w:displayText="[Pasirinktys]" w:value="[Pasirinktys]"/>
                  <w:listItem w:displayText="Sutarties vertės be PVM" w:value="Sutarties vertės be PVM"/>
                  <w:listItem w:displayText="Nuo atskiro užsakymo vertės be  PVM" w:value="Nuo atskiro užsakymo vertės be  PVM"/>
                </w:comboBox>
              </w:sdtPr>
              <w:sdtContent>
                <w:r w:rsidRPr="008F137A">
                  <w:rPr>
                    <w:rFonts w:ascii="Arial" w:hAnsi="Arial" w:cs="Arial"/>
                    <w:sz w:val="20"/>
                    <w:szCs w:val="20"/>
                    <w:highlight w:val="lightGray"/>
                    <w:lang w:val="lt-LT"/>
                  </w:rPr>
                  <w:t>[Pasirinktys]</w:t>
                </w:r>
              </w:sdtContent>
            </w:sdt>
            <w:r w:rsidRPr="008F137A">
              <w:rPr>
                <w:rFonts w:ascii="Arial" w:hAnsi="Arial" w:cs="Arial"/>
                <w:sz w:val="20"/>
                <w:szCs w:val="20"/>
                <w:lang w:val="lt-LT"/>
              </w:rPr>
              <w:t xml:space="preserve"> už kiekvieną uždelstą  </w:t>
            </w:r>
            <w:sdt>
              <w:sdtPr>
                <w:rPr>
                  <w:rFonts w:ascii="Arial" w:hAnsi="Arial" w:cs="Arial"/>
                  <w:sz w:val="20"/>
                  <w:szCs w:val="20"/>
                  <w:highlight w:val="lightGray"/>
                  <w:lang w:val="lt-LT"/>
                </w:rPr>
                <w:id w:val="16894849"/>
                <w:placeholder>
                  <w:docPart w:val="A23E26665153454AA0D857837738A75D"/>
                </w:placeholder>
                <w:comboBox>
                  <w:listItem w:displayText="[Pasirinktys]" w:value="[Pasirinktys]"/>
                  <w:listItem w:displayText="kalendorinę dieną" w:value="kalendorinę dieną"/>
                  <w:listItem w:displayText="darbo dieną" w:value="darbo dieną"/>
                  <w:listItem w:displayText="valandą" w:value="valandą"/>
                </w:comboBox>
              </w:sdtPr>
              <w:sdtContent>
                <w:r w:rsidRPr="008F137A">
                  <w:rPr>
                    <w:rFonts w:ascii="Arial" w:hAnsi="Arial" w:cs="Arial"/>
                    <w:sz w:val="20"/>
                    <w:szCs w:val="20"/>
                    <w:highlight w:val="lightGray"/>
                    <w:lang w:val="lt-LT"/>
                  </w:rPr>
                  <w:t>[Pasirinktys]</w:t>
                </w:r>
              </w:sdtContent>
            </w:sdt>
            <w:r w:rsidRPr="008F137A">
              <w:rPr>
                <w:rFonts w:ascii="Arial" w:eastAsia="Arial" w:hAnsi="Arial" w:cs="Arial"/>
                <w:sz w:val="20"/>
                <w:szCs w:val="20"/>
                <w:lang w:val="lt-LT"/>
              </w:rPr>
              <w:t xml:space="preserve"> </w:t>
            </w:r>
          </w:p>
          <w:p w14:paraId="787140B3" w14:textId="77777777" w:rsidR="00F34ECF" w:rsidRPr="008F137A" w:rsidRDefault="00F34ECF" w:rsidP="002F3750">
            <w:pPr>
              <w:tabs>
                <w:tab w:val="left" w:pos="720"/>
              </w:tabs>
              <w:spacing w:before="40" w:after="40" w:line="240" w:lineRule="auto"/>
              <w:rPr>
                <w:rFonts w:ascii="Arial" w:hAnsi="Arial" w:cs="Arial"/>
                <w:sz w:val="20"/>
                <w:szCs w:val="20"/>
                <w:lang w:val="lt-LT"/>
              </w:rPr>
            </w:pPr>
          </w:p>
          <w:p w14:paraId="2BCC11A8" w14:textId="77777777" w:rsidR="00F34ECF" w:rsidRPr="008F137A" w:rsidRDefault="00F34ECF" w:rsidP="002F3750">
            <w:pPr>
              <w:tabs>
                <w:tab w:val="left" w:pos="720"/>
              </w:tabs>
              <w:spacing w:before="40" w:after="40" w:line="240" w:lineRule="auto"/>
              <w:rPr>
                <w:rFonts w:ascii="Arial" w:hAnsi="Arial" w:cs="Arial"/>
                <w:sz w:val="20"/>
                <w:szCs w:val="20"/>
                <w:lang w:val="lt-LT"/>
              </w:rPr>
            </w:pPr>
            <w:r w:rsidRPr="008F137A">
              <w:rPr>
                <w:rFonts w:ascii="Segoe UI Symbol" w:eastAsia="MS Gothic" w:hAnsi="Segoe UI Symbol" w:cs="Segoe UI Symbol"/>
                <w:bCs/>
                <w:sz w:val="20"/>
                <w:szCs w:val="20"/>
                <w:lang w:val="lt-LT"/>
              </w:rPr>
              <w:t>☐</w:t>
            </w:r>
            <w:r w:rsidRPr="008F137A">
              <w:rPr>
                <w:rFonts w:ascii="Arial" w:eastAsia="Arial" w:hAnsi="Arial" w:cs="Arial"/>
                <w:sz w:val="20"/>
                <w:szCs w:val="20"/>
                <w:highlight w:val="lightGray"/>
                <w:lang w:val="lt-LT"/>
              </w:rPr>
              <w:t xml:space="preserve"> </w:t>
            </w:r>
            <w:sdt>
              <w:sdtPr>
                <w:rPr>
                  <w:rFonts w:ascii="Arial" w:hAnsi="Arial" w:cs="Arial"/>
                  <w:sz w:val="20"/>
                  <w:szCs w:val="20"/>
                  <w:highlight w:val="lightGray"/>
                  <w:lang w:val="lt-LT"/>
                </w:rPr>
                <w:id w:val="-374083204"/>
                <w:placeholder>
                  <w:docPart w:val="CD273D8C5DDA40F281973C3EFFECE0B3"/>
                </w:placeholder>
                <w:comboBox>
                  <w:listItem w:displayText="[Pasirinktys]" w:value="[Pasirinktys]"/>
                  <w:listItem w:displayText="5 " w:value="5 "/>
                  <w:listItem w:displayText="10" w:value="10"/>
                  <w:listItem w:displayText="20" w:value="20"/>
                  <w:listItem w:displayText="50" w:value="50"/>
                  <w:listItem w:displayText="100" w:value="100"/>
                  <w:listItem w:displayText="150" w:value="150"/>
                  <w:listItem w:displayText="200" w:value="200"/>
                </w:comboBox>
              </w:sdtPr>
              <w:sdtContent>
                <w:r w:rsidRPr="008F137A">
                  <w:rPr>
                    <w:rFonts w:ascii="Arial" w:hAnsi="Arial" w:cs="Arial"/>
                    <w:sz w:val="20"/>
                    <w:szCs w:val="20"/>
                    <w:highlight w:val="lightGray"/>
                    <w:lang w:val="lt-LT"/>
                  </w:rPr>
                  <w:t>[Pasirinktys]</w:t>
                </w:r>
              </w:sdtContent>
            </w:sdt>
            <w:r w:rsidRPr="008F137A">
              <w:rPr>
                <w:rFonts w:ascii="Arial" w:hAnsi="Arial" w:cs="Arial"/>
                <w:sz w:val="20"/>
                <w:szCs w:val="20"/>
                <w:lang w:val="lt-LT"/>
              </w:rPr>
              <w:t xml:space="preserve">Eur dydžio baudą už kiekvieną uždelstą dieną </w:t>
            </w:r>
            <w:sdt>
              <w:sdtPr>
                <w:rPr>
                  <w:rFonts w:ascii="Arial" w:hAnsi="Arial" w:cs="Arial"/>
                  <w:sz w:val="20"/>
                  <w:szCs w:val="20"/>
                  <w:highlight w:val="lightGray"/>
                  <w:lang w:val="lt-LT"/>
                </w:rPr>
                <w:id w:val="-1042829141"/>
                <w:placeholder>
                  <w:docPart w:val="48383834D721446691466E0E8E07A799"/>
                </w:placeholder>
                <w:comboBox>
                  <w:listItem w:displayText="[Pasirinktys]" w:value="[Pasirinktys]"/>
                  <w:listItem w:displayText="kalendorinę dieną" w:value="kalendorinę dieną"/>
                  <w:listItem w:displayText="darbo dieną" w:value="darbo dieną"/>
                  <w:listItem w:displayText="valandą" w:value="valandą"/>
                </w:comboBox>
              </w:sdtPr>
              <w:sdtContent>
                <w:r w:rsidRPr="008F137A">
                  <w:rPr>
                    <w:rFonts w:ascii="Arial" w:hAnsi="Arial" w:cs="Arial"/>
                    <w:sz w:val="20"/>
                    <w:szCs w:val="20"/>
                    <w:highlight w:val="lightGray"/>
                    <w:lang w:val="lt-LT"/>
                  </w:rPr>
                  <w:t>[Pasirinktys]</w:t>
                </w:r>
              </w:sdtContent>
            </w:sdt>
          </w:p>
          <w:p w14:paraId="4ECE32F8" w14:textId="77777777" w:rsidR="00F34ECF" w:rsidRPr="008F137A" w:rsidRDefault="00F34ECF" w:rsidP="002F3750">
            <w:pPr>
              <w:tabs>
                <w:tab w:val="left" w:pos="720"/>
              </w:tabs>
              <w:spacing w:before="40" w:after="40" w:line="240" w:lineRule="auto"/>
              <w:rPr>
                <w:rFonts w:ascii="Arial" w:eastAsia="Arial" w:hAnsi="Arial" w:cs="Arial"/>
                <w:i/>
                <w:iCs/>
                <w:sz w:val="20"/>
                <w:szCs w:val="20"/>
                <w:lang w:val="lt-LT"/>
              </w:rPr>
            </w:pPr>
          </w:p>
          <w:p w14:paraId="5786453C" w14:textId="77777777" w:rsidR="00F34ECF" w:rsidRPr="008F137A" w:rsidRDefault="00000000" w:rsidP="002F3750">
            <w:pPr>
              <w:tabs>
                <w:tab w:val="left" w:pos="720"/>
              </w:tabs>
              <w:spacing w:before="40" w:after="40" w:line="240" w:lineRule="auto"/>
              <w:jc w:val="both"/>
              <w:rPr>
                <w:rFonts w:ascii="Arial" w:hAnsi="Arial" w:cs="Arial"/>
                <w:sz w:val="20"/>
                <w:szCs w:val="20"/>
                <w:lang w:val="lt-LT"/>
              </w:rPr>
            </w:pPr>
            <w:sdt>
              <w:sdtPr>
                <w:rPr>
                  <w:rFonts w:ascii="Arial" w:hAnsi="Arial" w:cs="Arial"/>
                  <w:bCs/>
                  <w:sz w:val="20"/>
                  <w:szCs w:val="20"/>
                </w:rPr>
                <w:id w:val="-1505200430"/>
                <w14:checkbox>
                  <w14:checked w14:val="1"/>
                  <w14:checkedState w14:val="2612" w14:font="MS Gothic"/>
                  <w14:uncheckedState w14:val="2610" w14:font="MS Gothic"/>
                </w14:checkbox>
              </w:sdtPr>
              <w:sdtContent>
                <w:r w:rsidR="00F34ECF" w:rsidRPr="008F137A">
                  <w:rPr>
                    <w:rFonts w:ascii="Segoe UI Symbol" w:eastAsia="MS Gothic" w:hAnsi="Segoe UI Symbol" w:cs="Segoe UI Symbol"/>
                    <w:bCs/>
                    <w:sz w:val="20"/>
                    <w:szCs w:val="20"/>
                  </w:rPr>
                  <w:t>☒</w:t>
                </w:r>
              </w:sdtContent>
            </w:sdt>
            <w:r w:rsidR="00F34ECF" w:rsidRPr="008F137A">
              <w:rPr>
                <w:rFonts w:ascii="Arial" w:hAnsi="Arial" w:cs="Arial"/>
                <w:bCs/>
                <w:sz w:val="20"/>
                <w:szCs w:val="20"/>
              </w:rPr>
              <w:t xml:space="preserve"> </w:t>
            </w:r>
            <w:r w:rsidR="00F34ECF" w:rsidRPr="008F137A">
              <w:rPr>
                <w:rFonts w:ascii="Arial" w:hAnsi="Arial" w:cs="Arial"/>
                <w:bCs/>
                <w:sz w:val="20"/>
                <w:szCs w:val="20"/>
                <w:lang w:val="lt-LT"/>
              </w:rPr>
              <w:t>nurodytos Techninėje specifikacijoje</w:t>
            </w:r>
          </w:p>
        </w:tc>
      </w:tr>
      <w:tr w:rsidR="00F34ECF" w:rsidRPr="008F137A" w14:paraId="3C209B94" w14:textId="77777777" w:rsidTr="002F3750">
        <w:trPr>
          <w:trHeight w:val="212"/>
        </w:trPr>
        <w:tc>
          <w:tcPr>
            <w:tcW w:w="5524" w:type="dxa"/>
            <w:gridSpan w:val="2"/>
            <w:shd w:val="clear" w:color="auto" w:fill="F2F2F2"/>
            <w:vAlign w:val="center"/>
          </w:tcPr>
          <w:p w14:paraId="05F3B487" w14:textId="77777777" w:rsidR="00F34ECF" w:rsidRPr="008F137A" w:rsidRDefault="00F34ECF" w:rsidP="00F34ECF">
            <w:pPr>
              <w:pStyle w:val="ListParagraph"/>
              <w:numPr>
                <w:ilvl w:val="1"/>
                <w:numId w:val="19"/>
              </w:numPr>
              <w:spacing w:before="40" w:after="40"/>
              <w:rPr>
                <w:rFonts w:ascii="Arial" w:eastAsia="Arial" w:hAnsi="Arial" w:cs="Arial"/>
                <w:sz w:val="20"/>
                <w:szCs w:val="20"/>
              </w:rPr>
            </w:pPr>
            <w:r w:rsidRPr="008F137A">
              <w:rPr>
                <w:rFonts w:ascii="Arial" w:eastAsia="Arial" w:hAnsi="Arial" w:cs="Arial"/>
                <w:sz w:val="20"/>
                <w:szCs w:val="20"/>
              </w:rPr>
              <w:lastRenderedPageBreak/>
              <w:t xml:space="preserve">Bauda </w:t>
            </w:r>
            <w:r w:rsidRPr="008F137A">
              <w:rPr>
                <w:rFonts w:ascii="Arial" w:hAnsi="Arial" w:cs="Arial"/>
                <w:sz w:val="20"/>
                <w:szCs w:val="20"/>
              </w:rPr>
              <w:t>Pirkėjui nutraukus Sutartį Paslaugų teikėjui iš esmės pažeidus Sutartį arba Paslaugų teikėjui nepagrįstai nutraukus Sutartį</w:t>
            </w:r>
          </w:p>
        </w:tc>
        <w:tc>
          <w:tcPr>
            <w:tcW w:w="4677" w:type="dxa"/>
            <w:gridSpan w:val="2"/>
            <w:vAlign w:val="center"/>
          </w:tcPr>
          <w:p w14:paraId="71614853" w14:textId="77777777" w:rsidR="00F34ECF" w:rsidRPr="008F137A" w:rsidRDefault="00F34ECF" w:rsidP="002F3750">
            <w:pPr>
              <w:tabs>
                <w:tab w:val="left" w:pos="720"/>
              </w:tabs>
              <w:spacing w:before="40" w:after="40" w:line="240" w:lineRule="auto"/>
              <w:rPr>
                <w:rFonts w:ascii="Arial" w:eastAsia="Arial" w:hAnsi="Arial" w:cs="Arial"/>
                <w:sz w:val="20"/>
                <w:szCs w:val="20"/>
                <w:lang w:val="lt-LT"/>
              </w:rPr>
            </w:pPr>
            <w:r w:rsidRPr="008F137A">
              <w:rPr>
                <w:rFonts w:ascii="Arial" w:eastAsia="Arial" w:hAnsi="Arial" w:cs="Arial"/>
                <w:sz w:val="20"/>
                <w:szCs w:val="20"/>
                <w:highlight w:val="lightGray"/>
                <w:lang w:val="lt-LT"/>
              </w:rPr>
              <w:t xml:space="preserve"> </w:t>
            </w:r>
            <w:sdt>
              <w:sdtPr>
                <w:rPr>
                  <w:rFonts w:ascii="Arial" w:hAnsi="Arial" w:cs="Arial"/>
                  <w:sz w:val="20"/>
                  <w:szCs w:val="20"/>
                  <w:highlight w:val="lightGray"/>
                  <w:lang w:val="lt-LT"/>
                </w:rPr>
                <w:id w:val="942571607"/>
                <w:placeholder>
                  <w:docPart w:val="C4A3B10F1CE345AEA2F65B917A741B07"/>
                </w:placeholder>
                <w:comboBox>
                  <w:listItem w:displayText="[Pasirinktys]" w:value="[Pasirinktys]"/>
                  <w:listItem w:displayText="10" w:value="10"/>
                  <w:listItem w:displayText="5" w:value="5"/>
                </w:comboBox>
              </w:sdtPr>
              <w:sdtContent>
                <w:r w:rsidRPr="008F137A">
                  <w:rPr>
                    <w:rFonts w:ascii="Arial" w:hAnsi="Arial" w:cs="Arial"/>
                    <w:sz w:val="20"/>
                    <w:szCs w:val="20"/>
                    <w:highlight w:val="lightGray"/>
                    <w:lang w:val="lt-LT"/>
                  </w:rPr>
                  <w:t>10</w:t>
                </w:r>
              </w:sdtContent>
            </w:sdt>
            <w:r w:rsidRPr="008F137A">
              <w:rPr>
                <w:rFonts w:ascii="Arial" w:hAnsi="Arial" w:cs="Arial"/>
                <w:sz w:val="20"/>
                <w:szCs w:val="20"/>
                <w:lang w:val="lt-LT"/>
              </w:rPr>
              <w:t xml:space="preserve">  proc. nuo Sutarties vertės be PVM</w:t>
            </w:r>
          </w:p>
        </w:tc>
      </w:tr>
      <w:tr w:rsidR="00F34ECF" w:rsidRPr="008F137A" w14:paraId="3B3699E1" w14:textId="77777777" w:rsidTr="002F3750">
        <w:trPr>
          <w:trHeight w:val="212"/>
        </w:trPr>
        <w:tc>
          <w:tcPr>
            <w:tcW w:w="5524" w:type="dxa"/>
            <w:gridSpan w:val="2"/>
            <w:shd w:val="clear" w:color="auto" w:fill="F2F2F2"/>
            <w:vAlign w:val="center"/>
          </w:tcPr>
          <w:p w14:paraId="49FD4752" w14:textId="77777777" w:rsidR="00F34ECF" w:rsidRPr="008F137A" w:rsidRDefault="00F34ECF" w:rsidP="00F34ECF">
            <w:pPr>
              <w:pStyle w:val="ListParagraph"/>
              <w:numPr>
                <w:ilvl w:val="1"/>
                <w:numId w:val="18"/>
              </w:numPr>
              <w:spacing w:before="40" w:after="40"/>
              <w:rPr>
                <w:rFonts w:ascii="Arial" w:eastAsia="Arial" w:hAnsi="Arial" w:cs="Arial"/>
                <w:sz w:val="20"/>
                <w:szCs w:val="20"/>
              </w:rPr>
            </w:pPr>
            <w:r w:rsidRPr="008F137A">
              <w:rPr>
                <w:rFonts w:ascii="Arial" w:eastAsia="Arial" w:hAnsi="Arial" w:cs="Arial"/>
                <w:sz w:val="20"/>
                <w:szCs w:val="20"/>
              </w:rPr>
              <w:t xml:space="preserve">Bauda pagal Sutarties </w:t>
            </w:r>
            <w:r w:rsidRPr="008F137A">
              <w:rPr>
                <w:rFonts w:ascii="Arial" w:eastAsia="Arial" w:hAnsi="Arial" w:cs="Arial"/>
                <w:color w:val="000000" w:themeColor="text1"/>
                <w:sz w:val="20"/>
                <w:szCs w:val="20"/>
              </w:rPr>
              <w:t xml:space="preserve">BD </w:t>
            </w:r>
            <w:r w:rsidRPr="008F137A">
              <w:rPr>
                <w:rFonts w:ascii="Arial" w:eastAsia="Arial" w:hAnsi="Arial" w:cs="Arial"/>
                <w:color w:val="000000" w:themeColor="text1"/>
                <w:sz w:val="20"/>
                <w:szCs w:val="20"/>
                <w:highlight w:val="lightGray"/>
              </w:rPr>
              <w:t>15.6. p</w:t>
            </w:r>
            <w:r w:rsidRPr="008F137A">
              <w:rPr>
                <w:rFonts w:ascii="Arial" w:eastAsia="Arial" w:hAnsi="Arial" w:cs="Arial"/>
                <w:color w:val="000000" w:themeColor="text1"/>
                <w:sz w:val="20"/>
                <w:szCs w:val="20"/>
              </w:rPr>
              <w:t>.</w:t>
            </w:r>
            <w:r w:rsidRPr="008F137A">
              <w:rPr>
                <w:rFonts w:ascii="Arial" w:eastAsia="Arial" w:hAnsi="Arial" w:cs="Arial"/>
                <w:sz w:val="20"/>
                <w:szCs w:val="20"/>
              </w:rPr>
              <w:t xml:space="preserve"> (konfidencialios informacijos atskleidimas)</w:t>
            </w:r>
          </w:p>
        </w:tc>
        <w:tc>
          <w:tcPr>
            <w:tcW w:w="4677" w:type="dxa"/>
            <w:gridSpan w:val="2"/>
            <w:vAlign w:val="center"/>
          </w:tcPr>
          <w:p w14:paraId="14A5E45E" w14:textId="77777777" w:rsidR="00F34ECF" w:rsidRPr="008F137A" w:rsidRDefault="00F34ECF" w:rsidP="002F3750">
            <w:pPr>
              <w:tabs>
                <w:tab w:val="left" w:pos="720"/>
              </w:tabs>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 xml:space="preserve">3000 </w:t>
            </w:r>
            <w:r w:rsidRPr="008F137A">
              <w:rPr>
                <w:rFonts w:ascii="Arial" w:hAnsi="Arial" w:cs="Arial"/>
                <w:sz w:val="20"/>
                <w:szCs w:val="20"/>
                <w:lang w:val="lt-LT"/>
              </w:rPr>
              <w:t>EUR už kiekvieną atvejį</w:t>
            </w:r>
          </w:p>
        </w:tc>
      </w:tr>
      <w:tr w:rsidR="00F34ECF" w:rsidRPr="008F137A" w14:paraId="6F5BA596" w14:textId="77777777" w:rsidTr="002F3750">
        <w:trPr>
          <w:trHeight w:val="212"/>
        </w:trPr>
        <w:tc>
          <w:tcPr>
            <w:tcW w:w="5524" w:type="dxa"/>
            <w:gridSpan w:val="2"/>
            <w:shd w:val="clear" w:color="auto" w:fill="F2F2F2"/>
            <w:vAlign w:val="center"/>
          </w:tcPr>
          <w:p w14:paraId="38BA1B44" w14:textId="77777777" w:rsidR="00F34ECF" w:rsidRPr="008F137A" w:rsidRDefault="00F34ECF" w:rsidP="00F34ECF">
            <w:pPr>
              <w:pStyle w:val="ListParagraph"/>
              <w:numPr>
                <w:ilvl w:val="1"/>
                <w:numId w:val="20"/>
              </w:numPr>
              <w:tabs>
                <w:tab w:val="left" w:pos="621"/>
              </w:tabs>
              <w:spacing w:before="40" w:after="40"/>
              <w:rPr>
                <w:rFonts w:ascii="Arial" w:eastAsia="Arial" w:hAnsi="Arial" w:cs="Arial"/>
                <w:sz w:val="20"/>
                <w:szCs w:val="20"/>
              </w:rPr>
            </w:pPr>
            <w:bookmarkStart w:id="12" w:name="_Ref40235690"/>
            <w:r w:rsidRPr="008F137A">
              <w:rPr>
                <w:rFonts w:ascii="Arial" w:eastAsia="Arial" w:hAnsi="Arial" w:cs="Arial"/>
                <w:sz w:val="20"/>
                <w:szCs w:val="20"/>
              </w:rPr>
              <w:t>Maksimali bendra Šalies atsakomybė</w:t>
            </w:r>
            <w:bookmarkEnd w:id="12"/>
            <w:r w:rsidRPr="008F137A">
              <w:rPr>
                <w:rFonts w:ascii="Arial" w:eastAsia="Arial" w:hAnsi="Arial" w:cs="Arial"/>
                <w:sz w:val="20"/>
                <w:szCs w:val="20"/>
              </w:rPr>
              <w:t xml:space="preserve"> </w:t>
            </w:r>
          </w:p>
        </w:tc>
        <w:tc>
          <w:tcPr>
            <w:tcW w:w="4677" w:type="dxa"/>
            <w:gridSpan w:val="2"/>
            <w:vAlign w:val="center"/>
          </w:tcPr>
          <w:p w14:paraId="56B4C0F7" w14:textId="77777777" w:rsidR="00F34ECF" w:rsidRPr="008F137A" w:rsidRDefault="00F34ECF" w:rsidP="002F3750">
            <w:pPr>
              <w:tabs>
                <w:tab w:val="left" w:pos="720"/>
              </w:tabs>
              <w:spacing w:before="40" w:after="40" w:line="240" w:lineRule="auto"/>
              <w:rPr>
                <w:rFonts w:ascii="Arial" w:eastAsia="Arial" w:hAnsi="Arial" w:cs="Arial"/>
                <w:iCs/>
                <w:color w:val="000000"/>
                <w:sz w:val="20"/>
                <w:szCs w:val="20"/>
                <w:lang w:val="lt-LT"/>
              </w:rPr>
            </w:pPr>
            <w:r w:rsidRPr="008F137A">
              <w:rPr>
                <w:rFonts w:ascii="Arial" w:hAnsi="Arial" w:cs="Arial"/>
                <w:iCs/>
                <w:sz w:val="20"/>
                <w:szCs w:val="20"/>
                <w:lang w:val="lt-LT"/>
              </w:rPr>
              <w:t>Negali viršyti Sutarties kainos be PVM.</w:t>
            </w:r>
          </w:p>
        </w:tc>
      </w:tr>
      <w:tr w:rsidR="00F34ECF" w:rsidRPr="008F137A" w14:paraId="45461F44" w14:textId="77777777" w:rsidTr="002F3750">
        <w:trPr>
          <w:trHeight w:val="233"/>
        </w:trPr>
        <w:tc>
          <w:tcPr>
            <w:tcW w:w="5524" w:type="dxa"/>
            <w:gridSpan w:val="2"/>
            <w:shd w:val="clear" w:color="auto" w:fill="F2F2F2"/>
            <w:vAlign w:val="center"/>
          </w:tcPr>
          <w:p w14:paraId="29EC4DE0" w14:textId="77777777" w:rsidR="00F34ECF" w:rsidRPr="008F137A" w:rsidRDefault="00F34ECF" w:rsidP="00F34ECF">
            <w:pPr>
              <w:pStyle w:val="ListParagraph"/>
              <w:numPr>
                <w:ilvl w:val="0"/>
                <w:numId w:val="20"/>
              </w:numPr>
              <w:spacing w:before="40" w:after="40"/>
              <w:rPr>
                <w:rFonts w:ascii="Arial" w:eastAsia="Arial" w:hAnsi="Arial" w:cs="Arial"/>
                <w:b/>
                <w:sz w:val="20"/>
                <w:szCs w:val="20"/>
              </w:rPr>
            </w:pPr>
            <w:r w:rsidRPr="008F137A">
              <w:rPr>
                <w:rFonts w:ascii="Arial" w:eastAsia="Arial" w:hAnsi="Arial" w:cs="Arial"/>
                <w:b/>
                <w:sz w:val="20"/>
                <w:szCs w:val="20"/>
              </w:rPr>
              <w:t>PRIEVOLIŲ ĮVYKDYMO UŽTIKRINIMO BŪDAI:</w:t>
            </w:r>
          </w:p>
        </w:tc>
        <w:tc>
          <w:tcPr>
            <w:tcW w:w="2347" w:type="dxa"/>
            <w:shd w:val="clear" w:color="auto" w:fill="F2F2F2"/>
            <w:vAlign w:val="center"/>
          </w:tcPr>
          <w:p w14:paraId="697450E1" w14:textId="77777777" w:rsidR="00F34ECF" w:rsidRPr="008F137A" w:rsidRDefault="00F34ECF" w:rsidP="002F3750">
            <w:pPr>
              <w:tabs>
                <w:tab w:val="left" w:pos="720"/>
              </w:tabs>
              <w:spacing w:before="40" w:after="40" w:line="240" w:lineRule="auto"/>
              <w:rPr>
                <w:rFonts w:ascii="Arial" w:eastAsia="Arial" w:hAnsi="Arial" w:cs="Arial"/>
                <w:sz w:val="20"/>
                <w:szCs w:val="20"/>
                <w:highlight w:val="yellow"/>
                <w:lang w:val="lt-LT"/>
              </w:rPr>
            </w:pPr>
            <w:r w:rsidRPr="008F137A">
              <w:rPr>
                <w:rFonts w:ascii="Segoe UI Symbol" w:eastAsia="MS Gothic" w:hAnsi="Segoe UI Symbol" w:cs="Segoe UI Symbol"/>
                <w:bCs/>
                <w:sz w:val="20"/>
                <w:szCs w:val="20"/>
                <w:lang w:val="lt-LT"/>
              </w:rPr>
              <w:t>☐</w:t>
            </w:r>
            <w:r w:rsidRPr="008F137A">
              <w:rPr>
                <w:rFonts w:ascii="Arial" w:eastAsia="Arial" w:hAnsi="Arial" w:cs="Arial"/>
                <w:sz w:val="20"/>
                <w:szCs w:val="20"/>
                <w:lang w:val="lt-LT"/>
              </w:rPr>
              <w:t xml:space="preserve"> – taikoma</w:t>
            </w:r>
          </w:p>
        </w:tc>
        <w:tc>
          <w:tcPr>
            <w:tcW w:w="2330" w:type="dxa"/>
            <w:shd w:val="clear" w:color="auto" w:fill="F2F2F2"/>
            <w:vAlign w:val="center"/>
          </w:tcPr>
          <w:p w14:paraId="2E4FC505" w14:textId="77777777" w:rsidR="00F34ECF" w:rsidRPr="008F137A" w:rsidRDefault="00000000" w:rsidP="002F3750">
            <w:pPr>
              <w:tabs>
                <w:tab w:val="left" w:pos="720"/>
              </w:tabs>
              <w:spacing w:before="40" w:after="40" w:line="240" w:lineRule="auto"/>
              <w:rPr>
                <w:rFonts w:ascii="Arial" w:eastAsia="Arial" w:hAnsi="Arial" w:cs="Arial"/>
                <w:sz w:val="20"/>
                <w:szCs w:val="20"/>
                <w:highlight w:val="yellow"/>
                <w:lang w:val="lt-LT"/>
              </w:rPr>
            </w:pPr>
            <w:sdt>
              <w:sdtPr>
                <w:rPr>
                  <w:rFonts w:ascii="Arial" w:hAnsi="Arial" w:cs="Arial"/>
                  <w:bCs/>
                  <w:sz w:val="20"/>
                  <w:szCs w:val="20"/>
                </w:rPr>
                <w:id w:val="1525515974"/>
                <w14:checkbox>
                  <w14:checked w14:val="1"/>
                  <w14:checkedState w14:val="2612" w14:font="MS Gothic"/>
                  <w14:uncheckedState w14:val="2610" w14:font="MS Gothic"/>
                </w14:checkbox>
              </w:sdtPr>
              <w:sdtContent>
                <w:r w:rsidR="00F34ECF" w:rsidRPr="008F137A">
                  <w:rPr>
                    <w:rFonts w:ascii="Segoe UI Symbol" w:eastAsia="MS Gothic" w:hAnsi="Segoe UI Symbol" w:cs="Segoe UI Symbol"/>
                    <w:bCs/>
                    <w:sz w:val="20"/>
                    <w:szCs w:val="20"/>
                  </w:rPr>
                  <w:t>☒</w:t>
                </w:r>
              </w:sdtContent>
            </w:sdt>
            <w:r w:rsidR="00F34ECF" w:rsidRPr="008F137A">
              <w:rPr>
                <w:rFonts w:ascii="Arial" w:eastAsia="Arial" w:hAnsi="Arial" w:cs="Arial"/>
                <w:sz w:val="20"/>
                <w:szCs w:val="20"/>
                <w:lang w:val="lt-LT"/>
              </w:rPr>
              <w:t xml:space="preserve">  – netaikoma</w:t>
            </w:r>
          </w:p>
        </w:tc>
      </w:tr>
      <w:tr w:rsidR="00F34ECF" w:rsidRPr="008F137A" w14:paraId="6346D9C4" w14:textId="77777777" w:rsidTr="002F3750">
        <w:trPr>
          <w:trHeight w:val="516"/>
        </w:trPr>
        <w:tc>
          <w:tcPr>
            <w:tcW w:w="2539" w:type="dxa"/>
            <w:shd w:val="clear" w:color="auto" w:fill="F2F2F2"/>
            <w:vAlign w:val="center"/>
          </w:tcPr>
          <w:p w14:paraId="2E2A545D" w14:textId="77777777" w:rsidR="00F34ECF" w:rsidRPr="008F137A" w:rsidRDefault="00F34ECF" w:rsidP="00F34ECF">
            <w:pPr>
              <w:pStyle w:val="ListParagraph"/>
              <w:numPr>
                <w:ilvl w:val="1"/>
                <w:numId w:val="21"/>
              </w:numPr>
              <w:spacing w:before="40" w:after="40"/>
              <w:rPr>
                <w:rFonts w:ascii="Arial" w:eastAsia="Arial" w:hAnsi="Arial" w:cs="Arial"/>
                <w:sz w:val="20"/>
                <w:szCs w:val="20"/>
              </w:rPr>
            </w:pPr>
            <w:r w:rsidRPr="008F137A">
              <w:rPr>
                <w:rFonts w:ascii="Arial" w:eastAsia="Arial" w:hAnsi="Arial" w:cs="Arial"/>
                <w:sz w:val="20"/>
                <w:szCs w:val="20"/>
              </w:rPr>
              <w:t xml:space="preserve">Sutarties įvykdymo užtikrinimas </w:t>
            </w:r>
          </w:p>
        </w:tc>
        <w:tc>
          <w:tcPr>
            <w:tcW w:w="7662" w:type="dxa"/>
            <w:gridSpan w:val="3"/>
            <w:vAlign w:val="center"/>
          </w:tcPr>
          <w:p w14:paraId="28F33367" w14:textId="77777777" w:rsidR="00F34ECF" w:rsidRPr="008F137A" w:rsidRDefault="00F34ECF" w:rsidP="002F3750">
            <w:pPr>
              <w:spacing w:after="0" w:line="240" w:lineRule="auto"/>
              <w:rPr>
                <w:rFonts w:ascii="Arial" w:eastAsia="Arial" w:hAnsi="Arial" w:cs="Arial"/>
                <w:sz w:val="20"/>
                <w:szCs w:val="20"/>
                <w:lang w:val="lt-LT"/>
              </w:rPr>
            </w:pPr>
            <w:r w:rsidRPr="008F137A">
              <w:rPr>
                <w:rFonts w:ascii="Segoe UI Symbol" w:eastAsia="MS Gothic" w:hAnsi="Segoe UI Symbol" w:cs="Segoe UI Symbol"/>
                <w:bCs/>
                <w:sz w:val="20"/>
                <w:szCs w:val="20"/>
                <w:lang w:val="lt-LT"/>
              </w:rPr>
              <w:t>☐</w:t>
            </w:r>
            <w:r w:rsidRPr="008F137A">
              <w:rPr>
                <w:rFonts w:ascii="Arial" w:eastAsia="Arial" w:hAnsi="Arial" w:cs="Arial"/>
                <w:sz w:val="20"/>
                <w:szCs w:val="20"/>
                <w:lang w:val="lt-LT"/>
              </w:rPr>
              <w:t xml:space="preserve"> – banko garantija arba</w:t>
            </w:r>
          </w:p>
          <w:p w14:paraId="1507B210" w14:textId="77777777" w:rsidR="00F34ECF" w:rsidRPr="008F137A" w:rsidRDefault="00F34ECF" w:rsidP="002F3750">
            <w:pPr>
              <w:spacing w:after="0" w:line="240" w:lineRule="auto"/>
              <w:rPr>
                <w:rFonts w:ascii="Arial" w:eastAsia="Arial" w:hAnsi="Arial" w:cs="Arial"/>
                <w:sz w:val="20"/>
                <w:szCs w:val="20"/>
                <w:lang w:val="lt-LT"/>
              </w:rPr>
            </w:pPr>
            <w:r w:rsidRPr="008F137A">
              <w:rPr>
                <w:rFonts w:ascii="Segoe UI Symbol" w:eastAsia="MS Gothic" w:hAnsi="Segoe UI Symbol" w:cs="Segoe UI Symbol"/>
                <w:bCs/>
                <w:sz w:val="20"/>
                <w:szCs w:val="20"/>
                <w:lang w:val="lt-LT"/>
              </w:rPr>
              <w:t>☐</w:t>
            </w:r>
            <w:r w:rsidRPr="008F137A">
              <w:rPr>
                <w:rFonts w:ascii="Arial" w:eastAsia="Times New Roman" w:hAnsi="Arial" w:cs="Arial"/>
                <w:bCs/>
                <w:sz w:val="20"/>
                <w:szCs w:val="20"/>
                <w:lang w:val="lt-LT"/>
              </w:rPr>
              <w:t xml:space="preserve"> – </w:t>
            </w:r>
            <w:r w:rsidRPr="008F137A">
              <w:rPr>
                <w:rFonts w:ascii="Arial" w:eastAsia="Arial" w:hAnsi="Arial" w:cs="Arial"/>
                <w:sz w:val="20"/>
                <w:szCs w:val="20"/>
                <w:lang w:val="lt-LT"/>
              </w:rPr>
              <w:t>draudimo bendrovės laidavimo draudim</w:t>
            </w:r>
            <w:r w:rsidRPr="008F137A">
              <w:rPr>
                <w:rFonts w:ascii="Arial" w:hAnsi="Arial" w:cs="Arial"/>
                <w:sz w:val="20"/>
                <w:szCs w:val="20"/>
                <w:lang w:val="lt-LT"/>
              </w:rPr>
              <w:t>o liudijim</w:t>
            </w:r>
            <w:r w:rsidRPr="008F137A">
              <w:rPr>
                <w:rFonts w:ascii="Arial" w:eastAsia="Arial" w:hAnsi="Arial" w:cs="Arial"/>
                <w:sz w:val="20"/>
                <w:szCs w:val="20"/>
                <w:lang w:val="lt-LT"/>
              </w:rPr>
              <w:t xml:space="preserve">as </w:t>
            </w:r>
          </w:p>
        </w:tc>
      </w:tr>
      <w:tr w:rsidR="00F34ECF" w:rsidRPr="008F137A" w14:paraId="6868E6CF" w14:textId="77777777" w:rsidTr="002F3750">
        <w:trPr>
          <w:trHeight w:val="516"/>
        </w:trPr>
        <w:tc>
          <w:tcPr>
            <w:tcW w:w="2539" w:type="dxa"/>
            <w:shd w:val="clear" w:color="auto" w:fill="F2F2F2"/>
            <w:vAlign w:val="center"/>
          </w:tcPr>
          <w:p w14:paraId="301D18C2" w14:textId="77777777" w:rsidR="00F34ECF" w:rsidRPr="008F137A" w:rsidRDefault="00F34ECF" w:rsidP="00F34ECF">
            <w:pPr>
              <w:pStyle w:val="ListParagraph"/>
              <w:numPr>
                <w:ilvl w:val="1"/>
                <w:numId w:val="21"/>
              </w:numPr>
              <w:spacing w:before="40" w:after="40"/>
              <w:rPr>
                <w:rFonts w:ascii="Arial" w:eastAsia="Arial" w:hAnsi="Arial" w:cs="Arial"/>
                <w:sz w:val="20"/>
                <w:szCs w:val="20"/>
              </w:rPr>
            </w:pPr>
            <w:r w:rsidRPr="008F137A">
              <w:rPr>
                <w:rFonts w:ascii="Arial" w:eastAsia="Arial" w:hAnsi="Arial" w:cs="Arial"/>
                <w:sz w:val="20"/>
                <w:szCs w:val="20"/>
              </w:rPr>
              <w:t xml:space="preserve">Sutarties įvykdymo užtikrinimo dydis </w:t>
            </w:r>
          </w:p>
        </w:tc>
        <w:tc>
          <w:tcPr>
            <w:tcW w:w="7662" w:type="dxa"/>
            <w:gridSpan w:val="3"/>
            <w:vAlign w:val="center"/>
          </w:tcPr>
          <w:p w14:paraId="674B9B2C" w14:textId="77777777" w:rsidR="00F34ECF" w:rsidRPr="008F137A" w:rsidRDefault="00F34ECF" w:rsidP="002F3750">
            <w:pPr>
              <w:spacing w:after="0" w:line="240" w:lineRule="auto"/>
              <w:rPr>
                <w:rFonts w:ascii="Arial" w:eastAsia="Arial" w:hAnsi="Arial" w:cs="Arial"/>
                <w:sz w:val="20"/>
                <w:szCs w:val="20"/>
                <w:lang w:val="lt-LT"/>
              </w:rPr>
            </w:pPr>
            <w:r w:rsidRPr="008F137A">
              <w:rPr>
                <w:rFonts w:ascii="Segoe UI Symbol" w:eastAsia="MS Gothic" w:hAnsi="Segoe UI Symbol" w:cs="Segoe UI Symbol"/>
                <w:bCs/>
                <w:sz w:val="20"/>
                <w:szCs w:val="20"/>
                <w:lang w:val="lt-LT"/>
              </w:rPr>
              <w:t>☐</w:t>
            </w:r>
            <w:r w:rsidRPr="008F137A">
              <w:rPr>
                <w:rFonts w:ascii="Arial" w:eastAsia="Arial" w:hAnsi="Arial" w:cs="Arial"/>
                <w:sz w:val="20"/>
                <w:szCs w:val="20"/>
                <w:lang w:val="lt-LT"/>
              </w:rPr>
              <w:t xml:space="preserve"> – [</w:t>
            </w:r>
            <w:r w:rsidRPr="008F137A">
              <w:rPr>
                <w:rFonts w:ascii="Arial" w:eastAsia="Arial" w:hAnsi="Arial" w:cs="Arial"/>
                <w:sz w:val="20"/>
                <w:szCs w:val="20"/>
                <w:highlight w:val="lightGray"/>
                <w:lang w:val="lt-LT"/>
              </w:rPr>
              <w:t>___</w:t>
            </w:r>
            <w:r w:rsidRPr="008F137A">
              <w:rPr>
                <w:rFonts w:ascii="Arial" w:eastAsia="Arial" w:hAnsi="Arial" w:cs="Arial"/>
                <w:sz w:val="20"/>
                <w:szCs w:val="20"/>
                <w:lang w:val="lt-LT"/>
              </w:rPr>
              <w:t xml:space="preserve">] proc. nuo Sutarties be PVM </w:t>
            </w:r>
          </w:p>
          <w:p w14:paraId="5A8CD8E0" w14:textId="77777777" w:rsidR="00F34ECF" w:rsidRPr="008F137A" w:rsidRDefault="00F34ECF" w:rsidP="002F3750">
            <w:pPr>
              <w:spacing w:before="40" w:after="40" w:line="240" w:lineRule="auto"/>
              <w:rPr>
                <w:rFonts w:ascii="Arial" w:eastAsia="Arial" w:hAnsi="Arial" w:cs="Arial"/>
                <w:sz w:val="20"/>
                <w:szCs w:val="20"/>
                <w:lang w:val="lt-LT"/>
              </w:rPr>
            </w:pPr>
            <w:r w:rsidRPr="008F137A">
              <w:rPr>
                <w:rFonts w:ascii="Segoe UI Symbol" w:eastAsia="MS Gothic" w:hAnsi="Segoe UI Symbol" w:cs="Segoe UI Symbol"/>
                <w:bCs/>
                <w:sz w:val="20"/>
                <w:szCs w:val="20"/>
                <w:lang w:val="lt-LT"/>
              </w:rPr>
              <w:t>☐</w:t>
            </w:r>
            <w:r w:rsidRPr="008F137A">
              <w:rPr>
                <w:rFonts w:ascii="Arial" w:eastAsia="Times New Roman" w:hAnsi="Arial" w:cs="Arial"/>
                <w:bCs/>
                <w:sz w:val="20"/>
                <w:szCs w:val="20"/>
                <w:lang w:val="lt-LT"/>
              </w:rPr>
              <w:t xml:space="preserve"> – </w:t>
            </w:r>
            <w:r w:rsidRPr="008F137A">
              <w:rPr>
                <w:rFonts w:ascii="Arial" w:eastAsia="Arial" w:hAnsi="Arial" w:cs="Arial"/>
                <w:sz w:val="20"/>
                <w:szCs w:val="20"/>
                <w:highlight w:val="lightGray"/>
                <w:lang w:val="lt-LT"/>
              </w:rPr>
              <w:t>[_____</w:t>
            </w:r>
            <w:r w:rsidRPr="008F137A">
              <w:rPr>
                <w:rFonts w:ascii="Arial" w:eastAsia="Arial" w:hAnsi="Arial" w:cs="Arial"/>
                <w:sz w:val="20"/>
                <w:szCs w:val="20"/>
                <w:lang w:val="lt-LT"/>
              </w:rPr>
              <w:t>] Eur</w:t>
            </w:r>
          </w:p>
        </w:tc>
      </w:tr>
      <w:tr w:rsidR="00F34ECF" w:rsidRPr="008F137A" w14:paraId="4A60AD68" w14:textId="77777777" w:rsidTr="002F3750">
        <w:trPr>
          <w:trHeight w:val="516"/>
        </w:trPr>
        <w:tc>
          <w:tcPr>
            <w:tcW w:w="2539" w:type="dxa"/>
            <w:shd w:val="clear" w:color="auto" w:fill="F2F2F2"/>
            <w:vAlign w:val="center"/>
          </w:tcPr>
          <w:p w14:paraId="1B6B8072" w14:textId="77777777" w:rsidR="00F34ECF" w:rsidRPr="008F137A" w:rsidRDefault="00F34ECF" w:rsidP="00F34ECF">
            <w:pPr>
              <w:numPr>
                <w:ilvl w:val="1"/>
                <w:numId w:val="21"/>
              </w:numPr>
              <w:spacing w:before="40" w:after="40" w:line="240" w:lineRule="auto"/>
              <w:ind w:left="476" w:hanging="476"/>
              <w:rPr>
                <w:rFonts w:ascii="Arial" w:eastAsia="Arial" w:hAnsi="Arial" w:cs="Arial"/>
                <w:sz w:val="20"/>
                <w:szCs w:val="20"/>
                <w:lang w:val="lt-LT"/>
              </w:rPr>
            </w:pPr>
            <w:r w:rsidRPr="008F137A">
              <w:rPr>
                <w:rFonts w:ascii="Arial" w:eastAsia="Arial" w:hAnsi="Arial" w:cs="Arial"/>
                <w:sz w:val="20"/>
                <w:szCs w:val="20"/>
                <w:lang w:val="lt-LT"/>
              </w:rPr>
              <w:t>Kiti:</w:t>
            </w:r>
          </w:p>
        </w:tc>
        <w:tc>
          <w:tcPr>
            <w:tcW w:w="7662" w:type="dxa"/>
            <w:gridSpan w:val="3"/>
            <w:vAlign w:val="center"/>
          </w:tcPr>
          <w:p w14:paraId="062B68D0" w14:textId="77777777" w:rsidR="00F34ECF" w:rsidRPr="008F137A" w:rsidRDefault="00F34ECF" w:rsidP="002F3750">
            <w:pPr>
              <w:spacing w:before="40" w:after="40" w:line="240" w:lineRule="auto"/>
              <w:rPr>
                <w:rFonts w:ascii="Arial" w:hAnsi="Arial" w:cs="Arial"/>
                <w:sz w:val="20"/>
                <w:szCs w:val="20"/>
                <w:lang w:val="lt-LT"/>
              </w:rPr>
            </w:pPr>
          </w:p>
        </w:tc>
      </w:tr>
      <w:tr w:rsidR="00F34ECF" w:rsidRPr="00834A9C" w14:paraId="2CCEFC18" w14:textId="77777777" w:rsidTr="002F3750">
        <w:trPr>
          <w:trHeight w:val="233"/>
        </w:trPr>
        <w:tc>
          <w:tcPr>
            <w:tcW w:w="5524" w:type="dxa"/>
            <w:gridSpan w:val="2"/>
            <w:shd w:val="clear" w:color="auto" w:fill="F2F2F2"/>
            <w:vAlign w:val="center"/>
          </w:tcPr>
          <w:p w14:paraId="79E9514F" w14:textId="77777777" w:rsidR="00F34ECF" w:rsidRPr="008F137A" w:rsidRDefault="00F34ECF" w:rsidP="00F34ECF">
            <w:pPr>
              <w:numPr>
                <w:ilvl w:val="0"/>
                <w:numId w:val="21"/>
              </w:numPr>
              <w:spacing w:before="40" w:after="40" w:line="240" w:lineRule="auto"/>
              <w:ind w:left="334" w:hanging="334"/>
              <w:rPr>
                <w:rFonts w:ascii="Arial" w:eastAsia="Arial" w:hAnsi="Arial" w:cs="Arial"/>
                <w:b/>
                <w:sz w:val="20"/>
                <w:szCs w:val="20"/>
                <w:lang w:val="lt-LT"/>
              </w:rPr>
            </w:pPr>
            <w:r w:rsidRPr="008F137A">
              <w:rPr>
                <w:rFonts w:ascii="Arial" w:eastAsia="Arial" w:hAnsi="Arial" w:cs="Arial"/>
                <w:b/>
                <w:sz w:val="20"/>
                <w:szCs w:val="20"/>
                <w:lang w:val="lt-LT"/>
              </w:rPr>
              <w:t>APLINKOSAUGOS REIKALAVIMAI</w:t>
            </w:r>
          </w:p>
        </w:tc>
        <w:tc>
          <w:tcPr>
            <w:tcW w:w="4677" w:type="dxa"/>
            <w:gridSpan w:val="2"/>
            <w:shd w:val="clear" w:color="auto" w:fill="F2F2F2"/>
            <w:vAlign w:val="center"/>
          </w:tcPr>
          <w:p w14:paraId="06E13E70" w14:textId="77777777" w:rsidR="00F34ECF" w:rsidRPr="008F137A" w:rsidRDefault="00F34ECF" w:rsidP="00F34ECF">
            <w:pPr>
              <w:pStyle w:val="ListParagraph"/>
              <w:numPr>
                <w:ilvl w:val="1"/>
                <w:numId w:val="21"/>
              </w:numPr>
              <w:tabs>
                <w:tab w:val="left" w:pos="567"/>
              </w:tabs>
              <w:spacing w:before="60" w:after="60"/>
              <w:ind w:left="0" w:firstLine="0"/>
              <w:jc w:val="both"/>
              <w:rPr>
                <w:rFonts w:ascii="Arial" w:hAnsi="Arial" w:cs="Arial"/>
                <w:bCs/>
                <w:sz w:val="20"/>
                <w:szCs w:val="20"/>
              </w:rPr>
            </w:pPr>
            <w:r w:rsidRPr="008F137A">
              <w:rPr>
                <w:rFonts w:ascii="Arial" w:hAnsi="Arial" w:cs="Arial"/>
                <w:bCs/>
                <w:sz w:val="20"/>
                <w:szCs w:val="20"/>
              </w:rPr>
              <w:t xml:space="preserve">Tiekėjas Sutarties vykdymo laikotarpiu įsipareigoja taikyti priemones, susijusias su gamtos išteklių tausojimu ir laikytis šių aplinkosaugos reikalavimų: atsisakyti nebūtino dokumentų kopijavimo ir spausdinimo, rengiama dokumentacija, PVM sąskaitos faktūros ir (ar) kiti su Sutarties vykdymu susiję dokumentai Pirkėjui turi būti pateikti </w:t>
            </w:r>
            <w:r w:rsidRPr="008F137A">
              <w:rPr>
                <w:rFonts w:ascii="Arial" w:hAnsi="Arial" w:cs="Arial"/>
                <w:b/>
                <w:sz w:val="20"/>
                <w:szCs w:val="20"/>
              </w:rPr>
              <w:t>tik elektroniniu formatu</w:t>
            </w:r>
            <w:r w:rsidRPr="008F137A">
              <w:rPr>
                <w:rFonts w:ascii="Arial" w:hAnsi="Arial" w:cs="Arial"/>
                <w:bCs/>
                <w:sz w:val="20"/>
                <w:szCs w:val="20"/>
              </w:rPr>
              <w:t xml:space="preserve">, o dokumentacija, kuri turi būti pasirašoma turi būti pasirašoma elektroniniu parašu. Esant neatidėliotinai būtinybei spausdinti, turi būti naudojamas perdirbtas popierius, kuris atitinka žaliojo pirkimo reikalavimus, patvirtintus LR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0A24F02F" w14:textId="77777777" w:rsidR="00F34ECF" w:rsidRPr="008F137A" w:rsidRDefault="00F34ECF" w:rsidP="00F34ECF">
            <w:pPr>
              <w:pStyle w:val="ListParagraph"/>
              <w:numPr>
                <w:ilvl w:val="1"/>
                <w:numId w:val="21"/>
              </w:numPr>
              <w:tabs>
                <w:tab w:val="left" w:pos="567"/>
              </w:tabs>
              <w:spacing w:before="60" w:after="60"/>
              <w:ind w:left="0" w:firstLine="0"/>
              <w:jc w:val="both"/>
              <w:rPr>
                <w:rFonts w:ascii="Arial" w:hAnsi="Arial" w:cs="Arial"/>
                <w:bCs/>
                <w:sz w:val="20"/>
                <w:szCs w:val="20"/>
              </w:rPr>
            </w:pPr>
            <w:r w:rsidRPr="008F137A">
              <w:rPr>
                <w:rFonts w:ascii="Arial" w:eastAsia="Arial" w:hAnsi="Arial" w:cs="Arial"/>
                <w:sz w:val="20"/>
                <w:szCs w:val="20"/>
              </w:rPr>
              <w:t>Pirkėjas bet kada gali patikrinti, kaip Paslaugų teikėjas laikosi 10.1 punkte nurodytų reikalavimų, paprašydamas pateikti ataskaitą apie įsipareigojimo vykdymą, o nustačius, jog Paslaugų teikėjas nustatyto reikalavimo nesilaikė, taikoma 100 Eur bauda.</w:t>
            </w:r>
          </w:p>
          <w:p w14:paraId="461EF5F8" w14:textId="77777777" w:rsidR="00F34ECF" w:rsidRPr="008F137A" w:rsidRDefault="00F34ECF" w:rsidP="002F3750">
            <w:pPr>
              <w:tabs>
                <w:tab w:val="left" w:pos="567"/>
              </w:tabs>
              <w:spacing w:before="60" w:after="60" w:line="240" w:lineRule="auto"/>
              <w:ind w:left="360"/>
              <w:jc w:val="both"/>
              <w:rPr>
                <w:rFonts w:ascii="Arial" w:eastAsia="Arial" w:hAnsi="Arial" w:cs="Arial"/>
                <w:sz w:val="20"/>
                <w:szCs w:val="20"/>
                <w:lang w:val="lt-LT"/>
              </w:rPr>
            </w:pPr>
          </w:p>
        </w:tc>
      </w:tr>
      <w:tr w:rsidR="00F34ECF" w:rsidRPr="008F137A" w14:paraId="31E31458" w14:textId="77777777" w:rsidTr="002F3750">
        <w:trPr>
          <w:trHeight w:val="233"/>
        </w:trPr>
        <w:tc>
          <w:tcPr>
            <w:tcW w:w="5524" w:type="dxa"/>
            <w:gridSpan w:val="2"/>
            <w:shd w:val="clear" w:color="auto" w:fill="F2F2F2"/>
            <w:vAlign w:val="center"/>
          </w:tcPr>
          <w:p w14:paraId="1BA9E5C2" w14:textId="77777777" w:rsidR="00F34ECF" w:rsidRPr="008F137A" w:rsidRDefault="00F34ECF" w:rsidP="00F34ECF">
            <w:pPr>
              <w:numPr>
                <w:ilvl w:val="0"/>
                <w:numId w:val="21"/>
              </w:numPr>
              <w:spacing w:before="40" w:after="40" w:line="240" w:lineRule="auto"/>
              <w:ind w:left="334" w:hanging="334"/>
              <w:rPr>
                <w:rFonts w:ascii="Arial" w:eastAsia="Arial" w:hAnsi="Arial" w:cs="Arial"/>
                <w:b/>
                <w:sz w:val="20"/>
                <w:szCs w:val="20"/>
                <w:lang w:val="lt-LT"/>
              </w:rPr>
            </w:pPr>
            <w:r w:rsidRPr="008F137A">
              <w:rPr>
                <w:rFonts w:ascii="Arial" w:eastAsia="Arial" w:hAnsi="Arial" w:cs="Arial"/>
                <w:b/>
                <w:sz w:val="20"/>
                <w:szCs w:val="20"/>
                <w:lang w:val="lt-LT"/>
              </w:rPr>
              <w:t>PRIEDAI:</w:t>
            </w:r>
          </w:p>
        </w:tc>
        <w:tc>
          <w:tcPr>
            <w:tcW w:w="4677" w:type="dxa"/>
            <w:gridSpan w:val="2"/>
            <w:shd w:val="clear" w:color="auto" w:fill="F2F2F2"/>
            <w:vAlign w:val="center"/>
          </w:tcPr>
          <w:p w14:paraId="5FE0106D" w14:textId="77777777" w:rsidR="00F34ECF" w:rsidRPr="008F137A" w:rsidRDefault="00F34ECF" w:rsidP="002F3750">
            <w:pPr>
              <w:tabs>
                <w:tab w:val="left" w:pos="720"/>
              </w:tabs>
              <w:spacing w:before="40" w:after="40" w:line="240" w:lineRule="auto"/>
              <w:rPr>
                <w:rFonts w:ascii="Arial" w:eastAsia="Arial" w:hAnsi="Arial" w:cs="Arial"/>
                <w:sz w:val="20"/>
                <w:szCs w:val="20"/>
                <w:highlight w:val="yellow"/>
                <w:lang w:val="lt-LT"/>
              </w:rPr>
            </w:pPr>
          </w:p>
        </w:tc>
      </w:tr>
      <w:tr w:rsidR="00F34ECF" w:rsidRPr="008F137A" w14:paraId="08A7215D" w14:textId="77777777" w:rsidTr="002F3750">
        <w:trPr>
          <w:trHeight w:val="115"/>
        </w:trPr>
        <w:tc>
          <w:tcPr>
            <w:tcW w:w="2539" w:type="dxa"/>
            <w:shd w:val="clear" w:color="auto" w:fill="F2F2F2"/>
          </w:tcPr>
          <w:p w14:paraId="6F903946" w14:textId="77777777" w:rsidR="00F34ECF" w:rsidRPr="008F137A" w:rsidRDefault="00F34ECF" w:rsidP="00F34ECF">
            <w:pPr>
              <w:numPr>
                <w:ilvl w:val="1"/>
                <w:numId w:val="21"/>
              </w:numPr>
              <w:spacing w:before="40" w:after="40" w:line="240" w:lineRule="auto"/>
              <w:ind w:left="619" w:hanging="619"/>
              <w:rPr>
                <w:rFonts w:ascii="Arial" w:eastAsia="Arial" w:hAnsi="Arial" w:cs="Arial"/>
                <w:sz w:val="20"/>
                <w:szCs w:val="20"/>
                <w:lang w:val="lt-LT"/>
              </w:rPr>
            </w:pPr>
            <w:r w:rsidRPr="008F137A">
              <w:rPr>
                <w:rFonts w:ascii="Arial" w:eastAsia="Arial" w:hAnsi="Arial" w:cs="Arial"/>
                <w:sz w:val="20"/>
                <w:szCs w:val="20"/>
                <w:lang w:val="lt-LT"/>
              </w:rPr>
              <w:t xml:space="preserve">Priedas Nr. </w:t>
            </w:r>
            <w:r w:rsidRPr="008F137A">
              <w:rPr>
                <w:rFonts w:ascii="Arial" w:eastAsia="Times New Roman" w:hAnsi="Arial" w:cs="Arial"/>
                <w:sz w:val="20"/>
                <w:szCs w:val="20"/>
                <w:lang w:val="lt-LT"/>
              </w:rPr>
              <w:fldChar w:fldCharType="begin"/>
            </w:r>
            <w:r w:rsidRPr="008F137A">
              <w:rPr>
                <w:rFonts w:ascii="Arial" w:eastAsia="Times New Roman" w:hAnsi="Arial" w:cs="Arial"/>
                <w:sz w:val="20"/>
                <w:szCs w:val="20"/>
                <w:lang w:val="lt-LT"/>
              </w:rPr>
              <w:instrText xml:space="preserve"> SEQ Priedas_Nr. \* ARABIC </w:instrText>
            </w:r>
            <w:r w:rsidRPr="008F137A">
              <w:rPr>
                <w:rFonts w:ascii="Arial" w:eastAsia="Times New Roman" w:hAnsi="Arial" w:cs="Arial"/>
                <w:sz w:val="20"/>
                <w:szCs w:val="20"/>
                <w:lang w:val="lt-LT"/>
              </w:rPr>
              <w:fldChar w:fldCharType="separate"/>
            </w:r>
            <w:r w:rsidRPr="008F137A">
              <w:rPr>
                <w:rFonts w:ascii="Arial" w:eastAsia="Times New Roman" w:hAnsi="Arial" w:cs="Arial"/>
                <w:noProof/>
                <w:sz w:val="20"/>
                <w:szCs w:val="20"/>
                <w:lang w:val="lt-LT"/>
              </w:rPr>
              <w:t>1</w:t>
            </w:r>
            <w:r w:rsidRPr="008F137A">
              <w:rPr>
                <w:rFonts w:ascii="Arial" w:eastAsia="Times New Roman" w:hAnsi="Arial" w:cs="Arial"/>
                <w:sz w:val="20"/>
                <w:szCs w:val="20"/>
                <w:lang w:val="lt-LT"/>
              </w:rPr>
              <w:fldChar w:fldCharType="end"/>
            </w:r>
          </w:p>
        </w:tc>
        <w:tc>
          <w:tcPr>
            <w:tcW w:w="7662" w:type="dxa"/>
            <w:gridSpan w:val="3"/>
          </w:tcPr>
          <w:p w14:paraId="0AF2334F" w14:textId="77777777" w:rsidR="00F34ECF" w:rsidRPr="008F137A" w:rsidRDefault="00F34ECF" w:rsidP="002F3750">
            <w:pPr>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Techninė specifikacija</w:t>
            </w:r>
          </w:p>
        </w:tc>
      </w:tr>
      <w:tr w:rsidR="00F34ECF" w:rsidRPr="008F137A" w14:paraId="13566548" w14:textId="77777777" w:rsidTr="002F3750">
        <w:trPr>
          <w:trHeight w:val="115"/>
        </w:trPr>
        <w:tc>
          <w:tcPr>
            <w:tcW w:w="2539" w:type="dxa"/>
            <w:shd w:val="clear" w:color="auto" w:fill="F2F2F2"/>
          </w:tcPr>
          <w:p w14:paraId="0EB7A117" w14:textId="77777777" w:rsidR="00F34ECF" w:rsidRPr="008F137A" w:rsidRDefault="00F34ECF" w:rsidP="00F34ECF">
            <w:pPr>
              <w:numPr>
                <w:ilvl w:val="1"/>
                <w:numId w:val="21"/>
              </w:numPr>
              <w:spacing w:before="40" w:after="40" w:line="240" w:lineRule="auto"/>
              <w:ind w:left="619" w:hanging="619"/>
              <w:rPr>
                <w:rFonts w:ascii="Arial" w:eastAsia="Arial" w:hAnsi="Arial" w:cs="Arial"/>
                <w:sz w:val="20"/>
                <w:szCs w:val="20"/>
                <w:lang w:val="lt-LT"/>
              </w:rPr>
            </w:pPr>
            <w:r w:rsidRPr="008F137A">
              <w:rPr>
                <w:rFonts w:ascii="Arial" w:eastAsia="Arial" w:hAnsi="Arial" w:cs="Arial"/>
                <w:sz w:val="20"/>
                <w:szCs w:val="20"/>
                <w:lang w:val="lt-LT"/>
              </w:rPr>
              <w:t xml:space="preserve">Priedas Nr. </w:t>
            </w:r>
            <w:r w:rsidRPr="008F137A">
              <w:rPr>
                <w:rFonts w:ascii="Arial" w:eastAsia="Times New Roman" w:hAnsi="Arial" w:cs="Arial"/>
                <w:sz w:val="20"/>
                <w:szCs w:val="20"/>
                <w:lang w:val="lt-LT"/>
              </w:rPr>
              <w:fldChar w:fldCharType="begin"/>
            </w:r>
            <w:r w:rsidRPr="008F137A">
              <w:rPr>
                <w:rFonts w:ascii="Arial" w:eastAsia="Times New Roman" w:hAnsi="Arial" w:cs="Arial"/>
                <w:sz w:val="20"/>
                <w:szCs w:val="20"/>
                <w:lang w:val="lt-LT"/>
              </w:rPr>
              <w:instrText xml:space="preserve"> SEQ Priedas_Nr. \* ARABIC </w:instrText>
            </w:r>
            <w:r w:rsidRPr="008F137A">
              <w:rPr>
                <w:rFonts w:ascii="Arial" w:eastAsia="Times New Roman" w:hAnsi="Arial" w:cs="Arial"/>
                <w:sz w:val="20"/>
                <w:szCs w:val="20"/>
                <w:lang w:val="lt-LT"/>
              </w:rPr>
              <w:fldChar w:fldCharType="separate"/>
            </w:r>
            <w:r w:rsidRPr="008F137A">
              <w:rPr>
                <w:rFonts w:ascii="Arial" w:eastAsia="Times New Roman" w:hAnsi="Arial" w:cs="Arial"/>
                <w:noProof/>
                <w:sz w:val="20"/>
                <w:szCs w:val="20"/>
                <w:lang w:val="lt-LT"/>
              </w:rPr>
              <w:t>2</w:t>
            </w:r>
            <w:r w:rsidRPr="008F137A">
              <w:rPr>
                <w:rFonts w:ascii="Arial" w:eastAsia="Times New Roman" w:hAnsi="Arial" w:cs="Arial"/>
                <w:sz w:val="20"/>
                <w:szCs w:val="20"/>
                <w:lang w:val="lt-LT"/>
              </w:rPr>
              <w:fldChar w:fldCharType="end"/>
            </w:r>
          </w:p>
        </w:tc>
        <w:tc>
          <w:tcPr>
            <w:tcW w:w="7662" w:type="dxa"/>
            <w:gridSpan w:val="3"/>
          </w:tcPr>
          <w:p w14:paraId="35AB9A97" w14:textId="77777777" w:rsidR="00F34ECF" w:rsidRPr="008F137A" w:rsidRDefault="00F34ECF" w:rsidP="002F3750">
            <w:pPr>
              <w:spacing w:before="40" w:after="40" w:line="240" w:lineRule="auto"/>
              <w:rPr>
                <w:rFonts w:ascii="Arial" w:eastAsia="Arial" w:hAnsi="Arial" w:cs="Arial"/>
                <w:sz w:val="20"/>
                <w:szCs w:val="20"/>
                <w:lang w:val="lt-LT"/>
              </w:rPr>
            </w:pPr>
            <w:r w:rsidRPr="008F137A">
              <w:rPr>
                <w:rFonts w:ascii="Arial" w:eastAsia="Arial" w:hAnsi="Arial" w:cs="Arial"/>
                <w:sz w:val="20"/>
                <w:szCs w:val="20"/>
                <w:lang w:val="lt-LT"/>
              </w:rPr>
              <w:t>Paslaugų įkainiai</w:t>
            </w:r>
          </w:p>
        </w:tc>
      </w:tr>
      <w:tr w:rsidR="00F34ECF" w:rsidRPr="008F137A" w14:paraId="63FB6727" w14:textId="77777777" w:rsidTr="002F3750">
        <w:trPr>
          <w:trHeight w:val="115"/>
        </w:trPr>
        <w:tc>
          <w:tcPr>
            <w:tcW w:w="2539" w:type="dxa"/>
            <w:shd w:val="clear" w:color="auto" w:fill="F2F2F2"/>
          </w:tcPr>
          <w:p w14:paraId="74782723" w14:textId="77777777" w:rsidR="00F34ECF" w:rsidRPr="008F137A" w:rsidRDefault="00F34ECF" w:rsidP="00F34ECF">
            <w:pPr>
              <w:numPr>
                <w:ilvl w:val="1"/>
                <w:numId w:val="21"/>
              </w:numPr>
              <w:spacing w:before="40" w:after="40" w:line="240" w:lineRule="auto"/>
              <w:ind w:left="619" w:hanging="619"/>
              <w:rPr>
                <w:rFonts w:ascii="Arial" w:eastAsia="Arial" w:hAnsi="Arial" w:cs="Arial"/>
                <w:sz w:val="20"/>
                <w:szCs w:val="20"/>
                <w:lang w:val="lt-LT"/>
              </w:rPr>
            </w:pPr>
            <w:r w:rsidRPr="008F137A">
              <w:rPr>
                <w:rFonts w:ascii="Arial" w:eastAsia="Arial" w:hAnsi="Arial" w:cs="Arial"/>
                <w:sz w:val="20"/>
                <w:szCs w:val="20"/>
                <w:lang w:val="lt-LT"/>
              </w:rPr>
              <w:t xml:space="preserve">Priedas Nr. </w:t>
            </w:r>
            <w:r w:rsidRPr="008F137A">
              <w:rPr>
                <w:rFonts w:ascii="Arial" w:eastAsia="Times New Roman" w:hAnsi="Arial" w:cs="Arial"/>
                <w:sz w:val="20"/>
                <w:szCs w:val="20"/>
                <w:lang w:val="lt-LT"/>
              </w:rPr>
              <w:fldChar w:fldCharType="begin"/>
            </w:r>
            <w:r w:rsidRPr="008F137A">
              <w:rPr>
                <w:rFonts w:ascii="Arial" w:eastAsia="Times New Roman" w:hAnsi="Arial" w:cs="Arial"/>
                <w:sz w:val="20"/>
                <w:szCs w:val="20"/>
                <w:lang w:val="lt-LT"/>
              </w:rPr>
              <w:instrText xml:space="preserve"> SEQ Priedas_Nr. \* ARABIC </w:instrText>
            </w:r>
            <w:r w:rsidRPr="008F137A">
              <w:rPr>
                <w:rFonts w:ascii="Arial" w:eastAsia="Times New Roman" w:hAnsi="Arial" w:cs="Arial"/>
                <w:sz w:val="20"/>
                <w:szCs w:val="20"/>
                <w:lang w:val="lt-LT"/>
              </w:rPr>
              <w:fldChar w:fldCharType="separate"/>
            </w:r>
            <w:r w:rsidRPr="008F137A">
              <w:rPr>
                <w:rFonts w:ascii="Arial" w:eastAsia="Times New Roman" w:hAnsi="Arial" w:cs="Arial"/>
                <w:noProof/>
                <w:sz w:val="20"/>
                <w:szCs w:val="20"/>
                <w:lang w:val="lt-LT"/>
              </w:rPr>
              <w:t>3</w:t>
            </w:r>
            <w:r w:rsidRPr="008F137A">
              <w:rPr>
                <w:rFonts w:ascii="Arial" w:eastAsia="Times New Roman" w:hAnsi="Arial" w:cs="Arial"/>
                <w:sz w:val="20"/>
                <w:szCs w:val="20"/>
                <w:lang w:val="lt-LT"/>
              </w:rPr>
              <w:fldChar w:fldCharType="end"/>
            </w:r>
          </w:p>
        </w:tc>
        <w:tc>
          <w:tcPr>
            <w:tcW w:w="7662" w:type="dxa"/>
            <w:gridSpan w:val="3"/>
          </w:tcPr>
          <w:p w14:paraId="40825B75" w14:textId="77777777" w:rsidR="00F34ECF" w:rsidRPr="008F137A" w:rsidRDefault="00F34ECF" w:rsidP="002F3750">
            <w:pPr>
              <w:spacing w:before="40" w:after="40" w:line="240" w:lineRule="auto"/>
              <w:rPr>
                <w:rFonts w:ascii="Arial" w:eastAsia="Arial" w:hAnsi="Arial" w:cs="Arial"/>
                <w:sz w:val="20"/>
                <w:szCs w:val="20"/>
                <w:lang w:val="lt-LT"/>
              </w:rPr>
            </w:pPr>
          </w:p>
        </w:tc>
      </w:tr>
      <w:tr w:rsidR="00F34ECF" w:rsidRPr="008F137A" w14:paraId="05A096BF" w14:textId="77777777" w:rsidTr="002F3750">
        <w:trPr>
          <w:trHeight w:val="115"/>
        </w:trPr>
        <w:tc>
          <w:tcPr>
            <w:tcW w:w="2539" w:type="dxa"/>
            <w:shd w:val="clear" w:color="auto" w:fill="F2F2F2"/>
          </w:tcPr>
          <w:p w14:paraId="3EB1203B" w14:textId="77777777" w:rsidR="00F34ECF" w:rsidRPr="008F137A" w:rsidRDefault="00F34ECF" w:rsidP="00F34ECF">
            <w:pPr>
              <w:numPr>
                <w:ilvl w:val="1"/>
                <w:numId w:val="21"/>
              </w:numPr>
              <w:spacing w:before="40" w:after="40" w:line="240" w:lineRule="auto"/>
              <w:ind w:left="619" w:hanging="619"/>
              <w:rPr>
                <w:rFonts w:ascii="Arial" w:eastAsia="Arial" w:hAnsi="Arial" w:cs="Arial"/>
                <w:sz w:val="20"/>
                <w:szCs w:val="20"/>
                <w:lang w:val="lt-LT"/>
              </w:rPr>
            </w:pPr>
            <w:r w:rsidRPr="008F137A">
              <w:rPr>
                <w:rFonts w:ascii="Arial" w:eastAsia="Arial" w:hAnsi="Arial" w:cs="Arial"/>
                <w:sz w:val="20"/>
                <w:szCs w:val="20"/>
                <w:lang w:val="lt-LT"/>
              </w:rPr>
              <w:t xml:space="preserve">Priedas Nr. </w:t>
            </w:r>
            <w:r w:rsidRPr="008F137A">
              <w:rPr>
                <w:rFonts w:ascii="Arial" w:eastAsia="Times New Roman" w:hAnsi="Arial" w:cs="Arial"/>
                <w:sz w:val="20"/>
                <w:szCs w:val="20"/>
                <w:lang w:val="lt-LT"/>
              </w:rPr>
              <w:fldChar w:fldCharType="begin"/>
            </w:r>
            <w:r w:rsidRPr="008F137A">
              <w:rPr>
                <w:rFonts w:ascii="Arial" w:eastAsia="Times New Roman" w:hAnsi="Arial" w:cs="Arial"/>
                <w:sz w:val="20"/>
                <w:szCs w:val="20"/>
                <w:lang w:val="lt-LT"/>
              </w:rPr>
              <w:instrText xml:space="preserve"> SEQ Priedas_Nr. \* ARABIC </w:instrText>
            </w:r>
            <w:r w:rsidRPr="008F137A">
              <w:rPr>
                <w:rFonts w:ascii="Arial" w:eastAsia="Times New Roman" w:hAnsi="Arial" w:cs="Arial"/>
                <w:sz w:val="20"/>
                <w:szCs w:val="20"/>
                <w:lang w:val="lt-LT"/>
              </w:rPr>
              <w:fldChar w:fldCharType="separate"/>
            </w:r>
            <w:r w:rsidRPr="008F137A">
              <w:rPr>
                <w:rFonts w:ascii="Arial" w:eastAsia="Times New Roman" w:hAnsi="Arial" w:cs="Arial"/>
                <w:noProof/>
                <w:sz w:val="20"/>
                <w:szCs w:val="20"/>
                <w:lang w:val="lt-LT"/>
              </w:rPr>
              <w:t>4</w:t>
            </w:r>
            <w:r w:rsidRPr="008F137A">
              <w:rPr>
                <w:rFonts w:ascii="Arial" w:eastAsia="Times New Roman" w:hAnsi="Arial" w:cs="Arial"/>
                <w:sz w:val="20"/>
                <w:szCs w:val="20"/>
                <w:lang w:val="lt-LT"/>
              </w:rPr>
              <w:fldChar w:fldCharType="end"/>
            </w:r>
          </w:p>
        </w:tc>
        <w:tc>
          <w:tcPr>
            <w:tcW w:w="7662" w:type="dxa"/>
            <w:gridSpan w:val="3"/>
          </w:tcPr>
          <w:p w14:paraId="2C2E41D7" w14:textId="77777777" w:rsidR="00F34ECF" w:rsidRPr="008F137A" w:rsidRDefault="00F34ECF" w:rsidP="002F3750">
            <w:pPr>
              <w:spacing w:before="40" w:after="40" w:line="240" w:lineRule="auto"/>
              <w:rPr>
                <w:rFonts w:ascii="Arial" w:eastAsia="Arial" w:hAnsi="Arial" w:cs="Arial"/>
                <w:sz w:val="20"/>
                <w:szCs w:val="20"/>
                <w:lang w:val="lt-LT"/>
              </w:rPr>
            </w:pPr>
          </w:p>
        </w:tc>
      </w:tr>
      <w:tr w:rsidR="00F34ECF" w:rsidRPr="008F137A" w14:paraId="5B2A84FB" w14:textId="77777777" w:rsidTr="002F3750">
        <w:trPr>
          <w:trHeight w:val="115"/>
        </w:trPr>
        <w:tc>
          <w:tcPr>
            <w:tcW w:w="2539" w:type="dxa"/>
            <w:shd w:val="clear" w:color="auto" w:fill="F2F2F2"/>
          </w:tcPr>
          <w:p w14:paraId="7CC3D55B" w14:textId="77777777" w:rsidR="00F34ECF" w:rsidRPr="008F137A" w:rsidRDefault="00F34ECF" w:rsidP="00F34ECF">
            <w:pPr>
              <w:numPr>
                <w:ilvl w:val="1"/>
                <w:numId w:val="21"/>
              </w:numPr>
              <w:spacing w:before="40" w:after="40" w:line="240" w:lineRule="auto"/>
              <w:ind w:left="619" w:hanging="619"/>
              <w:rPr>
                <w:rFonts w:ascii="Arial" w:eastAsia="Arial" w:hAnsi="Arial" w:cs="Arial"/>
                <w:sz w:val="20"/>
                <w:szCs w:val="20"/>
                <w:lang w:val="lt-LT"/>
              </w:rPr>
            </w:pPr>
            <w:r w:rsidRPr="008F137A">
              <w:rPr>
                <w:rFonts w:ascii="Arial" w:eastAsia="Arial" w:hAnsi="Arial" w:cs="Arial"/>
                <w:sz w:val="20"/>
                <w:szCs w:val="20"/>
                <w:lang w:val="lt-LT"/>
              </w:rPr>
              <w:t xml:space="preserve">Priedas Nr. </w:t>
            </w:r>
            <w:r w:rsidRPr="008F137A">
              <w:rPr>
                <w:rFonts w:ascii="Arial" w:eastAsia="Times New Roman" w:hAnsi="Arial" w:cs="Arial"/>
                <w:sz w:val="20"/>
                <w:szCs w:val="20"/>
                <w:lang w:val="lt-LT"/>
              </w:rPr>
              <w:fldChar w:fldCharType="begin"/>
            </w:r>
            <w:r w:rsidRPr="008F137A">
              <w:rPr>
                <w:rFonts w:ascii="Arial" w:eastAsia="Times New Roman" w:hAnsi="Arial" w:cs="Arial"/>
                <w:sz w:val="20"/>
                <w:szCs w:val="20"/>
                <w:lang w:val="lt-LT"/>
              </w:rPr>
              <w:instrText xml:space="preserve"> SEQ Priedas_Nr. \* ARABIC </w:instrText>
            </w:r>
            <w:r w:rsidRPr="008F137A">
              <w:rPr>
                <w:rFonts w:ascii="Arial" w:eastAsia="Times New Roman" w:hAnsi="Arial" w:cs="Arial"/>
                <w:sz w:val="20"/>
                <w:szCs w:val="20"/>
                <w:lang w:val="lt-LT"/>
              </w:rPr>
              <w:fldChar w:fldCharType="separate"/>
            </w:r>
            <w:r w:rsidRPr="008F137A">
              <w:rPr>
                <w:rFonts w:ascii="Arial" w:eastAsia="Times New Roman" w:hAnsi="Arial" w:cs="Arial"/>
                <w:noProof/>
                <w:sz w:val="20"/>
                <w:szCs w:val="20"/>
                <w:lang w:val="lt-LT"/>
              </w:rPr>
              <w:t>5</w:t>
            </w:r>
            <w:r w:rsidRPr="008F137A">
              <w:rPr>
                <w:rFonts w:ascii="Arial" w:eastAsia="Times New Roman" w:hAnsi="Arial" w:cs="Arial"/>
                <w:sz w:val="20"/>
                <w:szCs w:val="20"/>
                <w:lang w:val="lt-LT"/>
              </w:rPr>
              <w:fldChar w:fldCharType="end"/>
            </w:r>
          </w:p>
        </w:tc>
        <w:tc>
          <w:tcPr>
            <w:tcW w:w="7662" w:type="dxa"/>
            <w:gridSpan w:val="3"/>
          </w:tcPr>
          <w:p w14:paraId="7FDCF832" w14:textId="77777777" w:rsidR="00F34ECF" w:rsidRPr="008F137A" w:rsidRDefault="00F34ECF" w:rsidP="002F3750">
            <w:pPr>
              <w:spacing w:before="40" w:after="40" w:line="240" w:lineRule="auto"/>
              <w:rPr>
                <w:rFonts w:ascii="Arial" w:eastAsia="Arial" w:hAnsi="Arial" w:cs="Arial"/>
                <w:sz w:val="20"/>
                <w:szCs w:val="20"/>
                <w:lang w:val="lt-LT"/>
              </w:rPr>
            </w:pP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9355"/>
      </w:tblGrid>
      <w:tr w:rsidR="00F34ECF" w:rsidRPr="008F137A" w14:paraId="2C135649" w14:textId="77777777" w:rsidTr="002F3750">
        <w:trPr>
          <w:trHeight w:val="340"/>
        </w:trPr>
        <w:tc>
          <w:tcPr>
            <w:tcW w:w="851" w:type="dxa"/>
            <w:tcBorders>
              <w:top w:val="nil"/>
              <w:left w:val="single" w:sz="4" w:space="0" w:color="000000"/>
              <w:bottom w:val="single" w:sz="4" w:space="0" w:color="000000"/>
              <w:right w:val="nil"/>
            </w:tcBorders>
          </w:tcPr>
          <w:p w14:paraId="093C83E7" w14:textId="77777777" w:rsidR="00F34ECF" w:rsidRPr="008F137A" w:rsidRDefault="00F34ECF" w:rsidP="002F3750">
            <w:pPr>
              <w:spacing w:before="40" w:after="40" w:line="240" w:lineRule="auto"/>
              <w:rPr>
                <w:rFonts w:ascii="Arial" w:eastAsia="Arial" w:hAnsi="Arial" w:cs="Arial"/>
                <w:sz w:val="20"/>
                <w:szCs w:val="20"/>
                <w:lang w:val="lt-LT"/>
              </w:rPr>
            </w:pPr>
          </w:p>
        </w:tc>
        <w:tc>
          <w:tcPr>
            <w:tcW w:w="9355" w:type="dxa"/>
            <w:tcBorders>
              <w:top w:val="nil"/>
              <w:left w:val="nil"/>
              <w:bottom w:val="single" w:sz="4" w:space="0" w:color="000000"/>
              <w:right w:val="single" w:sz="4" w:space="0" w:color="000000"/>
            </w:tcBorders>
            <w:vAlign w:val="center"/>
          </w:tcPr>
          <w:p w14:paraId="719CEBEA" w14:textId="77777777" w:rsidR="00F34ECF" w:rsidRPr="008F137A" w:rsidRDefault="00F34ECF" w:rsidP="002F3750">
            <w:pPr>
              <w:spacing w:before="40" w:after="40" w:line="240" w:lineRule="auto"/>
              <w:rPr>
                <w:rFonts w:ascii="Arial" w:eastAsia="Arial" w:hAnsi="Arial" w:cs="Arial"/>
                <w:sz w:val="20"/>
                <w:szCs w:val="20"/>
                <w:lang w:val="lt-LT"/>
              </w:rPr>
            </w:pPr>
          </w:p>
        </w:tc>
      </w:tr>
    </w:tbl>
    <w:p w14:paraId="7CE2061B" w14:textId="77777777" w:rsidR="00F34ECF" w:rsidRPr="008F137A" w:rsidRDefault="00F34ECF" w:rsidP="00F34ECF">
      <w:pPr>
        <w:spacing w:before="40" w:after="40" w:line="240" w:lineRule="auto"/>
        <w:rPr>
          <w:rFonts w:ascii="Arial" w:eastAsia="Arial" w:hAnsi="Arial" w:cs="Arial"/>
          <w:sz w:val="20"/>
          <w:szCs w:val="20"/>
          <w:lang w:val="lt-LT"/>
        </w:rPr>
      </w:pPr>
    </w:p>
    <w:p w14:paraId="061146FA" w14:textId="77777777" w:rsidR="00F34ECF" w:rsidRPr="008F137A" w:rsidRDefault="00F34ECF" w:rsidP="00F34ECF">
      <w:pPr>
        <w:spacing w:before="40" w:after="40" w:line="240" w:lineRule="auto"/>
        <w:rPr>
          <w:rFonts w:ascii="Arial" w:eastAsia="Arial" w:hAnsi="Arial" w:cs="Arial"/>
          <w:b/>
          <w:sz w:val="20"/>
          <w:szCs w:val="20"/>
          <w:lang w:val="lt-LT"/>
        </w:rPr>
      </w:pPr>
      <w:r w:rsidRPr="008F137A">
        <w:rPr>
          <w:rFonts w:ascii="Arial" w:eastAsia="Arial" w:hAnsi="Arial" w:cs="Arial"/>
          <w:b/>
          <w:sz w:val="20"/>
          <w:szCs w:val="20"/>
          <w:lang w:val="lt-LT"/>
        </w:rPr>
        <w:t>Šalių atstovų parašai</w:t>
      </w:r>
    </w:p>
    <w:p w14:paraId="7DA84D76" w14:textId="77777777" w:rsidR="00F34ECF" w:rsidRDefault="00F34ECF">
      <w:pPr>
        <w:spacing w:before="40" w:after="40" w:line="240" w:lineRule="auto"/>
        <w:rPr>
          <w:rFonts w:ascii="Arial" w:eastAsia="Arial" w:hAnsi="Arial" w:cs="Arial"/>
          <w:b/>
          <w:sz w:val="20"/>
          <w:szCs w:val="20"/>
        </w:rPr>
      </w:pPr>
    </w:p>
    <w:p w14:paraId="41F10F4E" w14:textId="77777777" w:rsidR="00435293" w:rsidRDefault="00435293" w:rsidP="001444F6">
      <w:pPr>
        <w:spacing w:before="40" w:after="40" w:line="240" w:lineRule="auto"/>
        <w:jc w:val="right"/>
        <w:rPr>
          <w:rFonts w:ascii="Arial" w:eastAsia="Arial" w:hAnsi="Arial" w:cs="Arial"/>
          <w:b/>
          <w:sz w:val="18"/>
          <w:szCs w:val="18"/>
          <w:lang w:val="lt-LT"/>
        </w:rPr>
      </w:pPr>
    </w:p>
    <w:p w14:paraId="05224C6C" w14:textId="77777777" w:rsidR="00435293" w:rsidRDefault="00435293" w:rsidP="001444F6">
      <w:pPr>
        <w:spacing w:before="40" w:after="40" w:line="240" w:lineRule="auto"/>
        <w:jc w:val="right"/>
        <w:rPr>
          <w:rFonts w:ascii="Arial" w:eastAsia="Arial" w:hAnsi="Arial" w:cs="Arial"/>
          <w:b/>
          <w:sz w:val="18"/>
          <w:szCs w:val="18"/>
          <w:lang w:val="lt-LT"/>
        </w:rPr>
      </w:pPr>
    </w:p>
    <w:p w14:paraId="4CD15710" w14:textId="77777777" w:rsidR="00435293" w:rsidRDefault="00435293" w:rsidP="001444F6">
      <w:pPr>
        <w:spacing w:before="40" w:after="40" w:line="240" w:lineRule="auto"/>
        <w:jc w:val="right"/>
        <w:rPr>
          <w:rFonts w:ascii="Arial" w:eastAsia="Arial" w:hAnsi="Arial" w:cs="Arial"/>
          <w:b/>
          <w:sz w:val="18"/>
          <w:szCs w:val="18"/>
          <w:lang w:val="lt-LT"/>
        </w:rPr>
      </w:pPr>
    </w:p>
    <w:p w14:paraId="75DE59FE" w14:textId="0FDA829C" w:rsidR="001444F6" w:rsidRDefault="00D9607B" w:rsidP="001444F6">
      <w:pPr>
        <w:spacing w:before="40" w:after="40" w:line="240" w:lineRule="auto"/>
        <w:jc w:val="right"/>
        <w:rPr>
          <w:rFonts w:ascii="Arial" w:eastAsia="Arial" w:hAnsi="Arial" w:cs="Arial"/>
          <w:b/>
          <w:sz w:val="18"/>
          <w:szCs w:val="18"/>
          <w:lang w:val="lt-LT"/>
        </w:rPr>
      </w:pPr>
      <w:r>
        <w:rPr>
          <w:rFonts w:ascii="Arial" w:eastAsia="Arial" w:hAnsi="Arial" w:cs="Arial"/>
          <w:b/>
          <w:sz w:val="18"/>
          <w:szCs w:val="18"/>
          <w:lang w:val="lt-LT"/>
        </w:rPr>
        <w:lastRenderedPageBreak/>
        <w:t>1</w:t>
      </w:r>
      <w:r w:rsidR="001444F6">
        <w:rPr>
          <w:rFonts w:ascii="Arial" w:eastAsia="Arial" w:hAnsi="Arial" w:cs="Arial"/>
          <w:b/>
          <w:sz w:val="18"/>
          <w:szCs w:val="18"/>
          <w:lang w:val="lt-LT"/>
        </w:rPr>
        <w:t xml:space="preserve"> priedas</w:t>
      </w:r>
    </w:p>
    <w:p w14:paraId="4CE9DB48" w14:textId="77777777" w:rsidR="006A0D02" w:rsidRPr="001C27CA" w:rsidRDefault="006A0D02" w:rsidP="006A0D02">
      <w:pPr>
        <w:tabs>
          <w:tab w:val="left" w:pos="8137"/>
        </w:tabs>
        <w:spacing w:after="0" w:line="240" w:lineRule="auto"/>
        <w:ind w:firstLine="851"/>
        <w:jc w:val="center"/>
        <w:rPr>
          <w:rFonts w:ascii="Arial" w:hAnsi="Arial" w:cs="Arial"/>
          <w:b/>
          <w:bCs/>
          <w:sz w:val="20"/>
          <w:szCs w:val="20"/>
        </w:rPr>
      </w:pPr>
    </w:p>
    <w:p w14:paraId="428E2702" w14:textId="77777777" w:rsidR="006A0D02" w:rsidRPr="001C27CA" w:rsidRDefault="006A0D02" w:rsidP="006A0D02">
      <w:pPr>
        <w:tabs>
          <w:tab w:val="left" w:pos="8137"/>
        </w:tabs>
        <w:spacing w:after="0" w:line="240" w:lineRule="auto"/>
        <w:ind w:firstLine="851"/>
        <w:jc w:val="center"/>
        <w:rPr>
          <w:rFonts w:ascii="Arial" w:hAnsi="Arial" w:cs="Arial"/>
          <w:b/>
          <w:bCs/>
          <w:sz w:val="20"/>
          <w:szCs w:val="20"/>
        </w:rPr>
      </w:pPr>
      <w:r w:rsidRPr="001C27CA">
        <w:rPr>
          <w:rFonts w:ascii="Arial" w:hAnsi="Arial" w:cs="Arial"/>
          <w:b/>
          <w:bCs/>
          <w:sz w:val="20"/>
          <w:szCs w:val="20"/>
        </w:rPr>
        <w:t>TECHNINĖ SPECIFIKACIJA</w:t>
      </w:r>
    </w:p>
    <w:p w14:paraId="627B4700" w14:textId="77777777" w:rsidR="006A0D02" w:rsidRPr="001C27CA" w:rsidRDefault="006A0D02" w:rsidP="006A0D02">
      <w:pPr>
        <w:tabs>
          <w:tab w:val="left" w:pos="284"/>
        </w:tabs>
        <w:spacing w:after="0" w:line="240" w:lineRule="auto"/>
        <w:ind w:firstLine="851"/>
        <w:jc w:val="center"/>
        <w:rPr>
          <w:rFonts w:ascii="Arial" w:hAnsi="Arial" w:cs="Arial"/>
          <w:b/>
          <w:bCs/>
          <w:sz w:val="20"/>
          <w:szCs w:val="20"/>
        </w:rPr>
      </w:pPr>
    </w:p>
    <w:p w14:paraId="2E5FAB95" w14:textId="77777777" w:rsidR="006A0D02" w:rsidRPr="001C27CA" w:rsidRDefault="006A0D02" w:rsidP="001C27CA">
      <w:pPr>
        <w:numPr>
          <w:ilvl w:val="0"/>
          <w:numId w:val="13"/>
        </w:numPr>
        <w:pBdr>
          <w:top w:val="single" w:sz="8" w:space="1" w:color="auto"/>
          <w:bottom w:val="single" w:sz="8" w:space="1" w:color="auto"/>
        </w:pBdr>
        <w:shd w:val="clear" w:color="auto" w:fill="EAF1DD" w:themeFill="accent3" w:themeFillTint="33"/>
        <w:tabs>
          <w:tab w:val="left" w:pos="284"/>
        </w:tabs>
        <w:spacing w:after="0" w:line="240" w:lineRule="auto"/>
        <w:ind w:left="0" w:firstLine="0"/>
        <w:rPr>
          <w:rFonts w:ascii="Arial" w:hAnsi="Arial" w:cs="Arial"/>
          <w:b/>
          <w:sz w:val="20"/>
          <w:szCs w:val="20"/>
        </w:rPr>
      </w:pPr>
      <w:r w:rsidRPr="001C27CA">
        <w:rPr>
          <w:rFonts w:ascii="Arial" w:hAnsi="Arial" w:cs="Arial"/>
          <w:b/>
          <w:sz w:val="20"/>
          <w:szCs w:val="20"/>
        </w:rPr>
        <w:t>SĄVOKOS IR SUTRUMPINIMAI</w:t>
      </w:r>
    </w:p>
    <w:p w14:paraId="27465224" w14:textId="77777777" w:rsidR="006A0D02" w:rsidRPr="001C27CA" w:rsidRDefault="006A0D02" w:rsidP="006A0D02">
      <w:pPr>
        <w:numPr>
          <w:ilvl w:val="1"/>
          <w:numId w:val="12"/>
        </w:numPr>
        <w:tabs>
          <w:tab w:val="left" w:pos="567"/>
          <w:tab w:val="left" w:pos="851"/>
        </w:tabs>
        <w:spacing w:after="0" w:line="240" w:lineRule="auto"/>
        <w:ind w:left="0" w:firstLine="0"/>
        <w:jc w:val="both"/>
        <w:rPr>
          <w:rFonts w:ascii="Arial" w:hAnsi="Arial" w:cs="Arial"/>
          <w:sz w:val="20"/>
          <w:szCs w:val="20"/>
          <w:lang w:val="lt-LT"/>
        </w:rPr>
      </w:pPr>
      <w:r w:rsidRPr="001C27CA">
        <w:rPr>
          <w:rFonts w:ascii="Arial" w:hAnsi="Arial" w:cs="Arial"/>
          <w:b/>
          <w:sz w:val="20"/>
          <w:szCs w:val="20"/>
          <w:lang w:val="lt-LT"/>
        </w:rPr>
        <w:t>Pirkėjas / Perkantysis subjektas – Akcinė bendrovė Lietuvos paštas</w:t>
      </w:r>
    </w:p>
    <w:p w14:paraId="4FC9EED7" w14:textId="77777777" w:rsidR="006A0D02" w:rsidRPr="001C27CA" w:rsidRDefault="006A0D02" w:rsidP="006A0D02">
      <w:pPr>
        <w:numPr>
          <w:ilvl w:val="1"/>
          <w:numId w:val="12"/>
        </w:numPr>
        <w:tabs>
          <w:tab w:val="left" w:pos="567"/>
          <w:tab w:val="left" w:pos="851"/>
        </w:tabs>
        <w:spacing w:after="0" w:line="240" w:lineRule="auto"/>
        <w:ind w:left="0" w:firstLine="0"/>
        <w:jc w:val="both"/>
        <w:rPr>
          <w:rFonts w:ascii="Arial" w:hAnsi="Arial" w:cs="Arial"/>
          <w:sz w:val="20"/>
          <w:szCs w:val="20"/>
          <w:lang w:val="lt-LT"/>
        </w:rPr>
      </w:pPr>
      <w:r w:rsidRPr="001C27CA">
        <w:rPr>
          <w:rFonts w:ascii="Arial" w:hAnsi="Arial" w:cs="Arial"/>
          <w:b/>
          <w:bCs/>
          <w:sz w:val="20"/>
          <w:szCs w:val="20"/>
          <w:lang w:val="lt-LT"/>
        </w:rPr>
        <w:t>Tiekėjas, Vežėjas</w:t>
      </w:r>
      <w:r w:rsidRPr="001C27CA">
        <w:rPr>
          <w:rFonts w:ascii="Arial" w:hAnsi="Arial" w:cs="Arial"/>
          <w:bCs/>
          <w:sz w:val="20"/>
          <w:szCs w:val="20"/>
          <w:lang w:val="lt-LT"/>
        </w:rPr>
        <w:t xml:space="preserve"> – </w:t>
      </w:r>
      <w:r w:rsidRPr="001C27CA">
        <w:rPr>
          <w:rFonts w:ascii="Arial" w:hAnsi="Arial" w:cs="Arial"/>
          <w:color w:val="000000"/>
          <w:sz w:val="20"/>
          <w:szCs w:val="20"/>
          <w:lang w:val="lt-LT"/>
        </w:rPr>
        <w:t xml:space="preserve">ūkio subjektas – fizinis asmuo, privatusis ar viešasis juridinis asmuo, kita organizacija ir jų padalinys arba tokių asmenų grupė, įskaitant laikinas ūkio subjektų asociacijas, </w:t>
      </w:r>
      <w:r w:rsidRPr="001C27CA">
        <w:rPr>
          <w:rFonts w:ascii="Arial" w:hAnsi="Arial" w:cs="Arial"/>
          <w:sz w:val="20"/>
          <w:szCs w:val="20"/>
          <w:lang w:val="lt-LT"/>
        </w:rPr>
        <w:t>su kuriuo Pirkėjas sudarys šio Pirkimo sutartį.</w:t>
      </w:r>
      <w:r w:rsidRPr="001C27CA">
        <w:rPr>
          <w:rFonts w:ascii="Arial" w:hAnsi="Arial" w:cs="Arial"/>
          <w:color w:val="000000"/>
          <w:sz w:val="20"/>
          <w:szCs w:val="20"/>
          <w:lang w:val="lt-LT"/>
        </w:rPr>
        <w:t xml:space="preserve"> </w:t>
      </w:r>
    </w:p>
    <w:p w14:paraId="10DC9E0D" w14:textId="77777777" w:rsidR="006A0D02" w:rsidRPr="001C27CA" w:rsidRDefault="006A0D02" w:rsidP="006A0D02">
      <w:pPr>
        <w:numPr>
          <w:ilvl w:val="1"/>
          <w:numId w:val="12"/>
        </w:numPr>
        <w:tabs>
          <w:tab w:val="left" w:pos="567"/>
          <w:tab w:val="left" w:pos="851"/>
        </w:tabs>
        <w:spacing w:after="0" w:line="240" w:lineRule="auto"/>
        <w:ind w:left="0" w:firstLine="0"/>
        <w:jc w:val="both"/>
        <w:rPr>
          <w:rFonts w:ascii="Arial" w:hAnsi="Arial" w:cs="Arial"/>
          <w:sz w:val="20"/>
          <w:szCs w:val="20"/>
          <w:lang w:val="lt-LT"/>
        </w:rPr>
      </w:pPr>
      <w:r w:rsidRPr="001C27CA">
        <w:rPr>
          <w:rFonts w:ascii="Arial" w:hAnsi="Arial" w:cs="Arial"/>
          <w:b/>
          <w:sz w:val="20"/>
          <w:szCs w:val="20"/>
          <w:lang w:val="lt-LT"/>
        </w:rPr>
        <w:t>Sutartis</w:t>
      </w:r>
      <w:r w:rsidRPr="001C27CA">
        <w:rPr>
          <w:rFonts w:ascii="Arial" w:hAnsi="Arial" w:cs="Arial"/>
          <w:sz w:val="20"/>
          <w:szCs w:val="20"/>
          <w:lang w:val="lt-LT"/>
        </w:rPr>
        <w:t xml:space="preserve"> – Pirkimo sutartis, sudaroma tarp Tiekėjo ir Pirkėjo dėl šio Pirkimo objekto.</w:t>
      </w:r>
    </w:p>
    <w:p w14:paraId="7AA81A6E" w14:textId="77777777" w:rsidR="006A0D02" w:rsidRPr="001C27CA" w:rsidRDefault="006A0D02" w:rsidP="006A0D02">
      <w:pPr>
        <w:tabs>
          <w:tab w:val="left" w:pos="284"/>
        </w:tabs>
        <w:spacing w:after="0" w:line="240" w:lineRule="auto"/>
        <w:ind w:firstLine="851"/>
        <w:jc w:val="center"/>
        <w:rPr>
          <w:rFonts w:ascii="Arial" w:hAnsi="Arial" w:cs="Arial"/>
          <w:b/>
          <w:bCs/>
          <w:sz w:val="20"/>
          <w:szCs w:val="20"/>
          <w:lang w:val="lt-LT"/>
        </w:rPr>
      </w:pPr>
    </w:p>
    <w:p w14:paraId="1E0AF9A1" w14:textId="77777777" w:rsidR="006A0D02" w:rsidRPr="001C27CA" w:rsidRDefault="006A0D02" w:rsidP="006A0D02">
      <w:pPr>
        <w:numPr>
          <w:ilvl w:val="0"/>
          <w:numId w:val="13"/>
        </w:numPr>
        <w:pBdr>
          <w:top w:val="single" w:sz="8" w:space="1" w:color="auto"/>
          <w:bottom w:val="single" w:sz="8" w:space="1" w:color="auto"/>
        </w:pBdr>
        <w:shd w:val="clear" w:color="auto" w:fill="EAF1DD" w:themeFill="accent3" w:themeFillTint="33"/>
        <w:tabs>
          <w:tab w:val="left" w:pos="284"/>
        </w:tabs>
        <w:spacing w:after="0" w:line="240" w:lineRule="auto"/>
        <w:ind w:left="0" w:firstLine="0"/>
        <w:rPr>
          <w:rFonts w:ascii="Arial" w:hAnsi="Arial" w:cs="Arial"/>
          <w:b/>
          <w:sz w:val="20"/>
          <w:szCs w:val="20"/>
        </w:rPr>
      </w:pPr>
      <w:r w:rsidRPr="001C27CA">
        <w:rPr>
          <w:rFonts w:ascii="Arial" w:hAnsi="Arial" w:cs="Arial"/>
          <w:b/>
          <w:sz w:val="20"/>
          <w:szCs w:val="20"/>
        </w:rPr>
        <w:t>PIRKIMO OBJEKTAS, VIETA, TERMINAI</w:t>
      </w:r>
    </w:p>
    <w:p w14:paraId="26175F25" w14:textId="77777777" w:rsidR="006A0D02" w:rsidRPr="001C27CA" w:rsidRDefault="006A0D02" w:rsidP="006A0D02">
      <w:pPr>
        <w:pStyle w:val="ListParagraph"/>
        <w:numPr>
          <w:ilvl w:val="1"/>
          <w:numId w:val="13"/>
        </w:numPr>
        <w:tabs>
          <w:tab w:val="left" w:pos="567"/>
        </w:tabs>
        <w:ind w:left="0" w:firstLine="0"/>
        <w:jc w:val="both"/>
        <w:rPr>
          <w:rFonts w:ascii="Arial" w:hAnsi="Arial" w:cs="Arial"/>
          <w:sz w:val="20"/>
          <w:szCs w:val="20"/>
        </w:rPr>
      </w:pPr>
      <w:r w:rsidRPr="001C27CA">
        <w:rPr>
          <w:rFonts w:ascii="Arial" w:hAnsi="Arial" w:cs="Arial"/>
          <w:sz w:val="20"/>
          <w:szCs w:val="20"/>
        </w:rPr>
        <w:t>Pirkimo objektas – Tarptautinės žemės transporto paslaugos į Latviją, Estiją ir Suomiją (toliau – paslaugos).</w:t>
      </w:r>
    </w:p>
    <w:p w14:paraId="69A9D71F" w14:textId="77777777" w:rsidR="006A0D02" w:rsidRPr="001C27CA" w:rsidRDefault="006A0D02" w:rsidP="006A0D02">
      <w:pPr>
        <w:pStyle w:val="ListParagraph"/>
        <w:numPr>
          <w:ilvl w:val="1"/>
          <w:numId w:val="13"/>
        </w:numPr>
        <w:tabs>
          <w:tab w:val="left" w:pos="567"/>
        </w:tabs>
        <w:ind w:left="0" w:firstLine="0"/>
        <w:jc w:val="both"/>
        <w:rPr>
          <w:rFonts w:ascii="Arial" w:hAnsi="Arial" w:cs="Arial"/>
          <w:b/>
          <w:bCs/>
          <w:sz w:val="20"/>
          <w:szCs w:val="20"/>
        </w:rPr>
      </w:pPr>
      <w:r w:rsidRPr="001C27CA">
        <w:rPr>
          <w:rFonts w:ascii="Arial" w:hAnsi="Arial" w:cs="Arial"/>
          <w:sz w:val="20"/>
          <w:szCs w:val="20"/>
        </w:rPr>
        <w:t xml:space="preserve">Krovinys – pašto siuntos palaidais maišais ir dėžėmis. </w:t>
      </w:r>
      <w:r w:rsidRPr="001C27CA">
        <w:rPr>
          <w:rFonts w:ascii="Arial" w:hAnsi="Arial" w:cs="Arial"/>
          <w:b/>
          <w:bCs/>
          <w:sz w:val="20"/>
          <w:szCs w:val="20"/>
        </w:rPr>
        <w:t>Statistiškai į standartinį 13,6 m. sunkvežimį telpa nuo 5 iki 8 t pašto siuntų. Svorio ir tūrio santykis: 100kg = 1 cbm.</w:t>
      </w:r>
    </w:p>
    <w:p w14:paraId="33AEA172" w14:textId="77777777" w:rsidR="006A0D02" w:rsidRPr="001C27CA" w:rsidRDefault="006A0D02" w:rsidP="006A0D02">
      <w:pPr>
        <w:pStyle w:val="ListParagraph"/>
        <w:numPr>
          <w:ilvl w:val="1"/>
          <w:numId w:val="13"/>
        </w:numPr>
        <w:tabs>
          <w:tab w:val="left" w:pos="567"/>
        </w:tabs>
        <w:ind w:left="0" w:firstLine="0"/>
        <w:jc w:val="both"/>
        <w:rPr>
          <w:rFonts w:ascii="Arial" w:hAnsi="Arial" w:cs="Arial"/>
          <w:b/>
          <w:bCs/>
          <w:sz w:val="20"/>
          <w:szCs w:val="20"/>
        </w:rPr>
      </w:pPr>
      <w:r w:rsidRPr="001C27CA">
        <w:rPr>
          <w:rFonts w:ascii="Arial" w:hAnsi="Arial" w:cs="Arial"/>
          <w:sz w:val="20"/>
          <w:szCs w:val="20"/>
        </w:rPr>
        <w:t>Pirkimo objektas į pirkimo objekto dalis neskaidomas, todėl Tiekėjas privalo teikti pasiūlymą visai žemiau nurodytai pirkimo objekto apimčiai.</w:t>
      </w:r>
    </w:p>
    <w:p w14:paraId="4D745C71" w14:textId="77777777" w:rsidR="006A0D02" w:rsidRPr="001C27CA" w:rsidRDefault="006A0D02" w:rsidP="006A0D02">
      <w:pPr>
        <w:pStyle w:val="ListParagraph"/>
        <w:numPr>
          <w:ilvl w:val="1"/>
          <w:numId w:val="13"/>
        </w:numPr>
        <w:tabs>
          <w:tab w:val="left" w:pos="567"/>
        </w:tabs>
        <w:ind w:left="0" w:firstLine="0"/>
        <w:jc w:val="both"/>
        <w:rPr>
          <w:rFonts w:ascii="Arial" w:hAnsi="Arial" w:cs="Arial"/>
          <w:b/>
          <w:bCs/>
          <w:sz w:val="20"/>
          <w:szCs w:val="20"/>
        </w:rPr>
      </w:pPr>
      <w:r w:rsidRPr="001C27CA">
        <w:rPr>
          <w:rFonts w:ascii="Arial" w:hAnsi="Arial" w:cs="Arial"/>
          <w:sz w:val="20"/>
          <w:szCs w:val="20"/>
        </w:rPr>
        <w:t>Reisai iš Vilniaus į Latviją, Estiją ir Suomiją bus vykdomi kiekvieną darbo dieną (I, II, III, IV, V).</w:t>
      </w:r>
    </w:p>
    <w:p w14:paraId="040B4694" w14:textId="11B7223E" w:rsidR="006A0D02" w:rsidRPr="001C27CA" w:rsidRDefault="006A0D02" w:rsidP="006A0D02">
      <w:pPr>
        <w:pStyle w:val="ListParagraph"/>
        <w:numPr>
          <w:ilvl w:val="1"/>
          <w:numId w:val="13"/>
        </w:numPr>
        <w:tabs>
          <w:tab w:val="left" w:pos="567"/>
        </w:tabs>
        <w:ind w:left="0" w:firstLine="0"/>
        <w:jc w:val="both"/>
        <w:rPr>
          <w:rFonts w:ascii="Arial" w:hAnsi="Arial" w:cs="Arial"/>
          <w:b/>
          <w:bCs/>
          <w:sz w:val="20"/>
          <w:szCs w:val="20"/>
        </w:rPr>
      </w:pPr>
      <w:r w:rsidRPr="001C27CA">
        <w:rPr>
          <w:rFonts w:ascii="Arial" w:hAnsi="Arial" w:cs="Arial"/>
          <w:b/>
          <w:bCs/>
          <w:sz w:val="20"/>
          <w:szCs w:val="20"/>
        </w:rPr>
        <w:t xml:space="preserve">Paslaugų teikimo vietos/ pasikrovimo ir išsikrovimo vietovės </w:t>
      </w:r>
      <w:r w:rsidRPr="001C27CA">
        <w:rPr>
          <w:rFonts w:ascii="Arial" w:hAnsi="Arial" w:cs="Arial"/>
          <w:sz w:val="20"/>
          <w:szCs w:val="20"/>
        </w:rPr>
        <w:t>(tikslūs adresai bus suderinti el.</w:t>
      </w:r>
      <w:r w:rsidR="009F6C6E" w:rsidRPr="001C27CA">
        <w:rPr>
          <w:rFonts w:ascii="Arial" w:hAnsi="Arial" w:cs="Arial"/>
          <w:sz w:val="20"/>
          <w:szCs w:val="20"/>
        </w:rPr>
        <w:t xml:space="preserve"> </w:t>
      </w:r>
      <w:r w:rsidRPr="001C27CA">
        <w:rPr>
          <w:rFonts w:ascii="Arial" w:hAnsi="Arial" w:cs="Arial"/>
          <w:sz w:val="20"/>
          <w:szCs w:val="20"/>
        </w:rPr>
        <w:t>paštu po Sutarties pasirašymo per 2.11 p. nurodytą terminą):</w:t>
      </w:r>
    </w:p>
    <w:p w14:paraId="3F9F41FB" w14:textId="77777777" w:rsidR="006A0D02" w:rsidRPr="001C27CA" w:rsidRDefault="006A0D02" w:rsidP="006A0D02">
      <w:pPr>
        <w:tabs>
          <w:tab w:val="left" w:pos="567"/>
        </w:tabs>
        <w:spacing w:after="0" w:line="240" w:lineRule="auto"/>
        <w:jc w:val="both"/>
        <w:rPr>
          <w:rFonts w:ascii="Arial" w:hAnsi="Arial" w:cs="Arial"/>
          <w:sz w:val="20"/>
          <w:szCs w:val="20"/>
          <w:lang w:val="lt-LT"/>
        </w:rPr>
      </w:pPr>
      <w:r w:rsidRPr="001C27CA">
        <w:rPr>
          <w:rFonts w:ascii="Arial" w:hAnsi="Arial" w:cs="Arial"/>
          <w:sz w:val="20"/>
          <w:szCs w:val="20"/>
          <w:lang w:val="lt-LT"/>
        </w:rPr>
        <w:t>Pasikrovimas Lietuvoje: LT-02189 Vilnius,</w:t>
      </w:r>
    </w:p>
    <w:p w14:paraId="5BB30616" w14:textId="77777777" w:rsidR="006A0D02" w:rsidRPr="001C27CA" w:rsidRDefault="006A0D02" w:rsidP="006A0D02">
      <w:pPr>
        <w:tabs>
          <w:tab w:val="left" w:pos="567"/>
        </w:tabs>
        <w:spacing w:after="0" w:line="240" w:lineRule="auto"/>
        <w:jc w:val="both"/>
        <w:rPr>
          <w:rFonts w:ascii="Arial" w:hAnsi="Arial" w:cs="Arial"/>
          <w:sz w:val="20"/>
          <w:szCs w:val="20"/>
          <w:lang w:val="lt-LT"/>
        </w:rPr>
      </w:pPr>
      <w:r w:rsidRPr="001C27CA">
        <w:rPr>
          <w:rFonts w:ascii="Arial" w:hAnsi="Arial" w:cs="Arial"/>
          <w:sz w:val="20"/>
          <w:szCs w:val="20"/>
          <w:lang w:val="lt-LT"/>
        </w:rPr>
        <w:t xml:space="preserve">Vienas išsikrovimas Latvijoje: LV-1053 Riga; </w:t>
      </w:r>
    </w:p>
    <w:p w14:paraId="7DFD53E7" w14:textId="77777777" w:rsidR="006A0D02" w:rsidRPr="001C27CA" w:rsidRDefault="006A0D02" w:rsidP="006A0D02">
      <w:pPr>
        <w:tabs>
          <w:tab w:val="left" w:pos="567"/>
        </w:tabs>
        <w:spacing w:after="0" w:line="240" w:lineRule="auto"/>
        <w:jc w:val="both"/>
        <w:rPr>
          <w:rFonts w:ascii="Arial" w:hAnsi="Arial" w:cs="Arial"/>
          <w:sz w:val="20"/>
          <w:szCs w:val="20"/>
          <w:lang w:val="lt-LT"/>
        </w:rPr>
      </w:pPr>
      <w:r w:rsidRPr="001C27CA">
        <w:rPr>
          <w:rFonts w:ascii="Arial" w:hAnsi="Arial" w:cs="Arial"/>
          <w:sz w:val="20"/>
          <w:szCs w:val="20"/>
          <w:lang w:val="lt-LT"/>
        </w:rPr>
        <w:t xml:space="preserve">Vienas išsikrovimas Estijoje: EE-75306  Tallinn; </w:t>
      </w:r>
    </w:p>
    <w:p w14:paraId="7A88C3EB" w14:textId="77777777" w:rsidR="006A0D02" w:rsidRPr="00834A9C" w:rsidRDefault="006A0D02" w:rsidP="006A0D02">
      <w:pPr>
        <w:tabs>
          <w:tab w:val="left" w:pos="567"/>
        </w:tabs>
        <w:spacing w:after="0" w:line="240" w:lineRule="auto"/>
        <w:jc w:val="both"/>
        <w:rPr>
          <w:rFonts w:ascii="Arial" w:hAnsi="Arial" w:cs="Arial"/>
          <w:sz w:val="20"/>
          <w:szCs w:val="20"/>
          <w:lang w:val="lt-LT"/>
        </w:rPr>
      </w:pPr>
      <w:r w:rsidRPr="001C27CA">
        <w:rPr>
          <w:rFonts w:ascii="Arial" w:hAnsi="Arial" w:cs="Arial"/>
          <w:sz w:val="20"/>
          <w:szCs w:val="20"/>
          <w:lang w:val="lt-LT"/>
        </w:rPr>
        <w:t>Vienas iškrovimas Suomijoje: FI-01530 Vantaa</w:t>
      </w:r>
      <w:r w:rsidRPr="00834A9C">
        <w:rPr>
          <w:rFonts w:ascii="Arial" w:hAnsi="Arial" w:cs="Arial"/>
          <w:sz w:val="20"/>
          <w:szCs w:val="20"/>
          <w:lang w:val="lt-LT"/>
        </w:rPr>
        <w:t>.</w:t>
      </w:r>
    </w:p>
    <w:p w14:paraId="6BD10A13" w14:textId="77777777" w:rsidR="006A0D02" w:rsidRPr="001C27CA" w:rsidRDefault="006A0D02" w:rsidP="006A0D02">
      <w:pPr>
        <w:pStyle w:val="ListParagraph"/>
        <w:numPr>
          <w:ilvl w:val="1"/>
          <w:numId w:val="13"/>
        </w:numPr>
        <w:tabs>
          <w:tab w:val="left" w:pos="567"/>
        </w:tabs>
        <w:ind w:left="0" w:firstLine="0"/>
        <w:jc w:val="both"/>
        <w:rPr>
          <w:rFonts w:ascii="Arial" w:hAnsi="Arial" w:cs="Arial"/>
          <w:sz w:val="20"/>
          <w:szCs w:val="20"/>
        </w:rPr>
      </w:pPr>
      <w:r w:rsidRPr="001C27CA">
        <w:rPr>
          <w:rFonts w:ascii="Arial" w:hAnsi="Arial" w:cs="Arial"/>
          <w:sz w:val="20"/>
          <w:szCs w:val="20"/>
        </w:rPr>
        <w:t xml:space="preserve"> Tranzito trukmė:</w:t>
      </w:r>
    </w:p>
    <w:p w14:paraId="4D7C76E8" w14:textId="77777777" w:rsidR="006A0D02" w:rsidRPr="001C27CA" w:rsidRDefault="006A0D02" w:rsidP="006A0D02">
      <w:pPr>
        <w:pStyle w:val="ListParagraph"/>
        <w:numPr>
          <w:ilvl w:val="2"/>
          <w:numId w:val="13"/>
        </w:numPr>
        <w:tabs>
          <w:tab w:val="left" w:pos="567"/>
        </w:tabs>
        <w:ind w:left="0" w:firstLine="0"/>
        <w:jc w:val="both"/>
        <w:rPr>
          <w:rFonts w:ascii="Arial" w:hAnsi="Arial" w:cs="Arial"/>
          <w:sz w:val="20"/>
          <w:szCs w:val="20"/>
        </w:rPr>
      </w:pPr>
      <w:r w:rsidRPr="001C27CA">
        <w:rPr>
          <w:rFonts w:ascii="Arial" w:hAnsi="Arial" w:cs="Arial"/>
          <w:sz w:val="20"/>
          <w:szCs w:val="20"/>
        </w:rPr>
        <w:t xml:space="preserve">Maršruto Vilnius – Ryga – ne ilgiau kaip pasikrovimo diena + 1 (1 sekanti diena iki 23:59 val. </w:t>
      </w:r>
      <w:r w:rsidRPr="001C27CA">
        <w:rPr>
          <w:rFonts w:ascii="Arial" w:hAnsi="Arial" w:cs="Arial"/>
          <w:sz w:val="20"/>
          <w:szCs w:val="20"/>
          <w:shd w:val="clear" w:color="auto" w:fill="FFFFFF"/>
        </w:rPr>
        <w:t>(</w:t>
      </w:r>
      <w:r w:rsidRPr="001C27CA">
        <w:rPr>
          <w:rFonts w:ascii="Arial" w:hAnsi="Arial" w:cs="Arial"/>
          <w:sz w:val="20"/>
          <w:szCs w:val="20"/>
          <w:shd w:val="clear" w:color="auto" w:fill="FFFFFF"/>
          <w:lang w:val="en-GB"/>
        </w:rPr>
        <w:t>EEST/EET);</w:t>
      </w:r>
    </w:p>
    <w:p w14:paraId="3AEA93CC" w14:textId="77777777" w:rsidR="006A0D02" w:rsidRPr="001C27CA" w:rsidRDefault="006A0D02" w:rsidP="006A0D02">
      <w:pPr>
        <w:pStyle w:val="ListParagraph"/>
        <w:numPr>
          <w:ilvl w:val="2"/>
          <w:numId w:val="13"/>
        </w:numPr>
        <w:tabs>
          <w:tab w:val="left" w:pos="567"/>
        </w:tabs>
        <w:ind w:left="0" w:firstLine="0"/>
        <w:jc w:val="both"/>
        <w:rPr>
          <w:rFonts w:ascii="Arial" w:hAnsi="Arial" w:cs="Arial"/>
          <w:sz w:val="20"/>
          <w:szCs w:val="20"/>
        </w:rPr>
      </w:pPr>
      <w:r w:rsidRPr="001C27CA">
        <w:rPr>
          <w:rFonts w:ascii="Arial" w:hAnsi="Arial" w:cs="Arial"/>
          <w:sz w:val="20"/>
          <w:szCs w:val="20"/>
        </w:rPr>
        <w:t xml:space="preserve">  Maršruto Vilnius – Talinas – ne ilgiau kaip pasikrovimo diena + 1 (sekanti diena iki 23:59 val. (EEST/EET);</w:t>
      </w:r>
    </w:p>
    <w:p w14:paraId="5434DA11" w14:textId="77777777" w:rsidR="006A0D02" w:rsidRPr="001C27CA" w:rsidRDefault="006A0D02" w:rsidP="006A0D02">
      <w:pPr>
        <w:pStyle w:val="ListParagraph"/>
        <w:numPr>
          <w:ilvl w:val="2"/>
          <w:numId w:val="13"/>
        </w:numPr>
        <w:tabs>
          <w:tab w:val="left" w:pos="567"/>
        </w:tabs>
        <w:ind w:left="0" w:firstLine="0"/>
        <w:jc w:val="both"/>
        <w:rPr>
          <w:rFonts w:ascii="Arial" w:hAnsi="Arial" w:cs="Arial"/>
          <w:sz w:val="20"/>
          <w:szCs w:val="20"/>
        </w:rPr>
      </w:pPr>
      <w:r w:rsidRPr="001C27CA">
        <w:rPr>
          <w:rFonts w:ascii="Arial" w:hAnsi="Arial" w:cs="Arial"/>
          <w:sz w:val="20"/>
          <w:szCs w:val="20"/>
        </w:rPr>
        <w:t xml:space="preserve">Maršruto Vilnius – Vantaa – ne ilgiau kaip pasikrovimo diena + 2 (2 sekančios dienos iki 23:59 val. </w:t>
      </w:r>
      <w:r w:rsidRPr="001C27CA">
        <w:rPr>
          <w:rFonts w:ascii="Arial" w:hAnsi="Arial" w:cs="Arial"/>
          <w:sz w:val="20"/>
          <w:szCs w:val="20"/>
          <w:shd w:val="clear" w:color="auto" w:fill="FFFFFF"/>
        </w:rPr>
        <w:t>(EEST/EET).</w:t>
      </w:r>
    </w:p>
    <w:p w14:paraId="0A9E99AB" w14:textId="77777777" w:rsidR="006A0D02" w:rsidRPr="001C27CA" w:rsidRDefault="006A0D02" w:rsidP="006A0D02">
      <w:pPr>
        <w:pStyle w:val="ListParagraph"/>
        <w:tabs>
          <w:tab w:val="left" w:pos="567"/>
        </w:tabs>
        <w:ind w:left="0"/>
        <w:jc w:val="both"/>
        <w:rPr>
          <w:rFonts w:ascii="Arial" w:hAnsi="Arial" w:cs="Arial"/>
          <w:sz w:val="20"/>
          <w:szCs w:val="20"/>
        </w:rPr>
      </w:pPr>
      <w:r w:rsidRPr="001C27CA">
        <w:rPr>
          <w:rFonts w:ascii="Arial" w:hAnsi="Arial" w:cs="Arial"/>
          <w:sz w:val="20"/>
          <w:szCs w:val="20"/>
        </w:rPr>
        <w:t>Už kiekvieną pavėluotą dieną pirkėjas turi teisę taikyti 100 Eur baudą.</w:t>
      </w:r>
    </w:p>
    <w:p w14:paraId="0179E049" w14:textId="77777777" w:rsidR="006A0D02" w:rsidRPr="001C27CA" w:rsidRDefault="006A0D02" w:rsidP="006A0D02">
      <w:pPr>
        <w:pStyle w:val="ListParagraph"/>
        <w:numPr>
          <w:ilvl w:val="1"/>
          <w:numId w:val="13"/>
        </w:numPr>
        <w:tabs>
          <w:tab w:val="left" w:pos="567"/>
        </w:tabs>
        <w:ind w:left="0" w:firstLine="0"/>
        <w:jc w:val="both"/>
        <w:rPr>
          <w:rFonts w:ascii="Arial" w:hAnsi="Arial" w:cs="Arial"/>
          <w:sz w:val="20"/>
          <w:szCs w:val="20"/>
        </w:rPr>
      </w:pPr>
      <w:r w:rsidRPr="001C27CA">
        <w:rPr>
          <w:rFonts w:ascii="Arial" w:hAnsi="Arial" w:cs="Arial"/>
          <w:sz w:val="20"/>
          <w:szCs w:val="20"/>
        </w:rPr>
        <w:t>Paslaugų teikimo terminas – 24 mėnesiai nuo pasikrovimo laikų grafiko suderinimo dienos.</w:t>
      </w:r>
    </w:p>
    <w:p w14:paraId="3B9DF59C" w14:textId="77777777" w:rsidR="006A0D02" w:rsidRPr="001C27CA" w:rsidRDefault="006A0D02" w:rsidP="006A0D02">
      <w:pPr>
        <w:pStyle w:val="ListParagraph"/>
        <w:numPr>
          <w:ilvl w:val="1"/>
          <w:numId w:val="13"/>
        </w:numPr>
        <w:tabs>
          <w:tab w:val="left" w:pos="567"/>
        </w:tabs>
        <w:ind w:left="0" w:firstLine="0"/>
        <w:jc w:val="both"/>
        <w:rPr>
          <w:rFonts w:ascii="Arial" w:hAnsi="Arial" w:cs="Arial"/>
          <w:sz w:val="20"/>
          <w:szCs w:val="20"/>
        </w:rPr>
      </w:pPr>
      <w:r w:rsidRPr="001C27CA">
        <w:rPr>
          <w:rFonts w:ascii="Arial" w:hAnsi="Arial" w:cs="Arial"/>
          <w:sz w:val="20"/>
          <w:szCs w:val="20"/>
        </w:rPr>
        <w:t>Maksimali sutarties vertė – 29 999,00 Eur be PVM.</w:t>
      </w:r>
    </w:p>
    <w:p w14:paraId="35E43824" w14:textId="77777777" w:rsidR="006A0D02" w:rsidRPr="001C27CA" w:rsidRDefault="006A0D02" w:rsidP="006A0D02">
      <w:pPr>
        <w:pStyle w:val="ListParagraph"/>
        <w:numPr>
          <w:ilvl w:val="1"/>
          <w:numId w:val="13"/>
        </w:numPr>
        <w:tabs>
          <w:tab w:val="left" w:pos="567"/>
        </w:tabs>
        <w:ind w:left="0" w:firstLine="0"/>
        <w:jc w:val="both"/>
        <w:rPr>
          <w:rFonts w:ascii="Arial" w:hAnsi="Arial" w:cs="Arial"/>
          <w:sz w:val="20"/>
          <w:szCs w:val="20"/>
        </w:rPr>
      </w:pPr>
      <w:r w:rsidRPr="001C27CA">
        <w:rPr>
          <w:rFonts w:ascii="Arial" w:hAnsi="Arial" w:cs="Arial"/>
          <w:sz w:val="20"/>
          <w:szCs w:val="20"/>
        </w:rPr>
        <w:t>Paslaugų apimtis:</w:t>
      </w:r>
    </w:p>
    <w:p w14:paraId="0F4A938C" w14:textId="77777777" w:rsidR="006A0D02" w:rsidRPr="001C27CA" w:rsidRDefault="006A0D02" w:rsidP="006A0D02">
      <w:pPr>
        <w:pStyle w:val="ListParagraph"/>
        <w:tabs>
          <w:tab w:val="left" w:pos="567"/>
        </w:tabs>
        <w:jc w:val="both"/>
        <w:rPr>
          <w:rFonts w:ascii="Arial" w:hAnsi="Arial" w:cs="Arial"/>
          <w:sz w:val="20"/>
          <w:szCs w:val="20"/>
        </w:rPr>
      </w:pPr>
    </w:p>
    <w:tbl>
      <w:tblPr>
        <w:tblW w:w="10206" w:type="dxa"/>
        <w:tblInd w:w="-10" w:type="dxa"/>
        <w:tblLook w:val="04A0" w:firstRow="1" w:lastRow="0" w:firstColumn="1" w:lastColumn="0" w:noHBand="0" w:noVBand="1"/>
      </w:tblPr>
      <w:tblGrid>
        <w:gridCol w:w="709"/>
        <w:gridCol w:w="5812"/>
        <w:gridCol w:w="1984"/>
        <w:gridCol w:w="1701"/>
      </w:tblGrid>
      <w:tr w:rsidR="006A0D02" w:rsidRPr="00834A9C" w14:paraId="50FE7DC6" w14:textId="77777777" w:rsidTr="00CC677A">
        <w:trPr>
          <w:trHeight w:val="799"/>
        </w:trPr>
        <w:tc>
          <w:tcPr>
            <w:tcW w:w="709" w:type="dxa"/>
            <w:tcBorders>
              <w:top w:val="single" w:sz="8" w:space="0" w:color="auto"/>
              <w:left w:val="single" w:sz="8" w:space="0" w:color="auto"/>
              <w:bottom w:val="single" w:sz="8" w:space="0" w:color="auto"/>
              <w:right w:val="single" w:sz="8" w:space="0" w:color="auto"/>
            </w:tcBorders>
            <w:shd w:val="clear" w:color="auto" w:fill="EAF1DD" w:themeFill="accent3" w:themeFillTint="33"/>
            <w:hideMark/>
          </w:tcPr>
          <w:p w14:paraId="3B0B2CDD" w14:textId="77777777" w:rsidR="006A0D02" w:rsidRPr="001C27CA" w:rsidRDefault="006A0D02" w:rsidP="002F3750">
            <w:pPr>
              <w:spacing w:after="0" w:line="240" w:lineRule="auto"/>
              <w:jc w:val="center"/>
              <w:rPr>
                <w:rFonts w:ascii="Arial" w:eastAsia="Times New Roman" w:hAnsi="Arial" w:cs="Arial"/>
                <w:color w:val="000000"/>
                <w:sz w:val="20"/>
                <w:szCs w:val="20"/>
                <w:lang w:eastAsia="lt-LT"/>
              </w:rPr>
            </w:pPr>
            <w:r w:rsidRPr="001C27CA">
              <w:rPr>
                <w:rFonts w:ascii="Arial" w:eastAsia="Times New Roman" w:hAnsi="Arial" w:cs="Arial"/>
                <w:color w:val="000000"/>
                <w:sz w:val="20"/>
                <w:szCs w:val="20"/>
                <w:lang w:eastAsia="lt-LT"/>
              </w:rPr>
              <w:t>Eil. Nr.</w:t>
            </w:r>
          </w:p>
        </w:tc>
        <w:tc>
          <w:tcPr>
            <w:tcW w:w="5812" w:type="dxa"/>
            <w:tcBorders>
              <w:top w:val="single" w:sz="8" w:space="0" w:color="auto"/>
              <w:left w:val="nil"/>
              <w:bottom w:val="single" w:sz="8" w:space="0" w:color="auto"/>
              <w:right w:val="single" w:sz="8" w:space="0" w:color="auto"/>
            </w:tcBorders>
            <w:shd w:val="clear" w:color="auto" w:fill="EAF1DD" w:themeFill="accent3" w:themeFillTint="33"/>
            <w:hideMark/>
          </w:tcPr>
          <w:p w14:paraId="36C4ED4E" w14:textId="77777777" w:rsidR="006A0D02" w:rsidRPr="001C27CA" w:rsidRDefault="006A0D02" w:rsidP="002F3750">
            <w:pPr>
              <w:spacing w:after="0" w:line="240" w:lineRule="auto"/>
              <w:jc w:val="center"/>
              <w:rPr>
                <w:rFonts w:ascii="Arial" w:eastAsia="Times New Roman" w:hAnsi="Arial" w:cs="Arial"/>
                <w:color w:val="000000"/>
                <w:sz w:val="20"/>
                <w:szCs w:val="20"/>
                <w:lang w:val="lt-LT" w:eastAsia="lt-LT"/>
              </w:rPr>
            </w:pPr>
            <w:r w:rsidRPr="001C27CA">
              <w:rPr>
                <w:rFonts w:ascii="Arial" w:eastAsia="Times New Roman" w:hAnsi="Arial" w:cs="Arial"/>
                <w:color w:val="000000"/>
                <w:sz w:val="20"/>
                <w:szCs w:val="20"/>
                <w:lang w:val="lt-LT" w:eastAsia="lt-LT"/>
              </w:rPr>
              <w:t>Pirkimo objektas</w:t>
            </w:r>
          </w:p>
        </w:tc>
        <w:tc>
          <w:tcPr>
            <w:tcW w:w="1984" w:type="dxa"/>
            <w:tcBorders>
              <w:top w:val="single" w:sz="8" w:space="0" w:color="auto"/>
              <w:left w:val="nil"/>
              <w:bottom w:val="single" w:sz="8" w:space="0" w:color="auto"/>
              <w:right w:val="single" w:sz="8" w:space="0" w:color="auto"/>
            </w:tcBorders>
            <w:shd w:val="clear" w:color="auto" w:fill="EAF1DD" w:themeFill="accent3" w:themeFillTint="33"/>
            <w:hideMark/>
          </w:tcPr>
          <w:p w14:paraId="3BD0AD11" w14:textId="77777777" w:rsidR="006A0D02" w:rsidRPr="001C27CA" w:rsidRDefault="006A0D02" w:rsidP="002F3750">
            <w:pPr>
              <w:spacing w:after="0" w:line="240" w:lineRule="auto"/>
              <w:jc w:val="center"/>
              <w:rPr>
                <w:rFonts w:ascii="Arial" w:eastAsia="Times New Roman" w:hAnsi="Arial" w:cs="Arial"/>
                <w:color w:val="000000"/>
                <w:sz w:val="20"/>
                <w:szCs w:val="20"/>
                <w:lang w:val="lt-LT" w:eastAsia="lt-LT"/>
              </w:rPr>
            </w:pPr>
            <w:r w:rsidRPr="001C27CA">
              <w:rPr>
                <w:rFonts w:ascii="Arial" w:eastAsia="Times New Roman" w:hAnsi="Arial" w:cs="Arial"/>
                <w:color w:val="000000"/>
                <w:sz w:val="20"/>
                <w:szCs w:val="20"/>
                <w:lang w:val="lt-LT" w:eastAsia="lt-LT"/>
              </w:rPr>
              <w:t>Vidutinis krovinių per mėnesį kiekis, kg</w:t>
            </w:r>
          </w:p>
        </w:tc>
        <w:tc>
          <w:tcPr>
            <w:tcW w:w="1701" w:type="dxa"/>
            <w:tcBorders>
              <w:top w:val="single" w:sz="8" w:space="0" w:color="auto"/>
              <w:left w:val="nil"/>
              <w:bottom w:val="single" w:sz="8" w:space="0" w:color="auto"/>
              <w:right w:val="single" w:sz="8" w:space="0" w:color="auto"/>
            </w:tcBorders>
            <w:shd w:val="clear" w:color="auto" w:fill="EAF1DD" w:themeFill="accent3" w:themeFillTint="33"/>
            <w:hideMark/>
          </w:tcPr>
          <w:p w14:paraId="4F8C35F3" w14:textId="77777777" w:rsidR="006A0D02" w:rsidRPr="001C27CA" w:rsidRDefault="006A0D02" w:rsidP="002F3750">
            <w:pPr>
              <w:spacing w:after="0" w:line="240" w:lineRule="auto"/>
              <w:jc w:val="center"/>
              <w:rPr>
                <w:rFonts w:ascii="Arial" w:eastAsia="Times New Roman" w:hAnsi="Arial" w:cs="Arial"/>
                <w:color w:val="000000"/>
                <w:sz w:val="20"/>
                <w:szCs w:val="20"/>
                <w:lang w:val="lt-LT" w:eastAsia="lt-LT"/>
              </w:rPr>
            </w:pPr>
            <w:r w:rsidRPr="001C27CA">
              <w:rPr>
                <w:rFonts w:ascii="Arial" w:eastAsia="Times New Roman" w:hAnsi="Arial" w:cs="Arial"/>
                <w:color w:val="000000"/>
                <w:sz w:val="20"/>
                <w:szCs w:val="20"/>
                <w:lang w:val="lt-LT" w:eastAsia="lt-LT"/>
              </w:rPr>
              <w:t>Vidutinis krovinių per dieną kiekis, kg</w:t>
            </w:r>
          </w:p>
        </w:tc>
      </w:tr>
      <w:tr w:rsidR="006A0D02" w:rsidRPr="001C27CA" w14:paraId="23FD9CF3" w14:textId="77777777" w:rsidTr="006A0D02">
        <w:trPr>
          <w:trHeight w:val="612"/>
        </w:trPr>
        <w:tc>
          <w:tcPr>
            <w:tcW w:w="709" w:type="dxa"/>
            <w:tcBorders>
              <w:top w:val="nil"/>
              <w:left w:val="single" w:sz="8" w:space="0" w:color="auto"/>
              <w:bottom w:val="single" w:sz="8" w:space="0" w:color="auto"/>
              <w:right w:val="single" w:sz="8" w:space="0" w:color="auto"/>
            </w:tcBorders>
            <w:vAlign w:val="center"/>
            <w:hideMark/>
          </w:tcPr>
          <w:p w14:paraId="4E2BEE3E" w14:textId="77777777" w:rsidR="006A0D02" w:rsidRPr="001C27CA" w:rsidRDefault="006A0D02" w:rsidP="002F3750">
            <w:pPr>
              <w:spacing w:after="0" w:line="240" w:lineRule="auto"/>
              <w:jc w:val="center"/>
              <w:rPr>
                <w:rFonts w:ascii="Arial" w:eastAsia="Times New Roman" w:hAnsi="Arial" w:cs="Arial"/>
                <w:color w:val="000000"/>
                <w:sz w:val="20"/>
                <w:szCs w:val="20"/>
                <w:lang w:eastAsia="lt-LT"/>
              </w:rPr>
            </w:pPr>
            <w:r w:rsidRPr="001C27CA">
              <w:rPr>
                <w:rFonts w:ascii="Arial" w:eastAsia="Times New Roman" w:hAnsi="Arial" w:cs="Arial"/>
                <w:color w:val="000000"/>
                <w:sz w:val="20"/>
                <w:szCs w:val="20"/>
                <w:lang w:eastAsia="lt-LT"/>
              </w:rPr>
              <w:t>1.</w:t>
            </w:r>
          </w:p>
        </w:tc>
        <w:tc>
          <w:tcPr>
            <w:tcW w:w="5812" w:type="dxa"/>
            <w:tcBorders>
              <w:top w:val="nil"/>
              <w:left w:val="nil"/>
              <w:bottom w:val="single" w:sz="8" w:space="0" w:color="auto"/>
              <w:right w:val="single" w:sz="8" w:space="0" w:color="auto"/>
            </w:tcBorders>
            <w:vAlign w:val="center"/>
            <w:hideMark/>
          </w:tcPr>
          <w:p w14:paraId="065FAE26" w14:textId="77777777" w:rsidR="006A0D02" w:rsidRPr="001C27CA" w:rsidRDefault="006A0D02" w:rsidP="002F3750">
            <w:pPr>
              <w:spacing w:after="0" w:line="240" w:lineRule="auto"/>
              <w:rPr>
                <w:rFonts w:ascii="Arial" w:eastAsia="Times New Roman" w:hAnsi="Arial" w:cs="Arial"/>
                <w:color w:val="000000"/>
                <w:sz w:val="20"/>
                <w:szCs w:val="20"/>
                <w:lang w:val="lt-LT" w:eastAsia="lt-LT"/>
              </w:rPr>
            </w:pPr>
            <w:r w:rsidRPr="001C27CA">
              <w:rPr>
                <w:rFonts w:ascii="Arial" w:eastAsia="Times New Roman" w:hAnsi="Arial" w:cs="Arial"/>
                <w:color w:val="000000"/>
                <w:sz w:val="20"/>
                <w:szCs w:val="20"/>
                <w:lang w:val="lt-LT" w:eastAsia="lt-LT"/>
              </w:rPr>
              <w:t>Tarptautinio žemės transporto maršrutu LT, Vilnius- LV, Ryga (Latvija) paslauga</w:t>
            </w:r>
          </w:p>
        </w:tc>
        <w:tc>
          <w:tcPr>
            <w:tcW w:w="1984" w:type="dxa"/>
            <w:tcBorders>
              <w:top w:val="nil"/>
              <w:left w:val="nil"/>
              <w:bottom w:val="single" w:sz="8" w:space="0" w:color="auto"/>
              <w:right w:val="single" w:sz="8" w:space="0" w:color="auto"/>
            </w:tcBorders>
            <w:vAlign w:val="center"/>
            <w:hideMark/>
          </w:tcPr>
          <w:p w14:paraId="1FA89151" w14:textId="77777777" w:rsidR="006A0D02" w:rsidRPr="001C27CA" w:rsidRDefault="006A0D02" w:rsidP="002F3750">
            <w:pPr>
              <w:spacing w:after="0" w:line="240" w:lineRule="auto"/>
              <w:jc w:val="center"/>
              <w:rPr>
                <w:rFonts w:ascii="Arial" w:eastAsia="Times New Roman" w:hAnsi="Arial" w:cs="Arial"/>
                <w:color w:val="000000"/>
                <w:sz w:val="20"/>
                <w:szCs w:val="20"/>
                <w:lang w:eastAsia="lt-LT"/>
              </w:rPr>
            </w:pPr>
            <w:r w:rsidRPr="001C27CA">
              <w:rPr>
                <w:rFonts w:ascii="Arial" w:eastAsia="Times New Roman" w:hAnsi="Arial" w:cs="Arial"/>
                <w:color w:val="000000"/>
                <w:sz w:val="20"/>
                <w:szCs w:val="20"/>
                <w:lang w:eastAsia="lt-LT"/>
              </w:rPr>
              <w:t>4400</w:t>
            </w:r>
          </w:p>
        </w:tc>
        <w:tc>
          <w:tcPr>
            <w:tcW w:w="1701" w:type="dxa"/>
            <w:tcBorders>
              <w:top w:val="nil"/>
              <w:left w:val="nil"/>
              <w:bottom w:val="single" w:sz="8" w:space="0" w:color="auto"/>
              <w:right w:val="single" w:sz="8" w:space="0" w:color="auto"/>
            </w:tcBorders>
            <w:vAlign w:val="center"/>
            <w:hideMark/>
          </w:tcPr>
          <w:p w14:paraId="20DB9C08" w14:textId="77777777" w:rsidR="006A0D02" w:rsidRPr="001C27CA" w:rsidRDefault="006A0D02" w:rsidP="002F3750">
            <w:pPr>
              <w:spacing w:after="0" w:line="240" w:lineRule="auto"/>
              <w:jc w:val="center"/>
              <w:rPr>
                <w:rFonts w:ascii="Arial" w:eastAsia="Times New Roman" w:hAnsi="Arial" w:cs="Arial"/>
                <w:color w:val="000000"/>
                <w:sz w:val="20"/>
                <w:szCs w:val="20"/>
                <w:lang w:eastAsia="lt-LT"/>
              </w:rPr>
            </w:pPr>
            <w:r w:rsidRPr="001C27CA">
              <w:rPr>
                <w:rFonts w:ascii="Arial" w:eastAsia="Times New Roman" w:hAnsi="Arial" w:cs="Arial"/>
                <w:color w:val="000000"/>
                <w:sz w:val="20"/>
                <w:szCs w:val="20"/>
                <w:lang w:val="en-US" w:eastAsia="lt-LT"/>
              </w:rPr>
              <w:t>220</w:t>
            </w:r>
          </w:p>
        </w:tc>
      </w:tr>
      <w:tr w:rsidR="006A0D02" w:rsidRPr="001C27CA" w14:paraId="278B4B8B" w14:textId="77777777" w:rsidTr="006A0D02">
        <w:trPr>
          <w:trHeight w:val="678"/>
        </w:trPr>
        <w:tc>
          <w:tcPr>
            <w:tcW w:w="709" w:type="dxa"/>
            <w:tcBorders>
              <w:top w:val="nil"/>
              <w:left w:val="single" w:sz="8" w:space="0" w:color="auto"/>
              <w:bottom w:val="single" w:sz="8" w:space="0" w:color="auto"/>
              <w:right w:val="single" w:sz="8" w:space="0" w:color="auto"/>
            </w:tcBorders>
            <w:vAlign w:val="center"/>
          </w:tcPr>
          <w:p w14:paraId="537AD90A" w14:textId="77777777" w:rsidR="006A0D02" w:rsidRPr="001C27CA" w:rsidRDefault="006A0D02" w:rsidP="002F3750">
            <w:pPr>
              <w:spacing w:after="0" w:line="240" w:lineRule="auto"/>
              <w:jc w:val="center"/>
              <w:rPr>
                <w:rFonts w:ascii="Arial" w:eastAsia="Times New Roman" w:hAnsi="Arial" w:cs="Arial"/>
                <w:color w:val="000000"/>
                <w:sz w:val="20"/>
                <w:szCs w:val="20"/>
                <w:lang w:eastAsia="lt-LT"/>
              </w:rPr>
            </w:pPr>
            <w:r w:rsidRPr="001C27CA">
              <w:rPr>
                <w:rFonts w:ascii="Arial" w:eastAsia="Times New Roman" w:hAnsi="Arial" w:cs="Arial"/>
                <w:color w:val="000000"/>
                <w:sz w:val="20"/>
                <w:szCs w:val="20"/>
                <w:lang w:eastAsia="lt-LT"/>
              </w:rPr>
              <w:t>2.</w:t>
            </w:r>
          </w:p>
        </w:tc>
        <w:tc>
          <w:tcPr>
            <w:tcW w:w="5812" w:type="dxa"/>
            <w:tcBorders>
              <w:top w:val="nil"/>
              <w:left w:val="nil"/>
              <w:bottom w:val="single" w:sz="8" w:space="0" w:color="auto"/>
              <w:right w:val="single" w:sz="8" w:space="0" w:color="auto"/>
            </w:tcBorders>
            <w:vAlign w:val="center"/>
          </w:tcPr>
          <w:p w14:paraId="2AE52867" w14:textId="77777777" w:rsidR="006A0D02" w:rsidRPr="001C27CA" w:rsidRDefault="006A0D02" w:rsidP="002F3750">
            <w:pPr>
              <w:spacing w:after="0" w:line="240" w:lineRule="auto"/>
              <w:rPr>
                <w:rFonts w:ascii="Arial" w:eastAsia="Times New Roman" w:hAnsi="Arial" w:cs="Arial"/>
                <w:color w:val="000000"/>
                <w:sz w:val="20"/>
                <w:szCs w:val="20"/>
                <w:lang w:val="lt-LT" w:eastAsia="lt-LT"/>
              </w:rPr>
            </w:pPr>
            <w:r w:rsidRPr="001C27CA">
              <w:rPr>
                <w:rFonts w:ascii="Arial" w:eastAsia="Times New Roman" w:hAnsi="Arial" w:cs="Arial"/>
                <w:color w:val="000000"/>
                <w:sz w:val="20"/>
                <w:szCs w:val="20"/>
                <w:lang w:val="lt-LT" w:eastAsia="lt-LT"/>
              </w:rPr>
              <w:t>Tarptautinio žemės transporto maršrutu LT, Vilnius- EE, Talinas (Estija) paslauga</w:t>
            </w:r>
          </w:p>
        </w:tc>
        <w:tc>
          <w:tcPr>
            <w:tcW w:w="1984" w:type="dxa"/>
            <w:tcBorders>
              <w:top w:val="nil"/>
              <w:left w:val="nil"/>
              <w:bottom w:val="single" w:sz="8" w:space="0" w:color="auto"/>
              <w:right w:val="single" w:sz="8" w:space="0" w:color="auto"/>
            </w:tcBorders>
            <w:vAlign w:val="center"/>
          </w:tcPr>
          <w:p w14:paraId="344BD41B" w14:textId="77777777" w:rsidR="006A0D02" w:rsidRPr="001C27CA" w:rsidRDefault="006A0D02" w:rsidP="002F3750">
            <w:pPr>
              <w:spacing w:after="0" w:line="240" w:lineRule="auto"/>
              <w:jc w:val="center"/>
              <w:rPr>
                <w:rFonts w:ascii="Arial" w:eastAsia="Times New Roman" w:hAnsi="Arial" w:cs="Arial"/>
                <w:color w:val="000000"/>
                <w:sz w:val="20"/>
                <w:szCs w:val="20"/>
                <w:lang w:eastAsia="lt-LT"/>
              </w:rPr>
            </w:pPr>
            <w:r w:rsidRPr="001C27CA">
              <w:rPr>
                <w:rFonts w:ascii="Arial" w:eastAsia="Times New Roman" w:hAnsi="Arial" w:cs="Arial"/>
                <w:color w:val="000000"/>
                <w:sz w:val="20"/>
                <w:szCs w:val="20"/>
                <w:lang w:eastAsia="lt-LT"/>
              </w:rPr>
              <w:t>5000</w:t>
            </w:r>
          </w:p>
        </w:tc>
        <w:tc>
          <w:tcPr>
            <w:tcW w:w="1701" w:type="dxa"/>
            <w:tcBorders>
              <w:top w:val="nil"/>
              <w:left w:val="nil"/>
              <w:bottom w:val="single" w:sz="8" w:space="0" w:color="auto"/>
              <w:right w:val="single" w:sz="8" w:space="0" w:color="auto"/>
            </w:tcBorders>
            <w:vAlign w:val="center"/>
          </w:tcPr>
          <w:p w14:paraId="5C14DDBC" w14:textId="77777777" w:rsidR="006A0D02" w:rsidRPr="001C27CA" w:rsidRDefault="006A0D02" w:rsidP="002F3750">
            <w:pPr>
              <w:spacing w:after="0" w:line="240" w:lineRule="auto"/>
              <w:jc w:val="center"/>
              <w:rPr>
                <w:rFonts w:ascii="Arial" w:eastAsia="Times New Roman" w:hAnsi="Arial" w:cs="Arial"/>
                <w:color w:val="000000"/>
                <w:sz w:val="20"/>
                <w:szCs w:val="20"/>
                <w:lang w:eastAsia="lt-LT"/>
              </w:rPr>
            </w:pPr>
            <w:r w:rsidRPr="001C27CA">
              <w:rPr>
                <w:rFonts w:ascii="Arial" w:eastAsia="Times New Roman" w:hAnsi="Arial" w:cs="Arial"/>
                <w:color w:val="000000"/>
                <w:sz w:val="20"/>
                <w:szCs w:val="20"/>
                <w:lang w:eastAsia="lt-LT"/>
              </w:rPr>
              <w:t>250</w:t>
            </w:r>
          </w:p>
        </w:tc>
      </w:tr>
      <w:tr w:rsidR="006A0D02" w:rsidRPr="001C27CA" w14:paraId="610F60E5" w14:textId="77777777" w:rsidTr="006A0D02">
        <w:trPr>
          <w:trHeight w:val="678"/>
        </w:trPr>
        <w:tc>
          <w:tcPr>
            <w:tcW w:w="709" w:type="dxa"/>
            <w:tcBorders>
              <w:top w:val="nil"/>
              <w:left w:val="single" w:sz="8" w:space="0" w:color="auto"/>
              <w:bottom w:val="single" w:sz="8" w:space="0" w:color="auto"/>
              <w:right w:val="single" w:sz="8" w:space="0" w:color="auto"/>
            </w:tcBorders>
            <w:vAlign w:val="center"/>
            <w:hideMark/>
          </w:tcPr>
          <w:p w14:paraId="25DDC999" w14:textId="77777777" w:rsidR="006A0D02" w:rsidRPr="001C27CA" w:rsidRDefault="006A0D02" w:rsidP="002F3750">
            <w:pPr>
              <w:spacing w:after="0" w:line="240" w:lineRule="auto"/>
              <w:jc w:val="center"/>
              <w:rPr>
                <w:rFonts w:ascii="Arial" w:eastAsia="Times New Roman" w:hAnsi="Arial" w:cs="Arial"/>
                <w:color w:val="000000"/>
                <w:sz w:val="20"/>
                <w:szCs w:val="20"/>
                <w:lang w:eastAsia="lt-LT"/>
              </w:rPr>
            </w:pPr>
            <w:r w:rsidRPr="001C27CA">
              <w:rPr>
                <w:rFonts w:ascii="Arial" w:eastAsia="Times New Roman" w:hAnsi="Arial" w:cs="Arial"/>
                <w:color w:val="000000"/>
                <w:sz w:val="20"/>
                <w:szCs w:val="20"/>
                <w:lang w:eastAsia="lt-LT"/>
              </w:rPr>
              <w:t>3.</w:t>
            </w:r>
          </w:p>
        </w:tc>
        <w:tc>
          <w:tcPr>
            <w:tcW w:w="5812" w:type="dxa"/>
            <w:tcBorders>
              <w:top w:val="nil"/>
              <w:left w:val="nil"/>
              <w:bottom w:val="single" w:sz="8" w:space="0" w:color="auto"/>
              <w:right w:val="single" w:sz="8" w:space="0" w:color="auto"/>
            </w:tcBorders>
            <w:vAlign w:val="center"/>
            <w:hideMark/>
          </w:tcPr>
          <w:p w14:paraId="488BAB9A" w14:textId="77777777" w:rsidR="006A0D02" w:rsidRPr="001C27CA" w:rsidRDefault="006A0D02" w:rsidP="002F3750">
            <w:pPr>
              <w:spacing w:after="0" w:line="240" w:lineRule="auto"/>
              <w:rPr>
                <w:rFonts w:ascii="Arial" w:eastAsia="Times New Roman" w:hAnsi="Arial" w:cs="Arial"/>
                <w:color w:val="000000"/>
                <w:sz w:val="20"/>
                <w:szCs w:val="20"/>
                <w:lang w:val="lt-LT" w:eastAsia="lt-LT"/>
              </w:rPr>
            </w:pPr>
            <w:r w:rsidRPr="001C27CA">
              <w:rPr>
                <w:rFonts w:ascii="Arial" w:eastAsia="Times New Roman" w:hAnsi="Arial" w:cs="Arial"/>
                <w:color w:val="000000"/>
                <w:sz w:val="20"/>
                <w:szCs w:val="20"/>
                <w:lang w:val="lt-LT" w:eastAsia="lt-LT"/>
              </w:rPr>
              <w:t>Tarptautinio žemės transporto maršrutu LT, Vilnius- FI, Vantaa (Suomija) paslaugas</w:t>
            </w:r>
          </w:p>
        </w:tc>
        <w:tc>
          <w:tcPr>
            <w:tcW w:w="1984" w:type="dxa"/>
            <w:tcBorders>
              <w:top w:val="nil"/>
              <w:left w:val="nil"/>
              <w:bottom w:val="single" w:sz="8" w:space="0" w:color="auto"/>
              <w:right w:val="single" w:sz="8" w:space="0" w:color="auto"/>
            </w:tcBorders>
            <w:vAlign w:val="center"/>
            <w:hideMark/>
          </w:tcPr>
          <w:p w14:paraId="3143158D" w14:textId="77777777" w:rsidR="006A0D02" w:rsidRPr="001C27CA" w:rsidRDefault="006A0D02" w:rsidP="002F3750">
            <w:pPr>
              <w:spacing w:after="0" w:line="240" w:lineRule="auto"/>
              <w:jc w:val="center"/>
              <w:rPr>
                <w:rFonts w:ascii="Arial" w:eastAsia="Times New Roman" w:hAnsi="Arial" w:cs="Arial"/>
                <w:color w:val="000000"/>
                <w:sz w:val="20"/>
                <w:szCs w:val="20"/>
                <w:lang w:eastAsia="lt-LT"/>
              </w:rPr>
            </w:pPr>
            <w:r w:rsidRPr="001C27CA">
              <w:rPr>
                <w:rFonts w:ascii="Arial" w:eastAsia="Times New Roman" w:hAnsi="Arial" w:cs="Arial"/>
                <w:color w:val="000000"/>
                <w:sz w:val="20"/>
                <w:szCs w:val="20"/>
                <w:lang w:eastAsia="lt-LT"/>
              </w:rPr>
              <w:t> 50</w:t>
            </w:r>
          </w:p>
        </w:tc>
        <w:tc>
          <w:tcPr>
            <w:tcW w:w="1701" w:type="dxa"/>
            <w:tcBorders>
              <w:top w:val="nil"/>
              <w:left w:val="nil"/>
              <w:bottom w:val="single" w:sz="8" w:space="0" w:color="auto"/>
              <w:right w:val="single" w:sz="8" w:space="0" w:color="auto"/>
            </w:tcBorders>
            <w:vAlign w:val="center"/>
            <w:hideMark/>
          </w:tcPr>
          <w:p w14:paraId="759E9D8F" w14:textId="77777777" w:rsidR="006A0D02" w:rsidRPr="001C27CA" w:rsidRDefault="006A0D02" w:rsidP="002F3750">
            <w:pPr>
              <w:spacing w:after="0" w:line="240" w:lineRule="auto"/>
              <w:jc w:val="center"/>
              <w:rPr>
                <w:rFonts w:ascii="Arial" w:eastAsia="Times New Roman" w:hAnsi="Arial" w:cs="Arial"/>
                <w:color w:val="000000"/>
                <w:sz w:val="20"/>
                <w:szCs w:val="20"/>
                <w:lang w:eastAsia="lt-LT"/>
              </w:rPr>
            </w:pPr>
            <w:r w:rsidRPr="001C27CA">
              <w:rPr>
                <w:rFonts w:ascii="Arial" w:eastAsia="Times New Roman" w:hAnsi="Arial" w:cs="Arial"/>
                <w:color w:val="000000"/>
                <w:sz w:val="20"/>
                <w:szCs w:val="20"/>
                <w:lang w:eastAsia="lt-LT"/>
              </w:rPr>
              <w:t>2</w:t>
            </w:r>
          </w:p>
        </w:tc>
      </w:tr>
    </w:tbl>
    <w:p w14:paraId="26052B67" w14:textId="77777777" w:rsidR="006A0D02" w:rsidRPr="001C27CA" w:rsidRDefault="006A0D02" w:rsidP="006A0D02">
      <w:pPr>
        <w:pStyle w:val="ListParagraph"/>
        <w:numPr>
          <w:ilvl w:val="1"/>
          <w:numId w:val="13"/>
        </w:numPr>
        <w:tabs>
          <w:tab w:val="left" w:pos="284"/>
          <w:tab w:val="left" w:pos="567"/>
        </w:tabs>
        <w:ind w:left="0" w:firstLine="0"/>
        <w:jc w:val="both"/>
        <w:rPr>
          <w:rFonts w:ascii="Arial" w:hAnsi="Arial" w:cs="Arial"/>
          <w:color w:val="000000" w:themeColor="text1"/>
          <w:sz w:val="20"/>
          <w:szCs w:val="20"/>
        </w:rPr>
      </w:pPr>
      <w:r w:rsidRPr="001C27CA">
        <w:rPr>
          <w:rFonts w:ascii="Arial" w:hAnsi="Arial" w:cs="Arial"/>
          <w:sz w:val="20"/>
          <w:szCs w:val="20"/>
        </w:rPr>
        <w:t xml:space="preserve"> </w:t>
      </w:r>
      <w:r w:rsidRPr="001C27CA">
        <w:rPr>
          <w:rFonts w:ascii="Arial" w:hAnsi="Arial" w:cs="Arial"/>
          <w:color w:val="000000" w:themeColor="text1"/>
          <w:sz w:val="20"/>
          <w:szCs w:val="20"/>
        </w:rPr>
        <w:t xml:space="preserve">Pirkėjas neįsipareigoja išpirkti 1 lentelėje nurodyto Paslaugų kiekio ar bet kokios jo dalies. </w:t>
      </w:r>
      <w:r w:rsidRPr="001C27CA">
        <w:rPr>
          <w:rFonts w:ascii="Arial" w:hAnsi="Arial" w:cs="Arial"/>
          <w:sz w:val="20"/>
          <w:szCs w:val="20"/>
        </w:rPr>
        <w:t xml:space="preserve"> </w:t>
      </w:r>
    </w:p>
    <w:p w14:paraId="2F5ECBB6" w14:textId="77777777" w:rsidR="006A0D02" w:rsidRPr="001C27CA" w:rsidRDefault="006A0D02" w:rsidP="006A0D02">
      <w:pPr>
        <w:pStyle w:val="ListParagraph"/>
        <w:numPr>
          <w:ilvl w:val="1"/>
          <w:numId w:val="13"/>
        </w:numPr>
        <w:tabs>
          <w:tab w:val="left" w:pos="567"/>
        </w:tabs>
        <w:ind w:left="0" w:firstLine="0"/>
        <w:jc w:val="both"/>
        <w:rPr>
          <w:rFonts w:ascii="Arial" w:hAnsi="Arial" w:cs="Arial"/>
          <w:sz w:val="20"/>
          <w:szCs w:val="20"/>
        </w:rPr>
      </w:pPr>
      <w:r w:rsidRPr="001C27CA">
        <w:rPr>
          <w:rFonts w:ascii="Arial" w:hAnsi="Arial" w:cs="Arial"/>
          <w:color w:val="000000" w:themeColor="text1"/>
          <w:sz w:val="20"/>
          <w:szCs w:val="20"/>
        </w:rPr>
        <w:t xml:space="preserve">Paslaugos teikiamos pagal šalių el. paštu suderintą pasikrovimo laikų grafiką, kuriame nurodomi  ir tikslūs pasikrovimo ir iškrovimo adresai.  </w:t>
      </w:r>
      <w:r w:rsidRPr="001C27CA">
        <w:rPr>
          <w:rFonts w:ascii="Arial" w:hAnsi="Arial" w:cs="Arial"/>
          <w:sz w:val="20"/>
          <w:szCs w:val="20"/>
        </w:rPr>
        <w:t>Šalys per 5 darbo dienas nuo Sutarties sudarymo dienos el. paštu suderina pasikrovimo laikų grafiką su tiksliais pasikrovimo ir iškrovimo adresais.</w:t>
      </w:r>
    </w:p>
    <w:p w14:paraId="62B9CEEB" w14:textId="77777777" w:rsidR="006A0D02" w:rsidRPr="001C27CA" w:rsidRDefault="006A0D02" w:rsidP="006A0D02">
      <w:pPr>
        <w:pStyle w:val="ListParagraph"/>
        <w:ind w:left="0"/>
        <w:jc w:val="both"/>
        <w:rPr>
          <w:rFonts w:ascii="Arial" w:hAnsi="Arial" w:cs="Arial"/>
          <w:sz w:val="20"/>
          <w:szCs w:val="20"/>
        </w:rPr>
      </w:pPr>
    </w:p>
    <w:p w14:paraId="0D440A5B" w14:textId="77777777" w:rsidR="006A0D02" w:rsidRPr="001C27CA" w:rsidRDefault="006A0D02" w:rsidP="001C27CA">
      <w:pPr>
        <w:numPr>
          <w:ilvl w:val="0"/>
          <w:numId w:val="14"/>
        </w:numPr>
        <w:pBdr>
          <w:top w:val="single" w:sz="8" w:space="1" w:color="auto"/>
          <w:bottom w:val="single" w:sz="8" w:space="1" w:color="auto"/>
        </w:pBdr>
        <w:shd w:val="clear" w:color="auto" w:fill="EAF1DD" w:themeFill="accent3" w:themeFillTint="33"/>
        <w:tabs>
          <w:tab w:val="left" w:pos="284"/>
          <w:tab w:val="left" w:pos="851"/>
        </w:tabs>
        <w:spacing w:after="0" w:line="240" w:lineRule="auto"/>
        <w:ind w:left="0" w:firstLine="0"/>
        <w:rPr>
          <w:rFonts w:ascii="Arial" w:hAnsi="Arial" w:cs="Arial"/>
          <w:b/>
          <w:color w:val="000000" w:themeColor="text1"/>
          <w:sz w:val="20"/>
          <w:szCs w:val="20"/>
        </w:rPr>
      </w:pPr>
      <w:r w:rsidRPr="001C27CA">
        <w:rPr>
          <w:rFonts w:ascii="Arial" w:hAnsi="Arial" w:cs="Arial"/>
          <w:b/>
          <w:color w:val="000000" w:themeColor="text1"/>
          <w:sz w:val="20"/>
          <w:szCs w:val="20"/>
        </w:rPr>
        <w:t>REIKALAVIMAI PASLAUGOMS</w:t>
      </w:r>
    </w:p>
    <w:p w14:paraId="064DF7A4" w14:textId="77777777" w:rsidR="006A0D02" w:rsidRPr="001C27CA" w:rsidRDefault="006A0D02" w:rsidP="006A0D02">
      <w:pPr>
        <w:pStyle w:val="ListParagraph"/>
        <w:ind w:left="0"/>
        <w:rPr>
          <w:rFonts w:ascii="Arial" w:eastAsia="Calibri" w:hAnsi="Arial" w:cs="Arial"/>
          <w:sz w:val="20"/>
          <w:szCs w:val="20"/>
        </w:rPr>
      </w:pPr>
      <w:r w:rsidRPr="001C27CA">
        <w:rPr>
          <w:rFonts w:ascii="Arial" w:eastAsia="Calibri" w:hAnsi="Arial" w:cs="Arial"/>
          <w:b/>
          <w:bCs/>
          <w:sz w:val="20"/>
          <w:szCs w:val="20"/>
        </w:rPr>
        <w:t>3.1. Reikalavimai transporto priemonėms Sutarties vykdymo metu:</w:t>
      </w:r>
    </w:p>
    <w:p w14:paraId="7821F2FD" w14:textId="77777777" w:rsidR="006A0D02" w:rsidRPr="001C27CA" w:rsidRDefault="006A0D02" w:rsidP="006A0D02">
      <w:pPr>
        <w:pStyle w:val="ListParagraph"/>
        <w:ind w:left="0"/>
        <w:jc w:val="both"/>
        <w:rPr>
          <w:rFonts w:ascii="Arial" w:eastAsia="Calibri" w:hAnsi="Arial" w:cs="Arial"/>
          <w:sz w:val="20"/>
          <w:szCs w:val="20"/>
        </w:rPr>
      </w:pPr>
      <w:r w:rsidRPr="001C27CA">
        <w:rPr>
          <w:rFonts w:ascii="Arial" w:eastAsia="Calibri" w:hAnsi="Arial" w:cs="Arial"/>
          <w:sz w:val="20"/>
          <w:szCs w:val="20"/>
        </w:rPr>
        <w:t xml:space="preserve">3.1.1. Transporto priemonė privalo būti techniškai tvarkinga, sandari, švari, aprūpinta reikalinga krovinių tvirtinimo įranga, krovinio vežimui reikalingais dokumentais, aprūpinta priemonėmis, leidžiančiomis uždėti apsaugines plombas ant visų transporto priemonių durų. </w:t>
      </w:r>
    </w:p>
    <w:p w14:paraId="4973DEC1" w14:textId="77777777" w:rsidR="006A0D02" w:rsidRPr="001C27CA" w:rsidRDefault="006A0D02" w:rsidP="006A0D02">
      <w:pPr>
        <w:pStyle w:val="ListParagraph"/>
        <w:ind w:left="0"/>
        <w:rPr>
          <w:rFonts w:ascii="Arial" w:eastAsia="Calibri" w:hAnsi="Arial" w:cs="Arial"/>
          <w:sz w:val="20"/>
          <w:szCs w:val="20"/>
        </w:rPr>
      </w:pPr>
      <w:r w:rsidRPr="001C27CA">
        <w:rPr>
          <w:rFonts w:ascii="Arial" w:hAnsi="Arial" w:cs="Arial"/>
          <w:color w:val="000000" w:themeColor="text1"/>
          <w:sz w:val="20"/>
          <w:szCs w:val="20"/>
        </w:rPr>
        <w:t>3.1.2. Transporto priemonės kėbulas turi būti rakinamas, įrengta signalizacija.</w:t>
      </w:r>
    </w:p>
    <w:p w14:paraId="7D355BEA" w14:textId="77777777" w:rsidR="006A0D02" w:rsidRPr="001C27CA" w:rsidRDefault="006A0D02" w:rsidP="006A0D02">
      <w:pPr>
        <w:pStyle w:val="ListParagraph"/>
        <w:ind w:left="0"/>
        <w:rPr>
          <w:rFonts w:ascii="Arial" w:eastAsia="Calibri" w:hAnsi="Arial" w:cs="Arial"/>
          <w:b/>
          <w:bCs/>
          <w:sz w:val="20"/>
          <w:szCs w:val="20"/>
        </w:rPr>
      </w:pPr>
      <w:r w:rsidRPr="001C27CA">
        <w:rPr>
          <w:rFonts w:ascii="Arial" w:eastAsia="Calibri" w:hAnsi="Arial" w:cs="Arial"/>
          <w:b/>
          <w:bCs/>
          <w:sz w:val="20"/>
          <w:szCs w:val="20"/>
        </w:rPr>
        <w:t>3.2. Reikalavimai Vežėjui Sutarties vykdymo metu:</w:t>
      </w:r>
    </w:p>
    <w:p w14:paraId="03141CFE" w14:textId="77777777" w:rsidR="006A0D02" w:rsidRPr="001C27CA" w:rsidRDefault="006A0D02" w:rsidP="006A0D02">
      <w:pPr>
        <w:pStyle w:val="ListParagraph"/>
        <w:ind w:left="0"/>
        <w:jc w:val="both"/>
        <w:rPr>
          <w:rFonts w:ascii="Arial" w:eastAsia="Calibri" w:hAnsi="Arial" w:cs="Arial"/>
          <w:sz w:val="20"/>
          <w:szCs w:val="20"/>
        </w:rPr>
      </w:pPr>
      <w:r w:rsidRPr="001C27CA">
        <w:rPr>
          <w:rFonts w:ascii="Arial" w:eastAsia="Calibri" w:hAnsi="Arial" w:cs="Arial"/>
          <w:sz w:val="20"/>
          <w:szCs w:val="20"/>
        </w:rPr>
        <w:t>3.2.1. Vežėjo atstovas (vairuotojas) turi turėti visus reikalingus kelionėje dokumentus ir priemones, įskaitant, galiojantį transporto priemonės valdytojo privalomojo civilinės atsakomybės draudimą, transporto priemonės registracijos liudijimą, techninės apžiūros pažymą, CMR važtaraščių blankus, reikiamos kategorijos vairuotojo pažymėjimo.</w:t>
      </w:r>
    </w:p>
    <w:p w14:paraId="35A8EEDA" w14:textId="77777777" w:rsidR="006A0D02" w:rsidRPr="001C27CA" w:rsidRDefault="006A0D02" w:rsidP="006A0D02">
      <w:pPr>
        <w:pStyle w:val="ListParagraph"/>
        <w:ind w:left="0"/>
        <w:jc w:val="both"/>
        <w:rPr>
          <w:rFonts w:ascii="Arial" w:hAnsi="Arial" w:cs="Arial"/>
          <w:sz w:val="20"/>
          <w:szCs w:val="20"/>
        </w:rPr>
      </w:pPr>
      <w:r w:rsidRPr="001C27CA">
        <w:rPr>
          <w:rFonts w:ascii="Arial" w:hAnsi="Arial" w:cs="Arial"/>
          <w:sz w:val="20"/>
          <w:szCs w:val="20"/>
        </w:rPr>
        <w:lastRenderedPageBreak/>
        <w:t>3.2.2. Vežėjas privalo užtikrinti, kad vairuotojai kelionės metu turėtų užsienyje veikiančius mobiliuosius telefonus, pakankamai lėšų, reikalingų kurui įsigyti, susimokėti kelių mokesčius, stovėjimo aikštelėms ir kitoms išlaidoms apmokėti.</w:t>
      </w:r>
    </w:p>
    <w:p w14:paraId="2CDFEBFA" w14:textId="77777777" w:rsidR="006A0D02" w:rsidRPr="001C27CA" w:rsidRDefault="006A0D02" w:rsidP="006A0D02">
      <w:pPr>
        <w:pStyle w:val="ListParagraph"/>
        <w:ind w:left="0"/>
        <w:jc w:val="both"/>
        <w:rPr>
          <w:rFonts w:ascii="Arial" w:hAnsi="Arial" w:cs="Arial"/>
          <w:sz w:val="20"/>
          <w:szCs w:val="20"/>
        </w:rPr>
      </w:pPr>
      <w:r w:rsidRPr="001C27CA">
        <w:rPr>
          <w:rFonts w:ascii="Arial" w:hAnsi="Arial" w:cs="Arial"/>
          <w:sz w:val="20"/>
          <w:szCs w:val="20"/>
        </w:rPr>
        <w:t>3.2.3. Vežėjas privalo užtikrinti, kad transporto priemonės su kroviniu bei krovinį lydinčiais dokumentais nebūtų palikti be priežiūros. Poilsio metu sustoti tik tokiose aikštelėse, kurios vagystės atveju būtų užtikrintas Vežėjo CMR draudimo apsaugos galiojimas (draudimas privalo apimti pašto siuntų vežimą), įvykiai pripažįstami draudiminiais ir mokamos nesumažintos draudimo išmokos.</w:t>
      </w:r>
    </w:p>
    <w:p w14:paraId="256CAAF1" w14:textId="77777777" w:rsidR="006A0D02" w:rsidRPr="001C27CA" w:rsidRDefault="006A0D02" w:rsidP="006A0D02">
      <w:pPr>
        <w:pStyle w:val="ListParagraph"/>
        <w:ind w:left="0"/>
        <w:jc w:val="both"/>
        <w:rPr>
          <w:rFonts w:ascii="Arial" w:hAnsi="Arial" w:cs="Arial"/>
          <w:color w:val="000000"/>
          <w:sz w:val="20"/>
          <w:szCs w:val="20"/>
        </w:rPr>
      </w:pPr>
      <w:r w:rsidRPr="001C27CA">
        <w:rPr>
          <w:rFonts w:ascii="Arial" w:hAnsi="Arial" w:cs="Arial"/>
          <w:sz w:val="20"/>
          <w:szCs w:val="20"/>
        </w:rPr>
        <w:t xml:space="preserve">3.2.4. Vežėjas privalo užtikrinti, kad transporto </w:t>
      </w:r>
      <w:r w:rsidRPr="001C27CA">
        <w:rPr>
          <w:rFonts w:ascii="Arial" w:hAnsi="Arial" w:cs="Arial"/>
          <w:color w:val="000000"/>
          <w:sz w:val="20"/>
          <w:szCs w:val="20"/>
        </w:rPr>
        <w:t>priemonė į pasikrovimą ir išsikrovimą atvyktų sutartu laiku.</w:t>
      </w:r>
    </w:p>
    <w:p w14:paraId="54E6A037" w14:textId="77777777" w:rsidR="006A0D02" w:rsidRPr="001C27CA" w:rsidRDefault="006A0D02" w:rsidP="006A0D02">
      <w:pPr>
        <w:pStyle w:val="ListParagraph"/>
        <w:ind w:left="0"/>
        <w:jc w:val="both"/>
        <w:rPr>
          <w:rFonts w:ascii="Arial" w:hAnsi="Arial" w:cs="Arial"/>
          <w:color w:val="000000"/>
          <w:sz w:val="20"/>
          <w:szCs w:val="20"/>
        </w:rPr>
      </w:pPr>
      <w:r w:rsidRPr="001C27CA">
        <w:rPr>
          <w:rFonts w:ascii="Arial" w:hAnsi="Arial" w:cs="Arial"/>
          <w:color w:val="000000"/>
          <w:sz w:val="20"/>
          <w:szCs w:val="20"/>
        </w:rPr>
        <w:t>3.2.5. Pirkėjui pareikalavus vežėjas privalo pateikti transporto priemonės judėjimą ir sustojimus patvirtinančius išrašus (važiavimo istoriją).</w:t>
      </w:r>
    </w:p>
    <w:p w14:paraId="2E9D2E74" w14:textId="77777777" w:rsidR="006A0D02" w:rsidRPr="001C27CA" w:rsidRDefault="006A0D02" w:rsidP="006A0D02">
      <w:pPr>
        <w:pStyle w:val="ListParagraph"/>
        <w:ind w:left="0"/>
        <w:jc w:val="both"/>
        <w:rPr>
          <w:rFonts w:ascii="Arial" w:hAnsi="Arial" w:cs="Arial"/>
          <w:color w:val="000000"/>
          <w:sz w:val="20"/>
          <w:szCs w:val="20"/>
        </w:rPr>
      </w:pPr>
      <w:r w:rsidRPr="001C27CA">
        <w:rPr>
          <w:rFonts w:ascii="Arial" w:hAnsi="Arial" w:cs="Arial"/>
          <w:color w:val="000000"/>
          <w:sz w:val="20"/>
          <w:szCs w:val="20"/>
        </w:rPr>
        <w:t xml:space="preserve">3.2.6. </w:t>
      </w:r>
      <w:r w:rsidRPr="001C27CA">
        <w:rPr>
          <w:rFonts w:ascii="Arial" w:hAnsi="Arial" w:cs="Arial"/>
          <w:sz w:val="20"/>
          <w:szCs w:val="20"/>
        </w:rPr>
        <w:t>Pirkėjui turi būti sudaryta galimybė elektroninėmis priemonėmis patikrinti arba, pateikus paklausimą, nedelsiant gauti informaciją apie transporto priemonės buvimo vietą.</w:t>
      </w:r>
    </w:p>
    <w:p w14:paraId="5F0BF520" w14:textId="77777777" w:rsidR="006A0D02" w:rsidRPr="001C27CA" w:rsidRDefault="006A0D02" w:rsidP="006A0D02">
      <w:pPr>
        <w:spacing w:after="0" w:line="240" w:lineRule="auto"/>
        <w:jc w:val="both"/>
        <w:rPr>
          <w:rFonts w:ascii="Arial" w:eastAsia="Times New Roman" w:hAnsi="Arial" w:cs="Arial"/>
          <w:color w:val="000000"/>
          <w:sz w:val="20"/>
          <w:szCs w:val="20"/>
          <w:lang w:val="lt-LT"/>
        </w:rPr>
      </w:pPr>
      <w:r w:rsidRPr="00834A9C">
        <w:rPr>
          <w:rFonts w:ascii="Arial" w:eastAsia="Times New Roman" w:hAnsi="Arial" w:cs="Arial"/>
          <w:color w:val="000000"/>
          <w:sz w:val="20"/>
          <w:szCs w:val="20"/>
          <w:lang w:val="lt-LT"/>
        </w:rPr>
        <w:t>3.2.7</w:t>
      </w:r>
      <w:r w:rsidRPr="001C27CA">
        <w:rPr>
          <w:rFonts w:ascii="Arial" w:eastAsia="Times New Roman" w:hAnsi="Arial" w:cs="Arial"/>
          <w:color w:val="000000"/>
          <w:sz w:val="20"/>
          <w:szCs w:val="20"/>
          <w:lang w:val="lt-LT"/>
        </w:rPr>
        <w:t>. Vežėjas privalo užtikrinti, kad transporto priemonė į pasikrovimą atvyktų sutartu laiku.</w:t>
      </w:r>
      <w:bookmarkStart w:id="13" w:name="_Hlk153890722"/>
    </w:p>
    <w:bookmarkEnd w:id="13"/>
    <w:p w14:paraId="68C7B66C" w14:textId="77777777" w:rsidR="006A0D02" w:rsidRPr="001C27CA" w:rsidRDefault="006A0D02" w:rsidP="006A0D02">
      <w:pPr>
        <w:spacing w:after="0" w:line="240" w:lineRule="auto"/>
        <w:rPr>
          <w:rFonts w:ascii="Arial" w:eastAsia="Times New Roman" w:hAnsi="Arial" w:cs="Arial"/>
          <w:color w:val="000000"/>
          <w:sz w:val="20"/>
          <w:szCs w:val="20"/>
          <w:lang w:val="lt-LT"/>
        </w:rPr>
      </w:pPr>
      <w:r w:rsidRPr="001C27CA">
        <w:rPr>
          <w:rFonts w:ascii="Arial" w:eastAsia="Times New Roman" w:hAnsi="Arial" w:cs="Arial"/>
          <w:color w:val="000000"/>
          <w:sz w:val="20"/>
          <w:szCs w:val="20"/>
          <w:lang w:val="lt-LT"/>
        </w:rPr>
        <w:t>3.2.8. Vežėjas privalo nedelsiant informuoti pirkėją, kai:</w:t>
      </w:r>
    </w:p>
    <w:p w14:paraId="50AE395B" w14:textId="77777777" w:rsidR="006A0D02" w:rsidRPr="001C27CA" w:rsidRDefault="006A0D02" w:rsidP="006A0D02">
      <w:pPr>
        <w:pStyle w:val="ListParagraph"/>
        <w:numPr>
          <w:ilvl w:val="0"/>
          <w:numId w:val="23"/>
        </w:numPr>
        <w:rPr>
          <w:rFonts w:ascii="Arial" w:hAnsi="Arial" w:cs="Arial"/>
          <w:color w:val="000000"/>
          <w:sz w:val="20"/>
          <w:szCs w:val="20"/>
        </w:rPr>
      </w:pPr>
      <w:r w:rsidRPr="001C27CA">
        <w:rPr>
          <w:rFonts w:ascii="Arial" w:hAnsi="Arial" w:cs="Arial"/>
          <w:color w:val="000000"/>
          <w:sz w:val="20"/>
          <w:szCs w:val="20"/>
        </w:rPr>
        <w:t>sugenda transporto priemonė;</w:t>
      </w:r>
    </w:p>
    <w:p w14:paraId="46DB3605" w14:textId="77777777" w:rsidR="006A0D02" w:rsidRPr="001C27CA" w:rsidRDefault="006A0D02" w:rsidP="006A0D02">
      <w:pPr>
        <w:pStyle w:val="ListParagraph"/>
        <w:numPr>
          <w:ilvl w:val="0"/>
          <w:numId w:val="23"/>
        </w:numPr>
        <w:rPr>
          <w:rFonts w:ascii="Arial" w:hAnsi="Arial" w:cs="Arial"/>
          <w:color w:val="000000"/>
          <w:sz w:val="20"/>
          <w:szCs w:val="20"/>
        </w:rPr>
      </w:pPr>
      <w:r w:rsidRPr="001C27CA">
        <w:rPr>
          <w:rFonts w:ascii="Arial" w:hAnsi="Arial" w:cs="Arial"/>
          <w:color w:val="000000"/>
          <w:sz w:val="20"/>
          <w:szCs w:val="20"/>
        </w:rPr>
        <w:t>transporto priemonė yra sustabdoma valstybinių institucijų fiziniam pašto siuntų patikrinimui;</w:t>
      </w:r>
    </w:p>
    <w:p w14:paraId="62B42F1D" w14:textId="77777777" w:rsidR="006A0D02" w:rsidRPr="001C27CA" w:rsidRDefault="006A0D02" w:rsidP="006A0D02">
      <w:pPr>
        <w:pStyle w:val="ListParagraph"/>
        <w:numPr>
          <w:ilvl w:val="0"/>
          <w:numId w:val="23"/>
        </w:numPr>
        <w:rPr>
          <w:rFonts w:ascii="Arial" w:hAnsi="Arial" w:cs="Arial"/>
          <w:color w:val="000000"/>
          <w:sz w:val="20"/>
          <w:szCs w:val="20"/>
        </w:rPr>
      </w:pPr>
      <w:r w:rsidRPr="001C27CA">
        <w:rPr>
          <w:rFonts w:ascii="Arial" w:hAnsi="Arial" w:cs="Arial"/>
          <w:color w:val="000000"/>
          <w:sz w:val="20"/>
          <w:szCs w:val="20"/>
        </w:rPr>
        <w:t xml:space="preserve">įvyksta avarija. </w:t>
      </w:r>
    </w:p>
    <w:p w14:paraId="35804872" w14:textId="77777777" w:rsidR="006A0D02" w:rsidRPr="001C27CA" w:rsidRDefault="006A0D02" w:rsidP="006A0D02">
      <w:pPr>
        <w:spacing w:after="0" w:line="240" w:lineRule="auto"/>
        <w:jc w:val="both"/>
        <w:rPr>
          <w:rFonts w:ascii="Arial" w:eastAsia="Times New Roman" w:hAnsi="Arial" w:cs="Arial"/>
          <w:color w:val="000000"/>
          <w:sz w:val="20"/>
          <w:szCs w:val="20"/>
          <w:lang w:val="lt-LT"/>
        </w:rPr>
      </w:pPr>
      <w:r w:rsidRPr="00834A9C">
        <w:rPr>
          <w:rFonts w:ascii="Arial" w:eastAsia="Times New Roman" w:hAnsi="Arial" w:cs="Arial"/>
          <w:color w:val="000000"/>
          <w:sz w:val="20"/>
          <w:szCs w:val="20"/>
          <w:lang w:val="lt-LT"/>
        </w:rPr>
        <w:t xml:space="preserve">3.2.9. </w:t>
      </w:r>
      <w:r w:rsidRPr="001C27CA">
        <w:rPr>
          <w:rFonts w:ascii="Arial" w:eastAsia="Times New Roman" w:hAnsi="Arial" w:cs="Arial"/>
          <w:color w:val="000000"/>
          <w:sz w:val="20"/>
          <w:szCs w:val="20"/>
          <w:lang w:val="lt-LT"/>
        </w:rPr>
        <w:t xml:space="preserve">Vežėjas privalo pasirūpinti papildomu krovinių skyriaus plombavimu durų plombavimu, jei kelionės metu transporto priemonė buvo sustabdyta valstybinių institucijų pareigūnų, kurie tikrindami krovinį nuėmė uždėtas plombas. </w:t>
      </w:r>
    </w:p>
    <w:p w14:paraId="1568203F" w14:textId="77777777" w:rsidR="006A0D02" w:rsidRPr="001C27CA" w:rsidRDefault="006A0D02" w:rsidP="006A0D02">
      <w:pPr>
        <w:spacing w:after="0" w:line="240" w:lineRule="auto"/>
        <w:jc w:val="both"/>
        <w:rPr>
          <w:rFonts w:ascii="Arial" w:hAnsi="Arial" w:cs="Arial"/>
          <w:sz w:val="20"/>
          <w:szCs w:val="20"/>
          <w:lang w:val="lt-LT"/>
        </w:rPr>
      </w:pPr>
      <w:r w:rsidRPr="001C27CA">
        <w:rPr>
          <w:rFonts w:ascii="Arial" w:eastAsia="Times New Roman" w:hAnsi="Arial" w:cs="Arial"/>
          <w:color w:val="000000"/>
          <w:sz w:val="20"/>
          <w:szCs w:val="20"/>
          <w:lang w:val="lt-LT"/>
        </w:rPr>
        <w:t xml:space="preserve">3.2.10. </w:t>
      </w:r>
      <w:r w:rsidRPr="001C27CA">
        <w:rPr>
          <w:rFonts w:ascii="Arial" w:hAnsi="Arial" w:cs="Arial"/>
          <w:sz w:val="20"/>
          <w:szCs w:val="20"/>
          <w:lang w:val="lt-LT"/>
        </w:rPr>
        <w:t>Transporto priemonės gedimo atveju reise savo sąskaita pakeisti sugedusią transporto priemone ne vėliau kaip per 5 (penkias) valandas Lietuvos Respublikos teritorijoje ir ne vėliau kaip per 12 (dvylika) valandų užsienio šalies teritorijoje.</w:t>
      </w:r>
    </w:p>
    <w:p w14:paraId="56A9DAC4" w14:textId="77777777" w:rsidR="006A0D02" w:rsidRPr="001C27CA" w:rsidRDefault="006A0D02" w:rsidP="006A0D02">
      <w:pPr>
        <w:spacing w:after="0" w:line="240" w:lineRule="auto"/>
        <w:jc w:val="both"/>
        <w:rPr>
          <w:rFonts w:ascii="Arial" w:hAnsi="Arial" w:cs="Arial"/>
          <w:sz w:val="20"/>
          <w:szCs w:val="20"/>
          <w:lang w:val="lt-LT"/>
        </w:rPr>
      </w:pPr>
      <w:r w:rsidRPr="001C27CA">
        <w:rPr>
          <w:rFonts w:ascii="Arial" w:hAnsi="Arial" w:cs="Arial"/>
          <w:sz w:val="20"/>
          <w:szCs w:val="20"/>
          <w:lang w:val="lt-LT"/>
        </w:rPr>
        <w:t>3.2.11. Tiekėjas, sugedus transporto priemonei reise ir nepristatęs pakaitinės transporto priemonės per 5 (penkias) val. Lietuvos Respublikos teritorijoje ir per 12 (dvylika) val. užsienio teritorijoje, mokės Pirkėjui 145 Eur (vieno šimto keturiasdešimt penkių eurų) dydžio baudą ir atlygins Pirkėjui visus jo patirtus nuostolius.</w:t>
      </w:r>
    </w:p>
    <w:p w14:paraId="4D3A6ECA" w14:textId="77777777" w:rsidR="006A0D02" w:rsidRPr="001C27CA" w:rsidRDefault="006A0D02" w:rsidP="006A0D02">
      <w:pPr>
        <w:spacing w:after="0" w:line="240" w:lineRule="auto"/>
        <w:jc w:val="both"/>
        <w:rPr>
          <w:rFonts w:ascii="Arial" w:eastAsia="Times New Roman" w:hAnsi="Arial" w:cs="Arial"/>
          <w:color w:val="000000"/>
          <w:sz w:val="20"/>
          <w:szCs w:val="20"/>
          <w:lang w:val="lt-LT"/>
        </w:rPr>
      </w:pPr>
      <w:r w:rsidRPr="001C27CA">
        <w:rPr>
          <w:rFonts w:ascii="Arial" w:eastAsia="Times New Roman" w:hAnsi="Arial" w:cs="Arial"/>
          <w:color w:val="000000"/>
          <w:sz w:val="20"/>
          <w:szCs w:val="20"/>
          <w:lang w:val="lt-LT"/>
        </w:rPr>
        <w:t>3.2.12. Krovimas - palaidais maišais ir dėžėmis, paletėmis. Iškrovime vairuotojo gali paprašyti padėti iškrauti krovinį</w:t>
      </w:r>
    </w:p>
    <w:p w14:paraId="55B91033" w14:textId="77777777" w:rsidR="006A0D02" w:rsidRPr="001C27CA" w:rsidRDefault="006A0D02" w:rsidP="006A0D02">
      <w:pPr>
        <w:pStyle w:val="ListParagraph"/>
        <w:ind w:left="0"/>
        <w:jc w:val="both"/>
        <w:rPr>
          <w:rFonts w:ascii="Arial" w:eastAsia="Calibri" w:hAnsi="Arial" w:cs="Arial"/>
          <w:sz w:val="20"/>
          <w:szCs w:val="20"/>
        </w:rPr>
      </w:pPr>
      <w:r w:rsidRPr="001C27CA">
        <w:rPr>
          <w:rFonts w:ascii="Arial" w:eastAsia="Calibri" w:hAnsi="Arial" w:cs="Arial"/>
          <w:b/>
          <w:bCs/>
          <w:sz w:val="20"/>
          <w:szCs w:val="20"/>
        </w:rPr>
        <w:t>3.3. Reikalavimai vežėjo vairuotojams Sutarties vykdymo metu:</w:t>
      </w:r>
    </w:p>
    <w:p w14:paraId="37AF660B" w14:textId="77777777" w:rsidR="006A0D02" w:rsidRPr="001C27CA" w:rsidRDefault="006A0D02" w:rsidP="006A0D02">
      <w:pPr>
        <w:pStyle w:val="ListParagraph"/>
        <w:ind w:left="0"/>
        <w:jc w:val="both"/>
        <w:rPr>
          <w:rFonts w:ascii="Arial" w:eastAsia="Calibri" w:hAnsi="Arial" w:cs="Arial"/>
          <w:sz w:val="20"/>
          <w:szCs w:val="20"/>
        </w:rPr>
      </w:pPr>
      <w:r w:rsidRPr="001C27CA">
        <w:rPr>
          <w:rFonts w:ascii="Arial" w:eastAsia="Calibri" w:hAnsi="Arial" w:cs="Arial"/>
          <w:sz w:val="20"/>
          <w:szCs w:val="20"/>
        </w:rPr>
        <w:t xml:space="preserve">3.3.1. Vairuotojas atvykęs į pasikrovimo vietą, privalo pateikti CMR blankus, kurie surašomi 3 egzemplioriais. </w:t>
      </w:r>
    </w:p>
    <w:p w14:paraId="5EEA94F4" w14:textId="77777777" w:rsidR="006A0D02" w:rsidRPr="001C27CA" w:rsidRDefault="006A0D02" w:rsidP="006A0D02">
      <w:pPr>
        <w:pStyle w:val="ListParagraph"/>
        <w:ind w:left="0"/>
        <w:rPr>
          <w:rFonts w:ascii="Arial" w:eastAsia="Calibri" w:hAnsi="Arial" w:cs="Arial"/>
          <w:sz w:val="20"/>
          <w:szCs w:val="20"/>
        </w:rPr>
      </w:pPr>
    </w:p>
    <w:p w14:paraId="68613020" w14:textId="77777777" w:rsidR="006A0D02" w:rsidRPr="001C27CA" w:rsidRDefault="006A0D02" w:rsidP="006A0D02">
      <w:pPr>
        <w:jc w:val="center"/>
        <w:rPr>
          <w:rFonts w:ascii="Arial" w:hAnsi="Arial" w:cs="Arial"/>
          <w:sz w:val="20"/>
          <w:szCs w:val="20"/>
        </w:rPr>
      </w:pPr>
      <w:r w:rsidRPr="001C27CA">
        <w:rPr>
          <w:rFonts w:ascii="Arial" w:hAnsi="Arial" w:cs="Arial"/>
          <w:sz w:val="20"/>
          <w:szCs w:val="20"/>
        </w:rPr>
        <w:t>___________________________</w:t>
      </w:r>
    </w:p>
    <w:p w14:paraId="73803382" w14:textId="77777777" w:rsidR="006A0D02" w:rsidRPr="001D6297" w:rsidRDefault="006A0D02" w:rsidP="006A0D02">
      <w:pPr>
        <w:jc w:val="center"/>
        <w:rPr>
          <w:rFonts w:ascii="Arial" w:hAnsi="Arial" w:cs="Arial"/>
          <w:sz w:val="20"/>
          <w:szCs w:val="20"/>
        </w:rPr>
      </w:pPr>
    </w:p>
    <w:p w14:paraId="797008A7" w14:textId="77777777" w:rsidR="00D9607B" w:rsidRDefault="00D9607B" w:rsidP="001444F6">
      <w:pPr>
        <w:spacing w:before="40" w:after="40" w:line="240" w:lineRule="auto"/>
        <w:jc w:val="center"/>
        <w:rPr>
          <w:rFonts w:ascii="Arial" w:eastAsia="Arial" w:hAnsi="Arial" w:cs="Arial"/>
          <w:b/>
          <w:sz w:val="18"/>
          <w:szCs w:val="18"/>
          <w:lang w:val="lt-LT"/>
        </w:rPr>
      </w:pPr>
    </w:p>
    <w:p w14:paraId="23FA302D" w14:textId="77777777" w:rsidR="00D9607B" w:rsidRDefault="00D9607B" w:rsidP="001444F6">
      <w:pPr>
        <w:spacing w:before="40" w:after="40" w:line="240" w:lineRule="auto"/>
        <w:jc w:val="center"/>
        <w:rPr>
          <w:rFonts w:ascii="Arial" w:eastAsia="Arial" w:hAnsi="Arial" w:cs="Arial"/>
          <w:b/>
          <w:sz w:val="18"/>
          <w:szCs w:val="18"/>
          <w:lang w:val="lt-LT"/>
        </w:rPr>
      </w:pPr>
    </w:p>
    <w:p w14:paraId="1901CBE8" w14:textId="77777777" w:rsidR="00D9607B" w:rsidRDefault="00D9607B" w:rsidP="001444F6">
      <w:pPr>
        <w:spacing w:before="40" w:after="40" w:line="240" w:lineRule="auto"/>
        <w:jc w:val="center"/>
        <w:rPr>
          <w:rFonts w:ascii="Arial" w:eastAsia="Arial" w:hAnsi="Arial" w:cs="Arial"/>
          <w:b/>
          <w:sz w:val="18"/>
          <w:szCs w:val="18"/>
          <w:lang w:val="lt-LT"/>
        </w:rPr>
      </w:pPr>
    </w:p>
    <w:p w14:paraId="703CEEF3" w14:textId="77777777" w:rsidR="00D9607B" w:rsidRDefault="00D9607B" w:rsidP="001444F6">
      <w:pPr>
        <w:spacing w:before="40" w:after="40" w:line="240" w:lineRule="auto"/>
        <w:jc w:val="center"/>
        <w:rPr>
          <w:rFonts w:ascii="Arial" w:eastAsia="Arial" w:hAnsi="Arial" w:cs="Arial"/>
          <w:b/>
          <w:sz w:val="18"/>
          <w:szCs w:val="18"/>
          <w:lang w:val="lt-LT"/>
        </w:rPr>
      </w:pPr>
    </w:p>
    <w:p w14:paraId="7D33B942" w14:textId="77777777" w:rsidR="00D9607B" w:rsidRDefault="00D9607B" w:rsidP="001444F6">
      <w:pPr>
        <w:spacing w:before="40" w:after="40" w:line="240" w:lineRule="auto"/>
        <w:jc w:val="center"/>
        <w:rPr>
          <w:rFonts w:ascii="Arial" w:eastAsia="Arial" w:hAnsi="Arial" w:cs="Arial"/>
          <w:b/>
          <w:sz w:val="18"/>
          <w:szCs w:val="18"/>
          <w:lang w:val="lt-LT"/>
        </w:rPr>
      </w:pPr>
    </w:p>
    <w:p w14:paraId="5B42D8E8" w14:textId="77777777" w:rsidR="00D9607B" w:rsidRDefault="00D9607B" w:rsidP="001444F6">
      <w:pPr>
        <w:spacing w:before="40" w:after="40" w:line="240" w:lineRule="auto"/>
        <w:jc w:val="center"/>
        <w:rPr>
          <w:rFonts w:ascii="Arial" w:eastAsia="Arial" w:hAnsi="Arial" w:cs="Arial"/>
          <w:b/>
          <w:sz w:val="18"/>
          <w:szCs w:val="18"/>
          <w:lang w:val="lt-LT"/>
        </w:rPr>
      </w:pPr>
    </w:p>
    <w:p w14:paraId="37BC7E4D" w14:textId="77777777" w:rsidR="00D9607B" w:rsidRDefault="00D9607B" w:rsidP="001444F6">
      <w:pPr>
        <w:spacing w:before="40" w:after="40" w:line="240" w:lineRule="auto"/>
        <w:jc w:val="center"/>
        <w:rPr>
          <w:rFonts w:ascii="Arial" w:eastAsia="Arial" w:hAnsi="Arial" w:cs="Arial"/>
          <w:b/>
          <w:sz w:val="18"/>
          <w:szCs w:val="18"/>
          <w:lang w:val="lt-LT"/>
        </w:rPr>
      </w:pPr>
    </w:p>
    <w:p w14:paraId="00D5B5B2" w14:textId="77777777" w:rsidR="00D9607B" w:rsidRDefault="00D9607B" w:rsidP="001444F6">
      <w:pPr>
        <w:spacing w:before="40" w:after="40" w:line="240" w:lineRule="auto"/>
        <w:jc w:val="center"/>
        <w:rPr>
          <w:rFonts w:ascii="Arial" w:eastAsia="Arial" w:hAnsi="Arial" w:cs="Arial"/>
          <w:b/>
          <w:sz w:val="18"/>
          <w:szCs w:val="18"/>
          <w:lang w:val="lt-LT"/>
        </w:rPr>
      </w:pPr>
    </w:p>
    <w:p w14:paraId="4790F055" w14:textId="77777777" w:rsidR="00D9607B" w:rsidRDefault="00D9607B" w:rsidP="001444F6">
      <w:pPr>
        <w:spacing w:before="40" w:after="40" w:line="240" w:lineRule="auto"/>
        <w:jc w:val="center"/>
        <w:rPr>
          <w:rFonts w:ascii="Arial" w:eastAsia="Arial" w:hAnsi="Arial" w:cs="Arial"/>
          <w:b/>
          <w:sz w:val="18"/>
          <w:szCs w:val="18"/>
          <w:lang w:val="lt-LT"/>
        </w:rPr>
      </w:pPr>
    </w:p>
    <w:p w14:paraId="01DE009B" w14:textId="77777777" w:rsidR="00D9607B" w:rsidRDefault="00D9607B" w:rsidP="001444F6">
      <w:pPr>
        <w:spacing w:before="40" w:after="40" w:line="240" w:lineRule="auto"/>
        <w:jc w:val="center"/>
        <w:rPr>
          <w:rFonts w:ascii="Arial" w:eastAsia="Arial" w:hAnsi="Arial" w:cs="Arial"/>
          <w:b/>
          <w:sz w:val="18"/>
          <w:szCs w:val="18"/>
          <w:lang w:val="lt-LT"/>
        </w:rPr>
      </w:pPr>
    </w:p>
    <w:p w14:paraId="2BA83331" w14:textId="77777777" w:rsidR="00D9607B" w:rsidRDefault="00D9607B" w:rsidP="001444F6">
      <w:pPr>
        <w:spacing w:before="40" w:after="40" w:line="240" w:lineRule="auto"/>
        <w:jc w:val="center"/>
        <w:rPr>
          <w:rFonts w:ascii="Arial" w:eastAsia="Arial" w:hAnsi="Arial" w:cs="Arial"/>
          <w:b/>
          <w:sz w:val="18"/>
          <w:szCs w:val="18"/>
          <w:lang w:val="lt-LT"/>
        </w:rPr>
      </w:pPr>
    </w:p>
    <w:p w14:paraId="71DFE41A" w14:textId="77777777" w:rsidR="00D9607B" w:rsidRDefault="00D9607B" w:rsidP="001444F6">
      <w:pPr>
        <w:spacing w:before="40" w:after="40" w:line="240" w:lineRule="auto"/>
        <w:jc w:val="center"/>
        <w:rPr>
          <w:rFonts w:ascii="Arial" w:eastAsia="Arial" w:hAnsi="Arial" w:cs="Arial"/>
          <w:b/>
          <w:sz w:val="18"/>
          <w:szCs w:val="18"/>
          <w:lang w:val="lt-LT"/>
        </w:rPr>
      </w:pPr>
    </w:p>
    <w:p w14:paraId="40933C01" w14:textId="77777777" w:rsidR="00D9607B" w:rsidRDefault="00D9607B" w:rsidP="001444F6">
      <w:pPr>
        <w:spacing w:before="40" w:after="40" w:line="240" w:lineRule="auto"/>
        <w:jc w:val="center"/>
        <w:rPr>
          <w:rFonts w:ascii="Arial" w:eastAsia="Arial" w:hAnsi="Arial" w:cs="Arial"/>
          <w:b/>
          <w:sz w:val="18"/>
          <w:szCs w:val="18"/>
          <w:lang w:val="lt-LT"/>
        </w:rPr>
      </w:pPr>
    </w:p>
    <w:p w14:paraId="053E34E4" w14:textId="77777777" w:rsidR="00D9607B" w:rsidRDefault="00D9607B" w:rsidP="001444F6">
      <w:pPr>
        <w:spacing w:before="40" w:after="40" w:line="240" w:lineRule="auto"/>
        <w:jc w:val="center"/>
        <w:rPr>
          <w:rFonts w:ascii="Arial" w:eastAsia="Arial" w:hAnsi="Arial" w:cs="Arial"/>
          <w:b/>
          <w:sz w:val="18"/>
          <w:szCs w:val="18"/>
          <w:lang w:val="lt-LT"/>
        </w:rPr>
      </w:pPr>
    </w:p>
    <w:p w14:paraId="43851C15" w14:textId="77777777" w:rsidR="00D9607B" w:rsidRDefault="00D9607B" w:rsidP="001444F6">
      <w:pPr>
        <w:spacing w:before="40" w:after="40" w:line="240" w:lineRule="auto"/>
        <w:jc w:val="center"/>
        <w:rPr>
          <w:rFonts w:ascii="Arial" w:eastAsia="Arial" w:hAnsi="Arial" w:cs="Arial"/>
          <w:b/>
          <w:sz w:val="18"/>
          <w:szCs w:val="18"/>
          <w:lang w:val="lt-LT"/>
        </w:rPr>
      </w:pPr>
    </w:p>
    <w:p w14:paraId="7AD544D6" w14:textId="77777777" w:rsidR="00D9607B" w:rsidRDefault="00D9607B" w:rsidP="001444F6">
      <w:pPr>
        <w:spacing w:before="40" w:after="40" w:line="240" w:lineRule="auto"/>
        <w:jc w:val="center"/>
        <w:rPr>
          <w:rFonts w:ascii="Arial" w:eastAsia="Arial" w:hAnsi="Arial" w:cs="Arial"/>
          <w:b/>
          <w:sz w:val="18"/>
          <w:szCs w:val="18"/>
          <w:lang w:val="lt-LT"/>
        </w:rPr>
      </w:pPr>
    </w:p>
    <w:p w14:paraId="48474E7E" w14:textId="77777777" w:rsidR="00D9607B" w:rsidRDefault="00D9607B" w:rsidP="001444F6">
      <w:pPr>
        <w:spacing w:before="40" w:after="40" w:line="240" w:lineRule="auto"/>
        <w:jc w:val="center"/>
        <w:rPr>
          <w:rFonts w:ascii="Arial" w:eastAsia="Arial" w:hAnsi="Arial" w:cs="Arial"/>
          <w:b/>
          <w:sz w:val="18"/>
          <w:szCs w:val="18"/>
          <w:lang w:val="lt-LT"/>
        </w:rPr>
      </w:pPr>
    </w:p>
    <w:p w14:paraId="437814C4" w14:textId="77777777" w:rsidR="00D9607B" w:rsidRDefault="00D9607B" w:rsidP="001444F6">
      <w:pPr>
        <w:spacing w:before="40" w:after="40" w:line="240" w:lineRule="auto"/>
        <w:jc w:val="center"/>
        <w:rPr>
          <w:rFonts w:ascii="Arial" w:eastAsia="Arial" w:hAnsi="Arial" w:cs="Arial"/>
          <w:b/>
          <w:sz w:val="18"/>
          <w:szCs w:val="18"/>
          <w:lang w:val="lt-LT"/>
        </w:rPr>
      </w:pPr>
    </w:p>
    <w:p w14:paraId="496E2619" w14:textId="77777777" w:rsidR="00D9607B" w:rsidRDefault="00D9607B" w:rsidP="001444F6">
      <w:pPr>
        <w:spacing w:before="40" w:after="40" w:line="240" w:lineRule="auto"/>
        <w:jc w:val="center"/>
        <w:rPr>
          <w:rFonts w:ascii="Arial" w:eastAsia="Arial" w:hAnsi="Arial" w:cs="Arial"/>
          <w:b/>
          <w:sz w:val="18"/>
          <w:szCs w:val="18"/>
          <w:lang w:val="lt-LT"/>
        </w:rPr>
      </w:pPr>
    </w:p>
    <w:p w14:paraId="3D311C4D" w14:textId="77777777" w:rsidR="00D9607B" w:rsidRDefault="00D9607B" w:rsidP="001444F6">
      <w:pPr>
        <w:spacing w:before="40" w:after="40" w:line="240" w:lineRule="auto"/>
        <w:jc w:val="center"/>
        <w:rPr>
          <w:rFonts w:ascii="Arial" w:eastAsia="Arial" w:hAnsi="Arial" w:cs="Arial"/>
          <w:b/>
          <w:sz w:val="18"/>
          <w:szCs w:val="18"/>
          <w:lang w:val="lt-LT"/>
        </w:rPr>
      </w:pPr>
    </w:p>
    <w:p w14:paraId="4003D21E" w14:textId="77777777" w:rsidR="00D9607B" w:rsidRDefault="00D9607B" w:rsidP="001444F6">
      <w:pPr>
        <w:spacing w:before="40" w:after="40" w:line="240" w:lineRule="auto"/>
        <w:jc w:val="center"/>
        <w:rPr>
          <w:rFonts w:ascii="Arial" w:eastAsia="Arial" w:hAnsi="Arial" w:cs="Arial"/>
          <w:b/>
          <w:sz w:val="18"/>
          <w:szCs w:val="18"/>
          <w:lang w:val="lt-LT"/>
        </w:rPr>
      </w:pPr>
    </w:p>
    <w:p w14:paraId="4753758A" w14:textId="77777777" w:rsidR="00D9607B" w:rsidRDefault="00D9607B" w:rsidP="001444F6">
      <w:pPr>
        <w:spacing w:before="40" w:after="40" w:line="240" w:lineRule="auto"/>
        <w:jc w:val="center"/>
        <w:rPr>
          <w:rFonts w:ascii="Arial" w:eastAsia="Arial" w:hAnsi="Arial" w:cs="Arial"/>
          <w:b/>
          <w:sz w:val="18"/>
          <w:szCs w:val="18"/>
          <w:lang w:val="lt-LT"/>
        </w:rPr>
      </w:pPr>
    </w:p>
    <w:p w14:paraId="57861ED2" w14:textId="77777777" w:rsidR="00D9607B" w:rsidRDefault="00D9607B" w:rsidP="001444F6">
      <w:pPr>
        <w:spacing w:before="40" w:after="40" w:line="240" w:lineRule="auto"/>
        <w:jc w:val="center"/>
        <w:rPr>
          <w:rFonts w:ascii="Arial" w:eastAsia="Arial" w:hAnsi="Arial" w:cs="Arial"/>
          <w:b/>
          <w:sz w:val="18"/>
          <w:szCs w:val="18"/>
          <w:lang w:val="lt-LT"/>
        </w:rPr>
      </w:pPr>
    </w:p>
    <w:p w14:paraId="7BF22FB2" w14:textId="77777777" w:rsidR="00435293" w:rsidRDefault="00435293" w:rsidP="001444F6">
      <w:pPr>
        <w:spacing w:before="40" w:after="40" w:line="240" w:lineRule="auto"/>
        <w:jc w:val="center"/>
        <w:rPr>
          <w:rFonts w:ascii="Arial" w:eastAsia="Arial" w:hAnsi="Arial" w:cs="Arial"/>
          <w:b/>
          <w:sz w:val="18"/>
          <w:szCs w:val="18"/>
          <w:lang w:val="lt-LT"/>
        </w:rPr>
      </w:pPr>
    </w:p>
    <w:p w14:paraId="2DCDD006" w14:textId="77777777" w:rsidR="00D9607B" w:rsidRDefault="00D9607B" w:rsidP="001444F6">
      <w:pPr>
        <w:spacing w:before="40" w:after="40" w:line="240" w:lineRule="auto"/>
        <w:jc w:val="center"/>
        <w:rPr>
          <w:rFonts w:ascii="Arial" w:eastAsia="Arial" w:hAnsi="Arial" w:cs="Arial"/>
          <w:b/>
          <w:sz w:val="18"/>
          <w:szCs w:val="18"/>
          <w:lang w:val="lt-LT"/>
        </w:rPr>
      </w:pPr>
    </w:p>
    <w:p w14:paraId="2196C232" w14:textId="77777777" w:rsidR="00D9607B" w:rsidRDefault="00D9607B" w:rsidP="001444F6">
      <w:pPr>
        <w:spacing w:before="40" w:after="40" w:line="240" w:lineRule="auto"/>
        <w:jc w:val="center"/>
        <w:rPr>
          <w:rFonts w:ascii="Arial" w:eastAsia="Arial" w:hAnsi="Arial" w:cs="Arial"/>
          <w:b/>
          <w:sz w:val="18"/>
          <w:szCs w:val="18"/>
          <w:lang w:val="lt-LT"/>
        </w:rPr>
      </w:pPr>
    </w:p>
    <w:p w14:paraId="49E3BE96" w14:textId="77777777" w:rsidR="00D9607B" w:rsidRDefault="00D9607B" w:rsidP="00D9607B">
      <w:pPr>
        <w:spacing w:before="40" w:after="40" w:line="240" w:lineRule="auto"/>
        <w:jc w:val="right"/>
        <w:rPr>
          <w:rFonts w:ascii="Arial" w:eastAsia="Arial" w:hAnsi="Arial" w:cs="Arial"/>
          <w:b/>
          <w:sz w:val="18"/>
          <w:szCs w:val="18"/>
          <w:lang w:val="lt-LT"/>
        </w:rPr>
      </w:pPr>
      <w:r>
        <w:rPr>
          <w:rFonts w:ascii="Arial" w:eastAsia="Arial" w:hAnsi="Arial" w:cs="Arial"/>
          <w:b/>
          <w:sz w:val="18"/>
          <w:szCs w:val="18"/>
          <w:lang w:val="lt-LT"/>
        </w:rPr>
        <w:lastRenderedPageBreak/>
        <w:t>2 priedas</w:t>
      </w:r>
    </w:p>
    <w:p w14:paraId="65B6BAC7" w14:textId="77777777" w:rsidR="00D9607B" w:rsidRPr="00D0260B" w:rsidRDefault="00D9607B" w:rsidP="001444F6">
      <w:pPr>
        <w:spacing w:before="40" w:after="40" w:line="240" w:lineRule="auto"/>
        <w:jc w:val="center"/>
        <w:rPr>
          <w:rFonts w:ascii="Arial" w:eastAsia="Arial" w:hAnsi="Arial" w:cs="Arial"/>
          <w:b/>
          <w:sz w:val="20"/>
          <w:szCs w:val="20"/>
          <w:lang w:val="lt-LT"/>
        </w:rPr>
      </w:pPr>
    </w:p>
    <w:p w14:paraId="28DC6785" w14:textId="7DCABCB7" w:rsidR="001444F6" w:rsidRPr="00D0260B" w:rsidRDefault="001444F6" w:rsidP="001444F6">
      <w:pPr>
        <w:spacing w:before="40" w:after="40" w:line="240" w:lineRule="auto"/>
        <w:jc w:val="center"/>
        <w:rPr>
          <w:rFonts w:ascii="Arial" w:eastAsia="Arial" w:hAnsi="Arial" w:cs="Arial"/>
          <w:b/>
          <w:sz w:val="20"/>
          <w:szCs w:val="20"/>
          <w:lang w:val="lt-LT"/>
        </w:rPr>
      </w:pPr>
      <w:r w:rsidRPr="00D0260B">
        <w:rPr>
          <w:rFonts w:ascii="Arial" w:eastAsia="Arial" w:hAnsi="Arial" w:cs="Arial"/>
          <w:b/>
          <w:sz w:val="20"/>
          <w:szCs w:val="20"/>
          <w:lang w:val="lt-LT"/>
        </w:rPr>
        <w:t>PASLAUGŲ ĮKAINIAI</w:t>
      </w:r>
    </w:p>
    <w:p w14:paraId="2A7C2BAA" w14:textId="77777777" w:rsidR="001444F6" w:rsidRPr="00D0260B" w:rsidRDefault="001444F6" w:rsidP="001444F6">
      <w:pPr>
        <w:spacing w:before="40" w:after="40" w:line="240" w:lineRule="auto"/>
        <w:jc w:val="center"/>
        <w:rPr>
          <w:rFonts w:ascii="Arial" w:eastAsia="Arial" w:hAnsi="Arial" w:cs="Arial"/>
          <w:b/>
          <w:sz w:val="20"/>
          <w:szCs w:val="20"/>
          <w:lang w:val="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5999"/>
        <w:gridCol w:w="1559"/>
        <w:gridCol w:w="1701"/>
      </w:tblGrid>
      <w:tr w:rsidR="001444F6" w:rsidRPr="00D0260B" w14:paraId="7B6CF847" w14:textId="77777777" w:rsidTr="00D0260B">
        <w:trPr>
          <w:jc w:val="center"/>
        </w:trPr>
        <w:tc>
          <w:tcPr>
            <w:tcW w:w="65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8A3E422" w14:textId="77777777" w:rsidR="001444F6" w:rsidRPr="00D0260B" w:rsidRDefault="001444F6" w:rsidP="002F3750">
            <w:pPr>
              <w:jc w:val="center"/>
              <w:rPr>
                <w:rFonts w:ascii="Arial" w:hAnsi="Arial" w:cs="Arial"/>
                <w:sz w:val="20"/>
                <w:szCs w:val="20"/>
              </w:rPr>
            </w:pPr>
            <w:r w:rsidRPr="00D0260B">
              <w:rPr>
                <w:rFonts w:ascii="Arial" w:hAnsi="Arial" w:cs="Arial"/>
                <w:sz w:val="20"/>
                <w:szCs w:val="20"/>
              </w:rPr>
              <w:t>Eil. Nr.</w:t>
            </w:r>
          </w:p>
        </w:tc>
        <w:tc>
          <w:tcPr>
            <w:tcW w:w="599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273E237" w14:textId="77777777" w:rsidR="001444F6" w:rsidRPr="00D0260B" w:rsidRDefault="001444F6" w:rsidP="002F3750">
            <w:pPr>
              <w:jc w:val="center"/>
              <w:rPr>
                <w:rFonts w:ascii="Arial" w:hAnsi="Arial" w:cs="Arial"/>
                <w:sz w:val="20"/>
                <w:szCs w:val="20"/>
                <w:lang w:val="lt-LT"/>
              </w:rPr>
            </w:pPr>
            <w:r w:rsidRPr="00D0260B">
              <w:rPr>
                <w:rFonts w:ascii="Arial" w:hAnsi="Arial" w:cs="Arial"/>
                <w:spacing w:val="-4"/>
                <w:sz w:val="20"/>
                <w:szCs w:val="20"/>
                <w:lang w:val="lt-LT"/>
              </w:rPr>
              <w:t>Paslaugų</w:t>
            </w:r>
            <w:r w:rsidRPr="00D0260B">
              <w:rPr>
                <w:rFonts w:ascii="Arial" w:hAnsi="Arial" w:cs="Arial"/>
                <w:sz w:val="20"/>
                <w:szCs w:val="20"/>
                <w:lang w:val="lt-LT"/>
              </w:rPr>
              <w:t xml:space="preserve"> pavadinimas</w:t>
            </w:r>
          </w:p>
        </w:tc>
        <w:tc>
          <w:tcPr>
            <w:tcW w:w="155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2BA272D" w14:textId="77777777" w:rsidR="001444F6" w:rsidRPr="00D0260B" w:rsidRDefault="001444F6" w:rsidP="002F3750">
            <w:pPr>
              <w:tabs>
                <w:tab w:val="left" w:pos="200"/>
              </w:tabs>
              <w:jc w:val="center"/>
              <w:rPr>
                <w:rFonts w:ascii="Arial" w:hAnsi="Arial" w:cs="Arial"/>
                <w:sz w:val="20"/>
                <w:szCs w:val="20"/>
                <w:lang w:val="lt-LT"/>
              </w:rPr>
            </w:pPr>
            <w:r w:rsidRPr="00D0260B">
              <w:rPr>
                <w:rFonts w:ascii="Arial" w:hAnsi="Arial" w:cs="Arial"/>
                <w:sz w:val="20"/>
                <w:szCs w:val="20"/>
                <w:lang w:val="lt-LT"/>
              </w:rPr>
              <w:t>Mato vnt.</w:t>
            </w:r>
          </w:p>
        </w:tc>
        <w:tc>
          <w:tcPr>
            <w:tcW w:w="170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A7DE953" w14:textId="77777777" w:rsidR="001444F6" w:rsidRPr="00D0260B" w:rsidRDefault="001444F6" w:rsidP="002F3750">
            <w:pPr>
              <w:tabs>
                <w:tab w:val="left" w:pos="200"/>
              </w:tabs>
              <w:jc w:val="center"/>
              <w:rPr>
                <w:rFonts w:ascii="Arial" w:hAnsi="Arial" w:cs="Arial"/>
                <w:sz w:val="20"/>
                <w:szCs w:val="20"/>
              </w:rPr>
            </w:pPr>
            <w:r w:rsidRPr="00D0260B">
              <w:rPr>
                <w:rFonts w:ascii="Arial" w:hAnsi="Arial" w:cs="Arial"/>
                <w:sz w:val="20"/>
                <w:szCs w:val="20"/>
              </w:rPr>
              <w:t xml:space="preserve">1 kg </w:t>
            </w:r>
            <w:proofErr w:type="spellStart"/>
            <w:r w:rsidRPr="00D0260B">
              <w:rPr>
                <w:rFonts w:ascii="Arial" w:hAnsi="Arial" w:cs="Arial"/>
                <w:sz w:val="20"/>
                <w:szCs w:val="20"/>
              </w:rPr>
              <w:t>įkainis</w:t>
            </w:r>
            <w:proofErr w:type="spellEnd"/>
            <w:r w:rsidRPr="00D0260B">
              <w:rPr>
                <w:rFonts w:ascii="Arial" w:hAnsi="Arial" w:cs="Arial"/>
                <w:sz w:val="20"/>
                <w:szCs w:val="20"/>
              </w:rPr>
              <w:t xml:space="preserve">, </w:t>
            </w:r>
            <w:proofErr w:type="spellStart"/>
            <w:r w:rsidRPr="00D0260B">
              <w:rPr>
                <w:rFonts w:ascii="Arial" w:hAnsi="Arial" w:cs="Arial"/>
                <w:sz w:val="20"/>
                <w:szCs w:val="20"/>
              </w:rPr>
              <w:t>Eur</w:t>
            </w:r>
            <w:proofErr w:type="spellEnd"/>
            <w:r w:rsidRPr="00D0260B">
              <w:rPr>
                <w:rFonts w:ascii="Arial" w:hAnsi="Arial" w:cs="Arial"/>
                <w:sz w:val="20"/>
                <w:szCs w:val="20"/>
              </w:rPr>
              <w:t xml:space="preserve"> be PVM</w:t>
            </w:r>
          </w:p>
        </w:tc>
      </w:tr>
      <w:tr w:rsidR="001444F6" w:rsidRPr="00D0260B" w14:paraId="277CC6F6" w14:textId="77777777" w:rsidTr="00D9607B">
        <w:trPr>
          <w:jc w:val="center"/>
        </w:trPr>
        <w:tc>
          <w:tcPr>
            <w:tcW w:w="659" w:type="dxa"/>
            <w:tcBorders>
              <w:top w:val="single" w:sz="4" w:space="0" w:color="auto"/>
              <w:left w:val="single" w:sz="4" w:space="0" w:color="auto"/>
              <w:bottom w:val="single" w:sz="4" w:space="0" w:color="auto"/>
              <w:right w:val="single" w:sz="4" w:space="0" w:color="auto"/>
            </w:tcBorders>
          </w:tcPr>
          <w:p w14:paraId="1E7DC7E9" w14:textId="77777777" w:rsidR="001444F6" w:rsidRPr="00D0260B" w:rsidRDefault="001444F6" w:rsidP="002F3750">
            <w:pPr>
              <w:jc w:val="both"/>
              <w:rPr>
                <w:rFonts w:ascii="Arial" w:hAnsi="Arial" w:cs="Arial"/>
                <w:sz w:val="20"/>
                <w:szCs w:val="20"/>
              </w:rPr>
            </w:pPr>
            <w:r w:rsidRPr="00D0260B">
              <w:rPr>
                <w:rFonts w:ascii="Arial" w:hAnsi="Arial" w:cs="Arial"/>
                <w:sz w:val="20"/>
                <w:szCs w:val="20"/>
              </w:rPr>
              <w:t>1.</w:t>
            </w:r>
          </w:p>
        </w:tc>
        <w:tc>
          <w:tcPr>
            <w:tcW w:w="5999" w:type="dxa"/>
            <w:tcBorders>
              <w:top w:val="single" w:sz="4" w:space="0" w:color="auto"/>
              <w:left w:val="single" w:sz="4" w:space="0" w:color="auto"/>
              <w:bottom w:val="single" w:sz="4" w:space="0" w:color="auto"/>
              <w:right w:val="single" w:sz="4" w:space="0" w:color="auto"/>
            </w:tcBorders>
          </w:tcPr>
          <w:p w14:paraId="5A6B02E5" w14:textId="472B333D" w:rsidR="001444F6" w:rsidRPr="00D0260B" w:rsidRDefault="006A0D02" w:rsidP="002F3750">
            <w:pPr>
              <w:jc w:val="both"/>
              <w:rPr>
                <w:rFonts w:ascii="Arial" w:hAnsi="Arial" w:cs="Arial"/>
                <w:color w:val="000000"/>
                <w:sz w:val="20"/>
                <w:szCs w:val="20"/>
                <w:lang w:val="lt-LT" w:eastAsia="lt-LT"/>
              </w:rPr>
            </w:pPr>
            <w:r w:rsidRPr="00D0260B">
              <w:rPr>
                <w:rFonts w:ascii="Arial" w:eastAsia="Times New Roman" w:hAnsi="Arial" w:cs="Arial"/>
                <w:color w:val="000000"/>
                <w:sz w:val="20"/>
                <w:szCs w:val="20"/>
                <w:lang w:val="lt-LT" w:eastAsia="lt-LT"/>
              </w:rPr>
              <w:t>Tarptautinio žemės transporto maršrutu LT, Vilnius- LV, Ryga (Latvija) paslauga</w:t>
            </w:r>
          </w:p>
        </w:tc>
        <w:tc>
          <w:tcPr>
            <w:tcW w:w="1559" w:type="dxa"/>
            <w:tcBorders>
              <w:top w:val="single" w:sz="4" w:space="0" w:color="auto"/>
              <w:left w:val="single" w:sz="4" w:space="0" w:color="auto"/>
              <w:bottom w:val="single" w:sz="4" w:space="0" w:color="auto"/>
              <w:right w:val="single" w:sz="4" w:space="0" w:color="auto"/>
            </w:tcBorders>
          </w:tcPr>
          <w:p w14:paraId="565AEF72" w14:textId="77777777" w:rsidR="001444F6" w:rsidRPr="00D0260B" w:rsidRDefault="001444F6" w:rsidP="002F3750">
            <w:pPr>
              <w:jc w:val="center"/>
              <w:rPr>
                <w:rFonts w:ascii="Arial" w:hAnsi="Arial" w:cs="Arial"/>
                <w:sz w:val="20"/>
                <w:szCs w:val="20"/>
                <w:lang w:val="lt-LT"/>
              </w:rPr>
            </w:pPr>
            <w:r w:rsidRPr="00D0260B">
              <w:rPr>
                <w:rFonts w:ascii="Arial" w:hAnsi="Arial" w:cs="Arial"/>
                <w:sz w:val="20"/>
                <w:szCs w:val="20"/>
                <w:lang w:val="lt-LT"/>
              </w:rPr>
              <w:t>kg</w:t>
            </w:r>
          </w:p>
        </w:tc>
        <w:tc>
          <w:tcPr>
            <w:tcW w:w="1701" w:type="dxa"/>
            <w:tcBorders>
              <w:top w:val="single" w:sz="4" w:space="0" w:color="auto"/>
              <w:left w:val="single" w:sz="4" w:space="0" w:color="auto"/>
              <w:bottom w:val="single" w:sz="4" w:space="0" w:color="auto"/>
              <w:right w:val="single" w:sz="4" w:space="0" w:color="auto"/>
            </w:tcBorders>
          </w:tcPr>
          <w:p w14:paraId="79A0C399" w14:textId="6604A596" w:rsidR="001444F6" w:rsidRPr="00D0260B" w:rsidRDefault="001444F6" w:rsidP="002F3750">
            <w:pPr>
              <w:jc w:val="center"/>
              <w:rPr>
                <w:rFonts w:ascii="Arial" w:hAnsi="Arial" w:cs="Arial"/>
                <w:sz w:val="20"/>
                <w:szCs w:val="20"/>
              </w:rPr>
            </w:pPr>
            <w:r w:rsidRPr="00D0260B">
              <w:rPr>
                <w:rFonts w:ascii="Arial" w:hAnsi="Arial" w:cs="Arial"/>
                <w:sz w:val="20"/>
                <w:szCs w:val="20"/>
              </w:rPr>
              <w:t>0,2</w:t>
            </w:r>
            <w:r w:rsidR="0075600B" w:rsidRPr="00D0260B">
              <w:rPr>
                <w:rFonts w:ascii="Arial" w:hAnsi="Arial" w:cs="Arial"/>
                <w:sz w:val="20"/>
                <w:szCs w:val="20"/>
              </w:rPr>
              <w:t>2</w:t>
            </w:r>
          </w:p>
        </w:tc>
      </w:tr>
      <w:tr w:rsidR="001444F6" w:rsidRPr="00D0260B" w14:paraId="66222727" w14:textId="77777777" w:rsidTr="00D9607B">
        <w:trPr>
          <w:jc w:val="center"/>
        </w:trPr>
        <w:tc>
          <w:tcPr>
            <w:tcW w:w="659" w:type="dxa"/>
            <w:tcBorders>
              <w:top w:val="single" w:sz="4" w:space="0" w:color="auto"/>
              <w:left w:val="single" w:sz="4" w:space="0" w:color="auto"/>
              <w:bottom w:val="single" w:sz="4" w:space="0" w:color="auto"/>
              <w:right w:val="single" w:sz="4" w:space="0" w:color="auto"/>
            </w:tcBorders>
          </w:tcPr>
          <w:p w14:paraId="78E980F0" w14:textId="77777777" w:rsidR="001444F6" w:rsidRPr="00D0260B" w:rsidRDefault="001444F6" w:rsidP="002F3750">
            <w:pPr>
              <w:jc w:val="both"/>
              <w:rPr>
                <w:rFonts w:ascii="Arial" w:hAnsi="Arial" w:cs="Arial"/>
                <w:sz w:val="20"/>
                <w:szCs w:val="20"/>
              </w:rPr>
            </w:pPr>
            <w:r w:rsidRPr="00D0260B">
              <w:rPr>
                <w:rFonts w:ascii="Arial" w:hAnsi="Arial" w:cs="Arial"/>
                <w:sz w:val="20"/>
                <w:szCs w:val="20"/>
              </w:rPr>
              <w:t>2.</w:t>
            </w:r>
          </w:p>
        </w:tc>
        <w:tc>
          <w:tcPr>
            <w:tcW w:w="5999" w:type="dxa"/>
            <w:tcBorders>
              <w:top w:val="single" w:sz="4" w:space="0" w:color="auto"/>
              <w:left w:val="single" w:sz="4" w:space="0" w:color="auto"/>
              <w:bottom w:val="single" w:sz="4" w:space="0" w:color="auto"/>
              <w:right w:val="single" w:sz="4" w:space="0" w:color="auto"/>
            </w:tcBorders>
          </w:tcPr>
          <w:p w14:paraId="31047285" w14:textId="4BE4FDDF" w:rsidR="001444F6" w:rsidRPr="00D0260B" w:rsidRDefault="006A0D02" w:rsidP="002F3750">
            <w:pPr>
              <w:jc w:val="both"/>
              <w:rPr>
                <w:rFonts w:ascii="Arial" w:hAnsi="Arial" w:cs="Arial"/>
                <w:color w:val="000000"/>
                <w:sz w:val="20"/>
                <w:szCs w:val="20"/>
                <w:lang w:val="lt-LT" w:eastAsia="lt-LT"/>
              </w:rPr>
            </w:pPr>
            <w:r w:rsidRPr="00D0260B">
              <w:rPr>
                <w:rFonts w:ascii="Arial" w:eastAsia="Times New Roman" w:hAnsi="Arial" w:cs="Arial"/>
                <w:color w:val="000000"/>
                <w:sz w:val="20"/>
                <w:szCs w:val="20"/>
                <w:lang w:val="lt-LT" w:eastAsia="lt-LT"/>
              </w:rPr>
              <w:t>Tarptautinio žemės transporto maršrutu LT, Vilnius- EE, Talinas (Estija) paslauga</w:t>
            </w:r>
          </w:p>
        </w:tc>
        <w:tc>
          <w:tcPr>
            <w:tcW w:w="1559" w:type="dxa"/>
            <w:tcBorders>
              <w:top w:val="single" w:sz="4" w:space="0" w:color="auto"/>
              <w:left w:val="single" w:sz="4" w:space="0" w:color="auto"/>
              <w:bottom w:val="single" w:sz="4" w:space="0" w:color="auto"/>
              <w:right w:val="single" w:sz="4" w:space="0" w:color="auto"/>
            </w:tcBorders>
          </w:tcPr>
          <w:p w14:paraId="12AA318F" w14:textId="77777777" w:rsidR="001444F6" w:rsidRPr="00D0260B" w:rsidRDefault="001444F6" w:rsidP="002F3750">
            <w:pPr>
              <w:jc w:val="center"/>
              <w:rPr>
                <w:rFonts w:ascii="Arial" w:hAnsi="Arial" w:cs="Arial"/>
                <w:sz w:val="20"/>
                <w:szCs w:val="20"/>
                <w:lang w:val="lt-LT"/>
              </w:rPr>
            </w:pPr>
            <w:r w:rsidRPr="00D0260B">
              <w:rPr>
                <w:rFonts w:ascii="Arial" w:hAnsi="Arial" w:cs="Arial"/>
                <w:sz w:val="20"/>
                <w:szCs w:val="20"/>
                <w:lang w:val="lt-LT"/>
              </w:rPr>
              <w:t>kg</w:t>
            </w:r>
          </w:p>
        </w:tc>
        <w:tc>
          <w:tcPr>
            <w:tcW w:w="1701" w:type="dxa"/>
            <w:tcBorders>
              <w:top w:val="single" w:sz="4" w:space="0" w:color="auto"/>
              <w:left w:val="single" w:sz="4" w:space="0" w:color="auto"/>
              <w:bottom w:val="single" w:sz="4" w:space="0" w:color="auto"/>
              <w:right w:val="single" w:sz="4" w:space="0" w:color="auto"/>
            </w:tcBorders>
          </w:tcPr>
          <w:p w14:paraId="263BFB3D" w14:textId="5C8969C0" w:rsidR="001444F6" w:rsidRPr="00D0260B" w:rsidRDefault="001444F6" w:rsidP="002F3750">
            <w:pPr>
              <w:jc w:val="center"/>
              <w:rPr>
                <w:rFonts w:ascii="Arial" w:hAnsi="Arial" w:cs="Arial"/>
                <w:sz w:val="20"/>
                <w:szCs w:val="20"/>
              </w:rPr>
            </w:pPr>
            <w:r w:rsidRPr="00D0260B">
              <w:rPr>
                <w:rFonts w:ascii="Arial" w:hAnsi="Arial" w:cs="Arial"/>
                <w:sz w:val="20"/>
                <w:szCs w:val="20"/>
              </w:rPr>
              <w:t>0,2</w:t>
            </w:r>
            <w:r w:rsidR="0075600B" w:rsidRPr="00D0260B">
              <w:rPr>
                <w:rFonts w:ascii="Arial" w:hAnsi="Arial" w:cs="Arial"/>
                <w:sz w:val="20"/>
                <w:szCs w:val="20"/>
              </w:rPr>
              <w:t>4</w:t>
            </w:r>
          </w:p>
        </w:tc>
      </w:tr>
      <w:tr w:rsidR="001444F6" w:rsidRPr="00D0260B" w14:paraId="7AAD26BC" w14:textId="77777777" w:rsidTr="00D9607B">
        <w:trPr>
          <w:jc w:val="center"/>
        </w:trPr>
        <w:tc>
          <w:tcPr>
            <w:tcW w:w="659" w:type="dxa"/>
            <w:tcBorders>
              <w:top w:val="single" w:sz="4" w:space="0" w:color="auto"/>
              <w:left w:val="single" w:sz="4" w:space="0" w:color="auto"/>
              <w:bottom w:val="single" w:sz="4" w:space="0" w:color="auto"/>
              <w:right w:val="single" w:sz="4" w:space="0" w:color="auto"/>
            </w:tcBorders>
          </w:tcPr>
          <w:p w14:paraId="356E664F" w14:textId="15F719C0" w:rsidR="001444F6" w:rsidRPr="00D0260B" w:rsidRDefault="001444F6" w:rsidP="002F3750">
            <w:pPr>
              <w:jc w:val="both"/>
              <w:rPr>
                <w:rFonts w:ascii="Arial" w:hAnsi="Arial" w:cs="Arial"/>
                <w:sz w:val="20"/>
                <w:szCs w:val="20"/>
              </w:rPr>
            </w:pPr>
            <w:r w:rsidRPr="00D0260B">
              <w:rPr>
                <w:rFonts w:ascii="Arial" w:hAnsi="Arial" w:cs="Arial"/>
                <w:sz w:val="20"/>
                <w:szCs w:val="20"/>
              </w:rPr>
              <w:t>3.</w:t>
            </w:r>
          </w:p>
        </w:tc>
        <w:tc>
          <w:tcPr>
            <w:tcW w:w="5999" w:type="dxa"/>
            <w:tcBorders>
              <w:top w:val="single" w:sz="4" w:space="0" w:color="auto"/>
              <w:left w:val="single" w:sz="4" w:space="0" w:color="auto"/>
              <w:bottom w:val="single" w:sz="4" w:space="0" w:color="auto"/>
              <w:right w:val="single" w:sz="4" w:space="0" w:color="auto"/>
            </w:tcBorders>
          </w:tcPr>
          <w:p w14:paraId="6757A91C" w14:textId="7C25A7BE" w:rsidR="001444F6" w:rsidRPr="00D0260B" w:rsidRDefault="006A0D02" w:rsidP="002F3750">
            <w:pPr>
              <w:jc w:val="both"/>
              <w:rPr>
                <w:rFonts w:ascii="Arial" w:hAnsi="Arial" w:cs="Arial"/>
                <w:color w:val="000000"/>
                <w:sz w:val="20"/>
                <w:szCs w:val="20"/>
                <w:lang w:val="lt-LT" w:eastAsia="lt-LT"/>
              </w:rPr>
            </w:pPr>
            <w:r w:rsidRPr="00D0260B">
              <w:rPr>
                <w:rFonts w:ascii="Arial" w:eastAsia="Times New Roman" w:hAnsi="Arial" w:cs="Arial"/>
                <w:color w:val="000000"/>
                <w:sz w:val="20"/>
                <w:szCs w:val="20"/>
                <w:lang w:val="lt-LT" w:eastAsia="lt-LT"/>
              </w:rPr>
              <w:t>Tarptautinio žemės transporto maršrutu LT, Vilnius- FI, Vantaa (Suomija) paslaugas</w:t>
            </w:r>
          </w:p>
        </w:tc>
        <w:tc>
          <w:tcPr>
            <w:tcW w:w="1559" w:type="dxa"/>
            <w:tcBorders>
              <w:top w:val="single" w:sz="4" w:space="0" w:color="auto"/>
              <w:left w:val="single" w:sz="4" w:space="0" w:color="auto"/>
              <w:bottom w:val="single" w:sz="4" w:space="0" w:color="auto"/>
              <w:right w:val="single" w:sz="4" w:space="0" w:color="auto"/>
            </w:tcBorders>
          </w:tcPr>
          <w:p w14:paraId="28FF81CC" w14:textId="19FF529D" w:rsidR="001444F6" w:rsidRPr="00D0260B" w:rsidRDefault="0075600B" w:rsidP="002F3750">
            <w:pPr>
              <w:jc w:val="center"/>
              <w:rPr>
                <w:rFonts w:ascii="Arial" w:hAnsi="Arial" w:cs="Arial"/>
                <w:sz w:val="20"/>
                <w:szCs w:val="20"/>
                <w:lang w:val="lt-LT"/>
              </w:rPr>
            </w:pPr>
            <w:r w:rsidRPr="00D0260B">
              <w:rPr>
                <w:rFonts w:ascii="Arial" w:hAnsi="Arial" w:cs="Arial"/>
                <w:sz w:val="20"/>
                <w:szCs w:val="20"/>
                <w:lang w:val="lt-LT"/>
              </w:rPr>
              <w:t>kg</w:t>
            </w:r>
          </w:p>
        </w:tc>
        <w:tc>
          <w:tcPr>
            <w:tcW w:w="1701" w:type="dxa"/>
            <w:tcBorders>
              <w:top w:val="single" w:sz="4" w:space="0" w:color="auto"/>
              <w:left w:val="single" w:sz="4" w:space="0" w:color="auto"/>
              <w:bottom w:val="single" w:sz="4" w:space="0" w:color="auto"/>
              <w:right w:val="single" w:sz="4" w:space="0" w:color="auto"/>
            </w:tcBorders>
          </w:tcPr>
          <w:p w14:paraId="6D2334CA" w14:textId="2CFED835" w:rsidR="001444F6" w:rsidRPr="00D0260B" w:rsidRDefault="0075600B" w:rsidP="002F3750">
            <w:pPr>
              <w:jc w:val="center"/>
              <w:rPr>
                <w:rFonts w:ascii="Arial" w:hAnsi="Arial" w:cs="Arial"/>
                <w:sz w:val="20"/>
                <w:szCs w:val="20"/>
              </w:rPr>
            </w:pPr>
            <w:r w:rsidRPr="00D0260B">
              <w:rPr>
                <w:rFonts w:ascii="Arial" w:hAnsi="Arial" w:cs="Arial"/>
                <w:sz w:val="20"/>
                <w:szCs w:val="20"/>
              </w:rPr>
              <w:t>0,28</w:t>
            </w:r>
          </w:p>
        </w:tc>
      </w:tr>
    </w:tbl>
    <w:p w14:paraId="5EFEB9F0" w14:textId="77777777" w:rsidR="00F34ECF" w:rsidRPr="00D0260B" w:rsidRDefault="00F34ECF">
      <w:pPr>
        <w:spacing w:before="40" w:after="40" w:line="240" w:lineRule="auto"/>
        <w:rPr>
          <w:rFonts w:ascii="Arial" w:eastAsia="Arial" w:hAnsi="Arial" w:cs="Arial"/>
          <w:b/>
          <w:sz w:val="20"/>
          <w:szCs w:val="20"/>
        </w:rPr>
      </w:pPr>
    </w:p>
    <w:p w14:paraId="7D3FF61C" w14:textId="2C31CC51" w:rsidR="006A0D02" w:rsidRPr="00D0260B" w:rsidRDefault="006A0D02" w:rsidP="006A0D02">
      <w:pPr>
        <w:spacing w:before="40" w:after="40" w:line="240" w:lineRule="auto"/>
        <w:jc w:val="center"/>
        <w:rPr>
          <w:rFonts w:ascii="Arial" w:eastAsia="Arial" w:hAnsi="Arial" w:cs="Arial"/>
          <w:b/>
          <w:sz w:val="20"/>
          <w:szCs w:val="20"/>
        </w:rPr>
      </w:pPr>
      <w:r w:rsidRPr="00D0260B">
        <w:rPr>
          <w:rFonts w:ascii="Arial" w:eastAsia="Arial" w:hAnsi="Arial" w:cs="Arial"/>
          <w:b/>
          <w:sz w:val="20"/>
          <w:szCs w:val="20"/>
        </w:rPr>
        <w:t>___________________________</w:t>
      </w:r>
    </w:p>
    <w:sectPr w:rsidR="006A0D02" w:rsidRPr="00D0260B">
      <w:headerReference w:type="default" r:id="rId10"/>
      <w:footerReference w:type="default" r:id="rId11"/>
      <w:footerReference w:type="first" r:id="rId12"/>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9BA2" w14:textId="77777777" w:rsidR="00B2798C" w:rsidRPr="007F7507" w:rsidRDefault="00B2798C">
      <w:pPr>
        <w:spacing w:after="0" w:line="240" w:lineRule="auto"/>
      </w:pPr>
      <w:r w:rsidRPr="007F7507">
        <w:separator/>
      </w:r>
    </w:p>
  </w:endnote>
  <w:endnote w:type="continuationSeparator" w:id="0">
    <w:p w14:paraId="15AC4EAB" w14:textId="77777777" w:rsidR="00B2798C" w:rsidRPr="007F7507" w:rsidRDefault="00B2798C">
      <w:pPr>
        <w:spacing w:after="0" w:line="240" w:lineRule="auto"/>
      </w:pPr>
      <w:r w:rsidRPr="007F75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7956" w14:textId="77777777" w:rsidR="003A6DAC" w:rsidRPr="007F7507" w:rsidRDefault="003A6DAC">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rPr>
    </w:pPr>
  </w:p>
  <w:p w14:paraId="0DF597C9" w14:textId="77777777" w:rsidR="003A6DAC" w:rsidRPr="007F7507" w:rsidRDefault="003A6DAC">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7F7507">
      <w:rPr>
        <w:rFonts w:ascii="Arial" w:eastAsia="Arial" w:hAnsi="Arial" w:cs="Arial"/>
        <w:sz w:val="18"/>
        <w:szCs w:val="18"/>
      </w:rPr>
      <w:fldChar w:fldCharType="begin"/>
    </w:r>
    <w:r w:rsidRPr="007F7507">
      <w:rPr>
        <w:rFonts w:ascii="Arial" w:eastAsia="Arial" w:hAnsi="Arial" w:cs="Arial"/>
        <w:sz w:val="18"/>
        <w:szCs w:val="18"/>
      </w:rPr>
      <w:instrText>PAGE</w:instrText>
    </w:r>
    <w:r w:rsidRPr="007F7507">
      <w:rPr>
        <w:rFonts w:ascii="Arial" w:eastAsia="Arial" w:hAnsi="Arial" w:cs="Arial"/>
        <w:sz w:val="18"/>
        <w:szCs w:val="18"/>
      </w:rPr>
      <w:fldChar w:fldCharType="separate"/>
    </w:r>
    <w:r w:rsidR="001A6792" w:rsidRPr="007F7507">
      <w:rPr>
        <w:rFonts w:ascii="Arial" w:eastAsia="Arial" w:hAnsi="Arial" w:cs="Arial"/>
        <w:sz w:val="18"/>
        <w:szCs w:val="18"/>
      </w:rPr>
      <w:t>2</w:t>
    </w:r>
    <w:r w:rsidRPr="007F7507">
      <w:rPr>
        <w:rFonts w:ascii="Arial" w:eastAsia="Arial" w:hAnsi="Arial" w:cs="Arial"/>
        <w:sz w:val="18"/>
        <w:szCs w:val="18"/>
      </w:rPr>
      <w:fldChar w:fldCharType="end"/>
    </w:r>
    <w:r w:rsidRPr="007F7507">
      <w:rPr>
        <w:rFonts w:ascii="Arial" w:eastAsia="Arial" w:hAnsi="Arial" w:cs="Arial"/>
        <w:sz w:val="18"/>
        <w:szCs w:val="18"/>
      </w:rPr>
      <w:t xml:space="preserve"> / </w:t>
    </w:r>
    <w:r w:rsidRPr="007F7507">
      <w:rPr>
        <w:rFonts w:ascii="Arial" w:eastAsia="Arial" w:hAnsi="Arial" w:cs="Arial"/>
        <w:sz w:val="18"/>
        <w:szCs w:val="18"/>
      </w:rPr>
      <w:fldChar w:fldCharType="begin"/>
    </w:r>
    <w:r w:rsidRPr="007F7507">
      <w:rPr>
        <w:rFonts w:ascii="Arial" w:eastAsia="Arial" w:hAnsi="Arial" w:cs="Arial"/>
        <w:sz w:val="18"/>
        <w:szCs w:val="18"/>
      </w:rPr>
      <w:instrText>NUMPAGES</w:instrText>
    </w:r>
    <w:r w:rsidRPr="007F7507">
      <w:rPr>
        <w:rFonts w:ascii="Arial" w:eastAsia="Arial" w:hAnsi="Arial" w:cs="Arial"/>
        <w:sz w:val="18"/>
        <w:szCs w:val="18"/>
      </w:rPr>
      <w:fldChar w:fldCharType="separate"/>
    </w:r>
    <w:r w:rsidR="001A6792" w:rsidRPr="007F7507">
      <w:rPr>
        <w:rFonts w:ascii="Arial" w:eastAsia="Arial" w:hAnsi="Arial" w:cs="Arial"/>
        <w:sz w:val="18"/>
        <w:szCs w:val="18"/>
      </w:rPr>
      <w:t>6</w:t>
    </w:r>
    <w:r w:rsidRPr="007F7507">
      <w:rPr>
        <w:rFonts w:ascii="Arial" w:eastAsia="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B0BD" w14:textId="77777777" w:rsidR="003A6DAC" w:rsidRPr="007F7507" w:rsidRDefault="003A6DAC">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4CC726D7" w14:textId="77777777" w:rsidR="003A6DAC" w:rsidRPr="007F7507" w:rsidRDefault="003A6DAC">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7F7507">
      <w:rPr>
        <w:rFonts w:ascii="Arial" w:eastAsia="Arial" w:hAnsi="Arial" w:cs="Arial"/>
        <w:color w:val="000000"/>
        <w:sz w:val="18"/>
        <w:szCs w:val="18"/>
      </w:rPr>
      <w:fldChar w:fldCharType="begin"/>
    </w:r>
    <w:r w:rsidRPr="007F7507">
      <w:rPr>
        <w:rFonts w:ascii="Arial" w:eastAsia="Arial" w:hAnsi="Arial" w:cs="Arial"/>
        <w:color w:val="000000"/>
        <w:sz w:val="18"/>
        <w:szCs w:val="18"/>
      </w:rPr>
      <w:instrText>PAGE</w:instrText>
    </w:r>
    <w:r w:rsidRPr="007F7507">
      <w:rPr>
        <w:rFonts w:ascii="Arial" w:eastAsia="Arial" w:hAnsi="Arial" w:cs="Arial"/>
        <w:color w:val="000000"/>
        <w:sz w:val="18"/>
        <w:szCs w:val="18"/>
      </w:rPr>
      <w:fldChar w:fldCharType="separate"/>
    </w:r>
    <w:r w:rsidR="001A6792" w:rsidRPr="007F7507">
      <w:rPr>
        <w:rFonts w:ascii="Arial" w:eastAsia="Arial" w:hAnsi="Arial" w:cs="Arial"/>
        <w:color w:val="000000"/>
        <w:sz w:val="18"/>
        <w:szCs w:val="18"/>
      </w:rPr>
      <w:t>1</w:t>
    </w:r>
    <w:r w:rsidRPr="007F7507">
      <w:rPr>
        <w:rFonts w:ascii="Arial" w:eastAsia="Arial" w:hAnsi="Arial" w:cs="Arial"/>
        <w:color w:val="000000"/>
        <w:sz w:val="18"/>
        <w:szCs w:val="18"/>
      </w:rPr>
      <w:fldChar w:fldCharType="end"/>
    </w:r>
    <w:r w:rsidRPr="007F7507">
      <w:rPr>
        <w:rFonts w:ascii="Arial" w:eastAsia="Arial" w:hAnsi="Arial" w:cs="Arial"/>
        <w:color w:val="000000"/>
        <w:sz w:val="18"/>
        <w:szCs w:val="18"/>
      </w:rPr>
      <w:t xml:space="preserve"> / </w:t>
    </w:r>
    <w:r w:rsidRPr="007F7507">
      <w:rPr>
        <w:rFonts w:ascii="Arial" w:eastAsia="Arial" w:hAnsi="Arial" w:cs="Arial"/>
        <w:color w:val="000000"/>
        <w:sz w:val="18"/>
        <w:szCs w:val="18"/>
      </w:rPr>
      <w:fldChar w:fldCharType="begin"/>
    </w:r>
    <w:r w:rsidRPr="007F7507">
      <w:rPr>
        <w:rFonts w:ascii="Arial" w:eastAsia="Arial" w:hAnsi="Arial" w:cs="Arial"/>
        <w:color w:val="000000"/>
        <w:sz w:val="18"/>
        <w:szCs w:val="18"/>
      </w:rPr>
      <w:instrText>NUMPAGES</w:instrText>
    </w:r>
    <w:r w:rsidRPr="007F7507">
      <w:rPr>
        <w:rFonts w:ascii="Arial" w:eastAsia="Arial" w:hAnsi="Arial" w:cs="Arial"/>
        <w:color w:val="000000"/>
        <w:sz w:val="18"/>
        <w:szCs w:val="18"/>
      </w:rPr>
      <w:fldChar w:fldCharType="separate"/>
    </w:r>
    <w:r w:rsidR="001A6792" w:rsidRPr="007F7507">
      <w:rPr>
        <w:rFonts w:ascii="Arial" w:eastAsia="Arial" w:hAnsi="Arial" w:cs="Arial"/>
        <w:color w:val="000000"/>
        <w:sz w:val="18"/>
        <w:szCs w:val="18"/>
      </w:rPr>
      <w:t>6</w:t>
    </w:r>
    <w:r w:rsidRPr="007F7507">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41D0" w14:textId="77777777" w:rsidR="00B2798C" w:rsidRPr="007F7507" w:rsidRDefault="00B2798C">
      <w:pPr>
        <w:spacing w:after="0" w:line="240" w:lineRule="auto"/>
      </w:pPr>
      <w:r w:rsidRPr="007F7507">
        <w:separator/>
      </w:r>
    </w:p>
  </w:footnote>
  <w:footnote w:type="continuationSeparator" w:id="0">
    <w:p w14:paraId="593CF4CF" w14:textId="77777777" w:rsidR="00B2798C" w:rsidRPr="007F7507" w:rsidRDefault="00B2798C">
      <w:pPr>
        <w:spacing w:after="0" w:line="240" w:lineRule="auto"/>
      </w:pPr>
      <w:r w:rsidRPr="007F75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6F65" w14:textId="77777777" w:rsidR="003A6DAC" w:rsidRPr="007F7507" w:rsidRDefault="003A6DAC">
    <w:pPr>
      <w:pBdr>
        <w:bottom w:val="single" w:sz="4" w:space="2" w:color="000000"/>
      </w:pBdr>
      <w:tabs>
        <w:tab w:val="right" w:pos="9639"/>
      </w:tabs>
      <w:spacing w:after="0" w:line="240" w:lineRule="auto"/>
      <w:ind w:right="-57"/>
      <w:rPr>
        <w:rFonts w:ascii="Arial" w:eastAsia="Arial" w:hAnsi="Arial" w:cs="Arial"/>
        <w:sz w:val="18"/>
        <w:szCs w:val="18"/>
      </w:rPr>
    </w:pPr>
    <w:bookmarkStart w:id="14" w:name="_heading=h.2xcytpi" w:colFirst="0" w:colLast="0"/>
    <w:bookmarkEnd w:id="14"/>
    <w:r w:rsidRPr="007F7507">
      <w:rPr>
        <w:rFonts w:ascii="Arial" w:eastAsia="Arial" w:hAnsi="Arial" w:cs="Arial"/>
        <w:sz w:val="18"/>
        <w:szCs w:val="18"/>
      </w:rPr>
      <w:t>Service Provision Contract | Special conditions</w:t>
    </w:r>
  </w:p>
  <w:p w14:paraId="5B753D3F" w14:textId="77777777" w:rsidR="003A6DAC" w:rsidRPr="007F7507" w:rsidRDefault="003A6DAC">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3EB"/>
    <w:multiLevelType w:val="multilevel"/>
    <w:tmpl w:val="31888C6A"/>
    <w:lvl w:ilvl="0">
      <w:start w:val="5"/>
      <w:numFmt w:val="decimal"/>
      <w:lvlText w:val="%1."/>
      <w:lvlJc w:val="left"/>
      <w:pPr>
        <w:ind w:left="360" w:hanging="360"/>
      </w:pPr>
    </w:lvl>
    <w:lvl w:ilvl="1">
      <w:start w:val="4"/>
      <w:numFmt w:val="decimal"/>
      <w:pStyle w:val="Style1"/>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950B7E"/>
    <w:multiLevelType w:val="multilevel"/>
    <w:tmpl w:val="26EEBF1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FA54E3C"/>
    <w:multiLevelType w:val="multilevel"/>
    <w:tmpl w:val="29CE1168"/>
    <w:lvl w:ilvl="0">
      <w:start w:val="5"/>
      <w:numFmt w:val="decimal"/>
      <w:lvlText w:val="%1."/>
      <w:lvlJc w:val="left"/>
      <w:pPr>
        <w:ind w:left="360" w:hanging="360"/>
      </w:pPr>
      <w:rPr>
        <w:rFonts w:eastAsia="Calibri" w:hint="default"/>
      </w:rPr>
    </w:lvl>
    <w:lvl w:ilvl="1">
      <w:start w:val="4"/>
      <w:numFmt w:val="none"/>
      <w:lvlText w:val="8.3."/>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 w15:restartNumberingAfterBreak="0">
    <w:nsid w:val="12D52070"/>
    <w:multiLevelType w:val="multilevel"/>
    <w:tmpl w:val="FF368026"/>
    <w:lvl w:ilvl="0">
      <w:start w:val="5"/>
      <w:numFmt w:val="decimal"/>
      <w:lvlText w:val="%1."/>
      <w:lvlJc w:val="left"/>
      <w:pPr>
        <w:ind w:left="360" w:hanging="360"/>
      </w:pPr>
      <w:rPr>
        <w:rFonts w:eastAsia="Calibri" w:hint="default"/>
        <w:b/>
        <w:bCs/>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3902C21"/>
    <w:multiLevelType w:val="multilevel"/>
    <w:tmpl w:val="565A3A24"/>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6810264"/>
    <w:multiLevelType w:val="multilevel"/>
    <w:tmpl w:val="B2AAA3B2"/>
    <w:lvl w:ilvl="0">
      <w:start w:val="4"/>
      <w:numFmt w:val="decimal"/>
      <w:lvlText w:val="%1."/>
      <w:lvlJc w:val="left"/>
      <w:pPr>
        <w:ind w:left="750" w:hanging="750"/>
      </w:pPr>
    </w:lvl>
    <w:lvl w:ilvl="1">
      <w:start w:val="7"/>
      <w:numFmt w:val="decimal"/>
      <w:lvlText w:val="%1.%2."/>
      <w:lvlJc w:val="left"/>
      <w:pPr>
        <w:ind w:left="750" w:hanging="750"/>
      </w:pPr>
    </w:lvl>
    <w:lvl w:ilvl="2">
      <w:start w:val="3"/>
      <w:numFmt w:val="decimal"/>
      <w:lvlText w:val="%1.%2.%3."/>
      <w:lvlJc w:val="left"/>
      <w:pPr>
        <w:ind w:left="750" w:hanging="750"/>
      </w:pPr>
    </w:lvl>
    <w:lvl w:ilvl="3">
      <w:start w:val="1"/>
      <w:numFmt w:val="decimal"/>
      <w:lvlText w:val="%1.%2.%3.%4."/>
      <w:lvlJc w:val="left"/>
      <w:pPr>
        <w:ind w:left="750" w:hanging="75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FD27B3D"/>
    <w:multiLevelType w:val="multilevel"/>
    <w:tmpl w:val="2954D86E"/>
    <w:lvl w:ilvl="0">
      <w:start w:val="1"/>
      <w:numFmt w:val="decimal"/>
      <w:lvlText w:val="%1."/>
      <w:lvlJc w:val="left"/>
      <w:pPr>
        <w:ind w:left="360" w:hanging="360"/>
      </w:pPr>
      <w:rPr>
        <w:b/>
      </w:rPr>
    </w:lvl>
    <w:lvl w:ilvl="1">
      <w:start w:val="1"/>
      <w:numFmt w:val="decimal"/>
      <w:lvlText w:val="%1.%2."/>
      <w:lvlJc w:val="left"/>
      <w:pPr>
        <w:ind w:left="644" w:hanging="359"/>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3F821F3"/>
    <w:multiLevelType w:val="multilevel"/>
    <w:tmpl w:val="610C8650"/>
    <w:lvl w:ilvl="0">
      <w:start w:val="4"/>
      <w:numFmt w:val="decimal"/>
      <w:lvlText w:val="%1."/>
      <w:lvlJc w:val="left"/>
      <w:pPr>
        <w:ind w:left="750" w:hanging="750"/>
      </w:pPr>
      <w:rPr>
        <w:rFonts w:hint="default"/>
      </w:rPr>
    </w:lvl>
    <w:lvl w:ilvl="1">
      <w:start w:val="7"/>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B45DC0"/>
    <w:multiLevelType w:val="multilevel"/>
    <w:tmpl w:val="C944B7A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3BEF080A"/>
    <w:multiLevelType w:val="multilevel"/>
    <w:tmpl w:val="5282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B83D57"/>
    <w:multiLevelType w:val="multilevel"/>
    <w:tmpl w:val="0592292E"/>
    <w:lvl w:ilvl="0">
      <w:start w:val="5"/>
      <w:numFmt w:val="decimal"/>
      <w:lvlText w:val="%1."/>
      <w:lvlJc w:val="left"/>
      <w:pPr>
        <w:ind w:left="360" w:hanging="360"/>
      </w:pPr>
    </w:lvl>
    <w:lvl w:ilvl="1">
      <w:start w:val="4"/>
      <w:numFmt w:val="decimal"/>
      <w:lvlText w:val="8.3."/>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C3D0C57"/>
    <w:multiLevelType w:val="multilevel"/>
    <w:tmpl w:val="189A0B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C826BC6"/>
    <w:multiLevelType w:val="multilevel"/>
    <w:tmpl w:val="D45C596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F5D71D0"/>
    <w:multiLevelType w:val="multilevel"/>
    <w:tmpl w:val="09CC2DF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02E3E0E"/>
    <w:multiLevelType w:val="multilevel"/>
    <w:tmpl w:val="CB4E0FA6"/>
    <w:lvl w:ilvl="0">
      <w:start w:val="1"/>
      <w:numFmt w:val="decimal"/>
      <w:pStyle w:val="S1lygis"/>
      <w:lvlText w:val="%1."/>
      <w:lvlJc w:val="left"/>
      <w:pPr>
        <w:tabs>
          <w:tab w:val="num" w:pos="720"/>
        </w:tabs>
        <w:ind w:left="720" w:hanging="720"/>
      </w:pPr>
    </w:lvl>
    <w:lvl w:ilvl="1">
      <w:start w:val="1"/>
      <w:numFmt w:val="decimal"/>
      <w:pStyle w:val="S2lygis"/>
      <w:lvlText w:val="%2."/>
      <w:lvlJc w:val="left"/>
      <w:pPr>
        <w:tabs>
          <w:tab w:val="num" w:pos="1440"/>
        </w:tabs>
        <w:ind w:left="1440" w:hanging="720"/>
      </w:pPr>
    </w:lvl>
    <w:lvl w:ilvl="2">
      <w:start w:val="1"/>
      <w:numFmt w:val="decimal"/>
      <w:pStyle w:val="S3lygis"/>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0C0649A"/>
    <w:multiLevelType w:val="multilevel"/>
    <w:tmpl w:val="658C48D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64F2555C"/>
    <w:multiLevelType w:val="multilevel"/>
    <w:tmpl w:val="BEC0407C"/>
    <w:lvl w:ilvl="0">
      <w:start w:val="3"/>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2F744E4"/>
    <w:multiLevelType w:val="multilevel"/>
    <w:tmpl w:val="55D648C4"/>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738930FA"/>
    <w:multiLevelType w:val="multilevel"/>
    <w:tmpl w:val="542C87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BA248B3"/>
    <w:multiLevelType w:val="hybridMultilevel"/>
    <w:tmpl w:val="B78ADFF8"/>
    <w:lvl w:ilvl="0" w:tplc="2EC46712">
      <w:start w:val="4"/>
      <w:numFmt w:val="bullet"/>
      <w:lvlText w:val="-"/>
      <w:lvlJc w:val="left"/>
      <w:pPr>
        <w:ind w:left="1464" w:hanging="360"/>
      </w:pPr>
      <w:rPr>
        <w:rFonts w:ascii="Arial" w:eastAsia="Times New Roman" w:hAnsi="Arial" w:cs="Arial" w:hint="default"/>
      </w:rPr>
    </w:lvl>
    <w:lvl w:ilvl="1" w:tplc="04270003">
      <w:start w:val="1"/>
      <w:numFmt w:val="bullet"/>
      <w:lvlText w:val="o"/>
      <w:lvlJc w:val="left"/>
      <w:pPr>
        <w:ind w:left="2184" w:hanging="360"/>
      </w:pPr>
      <w:rPr>
        <w:rFonts w:ascii="Courier New" w:hAnsi="Courier New" w:cs="Courier New" w:hint="default"/>
      </w:rPr>
    </w:lvl>
    <w:lvl w:ilvl="2" w:tplc="04270005">
      <w:start w:val="1"/>
      <w:numFmt w:val="bullet"/>
      <w:lvlText w:val=""/>
      <w:lvlJc w:val="left"/>
      <w:pPr>
        <w:ind w:left="2904" w:hanging="360"/>
      </w:pPr>
      <w:rPr>
        <w:rFonts w:ascii="Wingdings" w:hAnsi="Wingdings" w:hint="default"/>
      </w:rPr>
    </w:lvl>
    <w:lvl w:ilvl="3" w:tplc="04270001">
      <w:start w:val="1"/>
      <w:numFmt w:val="bullet"/>
      <w:lvlText w:val=""/>
      <w:lvlJc w:val="left"/>
      <w:pPr>
        <w:ind w:left="3624" w:hanging="360"/>
      </w:pPr>
      <w:rPr>
        <w:rFonts w:ascii="Symbol" w:hAnsi="Symbol" w:hint="default"/>
      </w:rPr>
    </w:lvl>
    <w:lvl w:ilvl="4" w:tplc="04270003">
      <w:start w:val="1"/>
      <w:numFmt w:val="bullet"/>
      <w:lvlText w:val="o"/>
      <w:lvlJc w:val="left"/>
      <w:pPr>
        <w:ind w:left="4344" w:hanging="360"/>
      </w:pPr>
      <w:rPr>
        <w:rFonts w:ascii="Courier New" w:hAnsi="Courier New" w:cs="Courier New" w:hint="default"/>
      </w:rPr>
    </w:lvl>
    <w:lvl w:ilvl="5" w:tplc="04270005">
      <w:start w:val="1"/>
      <w:numFmt w:val="bullet"/>
      <w:lvlText w:val=""/>
      <w:lvlJc w:val="left"/>
      <w:pPr>
        <w:ind w:left="5064" w:hanging="360"/>
      </w:pPr>
      <w:rPr>
        <w:rFonts w:ascii="Wingdings" w:hAnsi="Wingdings" w:hint="default"/>
      </w:rPr>
    </w:lvl>
    <w:lvl w:ilvl="6" w:tplc="04270001">
      <w:start w:val="1"/>
      <w:numFmt w:val="bullet"/>
      <w:lvlText w:val=""/>
      <w:lvlJc w:val="left"/>
      <w:pPr>
        <w:ind w:left="5784" w:hanging="360"/>
      </w:pPr>
      <w:rPr>
        <w:rFonts w:ascii="Symbol" w:hAnsi="Symbol" w:hint="default"/>
      </w:rPr>
    </w:lvl>
    <w:lvl w:ilvl="7" w:tplc="04270003">
      <w:start w:val="1"/>
      <w:numFmt w:val="bullet"/>
      <w:lvlText w:val="o"/>
      <w:lvlJc w:val="left"/>
      <w:pPr>
        <w:ind w:left="6504" w:hanging="360"/>
      </w:pPr>
      <w:rPr>
        <w:rFonts w:ascii="Courier New" w:hAnsi="Courier New" w:cs="Courier New" w:hint="default"/>
      </w:rPr>
    </w:lvl>
    <w:lvl w:ilvl="8" w:tplc="04270005">
      <w:start w:val="1"/>
      <w:numFmt w:val="bullet"/>
      <w:lvlText w:val=""/>
      <w:lvlJc w:val="left"/>
      <w:pPr>
        <w:ind w:left="7224" w:hanging="360"/>
      </w:pPr>
      <w:rPr>
        <w:rFonts w:ascii="Wingdings" w:hAnsi="Wingdings" w:hint="default"/>
      </w:rPr>
    </w:lvl>
  </w:abstractNum>
  <w:num w:numId="1" w16cid:durableId="129637619">
    <w:abstractNumId w:val="13"/>
  </w:num>
  <w:num w:numId="2" w16cid:durableId="1811511219">
    <w:abstractNumId w:val="0"/>
  </w:num>
  <w:num w:numId="3" w16cid:durableId="1931739918">
    <w:abstractNumId w:val="8"/>
  </w:num>
  <w:num w:numId="4" w16cid:durableId="553548455">
    <w:abstractNumId w:val="5"/>
  </w:num>
  <w:num w:numId="5" w16cid:durableId="352460377">
    <w:abstractNumId w:val="11"/>
  </w:num>
  <w:num w:numId="6" w16cid:durableId="81881244">
    <w:abstractNumId w:val="4"/>
  </w:num>
  <w:num w:numId="7" w16cid:durableId="496648738">
    <w:abstractNumId w:val="20"/>
  </w:num>
  <w:num w:numId="8" w16cid:durableId="920720929">
    <w:abstractNumId w:val="1"/>
  </w:num>
  <w:num w:numId="9" w16cid:durableId="692191244">
    <w:abstractNumId w:val="6"/>
  </w:num>
  <w:num w:numId="10" w16cid:durableId="12077716">
    <w:abstractNumId w:val="16"/>
  </w:num>
  <w:num w:numId="11" w16cid:durableId="363335691">
    <w:abstractNumId w:val="18"/>
  </w:num>
  <w:num w:numId="12" w16cid:durableId="1672755247">
    <w:abstractNumId w:val="10"/>
  </w:num>
  <w:num w:numId="13" w16cid:durableId="1609508366">
    <w:abstractNumId w:val="17"/>
  </w:num>
  <w:num w:numId="14" w16cid:durableId="1734230944">
    <w:abstractNumId w:val="19"/>
  </w:num>
  <w:num w:numId="15" w16cid:durableId="2116055926">
    <w:abstractNumId w:val="9"/>
  </w:num>
  <w:num w:numId="16" w16cid:durableId="980574931">
    <w:abstractNumId w:val="15"/>
  </w:num>
  <w:num w:numId="17" w16cid:durableId="1805654271">
    <w:abstractNumId w:val="7"/>
  </w:num>
  <w:num w:numId="18" w16cid:durableId="400059545">
    <w:abstractNumId w:val="2"/>
  </w:num>
  <w:num w:numId="19" w16cid:durableId="2073116286">
    <w:abstractNumId w:val="21"/>
  </w:num>
  <w:num w:numId="20" w16cid:durableId="423108542">
    <w:abstractNumId w:val="14"/>
  </w:num>
  <w:num w:numId="21" w16cid:durableId="1200973045">
    <w:abstractNumId w:val="12"/>
  </w:num>
  <w:num w:numId="22" w16cid:durableId="996104387">
    <w:abstractNumId w:val="3"/>
  </w:num>
  <w:num w:numId="23" w16cid:durableId="4228046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ED7"/>
    <w:rsid w:val="00023F43"/>
    <w:rsid w:val="000C3B81"/>
    <w:rsid w:val="000E3878"/>
    <w:rsid w:val="0012641C"/>
    <w:rsid w:val="00127327"/>
    <w:rsid w:val="001444F6"/>
    <w:rsid w:val="001A5ACD"/>
    <w:rsid w:val="001A6792"/>
    <w:rsid w:val="001C27CA"/>
    <w:rsid w:val="001C6838"/>
    <w:rsid w:val="001F7D19"/>
    <w:rsid w:val="002279F0"/>
    <w:rsid w:val="00253C47"/>
    <w:rsid w:val="002933BF"/>
    <w:rsid w:val="002C20EB"/>
    <w:rsid w:val="002D320C"/>
    <w:rsid w:val="0031277F"/>
    <w:rsid w:val="00315DFF"/>
    <w:rsid w:val="00324FD6"/>
    <w:rsid w:val="003A6DAC"/>
    <w:rsid w:val="003C1226"/>
    <w:rsid w:val="003E55DE"/>
    <w:rsid w:val="00435293"/>
    <w:rsid w:val="00480862"/>
    <w:rsid w:val="004927BF"/>
    <w:rsid w:val="004C0C62"/>
    <w:rsid w:val="004F5D4E"/>
    <w:rsid w:val="00511D93"/>
    <w:rsid w:val="005623AD"/>
    <w:rsid w:val="00582932"/>
    <w:rsid w:val="00607F80"/>
    <w:rsid w:val="006144CB"/>
    <w:rsid w:val="006152DB"/>
    <w:rsid w:val="006203D3"/>
    <w:rsid w:val="0064102E"/>
    <w:rsid w:val="006A0D02"/>
    <w:rsid w:val="006D3F80"/>
    <w:rsid w:val="0073091D"/>
    <w:rsid w:val="0075600B"/>
    <w:rsid w:val="00760A76"/>
    <w:rsid w:val="00773147"/>
    <w:rsid w:val="007C5B88"/>
    <w:rsid w:val="007F7507"/>
    <w:rsid w:val="00834A9C"/>
    <w:rsid w:val="00846DB1"/>
    <w:rsid w:val="008556A9"/>
    <w:rsid w:val="00861284"/>
    <w:rsid w:val="00862803"/>
    <w:rsid w:val="00870F9E"/>
    <w:rsid w:val="00903C4C"/>
    <w:rsid w:val="00957972"/>
    <w:rsid w:val="00994905"/>
    <w:rsid w:val="009B7751"/>
    <w:rsid w:val="009D3920"/>
    <w:rsid w:val="009E2573"/>
    <w:rsid w:val="009F6C6E"/>
    <w:rsid w:val="00A05C39"/>
    <w:rsid w:val="00A65A2C"/>
    <w:rsid w:val="00A93F1E"/>
    <w:rsid w:val="00A96785"/>
    <w:rsid w:val="00B055DD"/>
    <w:rsid w:val="00B16969"/>
    <w:rsid w:val="00B2798C"/>
    <w:rsid w:val="00C13FEA"/>
    <w:rsid w:val="00C41719"/>
    <w:rsid w:val="00C66083"/>
    <w:rsid w:val="00C75E75"/>
    <w:rsid w:val="00CB0D43"/>
    <w:rsid w:val="00CC677A"/>
    <w:rsid w:val="00D0260B"/>
    <w:rsid w:val="00D83302"/>
    <w:rsid w:val="00D9607B"/>
    <w:rsid w:val="00DF61B1"/>
    <w:rsid w:val="00E14ED7"/>
    <w:rsid w:val="00E2154F"/>
    <w:rsid w:val="00E24697"/>
    <w:rsid w:val="00E443B4"/>
    <w:rsid w:val="00E648F6"/>
    <w:rsid w:val="00E86C49"/>
    <w:rsid w:val="00EA3329"/>
    <w:rsid w:val="00EB2883"/>
    <w:rsid w:val="00EC18BB"/>
    <w:rsid w:val="00ED5E93"/>
    <w:rsid w:val="00F264E8"/>
    <w:rsid w:val="00F27A9E"/>
    <w:rsid w:val="00F34ECF"/>
    <w:rsid w:val="00F53A3D"/>
    <w:rsid w:val="00F75445"/>
    <w:rsid w:val="00FA2637"/>
    <w:rsid w:val="00FD66F2"/>
    <w:rsid w:val="00FF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2C1E"/>
  <w15:docId w15:val="{32A6F4D0-C24B-4D19-BA0E-DDDB5723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GB"/>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aliases w:val="Table of contents numbered,List Paragraph21,List Paragraph1,List Paragraph2,ERP-List Paragraph,List Paragraph11,Numbering,Bullet EY,Sąrašo pastraipa1,Sąrašo pastraipa.Bullet,Sąrašo pastraipa.Bullet1,Sąrašo pastraipa.Bullet11,Bullet"/>
    <w:basedOn w:val="Normal"/>
    <w:link w:val="ListParagraphChar"/>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2">
    <w:name w:val="Unresolved Mention2"/>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85" w:type="dxa"/>
        <w:right w:w="85" w:type="dxa"/>
      </w:tblCellMar>
    </w:tblPr>
  </w:style>
  <w:style w:type="character" w:customStyle="1" w:styleId="UnresolvedMention20">
    <w:name w:val="Unresolved Mention2"/>
    <w:basedOn w:val="DefaultParagraphFont"/>
    <w:uiPriority w:val="99"/>
    <w:semiHidden/>
    <w:unhideWhenUsed/>
    <w:rsid w:val="005C0275"/>
    <w:rPr>
      <w:color w:val="605E5C"/>
      <w:shd w:val="clear" w:color="auto" w:fill="E1DFDD"/>
    </w:rPr>
  </w:style>
  <w:style w:type="paragraph" w:styleId="NormalWeb">
    <w:name w:val="Normal (Web)"/>
    <w:basedOn w:val="Normal"/>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Normal"/>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Normal"/>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EndnoteText">
    <w:name w:val="endnote text"/>
    <w:basedOn w:val="Normal"/>
    <w:link w:val="EndnoteTextChar"/>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EndnoteTextChar">
    <w:name w:val="Endnote Text Char"/>
    <w:basedOn w:val="DefaultParagraphFont"/>
    <w:link w:val="EndnoteText"/>
    <w:rsid w:val="00B86695"/>
    <w:rPr>
      <w:rFonts w:ascii="Times New Roman" w:eastAsia="Times New Roman" w:hAnsi="Times New Roman" w:cs="Times New Roman"/>
      <w:sz w:val="20"/>
      <w:szCs w:val="20"/>
    </w:rPr>
  </w:style>
  <w:style w:type="paragraph" w:styleId="BodyTextIndent">
    <w:name w:val="Body Text Indent"/>
    <w:basedOn w:val="Normal"/>
    <w:link w:val="BodyTextIndentChar"/>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rsid w:val="00677ECD"/>
    <w:rPr>
      <w:rFonts w:ascii="Times New Roman" w:eastAsia="Times New Roman" w:hAnsi="Times New Roman" w:cs="Times New Roman"/>
      <w:sz w:val="24"/>
      <w:szCs w:val="20"/>
    </w:rPr>
  </w:style>
  <w:style w:type="paragraph" w:customStyle="1" w:styleId="pf0">
    <w:name w:val="pf0"/>
    <w:basedOn w:val="Normal"/>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F312F"/>
    <w:rPr>
      <w:rFonts w:ascii="Segoe UI" w:hAnsi="Segoe UI" w:cs="Segoe UI" w:hint="default"/>
      <w:sz w:val="18"/>
      <w:szCs w:val="18"/>
    </w:rPr>
  </w:style>
  <w:style w:type="table" w:customStyle="1" w:styleId="a">
    <w:basedOn w:val="TableNormal"/>
    <w:pPr>
      <w:spacing w:after="0" w:line="240" w:lineRule="auto"/>
    </w:pPr>
    <w:tblPr>
      <w:tblStyleRowBandSize w:val="1"/>
      <w:tblStyleColBandSize w:val="1"/>
      <w:tblCellMar>
        <w:left w:w="85" w:type="dxa"/>
        <w:right w:w="85"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EA3329"/>
    <w:rPr>
      <w:color w:val="605E5C"/>
      <w:shd w:val="clear" w:color="auto" w:fill="E1DFDD"/>
    </w:rPr>
  </w:style>
  <w:style w:type="paragraph" w:styleId="HTMLPreformatted">
    <w:name w:val="HTML Preformatted"/>
    <w:basedOn w:val="Normal"/>
    <w:link w:val="HTMLPreformattedChar"/>
    <w:uiPriority w:val="99"/>
    <w:semiHidden/>
    <w:unhideWhenUsed/>
    <w:rsid w:val="00EA332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A3329"/>
    <w:rPr>
      <w:rFonts w:ascii="Consolas" w:hAnsi="Consolas"/>
      <w:sz w:val="20"/>
      <w:szCs w:val="20"/>
      <w:lang w:val="en-US"/>
    </w:rPr>
  </w:style>
  <w:style w:type="character" w:customStyle="1" w:styleId="ui-provider">
    <w:name w:val="ui-provider"/>
    <w:basedOn w:val="DefaultParagraphFont"/>
    <w:rsid w:val="00C13FEA"/>
  </w:style>
  <w:style w:type="character" w:customStyle="1" w:styleId="ListParagraphChar">
    <w:name w:val="List Paragraph Char"/>
    <w:aliases w:val="Table of contents numbered Char,List Paragraph21 Char,List Paragraph1 Char,List Paragraph2 Char,ERP-List Paragraph Char,List Paragraph11 Char,Numbering Char,Bullet EY Char,Sąrašo pastraipa1 Char,Sąrašo pastraipa.Bullet Char"/>
    <w:link w:val="ListParagraph"/>
    <w:uiPriority w:val="34"/>
    <w:locked/>
    <w:rsid w:val="007F7507"/>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5874">
      <w:bodyDiv w:val="1"/>
      <w:marLeft w:val="0"/>
      <w:marRight w:val="0"/>
      <w:marTop w:val="0"/>
      <w:marBottom w:val="0"/>
      <w:divBdr>
        <w:top w:val="none" w:sz="0" w:space="0" w:color="auto"/>
        <w:left w:val="none" w:sz="0" w:space="0" w:color="auto"/>
        <w:bottom w:val="none" w:sz="0" w:space="0" w:color="auto"/>
        <w:right w:val="none" w:sz="0" w:space="0" w:color="auto"/>
      </w:divBdr>
    </w:div>
    <w:div w:id="129398552">
      <w:bodyDiv w:val="1"/>
      <w:marLeft w:val="0"/>
      <w:marRight w:val="0"/>
      <w:marTop w:val="0"/>
      <w:marBottom w:val="0"/>
      <w:divBdr>
        <w:top w:val="none" w:sz="0" w:space="0" w:color="auto"/>
        <w:left w:val="none" w:sz="0" w:space="0" w:color="auto"/>
        <w:bottom w:val="none" w:sz="0" w:space="0" w:color="auto"/>
        <w:right w:val="none" w:sz="0" w:space="0" w:color="auto"/>
      </w:divBdr>
    </w:div>
    <w:div w:id="190995001">
      <w:bodyDiv w:val="1"/>
      <w:marLeft w:val="0"/>
      <w:marRight w:val="0"/>
      <w:marTop w:val="0"/>
      <w:marBottom w:val="0"/>
      <w:divBdr>
        <w:top w:val="none" w:sz="0" w:space="0" w:color="auto"/>
        <w:left w:val="none" w:sz="0" w:space="0" w:color="auto"/>
        <w:bottom w:val="none" w:sz="0" w:space="0" w:color="auto"/>
        <w:right w:val="none" w:sz="0" w:space="0" w:color="auto"/>
      </w:divBdr>
    </w:div>
    <w:div w:id="250286158">
      <w:bodyDiv w:val="1"/>
      <w:marLeft w:val="0"/>
      <w:marRight w:val="0"/>
      <w:marTop w:val="0"/>
      <w:marBottom w:val="0"/>
      <w:divBdr>
        <w:top w:val="none" w:sz="0" w:space="0" w:color="auto"/>
        <w:left w:val="none" w:sz="0" w:space="0" w:color="auto"/>
        <w:bottom w:val="none" w:sz="0" w:space="0" w:color="auto"/>
        <w:right w:val="none" w:sz="0" w:space="0" w:color="auto"/>
      </w:divBdr>
    </w:div>
    <w:div w:id="255138305">
      <w:bodyDiv w:val="1"/>
      <w:marLeft w:val="0"/>
      <w:marRight w:val="0"/>
      <w:marTop w:val="0"/>
      <w:marBottom w:val="0"/>
      <w:divBdr>
        <w:top w:val="none" w:sz="0" w:space="0" w:color="auto"/>
        <w:left w:val="none" w:sz="0" w:space="0" w:color="auto"/>
        <w:bottom w:val="none" w:sz="0" w:space="0" w:color="auto"/>
        <w:right w:val="none" w:sz="0" w:space="0" w:color="auto"/>
      </w:divBdr>
    </w:div>
    <w:div w:id="353264304">
      <w:bodyDiv w:val="1"/>
      <w:marLeft w:val="0"/>
      <w:marRight w:val="0"/>
      <w:marTop w:val="0"/>
      <w:marBottom w:val="0"/>
      <w:divBdr>
        <w:top w:val="none" w:sz="0" w:space="0" w:color="auto"/>
        <w:left w:val="none" w:sz="0" w:space="0" w:color="auto"/>
        <w:bottom w:val="none" w:sz="0" w:space="0" w:color="auto"/>
        <w:right w:val="none" w:sz="0" w:space="0" w:color="auto"/>
      </w:divBdr>
    </w:div>
    <w:div w:id="469174764">
      <w:bodyDiv w:val="1"/>
      <w:marLeft w:val="0"/>
      <w:marRight w:val="0"/>
      <w:marTop w:val="0"/>
      <w:marBottom w:val="0"/>
      <w:divBdr>
        <w:top w:val="none" w:sz="0" w:space="0" w:color="auto"/>
        <w:left w:val="none" w:sz="0" w:space="0" w:color="auto"/>
        <w:bottom w:val="none" w:sz="0" w:space="0" w:color="auto"/>
        <w:right w:val="none" w:sz="0" w:space="0" w:color="auto"/>
      </w:divBdr>
    </w:div>
    <w:div w:id="527571488">
      <w:bodyDiv w:val="1"/>
      <w:marLeft w:val="0"/>
      <w:marRight w:val="0"/>
      <w:marTop w:val="0"/>
      <w:marBottom w:val="0"/>
      <w:divBdr>
        <w:top w:val="none" w:sz="0" w:space="0" w:color="auto"/>
        <w:left w:val="none" w:sz="0" w:space="0" w:color="auto"/>
        <w:bottom w:val="none" w:sz="0" w:space="0" w:color="auto"/>
        <w:right w:val="none" w:sz="0" w:space="0" w:color="auto"/>
      </w:divBdr>
    </w:div>
    <w:div w:id="669992612">
      <w:bodyDiv w:val="1"/>
      <w:marLeft w:val="0"/>
      <w:marRight w:val="0"/>
      <w:marTop w:val="0"/>
      <w:marBottom w:val="0"/>
      <w:divBdr>
        <w:top w:val="none" w:sz="0" w:space="0" w:color="auto"/>
        <w:left w:val="none" w:sz="0" w:space="0" w:color="auto"/>
        <w:bottom w:val="none" w:sz="0" w:space="0" w:color="auto"/>
        <w:right w:val="none" w:sz="0" w:space="0" w:color="auto"/>
      </w:divBdr>
    </w:div>
    <w:div w:id="703288201">
      <w:bodyDiv w:val="1"/>
      <w:marLeft w:val="0"/>
      <w:marRight w:val="0"/>
      <w:marTop w:val="0"/>
      <w:marBottom w:val="0"/>
      <w:divBdr>
        <w:top w:val="none" w:sz="0" w:space="0" w:color="auto"/>
        <w:left w:val="none" w:sz="0" w:space="0" w:color="auto"/>
        <w:bottom w:val="none" w:sz="0" w:space="0" w:color="auto"/>
        <w:right w:val="none" w:sz="0" w:space="0" w:color="auto"/>
      </w:divBdr>
    </w:div>
    <w:div w:id="877743713">
      <w:bodyDiv w:val="1"/>
      <w:marLeft w:val="0"/>
      <w:marRight w:val="0"/>
      <w:marTop w:val="0"/>
      <w:marBottom w:val="0"/>
      <w:divBdr>
        <w:top w:val="none" w:sz="0" w:space="0" w:color="auto"/>
        <w:left w:val="none" w:sz="0" w:space="0" w:color="auto"/>
        <w:bottom w:val="none" w:sz="0" w:space="0" w:color="auto"/>
        <w:right w:val="none" w:sz="0" w:space="0" w:color="auto"/>
      </w:divBdr>
    </w:div>
    <w:div w:id="894239048">
      <w:bodyDiv w:val="1"/>
      <w:marLeft w:val="0"/>
      <w:marRight w:val="0"/>
      <w:marTop w:val="0"/>
      <w:marBottom w:val="0"/>
      <w:divBdr>
        <w:top w:val="none" w:sz="0" w:space="0" w:color="auto"/>
        <w:left w:val="none" w:sz="0" w:space="0" w:color="auto"/>
        <w:bottom w:val="none" w:sz="0" w:space="0" w:color="auto"/>
        <w:right w:val="none" w:sz="0" w:space="0" w:color="auto"/>
      </w:divBdr>
    </w:div>
    <w:div w:id="902251468">
      <w:bodyDiv w:val="1"/>
      <w:marLeft w:val="0"/>
      <w:marRight w:val="0"/>
      <w:marTop w:val="0"/>
      <w:marBottom w:val="0"/>
      <w:divBdr>
        <w:top w:val="none" w:sz="0" w:space="0" w:color="auto"/>
        <w:left w:val="none" w:sz="0" w:space="0" w:color="auto"/>
        <w:bottom w:val="none" w:sz="0" w:space="0" w:color="auto"/>
        <w:right w:val="none" w:sz="0" w:space="0" w:color="auto"/>
      </w:divBdr>
    </w:div>
    <w:div w:id="928392153">
      <w:bodyDiv w:val="1"/>
      <w:marLeft w:val="0"/>
      <w:marRight w:val="0"/>
      <w:marTop w:val="0"/>
      <w:marBottom w:val="0"/>
      <w:divBdr>
        <w:top w:val="none" w:sz="0" w:space="0" w:color="auto"/>
        <w:left w:val="none" w:sz="0" w:space="0" w:color="auto"/>
        <w:bottom w:val="none" w:sz="0" w:space="0" w:color="auto"/>
        <w:right w:val="none" w:sz="0" w:space="0" w:color="auto"/>
      </w:divBdr>
    </w:div>
    <w:div w:id="999042429">
      <w:bodyDiv w:val="1"/>
      <w:marLeft w:val="0"/>
      <w:marRight w:val="0"/>
      <w:marTop w:val="0"/>
      <w:marBottom w:val="0"/>
      <w:divBdr>
        <w:top w:val="none" w:sz="0" w:space="0" w:color="auto"/>
        <w:left w:val="none" w:sz="0" w:space="0" w:color="auto"/>
        <w:bottom w:val="none" w:sz="0" w:space="0" w:color="auto"/>
        <w:right w:val="none" w:sz="0" w:space="0" w:color="auto"/>
      </w:divBdr>
    </w:div>
    <w:div w:id="1167592607">
      <w:bodyDiv w:val="1"/>
      <w:marLeft w:val="0"/>
      <w:marRight w:val="0"/>
      <w:marTop w:val="0"/>
      <w:marBottom w:val="0"/>
      <w:divBdr>
        <w:top w:val="none" w:sz="0" w:space="0" w:color="auto"/>
        <w:left w:val="none" w:sz="0" w:space="0" w:color="auto"/>
        <w:bottom w:val="none" w:sz="0" w:space="0" w:color="auto"/>
        <w:right w:val="none" w:sz="0" w:space="0" w:color="auto"/>
      </w:divBdr>
    </w:div>
    <w:div w:id="1182932866">
      <w:bodyDiv w:val="1"/>
      <w:marLeft w:val="0"/>
      <w:marRight w:val="0"/>
      <w:marTop w:val="0"/>
      <w:marBottom w:val="0"/>
      <w:divBdr>
        <w:top w:val="none" w:sz="0" w:space="0" w:color="auto"/>
        <w:left w:val="none" w:sz="0" w:space="0" w:color="auto"/>
        <w:bottom w:val="none" w:sz="0" w:space="0" w:color="auto"/>
        <w:right w:val="none" w:sz="0" w:space="0" w:color="auto"/>
      </w:divBdr>
    </w:div>
    <w:div w:id="1227686495">
      <w:bodyDiv w:val="1"/>
      <w:marLeft w:val="0"/>
      <w:marRight w:val="0"/>
      <w:marTop w:val="0"/>
      <w:marBottom w:val="0"/>
      <w:divBdr>
        <w:top w:val="none" w:sz="0" w:space="0" w:color="auto"/>
        <w:left w:val="none" w:sz="0" w:space="0" w:color="auto"/>
        <w:bottom w:val="none" w:sz="0" w:space="0" w:color="auto"/>
        <w:right w:val="none" w:sz="0" w:space="0" w:color="auto"/>
      </w:divBdr>
    </w:div>
    <w:div w:id="1350448317">
      <w:bodyDiv w:val="1"/>
      <w:marLeft w:val="0"/>
      <w:marRight w:val="0"/>
      <w:marTop w:val="0"/>
      <w:marBottom w:val="0"/>
      <w:divBdr>
        <w:top w:val="none" w:sz="0" w:space="0" w:color="auto"/>
        <w:left w:val="none" w:sz="0" w:space="0" w:color="auto"/>
        <w:bottom w:val="none" w:sz="0" w:space="0" w:color="auto"/>
        <w:right w:val="none" w:sz="0" w:space="0" w:color="auto"/>
      </w:divBdr>
    </w:div>
    <w:div w:id="1403026147">
      <w:bodyDiv w:val="1"/>
      <w:marLeft w:val="0"/>
      <w:marRight w:val="0"/>
      <w:marTop w:val="0"/>
      <w:marBottom w:val="0"/>
      <w:divBdr>
        <w:top w:val="none" w:sz="0" w:space="0" w:color="auto"/>
        <w:left w:val="none" w:sz="0" w:space="0" w:color="auto"/>
        <w:bottom w:val="none" w:sz="0" w:space="0" w:color="auto"/>
        <w:right w:val="none" w:sz="0" w:space="0" w:color="auto"/>
      </w:divBdr>
    </w:div>
    <w:div w:id="1404373467">
      <w:bodyDiv w:val="1"/>
      <w:marLeft w:val="0"/>
      <w:marRight w:val="0"/>
      <w:marTop w:val="0"/>
      <w:marBottom w:val="0"/>
      <w:divBdr>
        <w:top w:val="none" w:sz="0" w:space="0" w:color="auto"/>
        <w:left w:val="none" w:sz="0" w:space="0" w:color="auto"/>
        <w:bottom w:val="none" w:sz="0" w:space="0" w:color="auto"/>
        <w:right w:val="none" w:sz="0" w:space="0" w:color="auto"/>
      </w:divBdr>
    </w:div>
    <w:div w:id="1409811508">
      <w:bodyDiv w:val="1"/>
      <w:marLeft w:val="0"/>
      <w:marRight w:val="0"/>
      <w:marTop w:val="0"/>
      <w:marBottom w:val="0"/>
      <w:divBdr>
        <w:top w:val="none" w:sz="0" w:space="0" w:color="auto"/>
        <w:left w:val="none" w:sz="0" w:space="0" w:color="auto"/>
        <w:bottom w:val="none" w:sz="0" w:space="0" w:color="auto"/>
        <w:right w:val="none" w:sz="0" w:space="0" w:color="auto"/>
      </w:divBdr>
    </w:div>
    <w:div w:id="1483741464">
      <w:bodyDiv w:val="1"/>
      <w:marLeft w:val="0"/>
      <w:marRight w:val="0"/>
      <w:marTop w:val="0"/>
      <w:marBottom w:val="0"/>
      <w:divBdr>
        <w:top w:val="none" w:sz="0" w:space="0" w:color="auto"/>
        <w:left w:val="none" w:sz="0" w:space="0" w:color="auto"/>
        <w:bottom w:val="none" w:sz="0" w:space="0" w:color="auto"/>
        <w:right w:val="none" w:sz="0" w:space="0" w:color="auto"/>
      </w:divBdr>
    </w:div>
    <w:div w:id="1490948227">
      <w:bodyDiv w:val="1"/>
      <w:marLeft w:val="0"/>
      <w:marRight w:val="0"/>
      <w:marTop w:val="0"/>
      <w:marBottom w:val="0"/>
      <w:divBdr>
        <w:top w:val="none" w:sz="0" w:space="0" w:color="auto"/>
        <w:left w:val="none" w:sz="0" w:space="0" w:color="auto"/>
        <w:bottom w:val="none" w:sz="0" w:space="0" w:color="auto"/>
        <w:right w:val="none" w:sz="0" w:space="0" w:color="auto"/>
      </w:divBdr>
    </w:div>
    <w:div w:id="1601060212">
      <w:bodyDiv w:val="1"/>
      <w:marLeft w:val="0"/>
      <w:marRight w:val="0"/>
      <w:marTop w:val="0"/>
      <w:marBottom w:val="0"/>
      <w:divBdr>
        <w:top w:val="none" w:sz="0" w:space="0" w:color="auto"/>
        <w:left w:val="none" w:sz="0" w:space="0" w:color="auto"/>
        <w:bottom w:val="none" w:sz="0" w:space="0" w:color="auto"/>
        <w:right w:val="none" w:sz="0" w:space="0" w:color="auto"/>
      </w:divBdr>
    </w:div>
    <w:div w:id="1665283183">
      <w:bodyDiv w:val="1"/>
      <w:marLeft w:val="0"/>
      <w:marRight w:val="0"/>
      <w:marTop w:val="0"/>
      <w:marBottom w:val="0"/>
      <w:divBdr>
        <w:top w:val="none" w:sz="0" w:space="0" w:color="auto"/>
        <w:left w:val="none" w:sz="0" w:space="0" w:color="auto"/>
        <w:bottom w:val="none" w:sz="0" w:space="0" w:color="auto"/>
        <w:right w:val="none" w:sz="0" w:space="0" w:color="auto"/>
      </w:divBdr>
    </w:div>
    <w:div w:id="1795099960">
      <w:bodyDiv w:val="1"/>
      <w:marLeft w:val="0"/>
      <w:marRight w:val="0"/>
      <w:marTop w:val="0"/>
      <w:marBottom w:val="0"/>
      <w:divBdr>
        <w:top w:val="none" w:sz="0" w:space="0" w:color="auto"/>
        <w:left w:val="none" w:sz="0" w:space="0" w:color="auto"/>
        <w:bottom w:val="none" w:sz="0" w:space="0" w:color="auto"/>
        <w:right w:val="none" w:sz="0" w:space="0" w:color="auto"/>
      </w:divBdr>
    </w:div>
    <w:div w:id="1833982540">
      <w:bodyDiv w:val="1"/>
      <w:marLeft w:val="0"/>
      <w:marRight w:val="0"/>
      <w:marTop w:val="0"/>
      <w:marBottom w:val="0"/>
      <w:divBdr>
        <w:top w:val="none" w:sz="0" w:space="0" w:color="auto"/>
        <w:left w:val="none" w:sz="0" w:space="0" w:color="auto"/>
        <w:bottom w:val="none" w:sz="0" w:space="0" w:color="auto"/>
        <w:right w:val="none" w:sz="0" w:space="0" w:color="auto"/>
      </w:divBdr>
    </w:div>
    <w:div w:id="1975670399">
      <w:bodyDiv w:val="1"/>
      <w:marLeft w:val="0"/>
      <w:marRight w:val="0"/>
      <w:marTop w:val="0"/>
      <w:marBottom w:val="0"/>
      <w:divBdr>
        <w:top w:val="none" w:sz="0" w:space="0" w:color="auto"/>
        <w:left w:val="none" w:sz="0" w:space="0" w:color="auto"/>
        <w:bottom w:val="none" w:sz="0" w:space="0" w:color="auto"/>
        <w:right w:val="none" w:sz="0" w:space="0" w:color="auto"/>
      </w:divBdr>
    </w:div>
    <w:div w:id="1997802374">
      <w:bodyDiv w:val="1"/>
      <w:marLeft w:val="0"/>
      <w:marRight w:val="0"/>
      <w:marTop w:val="0"/>
      <w:marBottom w:val="0"/>
      <w:divBdr>
        <w:top w:val="none" w:sz="0" w:space="0" w:color="auto"/>
        <w:left w:val="none" w:sz="0" w:space="0" w:color="auto"/>
        <w:bottom w:val="none" w:sz="0" w:space="0" w:color="auto"/>
        <w:right w:val="none" w:sz="0" w:space="0" w:color="auto"/>
      </w:divBdr>
    </w:div>
    <w:div w:id="2009095036">
      <w:bodyDiv w:val="1"/>
      <w:marLeft w:val="0"/>
      <w:marRight w:val="0"/>
      <w:marTop w:val="0"/>
      <w:marBottom w:val="0"/>
      <w:divBdr>
        <w:top w:val="none" w:sz="0" w:space="0" w:color="auto"/>
        <w:left w:val="none" w:sz="0" w:space="0" w:color="auto"/>
        <w:bottom w:val="none" w:sz="0" w:space="0" w:color="auto"/>
        <w:right w:val="none" w:sz="0" w:space="0" w:color="auto"/>
      </w:divBdr>
    </w:div>
    <w:div w:id="2077505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pos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ost.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511D8C04494C02A12AA3C8F5B44F31"/>
        <w:category>
          <w:name w:val="General"/>
          <w:gallery w:val="placeholder"/>
        </w:category>
        <w:types>
          <w:type w:val="bbPlcHdr"/>
        </w:types>
        <w:behaviors>
          <w:behavior w:val="content"/>
        </w:behaviors>
        <w:guid w:val="{F429FB8F-9DCA-4FF0-8BDC-13071BC4BA2C}"/>
      </w:docPartPr>
      <w:docPartBody>
        <w:p w:rsidR="00A57693" w:rsidRDefault="008660C3" w:rsidP="008660C3">
          <w:pPr>
            <w:pStyle w:val="3F511D8C04494C02A12AA3C8F5B44F31"/>
          </w:pPr>
          <w:r w:rsidRPr="00501389">
            <w:rPr>
              <w:rStyle w:val="PlaceholderText"/>
            </w:rPr>
            <w:t>Choose an item.</w:t>
          </w:r>
        </w:p>
      </w:docPartBody>
    </w:docPart>
    <w:docPart>
      <w:docPartPr>
        <w:name w:val="3D7E696303D340CAA221A9116A72FECE"/>
        <w:category>
          <w:name w:val="General"/>
          <w:gallery w:val="placeholder"/>
        </w:category>
        <w:types>
          <w:type w:val="bbPlcHdr"/>
        </w:types>
        <w:behaviors>
          <w:behavior w:val="content"/>
        </w:behaviors>
        <w:guid w:val="{9FFFD25D-7117-42A2-89F5-F55628D641B6}"/>
      </w:docPartPr>
      <w:docPartBody>
        <w:p w:rsidR="00A57693" w:rsidRDefault="008660C3" w:rsidP="008660C3">
          <w:pPr>
            <w:pStyle w:val="3D7E696303D340CAA221A9116A72FECE"/>
          </w:pPr>
          <w:r w:rsidRPr="00501389">
            <w:rPr>
              <w:rStyle w:val="PlaceholderText"/>
            </w:rPr>
            <w:t>Choose an item.</w:t>
          </w:r>
        </w:p>
      </w:docPartBody>
    </w:docPart>
    <w:docPart>
      <w:docPartPr>
        <w:name w:val="7CCC469BB4FD4D29A392C09B83493CB0"/>
        <w:category>
          <w:name w:val="General"/>
          <w:gallery w:val="placeholder"/>
        </w:category>
        <w:types>
          <w:type w:val="bbPlcHdr"/>
        </w:types>
        <w:behaviors>
          <w:behavior w:val="content"/>
        </w:behaviors>
        <w:guid w:val="{7A62076D-9D2C-4B9A-9269-2A7B262DEB14}"/>
      </w:docPartPr>
      <w:docPartBody>
        <w:p w:rsidR="00A57693" w:rsidRDefault="008660C3" w:rsidP="008660C3">
          <w:pPr>
            <w:pStyle w:val="7CCC469BB4FD4D29A392C09B83493CB0"/>
          </w:pPr>
          <w:r w:rsidRPr="00501389">
            <w:rPr>
              <w:rStyle w:val="PlaceholderText"/>
            </w:rPr>
            <w:t>Choose an item.</w:t>
          </w:r>
        </w:p>
      </w:docPartBody>
    </w:docPart>
    <w:docPart>
      <w:docPartPr>
        <w:name w:val="99CF4BAA43D349B88FB5FD0BEA39BEC9"/>
        <w:category>
          <w:name w:val="General"/>
          <w:gallery w:val="placeholder"/>
        </w:category>
        <w:types>
          <w:type w:val="bbPlcHdr"/>
        </w:types>
        <w:behaviors>
          <w:behavior w:val="content"/>
        </w:behaviors>
        <w:guid w:val="{ECE6B770-E5BB-421D-AAB3-F138AA15AE89}"/>
      </w:docPartPr>
      <w:docPartBody>
        <w:p w:rsidR="00A57693" w:rsidRDefault="008660C3" w:rsidP="008660C3">
          <w:pPr>
            <w:pStyle w:val="99CF4BAA43D349B88FB5FD0BEA39BEC9"/>
          </w:pPr>
          <w:r w:rsidRPr="00501389">
            <w:rPr>
              <w:rStyle w:val="PlaceholderText"/>
            </w:rPr>
            <w:t>Choose an item.</w:t>
          </w:r>
        </w:p>
      </w:docPartBody>
    </w:docPart>
    <w:docPart>
      <w:docPartPr>
        <w:name w:val="481A4DED4F0148F4ADDB74D22176FC9C"/>
        <w:category>
          <w:name w:val="General"/>
          <w:gallery w:val="placeholder"/>
        </w:category>
        <w:types>
          <w:type w:val="bbPlcHdr"/>
        </w:types>
        <w:behaviors>
          <w:behavior w:val="content"/>
        </w:behaviors>
        <w:guid w:val="{3DD1A157-0059-4F8B-9A25-B72F48CF5430}"/>
      </w:docPartPr>
      <w:docPartBody>
        <w:p w:rsidR="00A57693" w:rsidRDefault="008660C3" w:rsidP="008660C3">
          <w:pPr>
            <w:pStyle w:val="481A4DED4F0148F4ADDB74D22176FC9C"/>
          </w:pPr>
          <w:r w:rsidRPr="00501389">
            <w:rPr>
              <w:rStyle w:val="PlaceholderText"/>
            </w:rPr>
            <w:t>Choose an item.</w:t>
          </w:r>
        </w:p>
      </w:docPartBody>
    </w:docPart>
    <w:docPart>
      <w:docPartPr>
        <w:name w:val="138A52BCE14B403D8E9081D907239381"/>
        <w:category>
          <w:name w:val="General"/>
          <w:gallery w:val="placeholder"/>
        </w:category>
        <w:types>
          <w:type w:val="bbPlcHdr"/>
        </w:types>
        <w:behaviors>
          <w:behavior w:val="content"/>
        </w:behaviors>
        <w:guid w:val="{F5EF76FD-E1DF-4FDC-AFD9-65072DBBB1D7}"/>
      </w:docPartPr>
      <w:docPartBody>
        <w:p w:rsidR="00A57693" w:rsidRDefault="008660C3" w:rsidP="008660C3">
          <w:pPr>
            <w:pStyle w:val="138A52BCE14B403D8E9081D907239381"/>
          </w:pPr>
          <w:r w:rsidRPr="00501389">
            <w:rPr>
              <w:rStyle w:val="PlaceholderText"/>
            </w:rPr>
            <w:t>Choose an item.</w:t>
          </w:r>
        </w:p>
      </w:docPartBody>
    </w:docPart>
    <w:docPart>
      <w:docPartPr>
        <w:name w:val="C9994F30686C4BEE85C130B267FB3262"/>
        <w:category>
          <w:name w:val="General"/>
          <w:gallery w:val="placeholder"/>
        </w:category>
        <w:types>
          <w:type w:val="bbPlcHdr"/>
        </w:types>
        <w:behaviors>
          <w:behavior w:val="content"/>
        </w:behaviors>
        <w:guid w:val="{F9BA690E-C75B-4F92-9AC4-164E8E78927D}"/>
      </w:docPartPr>
      <w:docPartBody>
        <w:p w:rsidR="00A57693" w:rsidRDefault="008660C3" w:rsidP="008660C3">
          <w:pPr>
            <w:pStyle w:val="C9994F30686C4BEE85C130B267FB3262"/>
          </w:pPr>
          <w:r w:rsidRPr="00501389">
            <w:rPr>
              <w:rStyle w:val="PlaceholderText"/>
            </w:rPr>
            <w:t>Choose an item.</w:t>
          </w:r>
        </w:p>
      </w:docPartBody>
    </w:docPart>
    <w:docPart>
      <w:docPartPr>
        <w:name w:val="2817A8B72ECE4A0F9D96595AA623BD3B"/>
        <w:category>
          <w:name w:val="General"/>
          <w:gallery w:val="placeholder"/>
        </w:category>
        <w:types>
          <w:type w:val="bbPlcHdr"/>
        </w:types>
        <w:behaviors>
          <w:behavior w:val="content"/>
        </w:behaviors>
        <w:guid w:val="{6CD3A1E2-0327-4DE4-9D75-55C8D33E5B1E}"/>
      </w:docPartPr>
      <w:docPartBody>
        <w:p w:rsidR="00A57693" w:rsidRDefault="008660C3" w:rsidP="008660C3">
          <w:pPr>
            <w:pStyle w:val="2817A8B72ECE4A0F9D96595AA623BD3B"/>
          </w:pPr>
          <w:r w:rsidRPr="00501389">
            <w:rPr>
              <w:rStyle w:val="PlaceholderText"/>
            </w:rPr>
            <w:t>Choose an item.</w:t>
          </w:r>
        </w:p>
      </w:docPartBody>
    </w:docPart>
    <w:docPart>
      <w:docPartPr>
        <w:name w:val="4518D434848843AE895C0CBC05E24FC9"/>
        <w:category>
          <w:name w:val="General"/>
          <w:gallery w:val="placeholder"/>
        </w:category>
        <w:types>
          <w:type w:val="bbPlcHdr"/>
        </w:types>
        <w:behaviors>
          <w:behavior w:val="content"/>
        </w:behaviors>
        <w:guid w:val="{FA92B2AA-224A-41CC-9497-A52ABFA500C9}"/>
      </w:docPartPr>
      <w:docPartBody>
        <w:p w:rsidR="00A57693" w:rsidRDefault="008660C3" w:rsidP="008660C3">
          <w:pPr>
            <w:pStyle w:val="4518D434848843AE895C0CBC05E24FC9"/>
          </w:pPr>
          <w:r w:rsidRPr="00501389">
            <w:rPr>
              <w:rStyle w:val="PlaceholderText"/>
            </w:rPr>
            <w:t>Choose an item.</w:t>
          </w:r>
        </w:p>
      </w:docPartBody>
    </w:docPart>
    <w:docPart>
      <w:docPartPr>
        <w:name w:val="A23E26665153454AA0D857837738A75D"/>
        <w:category>
          <w:name w:val="General"/>
          <w:gallery w:val="placeholder"/>
        </w:category>
        <w:types>
          <w:type w:val="bbPlcHdr"/>
        </w:types>
        <w:behaviors>
          <w:behavior w:val="content"/>
        </w:behaviors>
        <w:guid w:val="{F7B50BF2-3C3A-4F4F-A972-A19CECC61CA6}"/>
      </w:docPartPr>
      <w:docPartBody>
        <w:p w:rsidR="00A57693" w:rsidRDefault="008660C3" w:rsidP="008660C3">
          <w:pPr>
            <w:pStyle w:val="A23E26665153454AA0D857837738A75D"/>
          </w:pPr>
          <w:r w:rsidRPr="00501389">
            <w:rPr>
              <w:rStyle w:val="PlaceholderText"/>
            </w:rPr>
            <w:t>Choose an item.</w:t>
          </w:r>
        </w:p>
      </w:docPartBody>
    </w:docPart>
    <w:docPart>
      <w:docPartPr>
        <w:name w:val="CD273D8C5DDA40F281973C3EFFECE0B3"/>
        <w:category>
          <w:name w:val="General"/>
          <w:gallery w:val="placeholder"/>
        </w:category>
        <w:types>
          <w:type w:val="bbPlcHdr"/>
        </w:types>
        <w:behaviors>
          <w:behavior w:val="content"/>
        </w:behaviors>
        <w:guid w:val="{977FEAAC-C8C9-4B6A-9FF0-65059831AB91}"/>
      </w:docPartPr>
      <w:docPartBody>
        <w:p w:rsidR="00A57693" w:rsidRDefault="008660C3" w:rsidP="008660C3">
          <w:pPr>
            <w:pStyle w:val="CD273D8C5DDA40F281973C3EFFECE0B3"/>
          </w:pPr>
          <w:r w:rsidRPr="00501389">
            <w:rPr>
              <w:rStyle w:val="PlaceholderText"/>
            </w:rPr>
            <w:t>Choose an item.</w:t>
          </w:r>
        </w:p>
      </w:docPartBody>
    </w:docPart>
    <w:docPart>
      <w:docPartPr>
        <w:name w:val="48383834D721446691466E0E8E07A799"/>
        <w:category>
          <w:name w:val="General"/>
          <w:gallery w:val="placeholder"/>
        </w:category>
        <w:types>
          <w:type w:val="bbPlcHdr"/>
        </w:types>
        <w:behaviors>
          <w:behavior w:val="content"/>
        </w:behaviors>
        <w:guid w:val="{D4B6DD51-80D7-4858-AC31-000C1817C347}"/>
      </w:docPartPr>
      <w:docPartBody>
        <w:p w:rsidR="00A57693" w:rsidRDefault="008660C3" w:rsidP="008660C3">
          <w:pPr>
            <w:pStyle w:val="48383834D721446691466E0E8E07A799"/>
          </w:pPr>
          <w:r w:rsidRPr="00501389">
            <w:rPr>
              <w:rStyle w:val="PlaceholderText"/>
            </w:rPr>
            <w:t>Choose an item.</w:t>
          </w:r>
        </w:p>
      </w:docPartBody>
    </w:docPart>
    <w:docPart>
      <w:docPartPr>
        <w:name w:val="C4A3B10F1CE345AEA2F65B917A741B07"/>
        <w:category>
          <w:name w:val="General"/>
          <w:gallery w:val="placeholder"/>
        </w:category>
        <w:types>
          <w:type w:val="bbPlcHdr"/>
        </w:types>
        <w:behaviors>
          <w:behavior w:val="content"/>
        </w:behaviors>
        <w:guid w:val="{9CC16DA7-644C-44D8-B6F2-2DA4D97796DD}"/>
      </w:docPartPr>
      <w:docPartBody>
        <w:p w:rsidR="00A57693" w:rsidRDefault="008660C3" w:rsidP="008660C3">
          <w:pPr>
            <w:pStyle w:val="C4A3B10F1CE345AEA2F65B917A741B07"/>
          </w:pPr>
          <w:r w:rsidRPr="005013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C3"/>
    <w:rsid w:val="002B5702"/>
    <w:rsid w:val="00511D93"/>
    <w:rsid w:val="005D5CE6"/>
    <w:rsid w:val="008660C3"/>
    <w:rsid w:val="00925C7E"/>
    <w:rsid w:val="00A57693"/>
    <w:rsid w:val="00B11E88"/>
    <w:rsid w:val="00C75E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60C3"/>
    <w:rPr>
      <w:color w:val="808080"/>
    </w:rPr>
  </w:style>
  <w:style w:type="paragraph" w:customStyle="1" w:styleId="3F511D8C04494C02A12AA3C8F5B44F31">
    <w:name w:val="3F511D8C04494C02A12AA3C8F5B44F31"/>
    <w:rsid w:val="008660C3"/>
  </w:style>
  <w:style w:type="paragraph" w:customStyle="1" w:styleId="3D7E696303D340CAA221A9116A72FECE">
    <w:name w:val="3D7E696303D340CAA221A9116A72FECE"/>
    <w:rsid w:val="008660C3"/>
  </w:style>
  <w:style w:type="paragraph" w:customStyle="1" w:styleId="7CCC469BB4FD4D29A392C09B83493CB0">
    <w:name w:val="7CCC469BB4FD4D29A392C09B83493CB0"/>
    <w:rsid w:val="008660C3"/>
  </w:style>
  <w:style w:type="paragraph" w:customStyle="1" w:styleId="99CF4BAA43D349B88FB5FD0BEA39BEC9">
    <w:name w:val="99CF4BAA43D349B88FB5FD0BEA39BEC9"/>
    <w:rsid w:val="008660C3"/>
  </w:style>
  <w:style w:type="paragraph" w:customStyle="1" w:styleId="481A4DED4F0148F4ADDB74D22176FC9C">
    <w:name w:val="481A4DED4F0148F4ADDB74D22176FC9C"/>
    <w:rsid w:val="008660C3"/>
  </w:style>
  <w:style w:type="paragraph" w:customStyle="1" w:styleId="138A52BCE14B403D8E9081D907239381">
    <w:name w:val="138A52BCE14B403D8E9081D907239381"/>
    <w:rsid w:val="008660C3"/>
  </w:style>
  <w:style w:type="paragraph" w:customStyle="1" w:styleId="C9994F30686C4BEE85C130B267FB3262">
    <w:name w:val="C9994F30686C4BEE85C130B267FB3262"/>
    <w:rsid w:val="008660C3"/>
  </w:style>
  <w:style w:type="paragraph" w:customStyle="1" w:styleId="2817A8B72ECE4A0F9D96595AA623BD3B">
    <w:name w:val="2817A8B72ECE4A0F9D96595AA623BD3B"/>
    <w:rsid w:val="008660C3"/>
  </w:style>
  <w:style w:type="paragraph" w:customStyle="1" w:styleId="4518D434848843AE895C0CBC05E24FC9">
    <w:name w:val="4518D434848843AE895C0CBC05E24FC9"/>
    <w:rsid w:val="008660C3"/>
  </w:style>
  <w:style w:type="paragraph" w:customStyle="1" w:styleId="A23E26665153454AA0D857837738A75D">
    <w:name w:val="A23E26665153454AA0D857837738A75D"/>
    <w:rsid w:val="008660C3"/>
  </w:style>
  <w:style w:type="paragraph" w:customStyle="1" w:styleId="CD273D8C5DDA40F281973C3EFFECE0B3">
    <w:name w:val="CD273D8C5DDA40F281973C3EFFECE0B3"/>
    <w:rsid w:val="008660C3"/>
  </w:style>
  <w:style w:type="paragraph" w:customStyle="1" w:styleId="48383834D721446691466E0E8E07A799">
    <w:name w:val="48383834D721446691466E0E8E07A799"/>
    <w:rsid w:val="008660C3"/>
  </w:style>
  <w:style w:type="paragraph" w:customStyle="1" w:styleId="C4A3B10F1CE345AEA2F65B917A741B07">
    <w:name w:val="C4A3B10F1CE345AEA2F65B917A741B07"/>
    <w:rsid w:val="00866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w0t5gmKO5lbQiXyNTzWQVgQiA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zIIaC5namRneHMyCWguMzBqMHpsbDIIaC56MzM3eWEyCWguM3pueXNoNzIJaC4yZXQ5MnAwMgloLjNqMnFxbTMyCGgudHlqY3d0MgloLjM1bmt1bjIyCWguMnhjeXRwaTgAciExMWIxSHpiU0ZZZTk5MVJlc195MFNCQXN0djFXdmh5R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23858</Words>
  <Characters>13600</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Agnė Užienė</cp:lastModifiedBy>
  <cp:revision>3</cp:revision>
  <dcterms:created xsi:type="dcterms:W3CDTF">2025-08-19T09:11:00Z</dcterms:created>
  <dcterms:modified xsi:type="dcterms:W3CDTF">2025-09-12T11:34:00Z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