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164" w:rsidRPr="000E5164" w:rsidRDefault="000E5164" w:rsidP="000E5164">
      <w:pPr>
        <w:ind w:right="-178"/>
        <w:jc w:val="center"/>
        <w:rPr>
          <w:sz w:val="20"/>
          <w:szCs w:val="20"/>
        </w:rPr>
      </w:pPr>
      <w:bookmarkStart w:id="0" w:name="_GoBack"/>
      <w:bookmarkEnd w:id="0"/>
      <w:r w:rsidRPr="000E5164">
        <w:rPr>
          <w:sz w:val="20"/>
          <w:szCs w:val="20"/>
        </w:rPr>
        <w:t>UAB RIAMONA</w:t>
      </w:r>
    </w:p>
    <w:p w:rsidR="000E5164" w:rsidRPr="000E5164" w:rsidRDefault="000E5164" w:rsidP="000E5164">
      <w:pPr>
        <w:ind w:right="-178"/>
        <w:jc w:val="center"/>
        <w:rPr>
          <w:sz w:val="20"/>
          <w:szCs w:val="20"/>
        </w:rPr>
      </w:pPr>
      <w:r w:rsidRPr="000E5164">
        <w:rPr>
          <w:sz w:val="20"/>
          <w:szCs w:val="20"/>
        </w:rPr>
        <w:t xml:space="preserve">Verebiejų kaimas,Taikos g.94,Alytaus rajonas,Simno seniūnija, duomenys kaupiami ir saugomi juridinių asmenų registre, įm.k.149723538, PVM LT497235314, </w:t>
      </w:r>
    </w:p>
    <w:p w:rsidR="000E5164" w:rsidRPr="000E5164" w:rsidRDefault="000E5164" w:rsidP="000E5164">
      <w:pPr>
        <w:ind w:right="-178"/>
        <w:jc w:val="center"/>
        <w:rPr>
          <w:sz w:val="20"/>
          <w:szCs w:val="20"/>
        </w:rPr>
      </w:pPr>
      <w:r w:rsidRPr="000E5164">
        <w:rPr>
          <w:sz w:val="20"/>
          <w:szCs w:val="20"/>
        </w:rPr>
        <w:t>el.p.komercija@riamona.lt.</w:t>
      </w:r>
    </w:p>
    <w:p w:rsidR="002E3A5E" w:rsidRPr="00374F8C" w:rsidRDefault="000E5164" w:rsidP="000E5164">
      <w:pPr>
        <w:ind w:right="-178"/>
        <w:jc w:val="center"/>
        <w:rPr>
          <w:sz w:val="20"/>
          <w:szCs w:val="20"/>
        </w:rPr>
      </w:pPr>
      <w:r w:rsidRPr="000E5164">
        <w:rPr>
          <w:sz w:val="20"/>
          <w:szCs w:val="20"/>
        </w:rPr>
        <w:t xml:space="preserve"> </w:t>
      </w:r>
      <w:r w:rsidR="002E3A5E" w:rsidRPr="00374F8C">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E3A5E" w:rsidRPr="00374F8C" w:rsidRDefault="002E3A5E" w:rsidP="00AF7D4C">
      <w:pPr>
        <w:ind w:right="-178"/>
        <w:jc w:val="center"/>
        <w:rPr>
          <w:sz w:val="20"/>
          <w:szCs w:val="20"/>
        </w:rPr>
      </w:pPr>
      <w:r w:rsidRPr="00374F8C">
        <w:rPr>
          <w:sz w:val="20"/>
          <w:szCs w:val="20"/>
        </w:rPr>
        <w:t>_____________________________________________________________________________________________</w:t>
      </w:r>
    </w:p>
    <w:p w:rsidR="002E3A5E" w:rsidRPr="00374F8C" w:rsidRDefault="002E3A5E" w:rsidP="00AF7D4C">
      <w:pPr>
        <w:jc w:val="center"/>
        <w:rPr>
          <w:b/>
          <w:bCs/>
          <w:sz w:val="20"/>
          <w:szCs w:val="20"/>
        </w:rPr>
      </w:pPr>
    </w:p>
    <w:p w:rsidR="000E5164" w:rsidRDefault="002E3A5E" w:rsidP="000E5164">
      <w:pPr>
        <w:jc w:val="both"/>
        <w:rPr>
          <w:sz w:val="20"/>
          <w:szCs w:val="20"/>
        </w:rPr>
      </w:pPr>
      <w:r w:rsidRPr="00374F8C">
        <w:rPr>
          <w:sz w:val="20"/>
          <w:szCs w:val="20"/>
        </w:rPr>
        <w:t>___</w:t>
      </w:r>
      <w:r w:rsidR="000E5164">
        <w:rPr>
          <w:sz w:val="20"/>
          <w:szCs w:val="20"/>
        </w:rPr>
        <w:t>LSMU  LIGONINĖ KAUNO KLINIKOS</w:t>
      </w:r>
    </w:p>
    <w:p w:rsidR="002E3A5E" w:rsidRPr="00374F8C" w:rsidRDefault="000E5164" w:rsidP="000E5164">
      <w:pPr>
        <w:jc w:val="both"/>
        <w:rPr>
          <w:sz w:val="20"/>
          <w:szCs w:val="20"/>
        </w:rPr>
      </w:pPr>
      <w:r w:rsidRPr="00374F8C">
        <w:rPr>
          <w:sz w:val="20"/>
          <w:szCs w:val="20"/>
        </w:rPr>
        <w:t xml:space="preserve"> </w:t>
      </w:r>
      <w:r w:rsidR="002E3A5E" w:rsidRPr="00374F8C">
        <w:rPr>
          <w:sz w:val="20"/>
          <w:szCs w:val="20"/>
        </w:rPr>
        <w:t>(Adresatas (perkančioji organizacija))</w:t>
      </w:r>
    </w:p>
    <w:p w:rsidR="002E3A5E" w:rsidRPr="00374F8C" w:rsidRDefault="002E3A5E" w:rsidP="00AF7D4C">
      <w:pPr>
        <w:jc w:val="center"/>
        <w:rPr>
          <w:b/>
          <w:sz w:val="20"/>
          <w:szCs w:val="20"/>
        </w:rPr>
      </w:pPr>
    </w:p>
    <w:p w:rsidR="002E3A5E" w:rsidRPr="00374F8C" w:rsidRDefault="002E3A5E" w:rsidP="00AF7D4C">
      <w:pPr>
        <w:jc w:val="center"/>
        <w:rPr>
          <w:b/>
          <w:sz w:val="20"/>
          <w:szCs w:val="20"/>
        </w:rPr>
      </w:pPr>
      <w:r w:rsidRPr="00374F8C">
        <w:rPr>
          <w:b/>
          <w:sz w:val="20"/>
          <w:szCs w:val="20"/>
        </w:rPr>
        <w:t>PASIŪLYMAS</w:t>
      </w:r>
    </w:p>
    <w:p w:rsidR="002E3A5E" w:rsidRPr="00374F8C" w:rsidRDefault="002E3A5E" w:rsidP="00AF7D4C">
      <w:pPr>
        <w:jc w:val="center"/>
        <w:rPr>
          <w:b/>
          <w:sz w:val="20"/>
          <w:szCs w:val="20"/>
        </w:rPr>
      </w:pPr>
    </w:p>
    <w:p w:rsidR="002E3A5E" w:rsidRPr="00374F8C" w:rsidRDefault="002E3A5E" w:rsidP="00AF7D4C">
      <w:pPr>
        <w:tabs>
          <w:tab w:val="right" w:leader="underscore" w:pos="8505"/>
        </w:tabs>
        <w:jc w:val="center"/>
        <w:rPr>
          <w:b/>
          <w:bCs/>
          <w:sz w:val="20"/>
          <w:szCs w:val="20"/>
        </w:rPr>
      </w:pPr>
      <w:r w:rsidRPr="00374F8C">
        <w:rPr>
          <w:b/>
          <w:bCs/>
          <w:sz w:val="20"/>
          <w:szCs w:val="20"/>
        </w:rPr>
        <w:t xml:space="preserve">DĖL </w:t>
      </w:r>
      <w:r w:rsidR="00D10468">
        <w:rPr>
          <w:rFonts w:eastAsia="Calibri"/>
          <w:b/>
          <w:sz w:val="20"/>
          <w:szCs w:val="20"/>
        </w:rPr>
        <w:t>PAUKŠTIENOS</w:t>
      </w:r>
      <w:r w:rsidRPr="00374F8C">
        <w:rPr>
          <w:rFonts w:eastAsia="Calibri"/>
          <w:b/>
          <w:sz w:val="20"/>
          <w:szCs w:val="20"/>
        </w:rPr>
        <w:t xml:space="preserve"> </w:t>
      </w:r>
      <w:r w:rsidRPr="00374F8C">
        <w:rPr>
          <w:b/>
          <w:bCs/>
          <w:sz w:val="20"/>
          <w:szCs w:val="20"/>
        </w:rPr>
        <w:t>PIRKIMO</w:t>
      </w:r>
    </w:p>
    <w:p w:rsidR="002E3A5E" w:rsidRPr="00374F8C" w:rsidRDefault="002E3A5E" w:rsidP="00AF7D4C">
      <w:pPr>
        <w:shd w:val="clear" w:color="auto" w:fill="FFFFFF"/>
        <w:jc w:val="center"/>
        <w:rPr>
          <w:sz w:val="20"/>
          <w:szCs w:val="20"/>
        </w:rPr>
      </w:pPr>
    </w:p>
    <w:p w:rsidR="002E3A5E" w:rsidRPr="00374F8C" w:rsidRDefault="000E5164" w:rsidP="00AF7D4C">
      <w:pPr>
        <w:shd w:val="clear" w:color="auto" w:fill="FFFFFF"/>
        <w:jc w:val="center"/>
        <w:rPr>
          <w:b/>
          <w:bCs/>
          <w:sz w:val="20"/>
          <w:szCs w:val="20"/>
        </w:rPr>
      </w:pPr>
      <w:r>
        <w:rPr>
          <w:sz w:val="20"/>
          <w:szCs w:val="20"/>
        </w:rPr>
        <w:t>2021-10-15</w:t>
      </w:r>
      <w:r w:rsidR="002E3A5E" w:rsidRPr="00374F8C">
        <w:rPr>
          <w:b/>
          <w:bCs/>
          <w:sz w:val="20"/>
          <w:szCs w:val="20"/>
        </w:rPr>
        <w:t xml:space="preserve"> </w:t>
      </w:r>
      <w:r w:rsidR="002E3A5E" w:rsidRPr="00374F8C">
        <w:rPr>
          <w:sz w:val="20"/>
          <w:szCs w:val="20"/>
        </w:rPr>
        <w:t>Nr</w:t>
      </w:r>
      <w:r>
        <w:rPr>
          <w:sz w:val="20"/>
          <w:szCs w:val="20"/>
        </w:rPr>
        <w:t>10/15</w:t>
      </w:r>
    </w:p>
    <w:p w:rsidR="002E3A5E" w:rsidRPr="00374F8C" w:rsidRDefault="002E3A5E" w:rsidP="00AF7D4C">
      <w:pPr>
        <w:shd w:val="clear" w:color="auto" w:fill="FFFFFF"/>
        <w:jc w:val="center"/>
        <w:rPr>
          <w:bCs/>
          <w:sz w:val="20"/>
          <w:szCs w:val="20"/>
        </w:rPr>
      </w:pPr>
      <w:r w:rsidRPr="00374F8C">
        <w:rPr>
          <w:bCs/>
          <w:sz w:val="20"/>
          <w:szCs w:val="20"/>
        </w:rPr>
        <w:t>(Data)</w:t>
      </w:r>
    </w:p>
    <w:p w:rsidR="002E3A5E" w:rsidRPr="00374F8C" w:rsidRDefault="000E5164" w:rsidP="00AF7D4C">
      <w:pPr>
        <w:shd w:val="clear" w:color="auto" w:fill="FFFFFF"/>
        <w:jc w:val="center"/>
        <w:rPr>
          <w:bCs/>
          <w:sz w:val="20"/>
          <w:szCs w:val="20"/>
        </w:rPr>
      </w:pPr>
      <w:r>
        <w:rPr>
          <w:bCs/>
          <w:sz w:val="20"/>
          <w:szCs w:val="20"/>
        </w:rPr>
        <w:t>VEREBIEJAI</w:t>
      </w:r>
    </w:p>
    <w:p w:rsidR="002E3A5E" w:rsidRPr="00374F8C" w:rsidRDefault="002E3A5E" w:rsidP="00AF7D4C">
      <w:pPr>
        <w:shd w:val="clear" w:color="auto" w:fill="FFFFFF"/>
        <w:jc w:val="center"/>
        <w:rPr>
          <w:bCs/>
          <w:sz w:val="20"/>
          <w:szCs w:val="20"/>
        </w:rPr>
      </w:pPr>
      <w:r w:rsidRPr="00374F8C">
        <w:rPr>
          <w:bCs/>
          <w:sz w:val="20"/>
          <w:szCs w:val="20"/>
        </w:rPr>
        <w:t>(Sudarymo vieta)</w:t>
      </w:r>
    </w:p>
    <w:p w:rsidR="00AF7D4C" w:rsidRPr="00374F8C" w:rsidRDefault="00AF7D4C" w:rsidP="00AF7D4C">
      <w:pPr>
        <w:jc w:val="center"/>
        <w:rPr>
          <w:sz w:val="20"/>
          <w:szCs w:val="20"/>
        </w:rPr>
      </w:pPr>
    </w:p>
    <w:p w:rsidR="00AF7D4C" w:rsidRPr="00374F8C" w:rsidRDefault="00AF7D4C" w:rsidP="00AF7D4C">
      <w:pPr>
        <w:jc w:val="center"/>
        <w:rPr>
          <w:sz w:val="20"/>
          <w:szCs w:val="20"/>
        </w:rPr>
      </w:pPr>
    </w:p>
    <w:p w:rsidR="00AF7D4C" w:rsidRPr="00374F8C" w:rsidRDefault="00AF7D4C" w:rsidP="00AF7D4C">
      <w:pPr>
        <w:jc w:val="right"/>
        <w:rPr>
          <w:sz w:val="20"/>
          <w:szCs w:val="20"/>
        </w:rPr>
      </w:pPr>
      <w:r w:rsidRPr="00374F8C">
        <w:rPr>
          <w:sz w:val="20"/>
          <w:szCs w:val="20"/>
        </w:rPr>
        <w:tab/>
      </w:r>
      <w:r w:rsidRPr="00374F8C">
        <w:rPr>
          <w:sz w:val="20"/>
          <w:szCs w:val="20"/>
        </w:rPr>
        <w:tab/>
        <w:t>1 lentelė</w:t>
      </w:r>
    </w:p>
    <w:p w:rsidR="002E3A5E" w:rsidRPr="00374F8C" w:rsidRDefault="002E3A5E" w:rsidP="00AF7D4C">
      <w:pPr>
        <w:jc w:val="center"/>
        <w:rPr>
          <w:b/>
          <w:sz w:val="20"/>
          <w:szCs w:val="20"/>
        </w:rPr>
      </w:pPr>
      <w:r w:rsidRPr="00374F8C">
        <w:rPr>
          <w:b/>
          <w:sz w:val="20"/>
          <w:szCs w:val="20"/>
        </w:rPr>
        <w:t>TIEKĖJO REKVIZITAI</w:t>
      </w:r>
    </w:p>
    <w:p w:rsidR="002E3A5E" w:rsidRPr="00374F8C" w:rsidRDefault="002E3A5E" w:rsidP="00AF7D4C">
      <w:pPr>
        <w:jc w:val="cente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6517"/>
      </w:tblGrid>
      <w:tr w:rsidR="002E3A5E" w:rsidRPr="00374F8C" w:rsidTr="00AF7D4C">
        <w:tc>
          <w:tcPr>
            <w:tcW w:w="1616" w:type="pct"/>
            <w:tcBorders>
              <w:top w:val="single" w:sz="4" w:space="0" w:color="auto"/>
              <w:left w:val="single" w:sz="4" w:space="0" w:color="auto"/>
              <w:bottom w:val="single" w:sz="4" w:space="0" w:color="auto"/>
              <w:right w:val="single" w:sz="4" w:space="0" w:color="auto"/>
            </w:tcBorders>
          </w:tcPr>
          <w:p w:rsidR="002E3A5E" w:rsidRPr="00374F8C" w:rsidRDefault="002E3A5E" w:rsidP="00C15BC3">
            <w:pPr>
              <w:jc w:val="both"/>
              <w:rPr>
                <w:i/>
                <w:sz w:val="20"/>
                <w:szCs w:val="20"/>
              </w:rPr>
            </w:pPr>
            <w:r w:rsidRPr="00374F8C">
              <w:rPr>
                <w:sz w:val="20"/>
                <w:szCs w:val="20"/>
              </w:rPr>
              <w:t xml:space="preserve">Tiekėjo pavadinimas </w:t>
            </w:r>
            <w:r w:rsidRPr="00374F8C">
              <w:rPr>
                <w:i/>
                <w:sz w:val="20"/>
                <w:szCs w:val="20"/>
              </w:rPr>
              <w:t>/Jeigu dalyvauja ūkio subjektų grupė, surašomi visi dalyvių pavadinimai/</w:t>
            </w:r>
          </w:p>
        </w:tc>
        <w:tc>
          <w:tcPr>
            <w:tcW w:w="3384" w:type="pct"/>
            <w:tcBorders>
              <w:top w:val="single" w:sz="4" w:space="0" w:color="auto"/>
              <w:left w:val="single" w:sz="4" w:space="0" w:color="auto"/>
              <w:bottom w:val="single" w:sz="4" w:space="0" w:color="auto"/>
              <w:right w:val="single" w:sz="4" w:space="0" w:color="auto"/>
            </w:tcBorders>
          </w:tcPr>
          <w:p w:rsidR="002E3A5E" w:rsidRPr="00374F8C" w:rsidRDefault="002E3A5E" w:rsidP="00C15BC3">
            <w:pPr>
              <w:jc w:val="both"/>
              <w:rPr>
                <w:sz w:val="20"/>
                <w:szCs w:val="20"/>
              </w:rPr>
            </w:pPr>
          </w:p>
          <w:p w:rsidR="002E3A5E" w:rsidRPr="00374F8C" w:rsidRDefault="000E5164" w:rsidP="00C15BC3">
            <w:pPr>
              <w:jc w:val="both"/>
              <w:rPr>
                <w:sz w:val="20"/>
                <w:szCs w:val="20"/>
              </w:rPr>
            </w:pPr>
            <w:r>
              <w:rPr>
                <w:sz w:val="20"/>
                <w:szCs w:val="20"/>
              </w:rPr>
              <w:t>UAB RIAMONA</w:t>
            </w:r>
          </w:p>
        </w:tc>
      </w:tr>
      <w:tr w:rsidR="002E3A5E" w:rsidRPr="00374F8C" w:rsidTr="00AF7D4C">
        <w:tc>
          <w:tcPr>
            <w:tcW w:w="1616" w:type="pct"/>
            <w:tcBorders>
              <w:top w:val="single" w:sz="4" w:space="0" w:color="auto"/>
              <w:left w:val="single" w:sz="4" w:space="0" w:color="auto"/>
              <w:bottom w:val="single" w:sz="4" w:space="0" w:color="auto"/>
              <w:right w:val="single" w:sz="4" w:space="0" w:color="auto"/>
            </w:tcBorders>
          </w:tcPr>
          <w:p w:rsidR="002E3A5E" w:rsidRPr="00374F8C" w:rsidRDefault="002E3A5E" w:rsidP="00C15BC3">
            <w:pPr>
              <w:jc w:val="both"/>
              <w:rPr>
                <w:sz w:val="20"/>
                <w:szCs w:val="20"/>
              </w:rPr>
            </w:pPr>
            <w:r w:rsidRPr="00374F8C">
              <w:rPr>
                <w:sz w:val="20"/>
                <w:szCs w:val="20"/>
              </w:rPr>
              <w:t>Tiekėjo adresas</w:t>
            </w:r>
            <w:r w:rsidRPr="00374F8C">
              <w:rPr>
                <w:i/>
                <w:sz w:val="20"/>
                <w:szCs w:val="20"/>
              </w:rPr>
              <w:t xml:space="preserve"> /Jeigu dalyvauja ūkio subjektų grupė, surašomi visi dalyvių adresai/</w:t>
            </w:r>
          </w:p>
        </w:tc>
        <w:tc>
          <w:tcPr>
            <w:tcW w:w="3384" w:type="pct"/>
            <w:tcBorders>
              <w:top w:val="single" w:sz="4" w:space="0" w:color="auto"/>
              <w:left w:val="single" w:sz="4" w:space="0" w:color="auto"/>
              <w:bottom w:val="single" w:sz="4" w:space="0" w:color="auto"/>
              <w:right w:val="single" w:sz="4" w:space="0" w:color="auto"/>
            </w:tcBorders>
          </w:tcPr>
          <w:p w:rsidR="002E3A5E" w:rsidRPr="00374F8C" w:rsidRDefault="000E5164" w:rsidP="00C15BC3">
            <w:pPr>
              <w:jc w:val="both"/>
              <w:rPr>
                <w:sz w:val="20"/>
                <w:szCs w:val="20"/>
              </w:rPr>
            </w:pPr>
            <w:r>
              <w:rPr>
                <w:sz w:val="20"/>
                <w:szCs w:val="20"/>
              </w:rPr>
              <w:t>VEREBIEJŲ KAIMAS ALYTAUS RAJONAS</w:t>
            </w:r>
          </w:p>
        </w:tc>
      </w:tr>
      <w:tr w:rsidR="002E3A5E" w:rsidRPr="00374F8C" w:rsidTr="00AF7D4C">
        <w:tc>
          <w:tcPr>
            <w:tcW w:w="1616" w:type="pct"/>
            <w:tcBorders>
              <w:top w:val="single" w:sz="4" w:space="0" w:color="auto"/>
              <w:left w:val="single" w:sz="4" w:space="0" w:color="auto"/>
              <w:bottom w:val="single" w:sz="4" w:space="0" w:color="auto"/>
              <w:right w:val="single" w:sz="4" w:space="0" w:color="auto"/>
            </w:tcBorders>
          </w:tcPr>
          <w:p w:rsidR="002E3A5E" w:rsidRPr="00374F8C" w:rsidRDefault="002E3A5E" w:rsidP="00C15BC3">
            <w:pPr>
              <w:jc w:val="both"/>
              <w:rPr>
                <w:sz w:val="20"/>
                <w:szCs w:val="20"/>
              </w:rPr>
            </w:pPr>
            <w:r w:rsidRPr="00374F8C">
              <w:rPr>
                <w:sz w:val="20"/>
                <w:szCs w:val="20"/>
              </w:rPr>
              <w:t>Įmonės kodas, PVM mokėtojo kodas</w:t>
            </w:r>
          </w:p>
        </w:tc>
        <w:tc>
          <w:tcPr>
            <w:tcW w:w="3384" w:type="pct"/>
            <w:tcBorders>
              <w:top w:val="single" w:sz="4" w:space="0" w:color="auto"/>
              <w:left w:val="single" w:sz="4" w:space="0" w:color="auto"/>
              <w:bottom w:val="single" w:sz="4" w:space="0" w:color="auto"/>
              <w:right w:val="single" w:sz="4" w:space="0" w:color="auto"/>
            </w:tcBorders>
          </w:tcPr>
          <w:p w:rsidR="002E3A5E" w:rsidRPr="00374F8C" w:rsidRDefault="000E5164" w:rsidP="00C15BC3">
            <w:pPr>
              <w:jc w:val="both"/>
              <w:rPr>
                <w:sz w:val="20"/>
                <w:szCs w:val="20"/>
              </w:rPr>
            </w:pPr>
            <w:r>
              <w:rPr>
                <w:sz w:val="20"/>
                <w:szCs w:val="20"/>
              </w:rPr>
              <w:t>149723538, LT497235314</w:t>
            </w:r>
          </w:p>
        </w:tc>
      </w:tr>
      <w:tr w:rsidR="002E3A5E" w:rsidRPr="00374F8C" w:rsidTr="00AF7D4C">
        <w:tc>
          <w:tcPr>
            <w:tcW w:w="1616" w:type="pct"/>
            <w:tcBorders>
              <w:top w:val="single" w:sz="4" w:space="0" w:color="auto"/>
              <w:left w:val="single" w:sz="4" w:space="0" w:color="auto"/>
              <w:bottom w:val="single" w:sz="4" w:space="0" w:color="auto"/>
              <w:right w:val="single" w:sz="4" w:space="0" w:color="auto"/>
            </w:tcBorders>
          </w:tcPr>
          <w:p w:rsidR="002E3A5E" w:rsidRPr="00374F8C" w:rsidRDefault="002E3A5E" w:rsidP="00C15BC3">
            <w:pPr>
              <w:jc w:val="both"/>
              <w:rPr>
                <w:sz w:val="20"/>
                <w:szCs w:val="20"/>
              </w:rPr>
            </w:pPr>
            <w:r w:rsidRPr="00374F8C">
              <w:rPr>
                <w:sz w:val="20"/>
                <w:szCs w:val="20"/>
              </w:rPr>
              <w:t>Atsiskaitomosios sąskaitos numeris, bankas, banko kodas</w:t>
            </w:r>
          </w:p>
        </w:tc>
        <w:tc>
          <w:tcPr>
            <w:tcW w:w="3384" w:type="pct"/>
            <w:tcBorders>
              <w:top w:val="single" w:sz="4" w:space="0" w:color="auto"/>
              <w:left w:val="single" w:sz="4" w:space="0" w:color="auto"/>
              <w:bottom w:val="single" w:sz="4" w:space="0" w:color="auto"/>
              <w:right w:val="single" w:sz="4" w:space="0" w:color="auto"/>
            </w:tcBorders>
          </w:tcPr>
          <w:p w:rsidR="002E3A5E" w:rsidRPr="00374F8C" w:rsidRDefault="004B4731" w:rsidP="00C15BC3">
            <w:pPr>
              <w:jc w:val="both"/>
              <w:rPr>
                <w:sz w:val="20"/>
                <w:szCs w:val="20"/>
              </w:rPr>
            </w:pPr>
            <w:r w:rsidRPr="00374F8C">
              <w:rPr>
                <w:sz w:val="20"/>
                <w:szCs w:val="20"/>
              </w:rPr>
              <w:t xml:space="preserve"> </w:t>
            </w:r>
            <w:r w:rsidR="000E5164">
              <w:rPr>
                <w:sz w:val="20"/>
                <w:szCs w:val="20"/>
              </w:rPr>
              <w:t>LT777044060001986533, AB SEB BANKAS,70440</w:t>
            </w:r>
          </w:p>
        </w:tc>
      </w:tr>
      <w:tr w:rsidR="002E3A5E" w:rsidRPr="00374F8C" w:rsidTr="00AF7D4C">
        <w:tc>
          <w:tcPr>
            <w:tcW w:w="1616" w:type="pct"/>
            <w:tcBorders>
              <w:top w:val="single" w:sz="4" w:space="0" w:color="auto"/>
              <w:left w:val="single" w:sz="4" w:space="0" w:color="auto"/>
              <w:bottom w:val="single" w:sz="4" w:space="0" w:color="auto"/>
              <w:right w:val="single" w:sz="4" w:space="0" w:color="auto"/>
            </w:tcBorders>
          </w:tcPr>
          <w:p w:rsidR="002E3A5E" w:rsidRPr="00374F8C" w:rsidRDefault="002E3A5E" w:rsidP="00C15BC3">
            <w:pPr>
              <w:jc w:val="both"/>
              <w:rPr>
                <w:sz w:val="20"/>
                <w:szCs w:val="20"/>
              </w:rPr>
            </w:pPr>
            <w:r w:rsidRPr="00374F8C">
              <w:rPr>
                <w:sz w:val="20"/>
                <w:szCs w:val="20"/>
              </w:rPr>
              <w:t>Įmonės vadovo pareigos, vardas, pavardė</w:t>
            </w:r>
          </w:p>
        </w:tc>
        <w:tc>
          <w:tcPr>
            <w:tcW w:w="3384" w:type="pct"/>
            <w:tcBorders>
              <w:top w:val="single" w:sz="4" w:space="0" w:color="auto"/>
              <w:left w:val="single" w:sz="4" w:space="0" w:color="auto"/>
              <w:bottom w:val="single" w:sz="4" w:space="0" w:color="auto"/>
              <w:right w:val="single" w:sz="4" w:space="0" w:color="auto"/>
            </w:tcBorders>
          </w:tcPr>
          <w:p w:rsidR="002E3A5E" w:rsidRPr="00374F8C" w:rsidRDefault="000E5164" w:rsidP="00C15BC3">
            <w:pPr>
              <w:jc w:val="both"/>
              <w:rPr>
                <w:sz w:val="20"/>
                <w:szCs w:val="20"/>
              </w:rPr>
            </w:pPr>
            <w:r>
              <w:rPr>
                <w:sz w:val="20"/>
                <w:szCs w:val="20"/>
              </w:rPr>
              <w:t>DIREKTORIUS MARTYNAS URBAITIS</w:t>
            </w:r>
          </w:p>
        </w:tc>
      </w:tr>
      <w:tr w:rsidR="002E3A5E" w:rsidRPr="00374F8C" w:rsidTr="00AF7D4C">
        <w:tc>
          <w:tcPr>
            <w:tcW w:w="1616" w:type="pct"/>
            <w:tcBorders>
              <w:top w:val="single" w:sz="4" w:space="0" w:color="auto"/>
              <w:left w:val="single" w:sz="4" w:space="0" w:color="auto"/>
              <w:bottom w:val="single" w:sz="4" w:space="0" w:color="auto"/>
              <w:right w:val="single" w:sz="4" w:space="0" w:color="auto"/>
            </w:tcBorders>
          </w:tcPr>
          <w:p w:rsidR="002E3A5E" w:rsidRPr="00374F8C" w:rsidRDefault="002E3A5E" w:rsidP="00C15BC3">
            <w:pPr>
              <w:jc w:val="both"/>
              <w:rPr>
                <w:sz w:val="20"/>
                <w:szCs w:val="20"/>
              </w:rPr>
            </w:pPr>
            <w:r w:rsidRPr="00374F8C">
              <w:rPr>
                <w:sz w:val="20"/>
                <w:szCs w:val="20"/>
              </w:rPr>
              <w:t>Už pasiūlymą atsakingo asmens vardas, pavardė</w:t>
            </w:r>
          </w:p>
        </w:tc>
        <w:tc>
          <w:tcPr>
            <w:tcW w:w="3384" w:type="pct"/>
            <w:tcBorders>
              <w:top w:val="single" w:sz="4" w:space="0" w:color="auto"/>
              <w:left w:val="single" w:sz="4" w:space="0" w:color="auto"/>
              <w:bottom w:val="single" w:sz="4" w:space="0" w:color="auto"/>
              <w:right w:val="single" w:sz="4" w:space="0" w:color="auto"/>
            </w:tcBorders>
          </w:tcPr>
          <w:p w:rsidR="002E3A5E" w:rsidRPr="00374F8C" w:rsidRDefault="000E5164" w:rsidP="00C15BC3">
            <w:pPr>
              <w:jc w:val="both"/>
              <w:rPr>
                <w:sz w:val="20"/>
                <w:szCs w:val="20"/>
              </w:rPr>
            </w:pPr>
            <w:r>
              <w:rPr>
                <w:sz w:val="20"/>
                <w:szCs w:val="20"/>
              </w:rPr>
              <w:t>ELENA DAUGĖLIENĖ</w:t>
            </w:r>
          </w:p>
        </w:tc>
      </w:tr>
      <w:tr w:rsidR="002E3A5E" w:rsidRPr="00374F8C" w:rsidTr="00AF7D4C">
        <w:tc>
          <w:tcPr>
            <w:tcW w:w="1616" w:type="pct"/>
            <w:tcBorders>
              <w:top w:val="single" w:sz="4" w:space="0" w:color="auto"/>
              <w:left w:val="single" w:sz="4" w:space="0" w:color="auto"/>
              <w:bottom w:val="single" w:sz="4" w:space="0" w:color="auto"/>
              <w:right w:val="single" w:sz="4" w:space="0" w:color="auto"/>
            </w:tcBorders>
          </w:tcPr>
          <w:p w:rsidR="002E3A5E" w:rsidRPr="00374F8C" w:rsidRDefault="002E3A5E" w:rsidP="00C15BC3">
            <w:pPr>
              <w:jc w:val="both"/>
              <w:rPr>
                <w:sz w:val="20"/>
                <w:szCs w:val="20"/>
              </w:rPr>
            </w:pPr>
            <w:r w:rsidRPr="00374F8C">
              <w:rPr>
                <w:sz w:val="20"/>
                <w:szCs w:val="20"/>
              </w:rPr>
              <w:t>Už sutarties vykdymą atsakingo asmens pareigos, vardas, pavardė</w:t>
            </w:r>
          </w:p>
        </w:tc>
        <w:tc>
          <w:tcPr>
            <w:tcW w:w="3384" w:type="pct"/>
            <w:tcBorders>
              <w:top w:val="single" w:sz="4" w:space="0" w:color="auto"/>
              <w:left w:val="single" w:sz="4" w:space="0" w:color="auto"/>
              <w:bottom w:val="single" w:sz="4" w:space="0" w:color="auto"/>
              <w:right w:val="single" w:sz="4" w:space="0" w:color="auto"/>
            </w:tcBorders>
          </w:tcPr>
          <w:p w:rsidR="002E3A5E" w:rsidRPr="00374F8C" w:rsidRDefault="003E5E80" w:rsidP="00C15BC3">
            <w:pPr>
              <w:jc w:val="both"/>
              <w:rPr>
                <w:sz w:val="20"/>
                <w:szCs w:val="20"/>
              </w:rPr>
            </w:pPr>
            <w:r>
              <w:rPr>
                <w:sz w:val="20"/>
                <w:szCs w:val="20"/>
              </w:rPr>
              <w:t>KOMERCIJOS DIREKTORĖ ELENA DAUGĖLIENĖ</w:t>
            </w:r>
          </w:p>
        </w:tc>
      </w:tr>
      <w:tr w:rsidR="002E3A5E" w:rsidRPr="00374F8C" w:rsidTr="00AF7D4C">
        <w:tc>
          <w:tcPr>
            <w:tcW w:w="1616" w:type="pct"/>
            <w:tcBorders>
              <w:top w:val="single" w:sz="4" w:space="0" w:color="auto"/>
              <w:left w:val="single" w:sz="4" w:space="0" w:color="auto"/>
              <w:bottom w:val="single" w:sz="4" w:space="0" w:color="auto"/>
              <w:right w:val="single" w:sz="4" w:space="0" w:color="auto"/>
            </w:tcBorders>
          </w:tcPr>
          <w:p w:rsidR="002E3A5E" w:rsidRPr="00374F8C" w:rsidRDefault="002E3A5E" w:rsidP="00C15BC3">
            <w:pPr>
              <w:jc w:val="both"/>
              <w:rPr>
                <w:sz w:val="20"/>
                <w:szCs w:val="20"/>
              </w:rPr>
            </w:pPr>
            <w:r w:rsidRPr="00374F8C">
              <w:rPr>
                <w:sz w:val="20"/>
                <w:szCs w:val="20"/>
              </w:rPr>
              <w:t>Telefono numeris</w:t>
            </w:r>
          </w:p>
        </w:tc>
        <w:tc>
          <w:tcPr>
            <w:tcW w:w="3384" w:type="pct"/>
            <w:tcBorders>
              <w:top w:val="single" w:sz="4" w:space="0" w:color="auto"/>
              <w:left w:val="single" w:sz="4" w:space="0" w:color="auto"/>
              <w:bottom w:val="single" w:sz="4" w:space="0" w:color="auto"/>
              <w:right w:val="single" w:sz="4" w:space="0" w:color="auto"/>
            </w:tcBorders>
          </w:tcPr>
          <w:p w:rsidR="002E3A5E" w:rsidRPr="00374F8C" w:rsidRDefault="003E5E80" w:rsidP="00C15BC3">
            <w:pPr>
              <w:jc w:val="both"/>
              <w:rPr>
                <w:sz w:val="20"/>
                <w:szCs w:val="20"/>
              </w:rPr>
            </w:pPr>
            <w:r>
              <w:rPr>
                <w:sz w:val="20"/>
                <w:szCs w:val="20"/>
              </w:rPr>
              <w:t>+37061010092</w:t>
            </w:r>
          </w:p>
        </w:tc>
      </w:tr>
      <w:tr w:rsidR="002E3A5E" w:rsidRPr="00374F8C" w:rsidTr="00AF7D4C">
        <w:tc>
          <w:tcPr>
            <w:tcW w:w="1616" w:type="pct"/>
            <w:tcBorders>
              <w:top w:val="single" w:sz="4" w:space="0" w:color="auto"/>
              <w:left w:val="single" w:sz="4" w:space="0" w:color="auto"/>
              <w:bottom w:val="single" w:sz="4" w:space="0" w:color="auto"/>
              <w:right w:val="single" w:sz="4" w:space="0" w:color="auto"/>
            </w:tcBorders>
          </w:tcPr>
          <w:p w:rsidR="002E3A5E" w:rsidRPr="00374F8C" w:rsidRDefault="002E3A5E" w:rsidP="00C15BC3">
            <w:pPr>
              <w:jc w:val="both"/>
              <w:rPr>
                <w:sz w:val="20"/>
                <w:szCs w:val="20"/>
              </w:rPr>
            </w:pPr>
            <w:r w:rsidRPr="00374F8C">
              <w:rPr>
                <w:sz w:val="20"/>
                <w:szCs w:val="20"/>
              </w:rPr>
              <w:t>Fakso numeris</w:t>
            </w:r>
          </w:p>
        </w:tc>
        <w:tc>
          <w:tcPr>
            <w:tcW w:w="3384" w:type="pct"/>
            <w:tcBorders>
              <w:top w:val="single" w:sz="4" w:space="0" w:color="auto"/>
              <w:left w:val="single" w:sz="4" w:space="0" w:color="auto"/>
              <w:bottom w:val="single" w:sz="4" w:space="0" w:color="auto"/>
              <w:right w:val="single" w:sz="4" w:space="0" w:color="auto"/>
            </w:tcBorders>
          </w:tcPr>
          <w:p w:rsidR="002E3A5E" w:rsidRPr="00374F8C" w:rsidRDefault="002E3A5E" w:rsidP="00C15BC3">
            <w:pPr>
              <w:jc w:val="both"/>
              <w:rPr>
                <w:sz w:val="20"/>
                <w:szCs w:val="20"/>
              </w:rPr>
            </w:pPr>
          </w:p>
        </w:tc>
      </w:tr>
      <w:tr w:rsidR="002E3A5E" w:rsidRPr="00374F8C" w:rsidTr="00AF7D4C">
        <w:tc>
          <w:tcPr>
            <w:tcW w:w="1616" w:type="pct"/>
            <w:tcBorders>
              <w:top w:val="single" w:sz="4" w:space="0" w:color="auto"/>
              <w:left w:val="single" w:sz="4" w:space="0" w:color="auto"/>
              <w:bottom w:val="single" w:sz="4" w:space="0" w:color="auto"/>
              <w:right w:val="single" w:sz="4" w:space="0" w:color="auto"/>
            </w:tcBorders>
          </w:tcPr>
          <w:p w:rsidR="002E3A5E" w:rsidRPr="00374F8C" w:rsidRDefault="002E3A5E" w:rsidP="00C15BC3">
            <w:pPr>
              <w:jc w:val="both"/>
              <w:rPr>
                <w:sz w:val="20"/>
                <w:szCs w:val="20"/>
              </w:rPr>
            </w:pPr>
            <w:r w:rsidRPr="00374F8C">
              <w:rPr>
                <w:sz w:val="20"/>
                <w:szCs w:val="20"/>
              </w:rPr>
              <w:t>El. pašto adresas</w:t>
            </w:r>
          </w:p>
        </w:tc>
        <w:tc>
          <w:tcPr>
            <w:tcW w:w="3384" w:type="pct"/>
            <w:tcBorders>
              <w:top w:val="single" w:sz="4" w:space="0" w:color="auto"/>
              <w:left w:val="single" w:sz="4" w:space="0" w:color="auto"/>
              <w:bottom w:val="single" w:sz="4" w:space="0" w:color="auto"/>
              <w:right w:val="single" w:sz="4" w:space="0" w:color="auto"/>
            </w:tcBorders>
          </w:tcPr>
          <w:p w:rsidR="002E3A5E" w:rsidRPr="00374F8C" w:rsidRDefault="003E5E80" w:rsidP="00C15BC3">
            <w:pPr>
              <w:jc w:val="both"/>
              <w:rPr>
                <w:sz w:val="20"/>
                <w:szCs w:val="20"/>
              </w:rPr>
            </w:pPr>
            <w:r>
              <w:rPr>
                <w:sz w:val="20"/>
                <w:szCs w:val="20"/>
              </w:rPr>
              <w:t>KOMERCIJA@RIAMONA.LT</w:t>
            </w:r>
          </w:p>
        </w:tc>
      </w:tr>
    </w:tbl>
    <w:p w:rsidR="001D2A7D" w:rsidRPr="00374F8C" w:rsidRDefault="001D2A7D" w:rsidP="00AF7D4C">
      <w:pPr>
        <w:widowControl w:val="0"/>
        <w:ind w:firstLine="720"/>
        <w:jc w:val="both"/>
        <w:rPr>
          <w:rFonts w:eastAsia="Andale Sans UI"/>
          <w:kern w:val="1"/>
          <w:sz w:val="20"/>
          <w:szCs w:val="20"/>
        </w:rPr>
      </w:pPr>
      <w:r w:rsidRPr="00374F8C">
        <w:rPr>
          <w:rFonts w:eastAsia="Andale Sans UI"/>
          <w:kern w:val="1"/>
          <w:sz w:val="20"/>
          <w:szCs w:val="20"/>
        </w:rPr>
        <w:t>Šiuo</w:t>
      </w:r>
      <w:r w:rsidRPr="00374F8C">
        <w:rPr>
          <w:kern w:val="1"/>
          <w:sz w:val="20"/>
          <w:szCs w:val="20"/>
        </w:rPr>
        <w:t xml:space="preserve"> </w:t>
      </w:r>
      <w:r w:rsidRPr="00374F8C">
        <w:rPr>
          <w:rFonts w:eastAsia="Andale Sans UI"/>
          <w:kern w:val="1"/>
          <w:sz w:val="20"/>
          <w:szCs w:val="20"/>
        </w:rPr>
        <w:t>pasiūlymu</w:t>
      </w:r>
      <w:r w:rsidRPr="00374F8C">
        <w:rPr>
          <w:kern w:val="1"/>
          <w:sz w:val="20"/>
          <w:szCs w:val="20"/>
        </w:rPr>
        <w:t xml:space="preserve"> </w:t>
      </w:r>
      <w:r w:rsidRPr="00374F8C">
        <w:rPr>
          <w:rFonts w:eastAsia="Andale Sans UI"/>
          <w:kern w:val="1"/>
          <w:sz w:val="20"/>
          <w:szCs w:val="20"/>
        </w:rPr>
        <w:t>pažymime,</w:t>
      </w:r>
      <w:r w:rsidRPr="00374F8C">
        <w:rPr>
          <w:kern w:val="1"/>
          <w:sz w:val="20"/>
          <w:szCs w:val="20"/>
        </w:rPr>
        <w:t xml:space="preserve"> </w:t>
      </w:r>
      <w:r w:rsidRPr="00374F8C">
        <w:rPr>
          <w:rFonts w:eastAsia="Andale Sans UI"/>
          <w:kern w:val="1"/>
          <w:sz w:val="20"/>
          <w:szCs w:val="20"/>
        </w:rPr>
        <w:t>kad</w:t>
      </w:r>
      <w:r w:rsidRPr="00374F8C">
        <w:rPr>
          <w:kern w:val="1"/>
          <w:sz w:val="20"/>
          <w:szCs w:val="20"/>
        </w:rPr>
        <w:t xml:space="preserve"> </w:t>
      </w:r>
      <w:r w:rsidRPr="00374F8C">
        <w:rPr>
          <w:rFonts w:eastAsia="Andale Sans UI"/>
          <w:kern w:val="1"/>
          <w:sz w:val="20"/>
          <w:szCs w:val="20"/>
        </w:rPr>
        <w:t>sutinkame</w:t>
      </w:r>
      <w:r w:rsidRPr="00374F8C">
        <w:rPr>
          <w:kern w:val="1"/>
          <w:sz w:val="20"/>
          <w:szCs w:val="20"/>
        </w:rPr>
        <w:t xml:space="preserve"> </w:t>
      </w:r>
      <w:r w:rsidRPr="00374F8C">
        <w:rPr>
          <w:rFonts w:eastAsia="Andale Sans UI"/>
          <w:kern w:val="1"/>
          <w:sz w:val="20"/>
          <w:szCs w:val="20"/>
        </w:rPr>
        <w:t>su</w:t>
      </w:r>
      <w:r w:rsidRPr="00374F8C">
        <w:rPr>
          <w:kern w:val="1"/>
          <w:sz w:val="20"/>
          <w:szCs w:val="20"/>
        </w:rPr>
        <w:t xml:space="preserve"> </w:t>
      </w:r>
      <w:r w:rsidRPr="00374F8C">
        <w:rPr>
          <w:rFonts w:eastAsia="Andale Sans UI"/>
          <w:kern w:val="1"/>
          <w:sz w:val="20"/>
          <w:szCs w:val="20"/>
        </w:rPr>
        <w:t>visomis</w:t>
      </w:r>
      <w:r w:rsidRPr="00374F8C">
        <w:rPr>
          <w:kern w:val="1"/>
          <w:sz w:val="20"/>
          <w:szCs w:val="20"/>
        </w:rPr>
        <w:t xml:space="preserve"> </w:t>
      </w:r>
      <w:r w:rsidRPr="00374F8C">
        <w:rPr>
          <w:rFonts w:eastAsia="Andale Sans UI"/>
          <w:kern w:val="1"/>
          <w:sz w:val="20"/>
          <w:szCs w:val="20"/>
        </w:rPr>
        <w:t>skelbiamos apklausos</w:t>
      </w:r>
      <w:r w:rsidRPr="00374F8C">
        <w:rPr>
          <w:kern w:val="1"/>
          <w:sz w:val="20"/>
          <w:szCs w:val="20"/>
        </w:rPr>
        <w:t xml:space="preserve"> </w:t>
      </w:r>
      <w:r w:rsidRPr="00374F8C">
        <w:rPr>
          <w:rFonts w:eastAsia="Andale Sans UI"/>
          <w:kern w:val="1"/>
          <w:sz w:val="20"/>
          <w:szCs w:val="20"/>
        </w:rPr>
        <w:t>sąlygomis,</w:t>
      </w:r>
      <w:r w:rsidRPr="00374F8C">
        <w:rPr>
          <w:kern w:val="1"/>
          <w:sz w:val="20"/>
          <w:szCs w:val="20"/>
        </w:rPr>
        <w:t xml:space="preserve"> </w:t>
      </w:r>
      <w:r w:rsidRPr="00374F8C">
        <w:rPr>
          <w:rFonts w:eastAsia="Andale Sans UI"/>
          <w:kern w:val="1"/>
          <w:sz w:val="20"/>
          <w:szCs w:val="20"/>
        </w:rPr>
        <w:t>nustatytomis pirkimo dokumentuose</w:t>
      </w:r>
      <w:r w:rsidRPr="00374F8C">
        <w:rPr>
          <w:kern w:val="1"/>
          <w:sz w:val="20"/>
          <w:szCs w:val="20"/>
        </w:rPr>
        <w:t xml:space="preserve"> </w:t>
      </w:r>
      <w:r w:rsidRPr="00374F8C">
        <w:rPr>
          <w:rFonts w:eastAsia="Andale Sans UI"/>
          <w:kern w:val="1"/>
          <w:sz w:val="20"/>
          <w:szCs w:val="20"/>
        </w:rPr>
        <w:t>ir</w:t>
      </w:r>
      <w:r w:rsidRPr="00374F8C">
        <w:rPr>
          <w:kern w:val="1"/>
          <w:sz w:val="20"/>
          <w:szCs w:val="20"/>
        </w:rPr>
        <w:t xml:space="preserve"> </w:t>
      </w:r>
      <w:r w:rsidRPr="00374F8C">
        <w:rPr>
          <w:rFonts w:eastAsia="Andale Sans UI"/>
          <w:kern w:val="1"/>
          <w:sz w:val="20"/>
          <w:szCs w:val="20"/>
        </w:rPr>
        <w:t>jų</w:t>
      </w:r>
      <w:r w:rsidRPr="00374F8C">
        <w:rPr>
          <w:kern w:val="1"/>
          <w:sz w:val="20"/>
          <w:szCs w:val="20"/>
        </w:rPr>
        <w:t xml:space="preserve"> </w:t>
      </w:r>
      <w:r w:rsidRPr="00374F8C">
        <w:rPr>
          <w:rFonts w:eastAsia="Andale Sans UI"/>
          <w:kern w:val="1"/>
          <w:sz w:val="20"/>
          <w:szCs w:val="20"/>
        </w:rPr>
        <w:t>prieduose.</w:t>
      </w:r>
    </w:p>
    <w:p w:rsidR="001F7C92" w:rsidRPr="00374F8C" w:rsidRDefault="001F7C92" w:rsidP="00AF7D4C">
      <w:pPr>
        <w:jc w:val="both"/>
        <w:rPr>
          <w:sz w:val="20"/>
          <w:szCs w:val="20"/>
        </w:rPr>
      </w:pPr>
    </w:p>
    <w:p w:rsidR="001D2A7D" w:rsidRPr="00374F8C" w:rsidRDefault="004B4731" w:rsidP="00AF7D4C">
      <w:pPr>
        <w:ind w:left="9072"/>
        <w:contextualSpacing/>
        <w:rPr>
          <w:sz w:val="20"/>
          <w:szCs w:val="20"/>
        </w:rPr>
      </w:pPr>
      <w:r w:rsidRPr="00374F8C">
        <w:rPr>
          <w:sz w:val="20"/>
          <w:szCs w:val="20"/>
        </w:rPr>
        <w:t xml:space="preserve"> </w:t>
      </w:r>
    </w:p>
    <w:p w:rsidR="001F7C92" w:rsidRPr="00374F8C" w:rsidRDefault="004B4731" w:rsidP="004B4731">
      <w:pPr>
        <w:tabs>
          <w:tab w:val="left" w:pos="9072"/>
          <w:tab w:val="left" w:pos="9214"/>
        </w:tabs>
        <w:ind w:left="8080" w:right="708" w:hanging="283"/>
        <w:contextualSpacing/>
        <w:jc w:val="right"/>
        <w:rPr>
          <w:sz w:val="20"/>
          <w:szCs w:val="20"/>
        </w:rPr>
      </w:pPr>
      <w:r w:rsidRPr="00374F8C">
        <w:rPr>
          <w:sz w:val="20"/>
          <w:szCs w:val="20"/>
        </w:rPr>
        <w:t xml:space="preserve"> </w:t>
      </w:r>
      <w:r w:rsidR="002E3A5E" w:rsidRPr="00374F8C">
        <w:rPr>
          <w:sz w:val="20"/>
          <w:szCs w:val="20"/>
        </w:rPr>
        <w:t>2</w:t>
      </w:r>
      <w:r w:rsidRPr="00374F8C">
        <w:rPr>
          <w:sz w:val="20"/>
          <w:szCs w:val="20"/>
        </w:rPr>
        <w:t xml:space="preserve"> </w:t>
      </w:r>
      <w:r w:rsidR="002E3A5E" w:rsidRPr="00374F8C">
        <w:rPr>
          <w:sz w:val="20"/>
          <w:szCs w:val="20"/>
        </w:rPr>
        <w:t>lent</w:t>
      </w:r>
      <w:r w:rsidR="001F7C92" w:rsidRPr="00374F8C">
        <w:rPr>
          <w:sz w:val="20"/>
          <w:szCs w:val="20"/>
        </w:rPr>
        <w:t>elė</w:t>
      </w:r>
    </w:p>
    <w:p w:rsidR="001F7C92" w:rsidRPr="00374F8C" w:rsidRDefault="001F7C92" w:rsidP="00AF7D4C">
      <w:pPr>
        <w:contextualSpacing/>
        <w:rPr>
          <w:sz w:val="20"/>
          <w:szCs w:val="20"/>
        </w:rPr>
      </w:pPr>
    </w:p>
    <w:p w:rsidR="002E3A5E" w:rsidRPr="00374F8C" w:rsidRDefault="002E3A5E" w:rsidP="00AF7D4C">
      <w:pPr>
        <w:jc w:val="center"/>
        <w:rPr>
          <w:b/>
          <w:sz w:val="20"/>
          <w:szCs w:val="20"/>
        </w:rPr>
      </w:pPr>
      <w:r w:rsidRPr="00374F8C">
        <w:rPr>
          <w:b/>
          <w:sz w:val="20"/>
          <w:szCs w:val="20"/>
        </w:rPr>
        <w:t>SUBTIEKĖJO REKVIZITAI</w:t>
      </w:r>
    </w:p>
    <w:p w:rsidR="002E3A5E" w:rsidRPr="00374F8C" w:rsidRDefault="002E3A5E" w:rsidP="00AF7D4C">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8851"/>
      </w:tblGrid>
      <w:tr w:rsidR="002E3A5E" w:rsidRPr="00374F8C" w:rsidTr="00AF7D4C">
        <w:tc>
          <w:tcPr>
            <w:tcW w:w="404" w:type="pct"/>
            <w:tcBorders>
              <w:top w:val="single" w:sz="4" w:space="0" w:color="auto"/>
              <w:left w:val="single" w:sz="4" w:space="0" w:color="auto"/>
              <w:bottom w:val="single" w:sz="4" w:space="0" w:color="auto"/>
              <w:right w:val="single" w:sz="4" w:space="0" w:color="auto"/>
            </w:tcBorders>
          </w:tcPr>
          <w:p w:rsidR="002E3A5E" w:rsidRPr="00374F8C" w:rsidRDefault="002E3A5E" w:rsidP="001F7C92">
            <w:pPr>
              <w:jc w:val="center"/>
              <w:rPr>
                <w:b/>
                <w:sz w:val="20"/>
                <w:szCs w:val="20"/>
              </w:rPr>
            </w:pPr>
            <w:r w:rsidRPr="00374F8C">
              <w:rPr>
                <w:b/>
                <w:sz w:val="20"/>
                <w:szCs w:val="20"/>
              </w:rPr>
              <w:t>Eil.</w:t>
            </w:r>
          </w:p>
          <w:p w:rsidR="002E3A5E" w:rsidRPr="00374F8C" w:rsidRDefault="002E3A5E" w:rsidP="001F7C92">
            <w:pPr>
              <w:jc w:val="center"/>
              <w:rPr>
                <w:sz w:val="20"/>
                <w:szCs w:val="20"/>
              </w:rPr>
            </w:pPr>
            <w:r w:rsidRPr="00374F8C">
              <w:rPr>
                <w:b/>
                <w:sz w:val="20"/>
                <w:szCs w:val="20"/>
              </w:rPr>
              <w:t>Nr.</w:t>
            </w:r>
          </w:p>
        </w:tc>
        <w:tc>
          <w:tcPr>
            <w:tcW w:w="4596" w:type="pct"/>
            <w:tcBorders>
              <w:top w:val="single" w:sz="4" w:space="0" w:color="auto"/>
              <w:left w:val="single" w:sz="4" w:space="0" w:color="auto"/>
              <w:bottom w:val="single" w:sz="4" w:space="0" w:color="auto"/>
              <w:right w:val="single" w:sz="4" w:space="0" w:color="auto"/>
            </w:tcBorders>
          </w:tcPr>
          <w:p w:rsidR="002E3A5E" w:rsidRPr="00374F8C" w:rsidRDefault="002E3A5E" w:rsidP="001F7C92">
            <w:pPr>
              <w:jc w:val="center"/>
              <w:rPr>
                <w:b/>
                <w:sz w:val="20"/>
                <w:szCs w:val="20"/>
              </w:rPr>
            </w:pPr>
            <w:r w:rsidRPr="00374F8C">
              <w:rPr>
                <w:b/>
                <w:spacing w:val="-4"/>
                <w:sz w:val="20"/>
                <w:szCs w:val="20"/>
              </w:rPr>
              <w:t xml:space="preserve">Subtiekėjo (-ų) </w:t>
            </w:r>
            <w:r w:rsidRPr="00374F8C">
              <w:rPr>
                <w:b/>
                <w:sz w:val="20"/>
                <w:szCs w:val="20"/>
              </w:rPr>
              <w:t>pavadinimas (-ai), adresas (-ai)</w:t>
            </w:r>
          </w:p>
          <w:p w:rsidR="002E3A5E" w:rsidRPr="00374F8C" w:rsidRDefault="002E3A5E" w:rsidP="001F7C92">
            <w:pPr>
              <w:jc w:val="center"/>
              <w:rPr>
                <w:b/>
                <w:sz w:val="20"/>
                <w:szCs w:val="20"/>
              </w:rPr>
            </w:pPr>
          </w:p>
        </w:tc>
      </w:tr>
      <w:tr w:rsidR="002E3A5E" w:rsidRPr="00374F8C" w:rsidTr="00AF7D4C">
        <w:tc>
          <w:tcPr>
            <w:tcW w:w="404" w:type="pct"/>
            <w:tcBorders>
              <w:top w:val="single" w:sz="4" w:space="0" w:color="auto"/>
              <w:left w:val="single" w:sz="4" w:space="0" w:color="auto"/>
              <w:bottom w:val="single" w:sz="4" w:space="0" w:color="auto"/>
              <w:right w:val="single" w:sz="4" w:space="0" w:color="auto"/>
            </w:tcBorders>
          </w:tcPr>
          <w:p w:rsidR="002E3A5E" w:rsidRPr="00374F8C" w:rsidRDefault="002E3A5E" w:rsidP="00C15BC3">
            <w:pPr>
              <w:jc w:val="both"/>
              <w:rPr>
                <w:sz w:val="20"/>
                <w:szCs w:val="20"/>
              </w:rPr>
            </w:pPr>
          </w:p>
        </w:tc>
        <w:tc>
          <w:tcPr>
            <w:tcW w:w="4596" w:type="pct"/>
            <w:tcBorders>
              <w:top w:val="single" w:sz="4" w:space="0" w:color="auto"/>
              <w:left w:val="single" w:sz="4" w:space="0" w:color="auto"/>
              <w:bottom w:val="single" w:sz="4" w:space="0" w:color="auto"/>
              <w:right w:val="single" w:sz="4" w:space="0" w:color="auto"/>
            </w:tcBorders>
          </w:tcPr>
          <w:p w:rsidR="002E3A5E" w:rsidRPr="00374F8C" w:rsidRDefault="002E3A5E" w:rsidP="00C15BC3">
            <w:pPr>
              <w:jc w:val="both"/>
              <w:rPr>
                <w:sz w:val="20"/>
                <w:szCs w:val="20"/>
              </w:rPr>
            </w:pPr>
          </w:p>
        </w:tc>
      </w:tr>
      <w:tr w:rsidR="002E3A5E" w:rsidRPr="00374F8C" w:rsidTr="00AF7D4C">
        <w:tc>
          <w:tcPr>
            <w:tcW w:w="404" w:type="pct"/>
            <w:tcBorders>
              <w:top w:val="single" w:sz="4" w:space="0" w:color="auto"/>
              <w:left w:val="single" w:sz="4" w:space="0" w:color="auto"/>
              <w:bottom w:val="single" w:sz="4" w:space="0" w:color="auto"/>
              <w:right w:val="single" w:sz="4" w:space="0" w:color="auto"/>
            </w:tcBorders>
          </w:tcPr>
          <w:p w:rsidR="002E3A5E" w:rsidRPr="00374F8C" w:rsidRDefault="002E3A5E" w:rsidP="00C15BC3">
            <w:pPr>
              <w:jc w:val="both"/>
              <w:rPr>
                <w:sz w:val="20"/>
                <w:szCs w:val="20"/>
              </w:rPr>
            </w:pPr>
          </w:p>
        </w:tc>
        <w:tc>
          <w:tcPr>
            <w:tcW w:w="4596" w:type="pct"/>
            <w:tcBorders>
              <w:top w:val="single" w:sz="4" w:space="0" w:color="auto"/>
              <w:left w:val="single" w:sz="4" w:space="0" w:color="auto"/>
              <w:bottom w:val="single" w:sz="4" w:space="0" w:color="auto"/>
              <w:right w:val="single" w:sz="4" w:space="0" w:color="auto"/>
            </w:tcBorders>
          </w:tcPr>
          <w:p w:rsidR="002E3A5E" w:rsidRPr="00374F8C" w:rsidRDefault="002E3A5E" w:rsidP="00C15BC3">
            <w:pPr>
              <w:tabs>
                <w:tab w:val="left" w:pos="5178"/>
              </w:tabs>
              <w:jc w:val="both"/>
              <w:rPr>
                <w:sz w:val="20"/>
                <w:szCs w:val="20"/>
              </w:rPr>
            </w:pPr>
            <w:r w:rsidRPr="00374F8C">
              <w:rPr>
                <w:sz w:val="20"/>
                <w:szCs w:val="20"/>
              </w:rPr>
              <w:tab/>
            </w:r>
          </w:p>
        </w:tc>
      </w:tr>
    </w:tbl>
    <w:p w:rsidR="002E3A5E" w:rsidRPr="00374F8C" w:rsidRDefault="002E3A5E" w:rsidP="00F95F72">
      <w:pPr>
        <w:pStyle w:val="Antrats"/>
        <w:widowControl/>
        <w:tabs>
          <w:tab w:val="clear" w:pos="4153"/>
          <w:tab w:val="clear" w:pos="8306"/>
        </w:tabs>
        <w:spacing w:after="0"/>
        <w:ind w:right="-142"/>
        <w:jc w:val="left"/>
        <w:rPr>
          <w:sz w:val="20"/>
        </w:rPr>
      </w:pPr>
      <w:r w:rsidRPr="00374F8C">
        <w:rPr>
          <w:i/>
          <w:spacing w:val="-4"/>
          <w:sz w:val="20"/>
        </w:rPr>
        <w:t>*Pastaba: pildoma, jei tiekėjas ketina pasitelkti subtiekėją (-us)</w:t>
      </w:r>
    </w:p>
    <w:p w:rsidR="002E3A5E" w:rsidRPr="00374F8C" w:rsidRDefault="002E3A5E" w:rsidP="004B4731">
      <w:pPr>
        <w:tabs>
          <w:tab w:val="left" w:pos="8647"/>
        </w:tabs>
        <w:ind w:left="8364" w:right="425"/>
        <w:rPr>
          <w:sz w:val="20"/>
          <w:szCs w:val="20"/>
        </w:rPr>
      </w:pPr>
      <w:r w:rsidRPr="00374F8C">
        <w:rPr>
          <w:sz w:val="20"/>
          <w:szCs w:val="20"/>
        </w:rPr>
        <w:t>3 lentelė</w:t>
      </w:r>
    </w:p>
    <w:p w:rsidR="002E3A5E" w:rsidRPr="00374F8C" w:rsidRDefault="002E3A5E" w:rsidP="00AF7D4C">
      <w:pPr>
        <w:pStyle w:val="Antrats"/>
        <w:widowControl/>
        <w:tabs>
          <w:tab w:val="clear" w:pos="4153"/>
          <w:tab w:val="clear" w:pos="8306"/>
        </w:tabs>
        <w:spacing w:after="0"/>
        <w:jc w:val="center"/>
        <w:rPr>
          <w:b/>
          <w:sz w:val="20"/>
          <w:lang w:eastAsia="en-US"/>
        </w:rPr>
      </w:pPr>
      <w:r w:rsidRPr="00374F8C">
        <w:rPr>
          <w:b/>
          <w:sz w:val="20"/>
          <w:lang w:eastAsia="en-US"/>
        </w:rPr>
        <w:t>PASIŪLYMO KAINA</w:t>
      </w:r>
    </w:p>
    <w:p w:rsidR="002E3A5E" w:rsidRPr="00374F8C" w:rsidRDefault="002E3A5E" w:rsidP="00AF7D4C">
      <w:pPr>
        <w:pStyle w:val="Antrats"/>
        <w:widowControl/>
        <w:tabs>
          <w:tab w:val="clear" w:pos="4153"/>
          <w:tab w:val="clear" w:pos="8306"/>
        </w:tabs>
        <w:spacing w:after="0"/>
        <w:jc w:val="center"/>
        <w:rPr>
          <w:b/>
          <w:sz w:val="20"/>
          <w:lang w:eastAsia="en-US"/>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49"/>
        <w:gridCol w:w="1893"/>
        <w:gridCol w:w="709"/>
        <w:gridCol w:w="1134"/>
        <w:gridCol w:w="992"/>
        <w:gridCol w:w="992"/>
        <w:gridCol w:w="943"/>
        <w:gridCol w:w="2317"/>
      </w:tblGrid>
      <w:tr w:rsidR="009B3BCF" w:rsidRPr="00374F8C" w:rsidTr="009B3BCF">
        <w:trPr>
          <w:trHeight w:val="881"/>
          <w:jc w:val="center"/>
        </w:trPr>
        <w:tc>
          <w:tcPr>
            <w:tcW w:w="749" w:type="dxa"/>
            <w:shd w:val="solid" w:color="FFFFFF" w:fill="auto"/>
            <w:vAlign w:val="center"/>
          </w:tcPr>
          <w:p w:rsidR="009B3BCF" w:rsidRPr="00374F8C" w:rsidRDefault="009B3BCF" w:rsidP="005D2CC8">
            <w:pPr>
              <w:autoSpaceDE w:val="0"/>
              <w:autoSpaceDN w:val="0"/>
              <w:adjustRightInd w:val="0"/>
              <w:jc w:val="center"/>
              <w:rPr>
                <w:rFonts w:eastAsiaTheme="minorHAnsi"/>
                <w:bCs/>
                <w:color w:val="000000"/>
                <w:sz w:val="20"/>
                <w:szCs w:val="20"/>
              </w:rPr>
            </w:pPr>
            <w:r w:rsidRPr="00374F8C">
              <w:rPr>
                <w:sz w:val="20"/>
                <w:szCs w:val="20"/>
                <w:lang w:eastAsia="lt-LT"/>
              </w:rPr>
              <w:t>Pirkimo dalies Nr.</w:t>
            </w:r>
          </w:p>
        </w:tc>
        <w:tc>
          <w:tcPr>
            <w:tcW w:w="1893" w:type="dxa"/>
            <w:shd w:val="solid" w:color="FFFFFF" w:fill="auto"/>
            <w:vAlign w:val="center"/>
          </w:tcPr>
          <w:p w:rsidR="009B3BCF" w:rsidRPr="00374F8C" w:rsidRDefault="009B3BCF" w:rsidP="005D2CC8">
            <w:pPr>
              <w:autoSpaceDE w:val="0"/>
              <w:autoSpaceDN w:val="0"/>
              <w:adjustRightInd w:val="0"/>
              <w:jc w:val="center"/>
              <w:rPr>
                <w:rFonts w:eastAsiaTheme="minorHAnsi"/>
                <w:bCs/>
                <w:color w:val="000000"/>
                <w:sz w:val="20"/>
                <w:szCs w:val="20"/>
              </w:rPr>
            </w:pPr>
            <w:r w:rsidRPr="00374F8C">
              <w:rPr>
                <w:rFonts w:eastAsiaTheme="minorHAnsi"/>
                <w:bCs/>
                <w:color w:val="000000"/>
                <w:sz w:val="20"/>
                <w:szCs w:val="20"/>
              </w:rPr>
              <w:t>Pavadinimas</w:t>
            </w:r>
          </w:p>
        </w:tc>
        <w:tc>
          <w:tcPr>
            <w:tcW w:w="709" w:type="dxa"/>
            <w:shd w:val="solid" w:color="FFFFFF" w:fill="auto"/>
            <w:vAlign w:val="center"/>
          </w:tcPr>
          <w:p w:rsidR="009B3BCF" w:rsidRPr="00374F8C" w:rsidRDefault="009B3BCF" w:rsidP="005D2CC8">
            <w:pPr>
              <w:autoSpaceDE w:val="0"/>
              <w:autoSpaceDN w:val="0"/>
              <w:adjustRightInd w:val="0"/>
              <w:jc w:val="center"/>
              <w:rPr>
                <w:rFonts w:eastAsiaTheme="minorHAnsi"/>
                <w:bCs/>
                <w:color w:val="000000"/>
                <w:sz w:val="20"/>
                <w:szCs w:val="20"/>
              </w:rPr>
            </w:pPr>
            <w:r w:rsidRPr="00374F8C">
              <w:rPr>
                <w:rFonts w:eastAsiaTheme="minorHAnsi"/>
                <w:bCs/>
                <w:color w:val="000000"/>
                <w:sz w:val="20"/>
                <w:szCs w:val="20"/>
              </w:rPr>
              <w:t>Mato vnt.</w:t>
            </w:r>
          </w:p>
        </w:tc>
        <w:tc>
          <w:tcPr>
            <w:tcW w:w="1134" w:type="dxa"/>
            <w:vAlign w:val="center"/>
          </w:tcPr>
          <w:p w:rsidR="009B3BCF" w:rsidRPr="00374F8C" w:rsidRDefault="009B3BCF" w:rsidP="005D2CC8">
            <w:pPr>
              <w:autoSpaceDE w:val="0"/>
              <w:autoSpaceDN w:val="0"/>
              <w:adjustRightInd w:val="0"/>
              <w:jc w:val="center"/>
              <w:rPr>
                <w:rFonts w:eastAsiaTheme="minorHAnsi"/>
                <w:bCs/>
                <w:color w:val="000000"/>
                <w:sz w:val="20"/>
                <w:szCs w:val="20"/>
              </w:rPr>
            </w:pPr>
            <w:r w:rsidRPr="00374F8C">
              <w:rPr>
                <w:sz w:val="20"/>
                <w:szCs w:val="20"/>
                <w:lang w:eastAsia="lt-LT"/>
              </w:rPr>
              <w:t>Orientacinis kiekis</w:t>
            </w:r>
          </w:p>
        </w:tc>
        <w:tc>
          <w:tcPr>
            <w:tcW w:w="992" w:type="dxa"/>
            <w:vAlign w:val="center"/>
          </w:tcPr>
          <w:p w:rsidR="009B3BCF" w:rsidRPr="00374F8C" w:rsidRDefault="009B3BCF" w:rsidP="005D2CC8">
            <w:pPr>
              <w:autoSpaceDE w:val="0"/>
              <w:autoSpaceDN w:val="0"/>
              <w:adjustRightInd w:val="0"/>
              <w:jc w:val="center"/>
              <w:rPr>
                <w:rFonts w:eastAsiaTheme="minorHAnsi"/>
                <w:bCs/>
                <w:color w:val="000000"/>
                <w:sz w:val="20"/>
                <w:szCs w:val="20"/>
              </w:rPr>
            </w:pPr>
            <w:r w:rsidRPr="00374F8C">
              <w:rPr>
                <w:rFonts w:eastAsiaTheme="minorHAnsi"/>
                <w:bCs/>
                <w:color w:val="000000"/>
                <w:sz w:val="20"/>
                <w:szCs w:val="20"/>
              </w:rPr>
              <w:t>Kaina vieneto Eur</w:t>
            </w:r>
          </w:p>
          <w:p w:rsidR="009B3BCF" w:rsidRPr="00374F8C" w:rsidRDefault="009B3BCF" w:rsidP="005D2CC8">
            <w:pPr>
              <w:autoSpaceDE w:val="0"/>
              <w:autoSpaceDN w:val="0"/>
              <w:adjustRightInd w:val="0"/>
              <w:jc w:val="center"/>
              <w:rPr>
                <w:rFonts w:eastAsiaTheme="minorHAnsi"/>
                <w:bCs/>
                <w:color w:val="000000"/>
                <w:sz w:val="20"/>
                <w:szCs w:val="20"/>
              </w:rPr>
            </w:pPr>
            <w:r w:rsidRPr="00374F8C">
              <w:rPr>
                <w:rFonts w:eastAsiaTheme="minorHAnsi"/>
                <w:bCs/>
                <w:color w:val="000000"/>
                <w:sz w:val="20"/>
                <w:szCs w:val="20"/>
              </w:rPr>
              <w:t>(be PVM)</w:t>
            </w:r>
          </w:p>
        </w:tc>
        <w:tc>
          <w:tcPr>
            <w:tcW w:w="992" w:type="dxa"/>
            <w:vAlign w:val="center"/>
          </w:tcPr>
          <w:p w:rsidR="009B3BCF" w:rsidRPr="00374F8C" w:rsidRDefault="009B3BCF" w:rsidP="005D2CC8">
            <w:pPr>
              <w:autoSpaceDE w:val="0"/>
              <w:autoSpaceDN w:val="0"/>
              <w:adjustRightInd w:val="0"/>
              <w:jc w:val="center"/>
              <w:rPr>
                <w:rFonts w:eastAsiaTheme="minorHAnsi"/>
                <w:bCs/>
                <w:color w:val="000000"/>
                <w:sz w:val="20"/>
                <w:szCs w:val="20"/>
              </w:rPr>
            </w:pPr>
            <w:r w:rsidRPr="00374F8C">
              <w:rPr>
                <w:rFonts w:eastAsiaTheme="minorHAnsi"/>
                <w:bCs/>
                <w:color w:val="000000"/>
                <w:sz w:val="20"/>
                <w:szCs w:val="20"/>
              </w:rPr>
              <w:t>Kaina viso    Eur</w:t>
            </w:r>
          </w:p>
          <w:p w:rsidR="009B3BCF" w:rsidRPr="00374F8C" w:rsidRDefault="009B3BCF" w:rsidP="005D2CC8">
            <w:pPr>
              <w:autoSpaceDE w:val="0"/>
              <w:autoSpaceDN w:val="0"/>
              <w:adjustRightInd w:val="0"/>
              <w:jc w:val="center"/>
              <w:rPr>
                <w:rFonts w:eastAsiaTheme="minorHAnsi"/>
                <w:bCs/>
                <w:color w:val="000000"/>
                <w:sz w:val="20"/>
                <w:szCs w:val="20"/>
              </w:rPr>
            </w:pPr>
            <w:r w:rsidRPr="00374F8C">
              <w:rPr>
                <w:rFonts w:eastAsiaTheme="minorHAnsi"/>
                <w:bCs/>
                <w:color w:val="000000"/>
                <w:sz w:val="20"/>
                <w:szCs w:val="20"/>
              </w:rPr>
              <w:t>(be PVM)</w:t>
            </w:r>
          </w:p>
        </w:tc>
        <w:tc>
          <w:tcPr>
            <w:tcW w:w="943" w:type="dxa"/>
            <w:vAlign w:val="center"/>
          </w:tcPr>
          <w:p w:rsidR="009B3BCF" w:rsidRPr="00374F8C" w:rsidRDefault="009B3BCF" w:rsidP="005D2CC8">
            <w:pPr>
              <w:autoSpaceDE w:val="0"/>
              <w:autoSpaceDN w:val="0"/>
              <w:adjustRightInd w:val="0"/>
              <w:jc w:val="center"/>
              <w:rPr>
                <w:rFonts w:eastAsiaTheme="minorHAnsi"/>
                <w:bCs/>
                <w:color w:val="000000"/>
                <w:sz w:val="20"/>
                <w:szCs w:val="20"/>
              </w:rPr>
            </w:pPr>
            <w:r w:rsidRPr="00374F8C">
              <w:rPr>
                <w:rFonts w:eastAsiaTheme="minorHAnsi"/>
                <w:bCs/>
                <w:color w:val="000000"/>
                <w:sz w:val="20"/>
                <w:szCs w:val="20"/>
              </w:rPr>
              <w:t>Kaina viso Eur</w:t>
            </w:r>
          </w:p>
          <w:p w:rsidR="009B3BCF" w:rsidRPr="00374F8C" w:rsidRDefault="009B3BCF" w:rsidP="005D2CC8">
            <w:pPr>
              <w:autoSpaceDE w:val="0"/>
              <w:autoSpaceDN w:val="0"/>
              <w:adjustRightInd w:val="0"/>
              <w:jc w:val="center"/>
              <w:rPr>
                <w:rFonts w:eastAsiaTheme="minorHAnsi"/>
                <w:bCs/>
                <w:color w:val="000000"/>
                <w:sz w:val="20"/>
                <w:szCs w:val="20"/>
              </w:rPr>
            </w:pPr>
            <w:r w:rsidRPr="00374F8C">
              <w:rPr>
                <w:rFonts w:eastAsiaTheme="minorHAnsi"/>
                <w:bCs/>
                <w:color w:val="000000"/>
                <w:sz w:val="20"/>
                <w:szCs w:val="20"/>
              </w:rPr>
              <w:t>(su PVM)</w:t>
            </w:r>
          </w:p>
        </w:tc>
        <w:tc>
          <w:tcPr>
            <w:tcW w:w="2317" w:type="dxa"/>
            <w:vAlign w:val="center"/>
          </w:tcPr>
          <w:p w:rsidR="009B3BCF" w:rsidRPr="00374F8C" w:rsidRDefault="009B3BCF" w:rsidP="005D2CC8">
            <w:pPr>
              <w:autoSpaceDE w:val="0"/>
              <w:autoSpaceDN w:val="0"/>
              <w:adjustRightInd w:val="0"/>
              <w:jc w:val="center"/>
              <w:rPr>
                <w:rFonts w:eastAsiaTheme="minorHAnsi"/>
                <w:bCs/>
                <w:color w:val="000000"/>
                <w:sz w:val="20"/>
                <w:szCs w:val="20"/>
              </w:rPr>
            </w:pPr>
            <w:r w:rsidRPr="00374F8C">
              <w:rPr>
                <w:sz w:val="20"/>
                <w:szCs w:val="20"/>
                <w:highlight w:val="yellow"/>
                <w:lang w:eastAsia="lt-LT"/>
              </w:rPr>
              <w:t>Gamintojas/siūlomo produkto pavadinimas</w:t>
            </w:r>
          </w:p>
        </w:tc>
      </w:tr>
      <w:tr w:rsidR="009B3BCF" w:rsidRPr="00374F8C" w:rsidTr="009B3BCF">
        <w:trPr>
          <w:trHeight w:val="495"/>
          <w:jc w:val="center"/>
        </w:trPr>
        <w:tc>
          <w:tcPr>
            <w:tcW w:w="749" w:type="dxa"/>
            <w:shd w:val="solid" w:color="FFFFFF" w:fill="auto"/>
            <w:vAlign w:val="center"/>
          </w:tcPr>
          <w:p w:rsidR="009B3BCF" w:rsidRPr="00374F8C" w:rsidRDefault="009B3BCF" w:rsidP="005D2CC8">
            <w:pPr>
              <w:pStyle w:val="Default"/>
              <w:jc w:val="center"/>
              <w:rPr>
                <w:sz w:val="20"/>
                <w:szCs w:val="20"/>
              </w:rPr>
            </w:pPr>
            <w:r w:rsidRPr="00374F8C">
              <w:rPr>
                <w:sz w:val="20"/>
                <w:szCs w:val="20"/>
              </w:rPr>
              <w:t>1.</w:t>
            </w:r>
          </w:p>
        </w:tc>
        <w:tc>
          <w:tcPr>
            <w:tcW w:w="1893" w:type="dxa"/>
            <w:vAlign w:val="center"/>
          </w:tcPr>
          <w:p w:rsidR="009B3BCF" w:rsidRPr="00374F8C" w:rsidRDefault="00D10468" w:rsidP="005D2CC8">
            <w:pPr>
              <w:rPr>
                <w:rFonts w:eastAsia="Calibri"/>
                <w:sz w:val="20"/>
                <w:szCs w:val="20"/>
              </w:rPr>
            </w:pPr>
            <w:r>
              <w:rPr>
                <w:rFonts w:eastAsia="Calibri"/>
                <w:sz w:val="20"/>
                <w:szCs w:val="20"/>
              </w:rPr>
              <w:t>Viščiukų broilerių ketvirčiai</w:t>
            </w:r>
          </w:p>
        </w:tc>
        <w:tc>
          <w:tcPr>
            <w:tcW w:w="709" w:type="dxa"/>
            <w:vAlign w:val="center"/>
          </w:tcPr>
          <w:p w:rsidR="009B3BCF" w:rsidRPr="00374F8C" w:rsidRDefault="009B3BCF" w:rsidP="005D2CC8">
            <w:pPr>
              <w:jc w:val="center"/>
              <w:rPr>
                <w:sz w:val="20"/>
                <w:szCs w:val="20"/>
              </w:rPr>
            </w:pPr>
            <w:r w:rsidRPr="00374F8C">
              <w:rPr>
                <w:sz w:val="20"/>
                <w:szCs w:val="20"/>
              </w:rPr>
              <w:t>kg</w:t>
            </w:r>
          </w:p>
        </w:tc>
        <w:tc>
          <w:tcPr>
            <w:tcW w:w="1134" w:type="dxa"/>
            <w:vAlign w:val="center"/>
          </w:tcPr>
          <w:p w:rsidR="009B3BCF" w:rsidRPr="00374F8C" w:rsidRDefault="005C4E03" w:rsidP="005D2CC8">
            <w:pPr>
              <w:pStyle w:val="Default"/>
              <w:jc w:val="center"/>
              <w:rPr>
                <w:sz w:val="20"/>
                <w:szCs w:val="20"/>
              </w:rPr>
            </w:pPr>
            <w:r>
              <w:rPr>
                <w:sz w:val="20"/>
                <w:szCs w:val="20"/>
              </w:rPr>
              <w:t>3 000</w:t>
            </w:r>
          </w:p>
        </w:tc>
        <w:tc>
          <w:tcPr>
            <w:tcW w:w="992" w:type="dxa"/>
            <w:vAlign w:val="center"/>
          </w:tcPr>
          <w:p w:rsidR="009B3BCF" w:rsidRPr="00374F8C" w:rsidRDefault="003D67D0" w:rsidP="003D67D0">
            <w:pPr>
              <w:pStyle w:val="Default"/>
              <w:jc w:val="center"/>
              <w:rPr>
                <w:sz w:val="20"/>
                <w:szCs w:val="20"/>
              </w:rPr>
            </w:pPr>
            <w:r>
              <w:rPr>
                <w:sz w:val="20"/>
                <w:szCs w:val="20"/>
              </w:rPr>
              <w:t>1,09</w:t>
            </w:r>
          </w:p>
        </w:tc>
        <w:tc>
          <w:tcPr>
            <w:tcW w:w="992" w:type="dxa"/>
            <w:vAlign w:val="center"/>
          </w:tcPr>
          <w:p w:rsidR="009B3BCF" w:rsidRPr="00374F8C" w:rsidRDefault="003D67D0" w:rsidP="005D2CC8">
            <w:pPr>
              <w:autoSpaceDE w:val="0"/>
              <w:autoSpaceDN w:val="0"/>
              <w:adjustRightInd w:val="0"/>
              <w:jc w:val="center"/>
              <w:rPr>
                <w:rFonts w:eastAsiaTheme="minorHAnsi"/>
                <w:color w:val="000000"/>
                <w:sz w:val="20"/>
                <w:szCs w:val="20"/>
              </w:rPr>
            </w:pPr>
            <w:r>
              <w:rPr>
                <w:rFonts w:eastAsiaTheme="minorHAnsi"/>
                <w:color w:val="000000"/>
                <w:sz w:val="20"/>
                <w:szCs w:val="20"/>
              </w:rPr>
              <w:t>3270,00</w:t>
            </w:r>
          </w:p>
        </w:tc>
        <w:tc>
          <w:tcPr>
            <w:tcW w:w="943" w:type="dxa"/>
            <w:vAlign w:val="center"/>
          </w:tcPr>
          <w:p w:rsidR="009B3BCF" w:rsidRPr="00374F8C" w:rsidRDefault="003D67D0" w:rsidP="005D2CC8">
            <w:pPr>
              <w:autoSpaceDE w:val="0"/>
              <w:autoSpaceDN w:val="0"/>
              <w:adjustRightInd w:val="0"/>
              <w:jc w:val="center"/>
              <w:rPr>
                <w:rFonts w:eastAsiaTheme="minorHAnsi"/>
                <w:color w:val="000000"/>
                <w:sz w:val="20"/>
                <w:szCs w:val="20"/>
              </w:rPr>
            </w:pPr>
            <w:r>
              <w:rPr>
                <w:rFonts w:eastAsiaTheme="minorHAnsi"/>
                <w:color w:val="000000"/>
                <w:sz w:val="20"/>
                <w:szCs w:val="20"/>
              </w:rPr>
              <w:t>3956,70</w:t>
            </w:r>
          </w:p>
        </w:tc>
        <w:tc>
          <w:tcPr>
            <w:tcW w:w="2317" w:type="dxa"/>
            <w:vAlign w:val="center"/>
          </w:tcPr>
          <w:p w:rsidR="009B3BCF" w:rsidRPr="00374F8C" w:rsidRDefault="003D67D0" w:rsidP="005D2CC8">
            <w:pPr>
              <w:autoSpaceDE w:val="0"/>
              <w:autoSpaceDN w:val="0"/>
              <w:adjustRightInd w:val="0"/>
              <w:jc w:val="center"/>
              <w:rPr>
                <w:rFonts w:eastAsiaTheme="minorHAnsi"/>
                <w:color w:val="000000"/>
                <w:sz w:val="20"/>
                <w:szCs w:val="20"/>
              </w:rPr>
            </w:pPr>
            <w:r w:rsidRPr="003D67D0">
              <w:rPr>
                <w:rFonts w:eastAsiaTheme="minorHAnsi"/>
                <w:color w:val="000000"/>
                <w:sz w:val="20"/>
                <w:szCs w:val="20"/>
              </w:rPr>
              <w:t>Viščiukų broilerių ketvirčiai</w:t>
            </w:r>
          </w:p>
        </w:tc>
      </w:tr>
      <w:tr w:rsidR="003D67D0" w:rsidRPr="00374F8C" w:rsidTr="00322B4B">
        <w:trPr>
          <w:trHeight w:val="211"/>
          <w:jc w:val="center"/>
        </w:trPr>
        <w:tc>
          <w:tcPr>
            <w:tcW w:w="5477" w:type="dxa"/>
            <w:gridSpan w:val="5"/>
            <w:shd w:val="solid" w:color="FFFFFF" w:fill="auto"/>
          </w:tcPr>
          <w:p w:rsidR="003D67D0" w:rsidRPr="00374F8C" w:rsidRDefault="003D67D0" w:rsidP="005D2CC8">
            <w:pPr>
              <w:autoSpaceDE w:val="0"/>
              <w:autoSpaceDN w:val="0"/>
              <w:adjustRightInd w:val="0"/>
              <w:jc w:val="right"/>
              <w:rPr>
                <w:rFonts w:eastAsiaTheme="minorHAnsi"/>
                <w:color w:val="000000"/>
                <w:sz w:val="20"/>
                <w:szCs w:val="20"/>
              </w:rPr>
            </w:pPr>
            <w:r w:rsidRPr="00374F8C">
              <w:rPr>
                <w:sz w:val="20"/>
                <w:szCs w:val="20"/>
              </w:rPr>
              <w:t>Pradinės sutarties vertė</w:t>
            </w:r>
            <w:r w:rsidRPr="00374F8C">
              <w:rPr>
                <w:rFonts w:eastAsiaTheme="minorHAnsi"/>
                <w:color w:val="000000"/>
                <w:sz w:val="20"/>
                <w:szCs w:val="20"/>
              </w:rPr>
              <w:t>:</w:t>
            </w:r>
          </w:p>
        </w:tc>
        <w:tc>
          <w:tcPr>
            <w:tcW w:w="992" w:type="dxa"/>
            <w:shd w:val="solid" w:color="FFFFFF" w:fill="auto"/>
            <w:vAlign w:val="center"/>
          </w:tcPr>
          <w:p w:rsidR="003D67D0" w:rsidRPr="00374F8C" w:rsidRDefault="003D67D0" w:rsidP="00471FE1">
            <w:pPr>
              <w:autoSpaceDE w:val="0"/>
              <w:autoSpaceDN w:val="0"/>
              <w:adjustRightInd w:val="0"/>
              <w:jc w:val="center"/>
              <w:rPr>
                <w:rFonts w:eastAsiaTheme="minorHAnsi"/>
                <w:color w:val="000000"/>
                <w:sz w:val="20"/>
                <w:szCs w:val="20"/>
              </w:rPr>
            </w:pPr>
            <w:r>
              <w:rPr>
                <w:rFonts w:eastAsiaTheme="minorHAnsi"/>
                <w:color w:val="000000"/>
                <w:sz w:val="20"/>
                <w:szCs w:val="20"/>
              </w:rPr>
              <w:t>3270,00</w:t>
            </w:r>
          </w:p>
        </w:tc>
        <w:tc>
          <w:tcPr>
            <w:tcW w:w="943" w:type="dxa"/>
            <w:shd w:val="solid" w:color="FFFFFF" w:fill="auto"/>
            <w:vAlign w:val="center"/>
          </w:tcPr>
          <w:p w:rsidR="003D67D0" w:rsidRPr="00374F8C" w:rsidRDefault="003D67D0" w:rsidP="00471FE1">
            <w:pPr>
              <w:autoSpaceDE w:val="0"/>
              <w:autoSpaceDN w:val="0"/>
              <w:adjustRightInd w:val="0"/>
              <w:jc w:val="center"/>
              <w:rPr>
                <w:rFonts w:eastAsiaTheme="minorHAnsi"/>
                <w:color w:val="000000"/>
                <w:sz w:val="20"/>
                <w:szCs w:val="20"/>
              </w:rPr>
            </w:pPr>
            <w:r>
              <w:rPr>
                <w:rFonts w:eastAsiaTheme="minorHAnsi"/>
                <w:color w:val="000000"/>
                <w:sz w:val="20"/>
                <w:szCs w:val="20"/>
              </w:rPr>
              <w:t>3956,70</w:t>
            </w:r>
          </w:p>
        </w:tc>
        <w:tc>
          <w:tcPr>
            <w:tcW w:w="2317" w:type="dxa"/>
            <w:vAlign w:val="center"/>
          </w:tcPr>
          <w:p w:rsidR="003D67D0" w:rsidRPr="00374F8C" w:rsidRDefault="003D67D0" w:rsidP="005D2CC8">
            <w:pPr>
              <w:autoSpaceDE w:val="0"/>
              <w:autoSpaceDN w:val="0"/>
              <w:adjustRightInd w:val="0"/>
              <w:jc w:val="center"/>
              <w:rPr>
                <w:rFonts w:eastAsiaTheme="minorHAnsi"/>
                <w:color w:val="000000"/>
                <w:sz w:val="20"/>
                <w:szCs w:val="20"/>
              </w:rPr>
            </w:pPr>
          </w:p>
        </w:tc>
      </w:tr>
    </w:tbl>
    <w:p w:rsidR="00A13BA1" w:rsidRDefault="004B4731" w:rsidP="004B4731">
      <w:pPr>
        <w:ind w:right="425"/>
        <w:jc w:val="right"/>
        <w:rPr>
          <w:sz w:val="20"/>
          <w:szCs w:val="20"/>
        </w:rPr>
      </w:pPr>
      <w:r w:rsidRPr="00374F8C">
        <w:rPr>
          <w:sz w:val="20"/>
          <w:szCs w:val="20"/>
        </w:rPr>
        <w:tab/>
      </w:r>
      <w:r w:rsidRPr="00374F8C">
        <w:rPr>
          <w:sz w:val="20"/>
          <w:szCs w:val="20"/>
        </w:rPr>
        <w:tab/>
        <w:t xml:space="preserve"> </w:t>
      </w:r>
    </w:p>
    <w:p w:rsidR="00A13BA1" w:rsidRDefault="00A13BA1" w:rsidP="004B4731">
      <w:pPr>
        <w:ind w:right="425"/>
        <w:jc w:val="right"/>
        <w:rPr>
          <w:sz w:val="20"/>
          <w:szCs w:val="20"/>
        </w:rPr>
      </w:pPr>
    </w:p>
    <w:p w:rsidR="00A13BA1" w:rsidRDefault="00A13BA1" w:rsidP="00A13BA1">
      <w:pPr>
        <w:jc w:val="right"/>
        <w:rPr>
          <w:sz w:val="20"/>
          <w:szCs w:val="20"/>
        </w:rPr>
      </w:pPr>
    </w:p>
    <w:p w:rsidR="002E3A5E" w:rsidRDefault="002E3A5E" w:rsidP="004B4731">
      <w:pPr>
        <w:ind w:right="425"/>
        <w:jc w:val="right"/>
        <w:rPr>
          <w:sz w:val="20"/>
          <w:szCs w:val="20"/>
        </w:rPr>
      </w:pPr>
      <w:r w:rsidRPr="00374F8C">
        <w:rPr>
          <w:sz w:val="20"/>
          <w:szCs w:val="20"/>
        </w:rPr>
        <w:t>4 lentelė</w:t>
      </w:r>
    </w:p>
    <w:p w:rsidR="00A13BA1" w:rsidRPr="00374F8C" w:rsidRDefault="00A13BA1" w:rsidP="004B4731">
      <w:pPr>
        <w:ind w:right="425"/>
        <w:jc w:val="right"/>
        <w:rPr>
          <w:rFonts w:eastAsiaTheme="minorEastAsia"/>
          <w:i/>
          <w:sz w:val="20"/>
          <w:szCs w:val="20"/>
        </w:rPr>
      </w:pPr>
    </w:p>
    <w:p w:rsidR="002E3A5E" w:rsidRPr="00374F8C" w:rsidRDefault="002E3A5E" w:rsidP="00AF7D4C">
      <w:pPr>
        <w:jc w:val="center"/>
        <w:rPr>
          <w:b/>
          <w:sz w:val="20"/>
          <w:szCs w:val="20"/>
        </w:rPr>
      </w:pPr>
      <w:r w:rsidRPr="00374F8C">
        <w:rPr>
          <w:b/>
          <w:sz w:val="20"/>
          <w:szCs w:val="20"/>
        </w:rPr>
        <w:t>SIŪLOMŲ PREKIŲ CHARAKTERISTIKŲ ATITIKIMAS REIKALAUJAMOMS</w:t>
      </w:r>
    </w:p>
    <w:p w:rsidR="004B4731" w:rsidRPr="00374F8C" w:rsidRDefault="004B4731" w:rsidP="00AF7D4C">
      <w:pPr>
        <w:jc w:val="center"/>
        <w:rPr>
          <w:b/>
          <w:sz w:val="20"/>
          <w:szCs w:val="20"/>
        </w:rPr>
      </w:pPr>
    </w:p>
    <w:p w:rsidR="00374F8C" w:rsidRPr="00374F8C" w:rsidRDefault="00374F8C" w:rsidP="00AF7D4C">
      <w:pPr>
        <w:jc w:val="center"/>
        <w:rPr>
          <w:b/>
          <w:sz w:val="20"/>
          <w:szCs w:val="20"/>
        </w:rPr>
      </w:pPr>
    </w:p>
    <w:tbl>
      <w:tblPr>
        <w:tblW w:w="5610"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128"/>
        <w:gridCol w:w="4847"/>
      </w:tblGrid>
      <w:tr w:rsidR="007A1DAA" w:rsidRPr="00D10468" w:rsidTr="003E424C">
        <w:tc>
          <w:tcPr>
            <w:tcW w:w="384" w:type="pct"/>
            <w:tcBorders>
              <w:top w:val="single" w:sz="4" w:space="0" w:color="auto"/>
              <w:left w:val="single" w:sz="4" w:space="0" w:color="auto"/>
              <w:bottom w:val="single" w:sz="4" w:space="0" w:color="auto"/>
              <w:right w:val="single" w:sz="4" w:space="0" w:color="auto"/>
            </w:tcBorders>
            <w:vAlign w:val="center"/>
          </w:tcPr>
          <w:p w:rsidR="007A1DAA" w:rsidRPr="00D10468" w:rsidRDefault="00D10468" w:rsidP="00C66E22">
            <w:pPr>
              <w:jc w:val="center"/>
              <w:rPr>
                <w:b/>
                <w:sz w:val="20"/>
                <w:szCs w:val="20"/>
              </w:rPr>
            </w:pPr>
            <w:r w:rsidRPr="00D10468">
              <w:rPr>
                <w:b/>
                <w:sz w:val="20"/>
                <w:szCs w:val="20"/>
              </w:rPr>
              <w:t>Eilės</w:t>
            </w:r>
            <w:r w:rsidR="007A1DAA" w:rsidRPr="00D10468">
              <w:rPr>
                <w:b/>
                <w:sz w:val="20"/>
                <w:szCs w:val="20"/>
              </w:rPr>
              <w:t xml:space="preserve"> Nr.</w:t>
            </w:r>
          </w:p>
        </w:tc>
        <w:tc>
          <w:tcPr>
            <w:tcW w:w="2373" w:type="pct"/>
            <w:tcBorders>
              <w:top w:val="single" w:sz="4" w:space="0" w:color="auto"/>
              <w:left w:val="single" w:sz="4" w:space="0" w:color="auto"/>
              <w:bottom w:val="single" w:sz="4" w:space="0" w:color="auto"/>
              <w:right w:val="single" w:sz="4" w:space="0" w:color="auto"/>
            </w:tcBorders>
            <w:vAlign w:val="center"/>
          </w:tcPr>
          <w:p w:rsidR="007A1DAA" w:rsidRPr="00D10468" w:rsidRDefault="007A1DAA" w:rsidP="00C66E22">
            <w:pPr>
              <w:jc w:val="center"/>
              <w:rPr>
                <w:b/>
                <w:sz w:val="20"/>
                <w:szCs w:val="20"/>
              </w:rPr>
            </w:pPr>
            <w:r w:rsidRPr="00D10468">
              <w:rPr>
                <w:b/>
                <w:sz w:val="20"/>
                <w:szCs w:val="20"/>
              </w:rPr>
              <w:t>Reikalaujamos prekės charakteristikos</w:t>
            </w:r>
          </w:p>
        </w:tc>
        <w:tc>
          <w:tcPr>
            <w:tcW w:w="2243" w:type="pct"/>
            <w:tcBorders>
              <w:top w:val="single" w:sz="4" w:space="0" w:color="auto"/>
              <w:left w:val="single" w:sz="4" w:space="0" w:color="auto"/>
              <w:bottom w:val="single" w:sz="4" w:space="0" w:color="auto"/>
              <w:right w:val="single" w:sz="4" w:space="0" w:color="auto"/>
            </w:tcBorders>
            <w:vAlign w:val="center"/>
          </w:tcPr>
          <w:p w:rsidR="007A1DAA" w:rsidRPr="00D10468" w:rsidRDefault="007A1DAA" w:rsidP="00C66E22">
            <w:pPr>
              <w:jc w:val="center"/>
              <w:rPr>
                <w:b/>
                <w:sz w:val="20"/>
                <w:szCs w:val="20"/>
              </w:rPr>
            </w:pPr>
            <w:r w:rsidRPr="00D10468">
              <w:rPr>
                <w:b/>
                <w:sz w:val="20"/>
                <w:szCs w:val="20"/>
                <w:highlight w:val="yellow"/>
              </w:rPr>
              <w:t>Siūloma prekės charakteristikos</w:t>
            </w:r>
          </w:p>
        </w:tc>
      </w:tr>
      <w:tr w:rsidR="007A1DAA" w:rsidRPr="00D10468" w:rsidTr="003E424C">
        <w:tc>
          <w:tcPr>
            <w:tcW w:w="384" w:type="pct"/>
            <w:tcBorders>
              <w:top w:val="single" w:sz="4" w:space="0" w:color="auto"/>
              <w:left w:val="single" w:sz="4" w:space="0" w:color="auto"/>
              <w:bottom w:val="single" w:sz="4" w:space="0" w:color="auto"/>
              <w:right w:val="single" w:sz="4" w:space="0" w:color="auto"/>
            </w:tcBorders>
          </w:tcPr>
          <w:p w:rsidR="007A1DAA" w:rsidRPr="00D10468" w:rsidRDefault="007A1DAA" w:rsidP="007A1DAA">
            <w:pPr>
              <w:pStyle w:val="Sraopastraipa"/>
              <w:numPr>
                <w:ilvl w:val="0"/>
                <w:numId w:val="29"/>
              </w:numPr>
              <w:ind w:left="426" w:hanging="426"/>
              <w:jc w:val="both"/>
              <w:rPr>
                <w:b/>
                <w:sz w:val="20"/>
                <w:szCs w:val="20"/>
              </w:rPr>
            </w:pPr>
          </w:p>
        </w:tc>
        <w:tc>
          <w:tcPr>
            <w:tcW w:w="2373" w:type="pct"/>
            <w:tcBorders>
              <w:top w:val="single" w:sz="4" w:space="0" w:color="auto"/>
              <w:left w:val="single" w:sz="4" w:space="0" w:color="auto"/>
              <w:bottom w:val="single" w:sz="4" w:space="0" w:color="auto"/>
              <w:right w:val="single" w:sz="4" w:space="0" w:color="auto"/>
            </w:tcBorders>
          </w:tcPr>
          <w:p w:rsidR="007A1DAA" w:rsidRPr="00D10468" w:rsidRDefault="00D10468" w:rsidP="00D10468">
            <w:pPr>
              <w:tabs>
                <w:tab w:val="left" w:pos="142"/>
                <w:tab w:val="left" w:pos="284"/>
                <w:tab w:val="left" w:pos="567"/>
              </w:tabs>
              <w:ind w:left="360"/>
              <w:jc w:val="both"/>
              <w:rPr>
                <w:b/>
                <w:bCs/>
                <w:sz w:val="20"/>
                <w:szCs w:val="20"/>
                <w:u w:val="single"/>
              </w:rPr>
            </w:pPr>
            <w:r w:rsidRPr="00D10468">
              <w:rPr>
                <w:b/>
                <w:bCs/>
                <w:sz w:val="20"/>
                <w:szCs w:val="20"/>
                <w:u w:val="single"/>
              </w:rPr>
              <w:t xml:space="preserve">Viščiukų broilerių ketvirčiai </w:t>
            </w:r>
            <w:r w:rsidRPr="00D10468">
              <w:rPr>
                <w:sz w:val="20"/>
                <w:szCs w:val="20"/>
              </w:rPr>
              <w:t xml:space="preserve"> </w:t>
            </w:r>
          </w:p>
        </w:tc>
        <w:tc>
          <w:tcPr>
            <w:tcW w:w="2243" w:type="pct"/>
            <w:tcBorders>
              <w:top w:val="single" w:sz="4" w:space="0" w:color="auto"/>
              <w:left w:val="single" w:sz="4" w:space="0" w:color="auto"/>
              <w:bottom w:val="single" w:sz="4" w:space="0" w:color="auto"/>
              <w:right w:val="single" w:sz="4" w:space="0" w:color="auto"/>
            </w:tcBorders>
          </w:tcPr>
          <w:p w:rsidR="007A1DAA" w:rsidRPr="00D10468" w:rsidRDefault="007A1DAA" w:rsidP="00C66E22">
            <w:pPr>
              <w:jc w:val="both"/>
              <w:rPr>
                <w:sz w:val="20"/>
                <w:szCs w:val="20"/>
              </w:rPr>
            </w:pPr>
          </w:p>
        </w:tc>
      </w:tr>
      <w:tr w:rsidR="004A132A" w:rsidRPr="00D10468" w:rsidTr="003E424C">
        <w:tc>
          <w:tcPr>
            <w:tcW w:w="384" w:type="pct"/>
            <w:tcBorders>
              <w:top w:val="single" w:sz="4" w:space="0" w:color="auto"/>
              <w:left w:val="single" w:sz="4" w:space="0" w:color="auto"/>
              <w:bottom w:val="single" w:sz="4" w:space="0" w:color="auto"/>
              <w:right w:val="single" w:sz="4" w:space="0" w:color="auto"/>
            </w:tcBorders>
          </w:tcPr>
          <w:p w:rsidR="004A132A" w:rsidRPr="00D10468" w:rsidRDefault="004A132A" w:rsidP="007A1DAA">
            <w:pPr>
              <w:pStyle w:val="Sraopastraipa"/>
              <w:numPr>
                <w:ilvl w:val="1"/>
                <w:numId w:val="27"/>
              </w:numPr>
              <w:tabs>
                <w:tab w:val="left" w:pos="570"/>
              </w:tabs>
              <w:ind w:left="426"/>
              <w:jc w:val="both"/>
              <w:rPr>
                <w:sz w:val="20"/>
                <w:szCs w:val="20"/>
              </w:rPr>
            </w:pPr>
          </w:p>
        </w:tc>
        <w:tc>
          <w:tcPr>
            <w:tcW w:w="2373" w:type="pct"/>
            <w:tcBorders>
              <w:top w:val="single" w:sz="4" w:space="0" w:color="auto"/>
              <w:left w:val="single" w:sz="4" w:space="0" w:color="auto"/>
              <w:bottom w:val="single" w:sz="4" w:space="0" w:color="auto"/>
              <w:right w:val="single" w:sz="4" w:space="0" w:color="auto"/>
            </w:tcBorders>
          </w:tcPr>
          <w:p w:rsidR="004A132A" w:rsidRPr="00D10468" w:rsidRDefault="004A132A" w:rsidP="00374F8C">
            <w:pPr>
              <w:tabs>
                <w:tab w:val="left" w:pos="567"/>
              </w:tabs>
              <w:ind w:left="-9"/>
              <w:jc w:val="both"/>
              <w:rPr>
                <w:color w:val="000000"/>
                <w:sz w:val="20"/>
                <w:szCs w:val="20"/>
              </w:rPr>
            </w:pPr>
            <w:r w:rsidRPr="00D10468">
              <w:rPr>
                <w:b/>
                <w:sz w:val="20"/>
                <w:szCs w:val="20"/>
              </w:rPr>
              <w:t>Viščiukų broilerių ketvirčiai</w:t>
            </w:r>
            <w:r w:rsidRPr="00D10468">
              <w:rPr>
                <w:sz w:val="20"/>
                <w:szCs w:val="20"/>
              </w:rPr>
              <w:t xml:space="preserve"> turi atitikti ES Tarybos reglamento (EB) Nr. </w:t>
            </w:r>
            <w:r w:rsidRPr="00D10468">
              <w:rPr>
                <w:bCs/>
                <w:color w:val="000000"/>
                <w:sz w:val="20"/>
                <w:szCs w:val="20"/>
                <w:shd w:val="clear" w:color="auto" w:fill="FFFFFF"/>
              </w:rPr>
              <w:t>1308/2013</w:t>
            </w:r>
            <w:r w:rsidRPr="00D10468">
              <w:rPr>
                <w:color w:val="000000"/>
                <w:sz w:val="20"/>
                <w:szCs w:val="20"/>
              </w:rPr>
              <w:t xml:space="preserve"> </w:t>
            </w:r>
            <w:r w:rsidRPr="00D10468">
              <w:rPr>
                <w:sz w:val="20"/>
                <w:szCs w:val="20"/>
              </w:rPr>
              <w:t>nustatytus reikalavimus bei su šiuo reglamentu susijusius dokumentus</w:t>
            </w:r>
            <w:r w:rsidRPr="00D10468">
              <w:rPr>
                <w:bCs/>
                <w:sz w:val="20"/>
                <w:szCs w:val="20"/>
                <w:shd w:val="clear" w:color="auto" w:fill="FFFFFF"/>
              </w:rPr>
              <w:t>.</w:t>
            </w:r>
          </w:p>
        </w:tc>
        <w:tc>
          <w:tcPr>
            <w:tcW w:w="2243" w:type="pct"/>
            <w:tcBorders>
              <w:top w:val="single" w:sz="4" w:space="0" w:color="auto"/>
              <w:left w:val="single" w:sz="4" w:space="0" w:color="auto"/>
              <w:bottom w:val="single" w:sz="4" w:space="0" w:color="auto"/>
              <w:right w:val="single" w:sz="4" w:space="0" w:color="auto"/>
            </w:tcBorders>
          </w:tcPr>
          <w:p w:rsidR="004A132A" w:rsidRPr="00D10468" w:rsidRDefault="004A132A" w:rsidP="004A132A">
            <w:pPr>
              <w:tabs>
                <w:tab w:val="left" w:pos="567"/>
              </w:tabs>
              <w:ind w:left="-9"/>
              <w:jc w:val="both"/>
              <w:rPr>
                <w:color w:val="000000"/>
                <w:sz w:val="20"/>
                <w:szCs w:val="20"/>
              </w:rPr>
            </w:pPr>
            <w:r w:rsidRPr="00D10468">
              <w:rPr>
                <w:b/>
                <w:sz w:val="20"/>
                <w:szCs w:val="20"/>
              </w:rPr>
              <w:t>Viščiukų broilerių ketvirčiai</w:t>
            </w:r>
            <w:r w:rsidRPr="00D10468">
              <w:rPr>
                <w:sz w:val="20"/>
                <w:szCs w:val="20"/>
              </w:rPr>
              <w:t xml:space="preserve"> </w:t>
            </w:r>
            <w:r>
              <w:rPr>
                <w:sz w:val="20"/>
                <w:szCs w:val="20"/>
              </w:rPr>
              <w:t>atitikS</w:t>
            </w:r>
            <w:r w:rsidRPr="00D10468">
              <w:rPr>
                <w:sz w:val="20"/>
                <w:szCs w:val="20"/>
              </w:rPr>
              <w:t xml:space="preserve"> ES Tarybos reglamento (EB) Nr. </w:t>
            </w:r>
            <w:r w:rsidRPr="00D10468">
              <w:rPr>
                <w:bCs/>
                <w:color w:val="000000"/>
                <w:sz w:val="20"/>
                <w:szCs w:val="20"/>
                <w:shd w:val="clear" w:color="auto" w:fill="FFFFFF"/>
              </w:rPr>
              <w:t>1308/2013</w:t>
            </w:r>
            <w:r w:rsidRPr="00D10468">
              <w:rPr>
                <w:color w:val="000000"/>
                <w:sz w:val="20"/>
                <w:szCs w:val="20"/>
              </w:rPr>
              <w:t xml:space="preserve"> </w:t>
            </w:r>
            <w:r w:rsidRPr="00D10468">
              <w:rPr>
                <w:sz w:val="20"/>
                <w:szCs w:val="20"/>
              </w:rPr>
              <w:t>nustatytus reikalavimus bei su šiuo reglamentu susijusius dokumentus</w:t>
            </w:r>
            <w:r w:rsidRPr="00D10468">
              <w:rPr>
                <w:bCs/>
                <w:sz w:val="20"/>
                <w:szCs w:val="20"/>
                <w:shd w:val="clear" w:color="auto" w:fill="FFFFFF"/>
              </w:rPr>
              <w:t>.</w:t>
            </w:r>
          </w:p>
        </w:tc>
      </w:tr>
      <w:tr w:rsidR="004A132A" w:rsidRPr="00D10468" w:rsidTr="003E424C">
        <w:tc>
          <w:tcPr>
            <w:tcW w:w="384" w:type="pct"/>
            <w:tcBorders>
              <w:top w:val="single" w:sz="4" w:space="0" w:color="auto"/>
              <w:left w:val="single" w:sz="4" w:space="0" w:color="auto"/>
              <w:bottom w:val="single" w:sz="4" w:space="0" w:color="auto"/>
              <w:right w:val="single" w:sz="4" w:space="0" w:color="auto"/>
            </w:tcBorders>
          </w:tcPr>
          <w:p w:rsidR="004A132A" w:rsidRPr="004A132A" w:rsidRDefault="004A132A" w:rsidP="007A1DAA">
            <w:pPr>
              <w:pStyle w:val="Sraopastraipa"/>
              <w:numPr>
                <w:ilvl w:val="1"/>
                <w:numId w:val="27"/>
              </w:numPr>
              <w:tabs>
                <w:tab w:val="left" w:pos="570"/>
              </w:tabs>
              <w:ind w:left="426"/>
              <w:jc w:val="both"/>
              <w:rPr>
                <w:sz w:val="20"/>
                <w:szCs w:val="20"/>
                <w:lang w:val="lt-LT"/>
              </w:rPr>
            </w:pPr>
          </w:p>
        </w:tc>
        <w:tc>
          <w:tcPr>
            <w:tcW w:w="2373" w:type="pct"/>
            <w:tcBorders>
              <w:top w:val="single" w:sz="4" w:space="0" w:color="auto"/>
              <w:left w:val="single" w:sz="4" w:space="0" w:color="auto"/>
              <w:bottom w:val="single" w:sz="4" w:space="0" w:color="auto"/>
              <w:right w:val="single" w:sz="4" w:space="0" w:color="auto"/>
            </w:tcBorders>
          </w:tcPr>
          <w:p w:rsidR="004A132A" w:rsidRPr="00D10468" w:rsidRDefault="004A132A" w:rsidP="00374F8C">
            <w:pPr>
              <w:tabs>
                <w:tab w:val="left" w:pos="567"/>
              </w:tabs>
              <w:jc w:val="both"/>
              <w:rPr>
                <w:sz w:val="20"/>
                <w:szCs w:val="20"/>
              </w:rPr>
            </w:pPr>
            <w:r w:rsidRPr="00D10468">
              <w:rPr>
                <w:sz w:val="20"/>
                <w:szCs w:val="20"/>
              </w:rPr>
              <w:t xml:space="preserve">Pagaminta pagal maisto produktų gamybos technologinę instrukciją atitinkančią (EB) Nr. 852/2004, (EB) Nr. 853/2004, (EB) Nr. 178/2002, (EB) Nr. 1881/2006,  </w:t>
            </w:r>
            <w:r w:rsidRPr="00D10468">
              <w:rPr>
                <w:color w:val="444444"/>
                <w:sz w:val="20"/>
                <w:szCs w:val="20"/>
                <w:shd w:val="clear" w:color="auto" w:fill="FFFFFF"/>
              </w:rPr>
              <w:t>(ES) 2020/1158</w:t>
            </w:r>
            <w:r w:rsidRPr="00D10468">
              <w:rPr>
                <w:sz w:val="20"/>
                <w:szCs w:val="20"/>
              </w:rPr>
              <w:t xml:space="preserve">, (EB) Nr. 1259/2011, </w:t>
            </w:r>
            <w:r w:rsidRPr="00D10468">
              <w:rPr>
                <w:color w:val="444444"/>
                <w:sz w:val="20"/>
                <w:szCs w:val="20"/>
                <w:shd w:val="clear" w:color="auto" w:fill="FFFFFF"/>
              </w:rPr>
              <w:t>(ES) 2017/625</w:t>
            </w:r>
            <w:r w:rsidRPr="00D10468">
              <w:rPr>
                <w:sz w:val="20"/>
                <w:szCs w:val="20"/>
              </w:rPr>
              <w:t>, (EB) Nr. 2074/2005,  (EB) Nr. 558/2010, (EB) Nr. 2073/2005, (EB) Nr. 1441/2007, (EB) Nr. 543/2008,  (EB) Nr. 508/2009, HN 15:2005, HN 24:2003, HN 26:2006, HN 54:2017, nustatytus reikalavimus</w:t>
            </w:r>
            <w:r w:rsidRPr="00D10468">
              <w:rPr>
                <w:sz w:val="20"/>
                <w:szCs w:val="20"/>
                <w:shd w:val="clear" w:color="auto" w:fill="FFFFFF"/>
              </w:rPr>
              <w:t>.</w:t>
            </w:r>
          </w:p>
        </w:tc>
        <w:tc>
          <w:tcPr>
            <w:tcW w:w="2243" w:type="pct"/>
            <w:tcBorders>
              <w:top w:val="single" w:sz="4" w:space="0" w:color="auto"/>
              <w:left w:val="single" w:sz="4" w:space="0" w:color="auto"/>
              <w:bottom w:val="single" w:sz="4" w:space="0" w:color="auto"/>
              <w:right w:val="single" w:sz="4" w:space="0" w:color="auto"/>
            </w:tcBorders>
          </w:tcPr>
          <w:p w:rsidR="004A132A" w:rsidRPr="00D10468" w:rsidRDefault="004A132A" w:rsidP="00B7653A">
            <w:pPr>
              <w:tabs>
                <w:tab w:val="left" w:pos="567"/>
              </w:tabs>
              <w:jc w:val="both"/>
              <w:rPr>
                <w:sz w:val="20"/>
                <w:szCs w:val="20"/>
              </w:rPr>
            </w:pPr>
            <w:r w:rsidRPr="00D10468">
              <w:rPr>
                <w:sz w:val="20"/>
                <w:szCs w:val="20"/>
              </w:rPr>
              <w:t xml:space="preserve">Pagaminta pagal maisto produktų gamybos technologinę instrukciją atitinkančią (EB) Nr. 852/2004, (EB) Nr. 853/2004, (EB) Nr. 178/2002, (EB) Nr. 1881/2006,  </w:t>
            </w:r>
            <w:r w:rsidRPr="00D10468">
              <w:rPr>
                <w:color w:val="444444"/>
                <w:sz w:val="20"/>
                <w:szCs w:val="20"/>
                <w:shd w:val="clear" w:color="auto" w:fill="FFFFFF"/>
              </w:rPr>
              <w:t>(ES) 2020/1158</w:t>
            </w:r>
            <w:r w:rsidRPr="00D10468">
              <w:rPr>
                <w:sz w:val="20"/>
                <w:szCs w:val="20"/>
              </w:rPr>
              <w:t xml:space="preserve">, (EB) Nr. 1259/2011, </w:t>
            </w:r>
            <w:r w:rsidRPr="00D10468">
              <w:rPr>
                <w:color w:val="444444"/>
                <w:sz w:val="20"/>
                <w:szCs w:val="20"/>
                <w:shd w:val="clear" w:color="auto" w:fill="FFFFFF"/>
              </w:rPr>
              <w:t>(ES) 2017/625</w:t>
            </w:r>
            <w:r w:rsidRPr="00D10468">
              <w:rPr>
                <w:sz w:val="20"/>
                <w:szCs w:val="20"/>
              </w:rPr>
              <w:t>, (EB) Nr. 2074/2005,  (EB) Nr. 558/2010, (EB) Nr. 2073/2005, (EB) Nr. 1441/2007, (EB) Nr. 543/2008,  (EB) Nr. 508/2009, HN 15:2005, HN 24:2003, HN 26:2006, HN 54:2017, nustatytus reikalavimus</w:t>
            </w:r>
            <w:r w:rsidRPr="00D10468">
              <w:rPr>
                <w:sz w:val="20"/>
                <w:szCs w:val="20"/>
                <w:shd w:val="clear" w:color="auto" w:fill="FFFFFF"/>
              </w:rPr>
              <w:t>.</w:t>
            </w:r>
          </w:p>
        </w:tc>
      </w:tr>
      <w:tr w:rsidR="004A132A" w:rsidRPr="00D10468" w:rsidTr="003E424C">
        <w:tc>
          <w:tcPr>
            <w:tcW w:w="384" w:type="pct"/>
            <w:tcBorders>
              <w:top w:val="single" w:sz="4" w:space="0" w:color="auto"/>
              <w:left w:val="single" w:sz="4" w:space="0" w:color="auto"/>
              <w:bottom w:val="single" w:sz="4" w:space="0" w:color="auto"/>
              <w:right w:val="single" w:sz="4" w:space="0" w:color="auto"/>
            </w:tcBorders>
          </w:tcPr>
          <w:p w:rsidR="004A132A" w:rsidRPr="00D10468" w:rsidRDefault="004A132A" w:rsidP="00836440">
            <w:pPr>
              <w:pStyle w:val="Sraopastraipa"/>
              <w:tabs>
                <w:tab w:val="left" w:pos="0"/>
              </w:tabs>
              <w:ind w:left="0"/>
              <w:jc w:val="both"/>
              <w:rPr>
                <w:sz w:val="20"/>
                <w:szCs w:val="20"/>
              </w:rPr>
            </w:pPr>
            <w:r w:rsidRPr="00D10468">
              <w:rPr>
                <w:sz w:val="20"/>
                <w:szCs w:val="20"/>
              </w:rPr>
              <w:t>1.3.</w:t>
            </w:r>
          </w:p>
        </w:tc>
        <w:tc>
          <w:tcPr>
            <w:tcW w:w="2373" w:type="pct"/>
            <w:tcBorders>
              <w:top w:val="single" w:sz="4" w:space="0" w:color="auto"/>
              <w:left w:val="single" w:sz="4" w:space="0" w:color="auto"/>
              <w:bottom w:val="single" w:sz="4" w:space="0" w:color="auto"/>
              <w:right w:val="single" w:sz="4" w:space="0" w:color="auto"/>
            </w:tcBorders>
          </w:tcPr>
          <w:p w:rsidR="004A132A" w:rsidRPr="00D10468" w:rsidRDefault="004A132A" w:rsidP="00374F8C">
            <w:pPr>
              <w:tabs>
                <w:tab w:val="left" w:pos="567"/>
              </w:tabs>
              <w:jc w:val="both"/>
              <w:rPr>
                <w:sz w:val="20"/>
                <w:szCs w:val="20"/>
              </w:rPr>
            </w:pPr>
            <w:r w:rsidRPr="00D10468">
              <w:rPr>
                <w:sz w:val="20"/>
                <w:szCs w:val="20"/>
              </w:rPr>
              <w:t>Viščiukų broilerių ketvirčiai – skersai perpjautos skerdenėlės pusės turi būti A klasės, nepažeistos (be matomų atvirų kaulų lūžių), švarios, be jokių matomų svetimkūnių, purvo ar kraujo, kraujosruvų, išskyrus mažas ir sunkiai pastebimas, be jokio pašalinio kvapo. Šviežiai atšaldytos (temperatūroje -2 iki 4</w:t>
            </w:r>
            <w:r w:rsidRPr="00D10468">
              <w:rPr>
                <w:sz w:val="20"/>
                <w:szCs w:val="20"/>
              </w:rPr>
              <w:sym w:font="Symbol" w:char="00B0"/>
            </w:r>
            <w:r w:rsidRPr="00D10468">
              <w:rPr>
                <w:sz w:val="20"/>
                <w:szCs w:val="20"/>
              </w:rPr>
              <w:t>C), neturi matytis jokių šaldymo pėdsakų</w:t>
            </w:r>
            <w:r w:rsidRPr="00D10468">
              <w:rPr>
                <w:sz w:val="20"/>
                <w:szCs w:val="20"/>
                <w:shd w:val="clear" w:color="auto" w:fill="FFFFFF"/>
              </w:rPr>
              <w:t>.</w:t>
            </w:r>
          </w:p>
        </w:tc>
        <w:tc>
          <w:tcPr>
            <w:tcW w:w="2243" w:type="pct"/>
            <w:tcBorders>
              <w:top w:val="single" w:sz="4" w:space="0" w:color="auto"/>
              <w:left w:val="single" w:sz="4" w:space="0" w:color="auto"/>
              <w:bottom w:val="single" w:sz="4" w:space="0" w:color="auto"/>
              <w:right w:val="single" w:sz="4" w:space="0" w:color="auto"/>
            </w:tcBorders>
          </w:tcPr>
          <w:p w:rsidR="004A132A" w:rsidRPr="00D10468" w:rsidRDefault="004A132A" w:rsidP="004A132A">
            <w:pPr>
              <w:tabs>
                <w:tab w:val="left" w:pos="567"/>
              </w:tabs>
              <w:jc w:val="both"/>
              <w:rPr>
                <w:sz w:val="20"/>
                <w:szCs w:val="20"/>
              </w:rPr>
            </w:pPr>
            <w:r w:rsidRPr="00D10468">
              <w:rPr>
                <w:sz w:val="20"/>
                <w:szCs w:val="20"/>
              </w:rPr>
              <w:t xml:space="preserve">Viščiukų broilerių ketvirčiai – skersai perpjautos skerdenėlės pusės </w:t>
            </w:r>
            <w:r>
              <w:rPr>
                <w:sz w:val="20"/>
                <w:szCs w:val="20"/>
              </w:rPr>
              <w:t xml:space="preserve">BUS </w:t>
            </w:r>
            <w:r w:rsidRPr="00D10468">
              <w:rPr>
                <w:sz w:val="20"/>
                <w:szCs w:val="20"/>
              </w:rPr>
              <w:t>A klasės, nepažeistos (be matomų atvirų kaulų lūžių), švarios, be jokių matomų svetimkūnių, purvo ar kraujo, kraujosruvų, išskyrus mažas ir sunkiai pastebimas, be jokio pašalinio kvapo. Šviežiai atšaldytos (temperatūroje -2 iki 4</w:t>
            </w:r>
            <w:r w:rsidRPr="00D10468">
              <w:rPr>
                <w:sz w:val="20"/>
                <w:szCs w:val="20"/>
              </w:rPr>
              <w:sym w:font="Symbol" w:char="00B0"/>
            </w:r>
            <w:r w:rsidRPr="00D10468">
              <w:rPr>
                <w:sz w:val="20"/>
                <w:szCs w:val="20"/>
              </w:rPr>
              <w:t xml:space="preserve">C), </w:t>
            </w:r>
            <w:r>
              <w:rPr>
                <w:sz w:val="20"/>
                <w:szCs w:val="20"/>
              </w:rPr>
              <w:t>NESIMATYS</w:t>
            </w:r>
            <w:r w:rsidRPr="00D10468">
              <w:rPr>
                <w:sz w:val="20"/>
                <w:szCs w:val="20"/>
              </w:rPr>
              <w:t xml:space="preserve"> jokių šaldymo pėdsakų</w:t>
            </w:r>
            <w:r w:rsidRPr="00D10468">
              <w:rPr>
                <w:sz w:val="20"/>
                <w:szCs w:val="20"/>
                <w:shd w:val="clear" w:color="auto" w:fill="FFFFFF"/>
              </w:rPr>
              <w:t>.</w:t>
            </w:r>
          </w:p>
        </w:tc>
      </w:tr>
      <w:tr w:rsidR="004A132A" w:rsidRPr="00D10468" w:rsidTr="003E424C">
        <w:tc>
          <w:tcPr>
            <w:tcW w:w="384" w:type="pct"/>
            <w:tcBorders>
              <w:top w:val="single" w:sz="4" w:space="0" w:color="auto"/>
              <w:left w:val="single" w:sz="4" w:space="0" w:color="auto"/>
              <w:bottom w:val="single" w:sz="4" w:space="0" w:color="auto"/>
              <w:right w:val="single" w:sz="4" w:space="0" w:color="auto"/>
            </w:tcBorders>
          </w:tcPr>
          <w:p w:rsidR="004A132A" w:rsidRPr="00D10468" w:rsidRDefault="004A132A" w:rsidP="00374F8C">
            <w:pPr>
              <w:pStyle w:val="Sraopastraipa"/>
              <w:tabs>
                <w:tab w:val="left" w:pos="570"/>
              </w:tabs>
              <w:ind w:left="0"/>
              <w:jc w:val="both"/>
              <w:rPr>
                <w:sz w:val="20"/>
                <w:szCs w:val="20"/>
              </w:rPr>
            </w:pPr>
            <w:r w:rsidRPr="00D10468">
              <w:rPr>
                <w:sz w:val="20"/>
                <w:szCs w:val="20"/>
              </w:rPr>
              <w:t>1.4.</w:t>
            </w:r>
          </w:p>
        </w:tc>
        <w:tc>
          <w:tcPr>
            <w:tcW w:w="2373" w:type="pct"/>
            <w:tcBorders>
              <w:top w:val="single" w:sz="4" w:space="0" w:color="auto"/>
              <w:left w:val="single" w:sz="4" w:space="0" w:color="auto"/>
              <w:bottom w:val="single" w:sz="4" w:space="0" w:color="auto"/>
              <w:right w:val="single" w:sz="4" w:space="0" w:color="auto"/>
            </w:tcBorders>
          </w:tcPr>
          <w:p w:rsidR="004A132A" w:rsidRPr="00D10468" w:rsidRDefault="004A132A" w:rsidP="00D10468">
            <w:pPr>
              <w:tabs>
                <w:tab w:val="left" w:pos="0"/>
                <w:tab w:val="left" w:pos="142"/>
                <w:tab w:val="left" w:pos="567"/>
              </w:tabs>
              <w:jc w:val="both"/>
              <w:rPr>
                <w:sz w:val="20"/>
                <w:szCs w:val="20"/>
              </w:rPr>
            </w:pPr>
            <w:r w:rsidRPr="00D10468">
              <w:rPr>
                <w:sz w:val="20"/>
                <w:szCs w:val="20"/>
              </w:rPr>
              <w:t>Pakavimo medžiagos ir bendroji pakuotė turi atitikti HN 16:2011 ir (EB) Nr. 1935/2004 dėl žaliavų ir gaminių, skirtų liestis su maistu reikalavimus. Supakuotos po 10 - 15 kg į kartono ar plastikines dėžes padengtas maistine polietileno plėvele (polietileno maišuose).</w:t>
            </w:r>
          </w:p>
        </w:tc>
        <w:tc>
          <w:tcPr>
            <w:tcW w:w="2243" w:type="pct"/>
            <w:tcBorders>
              <w:top w:val="single" w:sz="4" w:space="0" w:color="auto"/>
              <w:left w:val="single" w:sz="4" w:space="0" w:color="auto"/>
              <w:bottom w:val="single" w:sz="4" w:space="0" w:color="auto"/>
              <w:right w:val="single" w:sz="4" w:space="0" w:color="auto"/>
            </w:tcBorders>
          </w:tcPr>
          <w:p w:rsidR="004A132A" w:rsidRPr="00D10468" w:rsidRDefault="004A132A" w:rsidP="004A132A">
            <w:pPr>
              <w:tabs>
                <w:tab w:val="left" w:pos="0"/>
                <w:tab w:val="left" w:pos="142"/>
                <w:tab w:val="left" w:pos="567"/>
              </w:tabs>
              <w:jc w:val="both"/>
              <w:rPr>
                <w:sz w:val="20"/>
                <w:szCs w:val="20"/>
              </w:rPr>
            </w:pPr>
            <w:r w:rsidRPr="00D10468">
              <w:rPr>
                <w:sz w:val="20"/>
                <w:szCs w:val="20"/>
              </w:rPr>
              <w:t xml:space="preserve">Pakavimo medžiagos ir bendroji pakuotė </w:t>
            </w:r>
            <w:r>
              <w:rPr>
                <w:sz w:val="20"/>
                <w:szCs w:val="20"/>
              </w:rPr>
              <w:t xml:space="preserve">atitiks  </w:t>
            </w:r>
            <w:r w:rsidRPr="00D10468">
              <w:rPr>
                <w:sz w:val="20"/>
                <w:szCs w:val="20"/>
              </w:rPr>
              <w:t>HN 16:2011 ir (EB) Nr. 1935/2004 dėl žaliavų ir gaminių, skirtų liestis su maistu reikalavimus. Supakuotos po 10 - 15 kg į kartono ar plastikines dėžes padengtas maistine polietileno plėvele (polietileno maišuose).</w:t>
            </w:r>
          </w:p>
        </w:tc>
      </w:tr>
      <w:tr w:rsidR="004A132A" w:rsidRPr="00D10468" w:rsidTr="003E424C">
        <w:tc>
          <w:tcPr>
            <w:tcW w:w="384" w:type="pct"/>
            <w:tcBorders>
              <w:top w:val="single" w:sz="4" w:space="0" w:color="auto"/>
              <w:left w:val="single" w:sz="4" w:space="0" w:color="auto"/>
              <w:bottom w:val="single" w:sz="4" w:space="0" w:color="auto"/>
              <w:right w:val="single" w:sz="4" w:space="0" w:color="auto"/>
            </w:tcBorders>
          </w:tcPr>
          <w:p w:rsidR="004A132A" w:rsidRPr="00D10468" w:rsidRDefault="004A132A" w:rsidP="00836440">
            <w:pPr>
              <w:tabs>
                <w:tab w:val="left" w:pos="570"/>
              </w:tabs>
              <w:jc w:val="both"/>
              <w:rPr>
                <w:sz w:val="20"/>
                <w:szCs w:val="20"/>
              </w:rPr>
            </w:pPr>
            <w:r w:rsidRPr="00D10468">
              <w:rPr>
                <w:sz w:val="20"/>
                <w:szCs w:val="20"/>
              </w:rPr>
              <w:t>1.5.</w:t>
            </w:r>
          </w:p>
        </w:tc>
        <w:tc>
          <w:tcPr>
            <w:tcW w:w="2373" w:type="pct"/>
            <w:tcBorders>
              <w:top w:val="single" w:sz="4" w:space="0" w:color="auto"/>
              <w:left w:val="single" w:sz="4" w:space="0" w:color="auto"/>
              <w:bottom w:val="single" w:sz="4" w:space="0" w:color="auto"/>
              <w:right w:val="single" w:sz="4" w:space="0" w:color="auto"/>
            </w:tcBorders>
          </w:tcPr>
          <w:p w:rsidR="004A132A" w:rsidRPr="00D10468" w:rsidRDefault="004A132A" w:rsidP="00374F8C">
            <w:pPr>
              <w:tabs>
                <w:tab w:val="left" w:pos="567"/>
              </w:tabs>
              <w:jc w:val="both"/>
              <w:rPr>
                <w:color w:val="000000"/>
                <w:sz w:val="20"/>
                <w:szCs w:val="20"/>
              </w:rPr>
            </w:pPr>
            <w:r w:rsidRPr="00D10468">
              <w:rPr>
                <w:sz w:val="20"/>
                <w:szCs w:val="20"/>
              </w:rPr>
              <w:t>Ženklinama pagal HN 119:2002, (EB) Nr. 1169/2011, (EB) Nr. 1829/2003, (EB) Nr. 1830/2003 dėl genetiškai modifikuotų organizmų ir iš jų pagamintų maisto produktų ir pašarų susekamumo ir ženklinimo reikalavimus.</w:t>
            </w:r>
          </w:p>
        </w:tc>
        <w:tc>
          <w:tcPr>
            <w:tcW w:w="2243" w:type="pct"/>
            <w:tcBorders>
              <w:top w:val="single" w:sz="4" w:space="0" w:color="auto"/>
              <w:left w:val="single" w:sz="4" w:space="0" w:color="auto"/>
              <w:bottom w:val="single" w:sz="4" w:space="0" w:color="auto"/>
              <w:right w:val="single" w:sz="4" w:space="0" w:color="auto"/>
            </w:tcBorders>
          </w:tcPr>
          <w:p w:rsidR="004A132A" w:rsidRPr="00D10468" w:rsidRDefault="004A132A" w:rsidP="00B7653A">
            <w:pPr>
              <w:tabs>
                <w:tab w:val="left" w:pos="567"/>
              </w:tabs>
              <w:jc w:val="both"/>
              <w:rPr>
                <w:color w:val="000000"/>
                <w:sz w:val="20"/>
                <w:szCs w:val="20"/>
              </w:rPr>
            </w:pPr>
            <w:r w:rsidRPr="00D10468">
              <w:rPr>
                <w:sz w:val="20"/>
                <w:szCs w:val="20"/>
              </w:rPr>
              <w:t>Ženklinama pagal HN 119:2002, (EB) Nr. 1169/2011, (EB) Nr. 1829/2003, (EB) Nr. 1830/2003 dėl genetiškai modifikuotų organizmų ir iš jų pagamintų maisto produktų ir pašarų susekamumo ir ženklinimo reikalavimus.</w:t>
            </w:r>
          </w:p>
        </w:tc>
      </w:tr>
      <w:tr w:rsidR="004A132A" w:rsidRPr="00D10468" w:rsidTr="003E424C">
        <w:tc>
          <w:tcPr>
            <w:tcW w:w="384" w:type="pct"/>
            <w:tcBorders>
              <w:top w:val="single" w:sz="4" w:space="0" w:color="auto"/>
              <w:left w:val="single" w:sz="4" w:space="0" w:color="auto"/>
              <w:bottom w:val="single" w:sz="4" w:space="0" w:color="auto"/>
              <w:right w:val="single" w:sz="4" w:space="0" w:color="auto"/>
            </w:tcBorders>
          </w:tcPr>
          <w:p w:rsidR="004A132A" w:rsidRPr="00D10468" w:rsidRDefault="004A132A" w:rsidP="00836440">
            <w:pPr>
              <w:tabs>
                <w:tab w:val="left" w:pos="570"/>
              </w:tabs>
              <w:jc w:val="both"/>
              <w:rPr>
                <w:sz w:val="20"/>
                <w:szCs w:val="20"/>
              </w:rPr>
            </w:pPr>
            <w:r w:rsidRPr="00D10468">
              <w:rPr>
                <w:sz w:val="20"/>
                <w:szCs w:val="20"/>
              </w:rPr>
              <w:t>1.6.</w:t>
            </w:r>
          </w:p>
        </w:tc>
        <w:tc>
          <w:tcPr>
            <w:tcW w:w="2373" w:type="pct"/>
            <w:tcBorders>
              <w:top w:val="single" w:sz="4" w:space="0" w:color="auto"/>
              <w:left w:val="single" w:sz="4" w:space="0" w:color="auto"/>
              <w:bottom w:val="single" w:sz="4" w:space="0" w:color="auto"/>
              <w:right w:val="single" w:sz="4" w:space="0" w:color="auto"/>
            </w:tcBorders>
          </w:tcPr>
          <w:p w:rsidR="004A132A" w:rsidRPr="00D10468" w:rsidRDefault="004A132A" w:rsidP="00374F8C">
            <w:pPr>
              <w:tabs>
                <w:tab w:val="left" w:pos="567"/>
              </w:tabs>
              <w:jc w:val="both"/>
              <w:rPr>
                <w:sz w:val="20"/>
                <w:szCs w:val="20"/>
              </w:rPr>
            </w:pPr>
            <w:r w:rsidRPr="00D10468">
              <w:rPr>
                <w:color w:val="000000"/>
                <w:sz w:val="20"/>
                <w:szCs w:val="20"/>
              </w:rPr>
              <w:t>Suformuotoje siuntoje tiek atskirai supakuotas produktas, tiek kiekviena dėžė turi būti paženklinta etikete, kurioje lietuvių kalba turi būti nurodyta: gamintojo bei tiekėjo rekvizitai, produkto pavadinimas, gaminio standartas, terminio bei technologinio apdorojimo būdai, maistinė vertė g, energinė vertė kcal ar kJ, laikymo sąlygos, informacija apie kilmės vietą, pakuočių (vienetų) skaičius, taros ar įpakavimo neto masė (kg), užrašas “Tinka vartoti iki (data)”</w:t>
            </w:r>
            <w:r w:rsidRPr="00D10468">
              <w:rPr>
                <w:sz w:val="20"/>
                <w:szCs w:val="20"/>
              </w:rPr>
              <w:t>.</w:t>
            </w:r>
          </w:p>
        </w:tc>
        <w:tc>
          <w:tcPr>
            <w:tcW w:w="2243" w:type="pct"/>
            <w:tcBorders>
              <w:top w:val="single" w:sz="4" w:space="0" w:color="auto"/>
              <w:left w:val="single" w:sz="4" w:space="0" w:color="auto"/>
              <w:bottom w:val="single" w:sz="4" w:space="0" w:color="auto"/>
              <w:right w:val="single" w:sz="4" w:space="0" w:color="auto"/>
            </w:tcBorders>
          </w:tcPr>
          <w:p w:rsidR="004A132A" w:rsidRPr="00D10468" w:rsidRDefault="004A132A" w:rsidP="004A132A">
            <w:pPr>
              <w:tabs>
                <w:tab w:val="left" w:pos="567"/>
              </w:tabs>
              <w:jc w:val="both"/>
              <w:rPr>
                <w:sz w:val="20"/>
                <w:szCs w:val="20"/>
              </w:rPr>
            </w:pPr>
            <w:r w:rsidRPr="00D10468">
              <w:rPr>
                <w:color w:val="000000"/>
                <w:sz w:val="20"/>
                <w:szCs w:val="20"/>
              </w:rPr>
              <w:t xml:space="preserve">Suformuotoje siuntoje tiek atskirai supakuotas produktas, tiek kiekviena dėžė </w:t>
            </w:r>
            <w:r>
              <w:rPr>
                <w:color w:val="000000"/>
                <w:sz w:val="20"/>
                <w:szCs w:val="20"/>
              </w:rPr>
              <w:t>bus</w:t>
            </w:r>
            <w:r w:rsidRPr="00D10468">
              <w:rPr>
                <w:color w:val="000000"/>
                <w:sz w:val="20"/>
                <w:szCs w:val="20"/>
              </w:rPr>
              <w:t xml:space="preserve"> paženklinta etikete, kurioje lietuvių kalba </w:t>
            </w:r>
            <w:r>
              <w:rPr>
                <w:color w:val="000000"/>
                <w:sz w:val="20"/>
                <w:szCs w:val="20"/>
              </w:rPr>
              <w:t xml:space="preserve">bus </w:t>
            </w:r>
            <w:r w:rsidRPr="00D10468">
              <w:rPr>
                <w:color w:val="000000"/>
                <w:sz w:val="20"/>
                <w:szCs w:val="20"/>
              </w:rPr>
              <w:t xml:space="preserve"> nurodyta: gamintojo bei tiekėjo rekvizitai, produkto pavadinimas, gaminio standartas, terminio bei technologinio apdorojimo būdai, maistinė vertė g, energinė vertė kcal ar kJ, laikymo sąlygos, informacija apie kilmės vietą, pakuočių (vienetų) skaičius, taros ar įpakavimo neto masė (kg), užrašas “Tinka vartoti iki (data)”</w:t>
            </w:r>
            <w:r w:rsidRPr="00D10468">
              <w:rPr>
                <w:sz w:val="20"/>
                <w:szCs w:val="20"/>
              </w:rPr>
              <w:t>.</w:t>
            </w:r>
          </w:p>
        </w:tc>
      </w:tr>
      <w:tr w:rsidR="004A132A" w:rsidRPr="00D10468" w:rsidTr="003E424C">
        <w:tc>
          <w:tcPr>
            <w:tcW w:w="384" w:type="pct"/>
            <w:tcBorders>
              <w:top w:val="single" w:sz="4" w:space="0" w:color="auto"/>
              <w:left w:val="single" w:sz="4" w:space="0" w:color="auto"/>
              <w:bottom w:val="single" w:sz="4" w:space="0" w:color="auto"/>
              <w:right w:val="single" w:sz="4" w:space="0" w:color="auto"/>
            </w:tcBorders>
          </w:tcPr>
          <w:p w:rsidR="004A132A" w:rsidRPr="00D10468" w:rsidRDefault="004A132A" w:rsidP="00836440">
            <w:pPr>
              <w:tabs>
                <w:tab w:val="left" w:pos="570"/>
              </w:tabs>
              <w:jc w:val="both"/>
              <w:rPr>
                <w:sz w:val="20"/>
                <w:szCs w:val="20"/>
              </w:rPr>
            </w:pPr>
            <w:r w:rsidRPr="00D10468">
              <w:rPr>
                <w:sz w:val="20"/>
                <w:szCs w:val="20"/>
              </w:rPr>
              <w:t>1.7.</w:t>
            </w:r>
          </w:p>
        </w:tc>
        <w:tc>
          <w:tcPr>
            <w:tcW w:w="2373" w:type="pct"/>
            <w:tcBorders>
              <w:top w:val="single" w:sz="4" w:space="0" w:color="auto"/>
              <w:left w:val="single" w:sz="4" w:space="0" w:color="auto"/>
              <w:bottom w:val="single" w:sz="4" w:space="0" w:color="auto"/>
              <w:right w:val="single" w:sz="4" w:space="0" w:color="auto"/>
            </w:tcBorders>
          </w:tcPr>
          <w:p w:rsidR="004A132A" w:rsidRPr="00D10468" w:rsidRDefault="004A132A" w:rsidP="00374F8C">
            <w:pPr>
              <w:tabs>
                <w:tab w:val="left" w:pos="567"/>
              </w:tabs>
              <w:jc w:val="both"/>
              <w:rPr>
                <w:sz w:val="20"/>
                <w:szCs w:val="20"/>
              </w:rPr>
            </w:pPr>
            <w:r w:rsidRPr="00D10468">
              <w:rPr>
                <w:sz w:val="20"/>
                <w:szCs w:val="20"/>
              </w:rPr>
              <w:t xml:space="preserve">Produkcija laikoma, gabenama ir tiekiama į rinką pagal HN 15:2005, HN 16:2011, (EB) Nr. 37/2005 reikalavimus. </w:t>
            </w:r>
          </w:p>
        </w:tc>
        <w:tc>
          <w:tcPr>
            <w:tcW w:w="2243" w:type="pct"/>
            <w:tcBorders>
              <w:top w:val="single" w:sz="4" w:space="0" w:color="auto"/>
              <w:left w:val="single" w:sz="4" w:space="0" w:color="auto"/>
              <w:bottom w:val="single" w:sz="4" w:space="0" w:color="auto"/>
              <w:right w:val="single" w:sz="4" w:space="0" w:color="auto"/>
            </w:tcBorders>
          </w:tcPr>
          <w:p w:rsidR="004A132A" w:rsidRPr="00D10468" w:rsidRDefault="004A132A" w:rsidP="00B7653A">
            <w:pPr>
              <w:tabs>
                <w:tab w:val="left" w:pos="567"/>
              </w:tabs>
              <w:jc w:val="both"/>
              <w:rPr>
                <w:sz w:val="20"/>
                <w:szCs w:val="20"/>
              </w:rPr>
            </w:pPr>
            <w:r w:rsidRPr="00D10468">
              <w:rPr>
                <w:sz w:val="20"/>
                <w:szCs w:val="20"/>
              </w:rPr>
              <w:t xml:space="preserve">Produkcija laikoma, gabenama ir tiekiama į rinką pagal HN 15:2005, HN 16:2011, (EB) Nr. 37/2005 reikalavimus. </w:t>
            </w:r>
          </w:p>
        </w:tc>
      </w:tr>
      <w:tr w:rsidR="004A132A" w:rsidRPr="00D10468" w:rsidTr="003E424C">
        <w:tc>
          <w:tcPr>
            <w:tcW w:w="384" w:type="pct"/>
            <w:tcBorders>
              <w:top w:val="single" w:sz="4" w:space="0" w:color="auto"/>
              <w:left w:val="single" w:sz="4" w:space="0" w:color="auto"/>
              <w:bottom w:val="single" w:sz="4" w:space="0" w:color="auto"/>
              <w:right w:val="single" w:sz="4" w:space="0" w:color="auto"/>
            </w:tcBorders>
          </w:tcPr>
          <w:p w:rsidR="004A132A" w:rsidRPr="00D10468" w:rsidRDefault="004A132A" w:rsidP="00374F8C">
            <w:pPr>
              <w:pStyle w:val="Sraopastraipa"/>
              <w:tabs>
                <w:tab w:val="left" w:pos="426"/>
              </w:tabs>
              <w:ind w:left="0"/>
              <w:jc w:val="both"/>
              <w:rPr>
                <w:sz w:val="20"/>
                <w:szCs w:val="20"/>
              </w:rPr>
            </w:pPr>
            <w:r w:rsidRPr="00D10468">
              <w:rPr>
                <w:sz w:val="20"/>
                <w:szCs w:val="20"/>
              </w:rPr>
              <w:t>1.8.</w:t>
            </w:r>
          </w:p>
        </w:tc>
        <w:tc>
          <w:tcPr>
            <w:tcW w:w="2373" w:type="pct"/>
            <w:tcBorders>
              <w:top w:val="single" w:sz="4" w:space="0" w:color="auto"/>
              <w:left w:val="single" w:sz="4" w:space="0" w:color="auto"/>
              <w:bottom w:val="single" w:sz="4" w:space="0" w:color="auto"/>
              <w:right w:val="single" w:sz="4" w:space="0" w:color="auto"/>
            </w:tcBorders>
          </w:tcPr>
          <w:p w:rsidR="004A132A" w:rsidRPr="00D10468" w:rsidRDefault="004A132A" w:rsidP="00374F8C">
            <w:pPr>
              <w:tabs>
                <w:tab w:val="left" w:pos="567"/>
              </w:tabs>
              <w:jc w:val="both"/>
              <w:rPr>
                <w:color w:val="000000"/>
                <w:sz w:val="20"/>
                <w:szCs w:val="20"/>
              </w:rPr>
            </w:pPr>
            <w:r w:rsidRPr="00D10468">
              <w:rPr>
                <w:sz w:val="20"/>
                <w:szCs w:val="20"/>
              </w:rPr>
              <w:t xml:space="preserve">Viščiukų broilerių ketvirčiai </w:t>
            </w:r>
            <w:r w:rsidRPr="00D10468">
              <w:rPr>
                <w:sz w:val="20"/>
                <w:szCs w:val="20"/>
                <w:shd w:val="clear" w:color="auto" w:fill="FFFFFF"/>
              </w:rPr>
              <w:t>pristatomi ne su trumpesniu kaip 2/3 tinkamumo vartoti terminu (galioja iki)</w:t>
            </w:r>
            <w:r w:rsidRPr="00D10468">
              <w:rPr>
                <w:sz w:val="20"/>
                <w:szCs w:val="20"/>
              </w:rPr>
              <w:t>.</w:t>
            </w:r>
          </w:p>
        </w:tc>
        <w:tc>
          <w:tcPr>
            <w:tcW w:w="2243" w:type="pct"/>
            <w:tcBorders>
              <w:top w:val="single" w:sz="4" w:space="0" w:color="auto"/>
              <w:left w:val="single" w:sz="4" w:space="0" w:color="auto"/>
              <w:bottom w:val="single" w:sz="4" w:space="0" w:color="auto"/>
              <w:right w:val="single" w:sz="4" w:space="0" w:color="auto"/>
            </w:tcBorders>
          </w:tcPr>
          <w:p w:rsidR="004A132A" w:rsidRPr="00D10468" w:rsidRDefault="004A132A" w:rsidP="00B7653A">
            <w:pPr>
              <w:tabs>
                <w:tab w:val="left" w:pos="567"/>
              </w:tabs>
              <w:jc w:val="both"/>
              <w:rPr>
                <w:color w:val="000000"/>
                <w:sz w:val="20"/>
                <w:szCs w:val="20"/>
              </w:rPr>
            </w:pPr>
            <w:r w:rsidRPr="00D10468">
              <w:rPr>
                <w:sz w:val="20"/>
                <w:szCs w:val="20"/>
              </w:rPr>
              <w:t xml:space="preserve">Viščiukų broilerių ketvirčiai </w:t>
            </w:r>
            <w:r w:rsidRPr="00D10468">
              <w:rPr>
                <w:sz w:val="20"/>
                <w:szCs w:val="20"/>
                <w:shd w:val="clear" w:color="auto" w:fill="FFFFFF"/>
              </w:rPr>
              <w:t>pristatomi ne su trumpesniu kaip 2/3 tinkamumo vartoti terminu (galioja iki)</w:t>
            </w:r>
            <w:r w:rsidRPr="00D10468">
              <w:rPr>
                <w:sz w:val="20"/>
                <w:szCs w:val="20"/>
              </w:rPr>
              <w:t>.</w:t>
            </w:r>
          </w:p>
        </w:tc>
      </w:tr>
      <w:tr w:rsidR="004A132A" w:rsidRPr="00D10468" w:rsidTr="003E424C">
        <w:tc>
          <w:tcPr>
            <w:tcW w:w="384" w:type="pct"/>
            <w:tcBorders>
              <w:top w:val="single" w:sz="4" w:space="0" w:color="auto"/>
              <w:left w:val="single" w:sz="4" w:space="0" w:color="auto"/>
              <w:bottom w:val="single" w:sz="4" w:space="0" w:color="auto"/>
              <w:right w:val="single" w:sz="4" w:space="0" w:color="auto"/>
            </w:tcBorders>
          </w:tcPr>
          <w:p w:rsidR="004A132A" w:rsidRPr="00D10468" w:rsidRDefault="004A132A" w:rsidP="00836440">
            <w:pPr>
              <w:tabs>
                <w:tab w:val="left" w:pos="570"/>
              </w:tabs>
              <w:jc w:val="both"/>
              <w:rPr>
                <w:sz w:val="20"/>
                <w:szCs w:val="20"/>
              </w:rPr>
            </w:pPr>
            <w:r w:rsidRPr="00D10468">
              <w:rPr>
                <w:sz w:val="20"/>
                <w:szCs w:val="20"/>
              </w:rPr>
              <w:t>1.9.</w:t>
            </w:r>
          </w:p>
        </w:tc>
        <w:tc>
          <w:tcPr>
            <w:tcW w:w="2373" w:type="pct"/>
            <w:tcBorders>
              <w:top w:val="single" w:sz="4" w:space="0" w:color="auto"/>
              <w:left w:val="single" w:sz="4" w:space="0" w:color="auto"/>
              <w:bottom w:val="single" w:sz="4" w:space="0" w:color="auto"/>
              <w:right w:val="single" w:sz="4" w:space="0" w:color="auto"/>
            </w:tcBorders>
          </w:tcPr>
          <w:p w:rsidR="004A132A" w:rsidRPr="00D10468" w:rsidRDefault="004A132A" w:rsidP="00374F8C">
            <w:pPr>
              <w:tabs>
                <w:tab w:val="left" w:pos="567"/>
              </w:tabs>
              <w:jc w:val="both"/>
              <w:rPr>
                <w:b/>
                <w:color w:val="000000"/>
                <w:sz w:val="20"/>
                <w:szCs w:val="20"/>
              </w:rPr>
            </w:pPr>
            <w:r w:rsidRPr="00D10468">
              <w:rPr>
                <w:sz w:val="20"/>
                <w:szCs w:val="20"/>
              </w:rPr>
              <w:t xml:space="preserve">Viščiukų broilerių ketvirčiai </w:t>
            </w:r>
            <w:r w:rsidRPr="00D10468">
              <w:rPr>
                <w:color w:val="000000"/>
                <w:sz w:val="20"/>
                <w:szCs w:val="20"/>
                <w:shd w:val="clear" w:color="auto" w:fill="FFFFFF"/>
              </w:rPr>
              <w:t>turi būti tiekiami pagal poreikį, užsakymą pateikiant  prieš 1 (vieną) darbo dieną</w:t>
            </w:r>
            <w:r w:rsidRPr="00D10468">
              <w:rPr>
                <w:sz w:val="20"/>
                <w:szCs w:val="20"/>
              </w:rPr>
              <w:t>.</w:t>
            </w:r>
          </w:p>
        </w:tc>
        <w:tc>
          <w:tcPr>
            <w:tcW w:w="2243" w:type="pct"/>
            <w:tcBorders>
              <w:top w:val="single" w:sz="4" w:space="0" w:color="auto"/>
              <w:left w:val="single" w:sz="4" w:space="0" w:color="auto"/>
              <w:bottom w:val="single" w:sz="4" w:space="0" w:color="auto"/>
              <w:right w:val="single" w:sz="4" w:space="0" w:color="auto"/>
            </w:tcBorders>
          </w:tcPr>
          <w:p w:rsidR="004A132A" w:rsidRPr="00D10468" w:rsidRDefault="004A132A" w:rsidP="004A132A">
            <w:pPr>
              <w:tabs>
                <w:tab w:val="left" w:pos="567"/>
              </w:tabs>
              <w:jc w:val="both"/>
              <w:rPr>
                <w:b/>
                <w:color w:val="000000"/>
                <w:sz w:val="20"/>
                <w:szCs w:val="20"/>
              </w:rPr>
            </w:pPr>
            <w:r w:rsidRPr="00D10468">
              <w:rPr>
                <w:sz w:val="20"/>
                <w:szCs w:val="20"/>
              </w:rPr>
              <w:t xml:space="preserve">Viščiukų broilerių ketvirčiai </w:t>
            </w:r>
            <w:r>
              <w:rPr>
                <w:color w:val="000000"/>
                <w:sz w:val="20"/>
                <w:szCs w:val="20"/>
                <w:shd w:val="clear" w:color="auto" w:fill="FFFFFF"/>
              </w:rPr>
              <w:t>bus</w:t>
            </w:r>
            <w:r w:rsidRPr="00D10468">
              <w:rPr>
                <w:color w:val="000000"/>
                <w:sz w:val="20"/>
                <w:szCs w:val="20"/>
                <w:shd w:val="clear" w:color="auto" w:fill="FFFFFF"/>
              </w:rPr>
              <w:t xml:space="preserve"> tiekiami pagal poreikį, užsakymą pateikiant  prieš 1 (vieną) darbo dieną</w:t>
            </w:r>
            <w:r w:rsidRPr="00D10468">
              <w:rPr>
                <w:sz w:val="20"/>
                <w:szCs w:val="20"/>
              </w:rPr>
              <w:t>.</w:t>
            </w:r>
          </w:p>
        </w:tc>
      </w:tr>
      <w:tr w:rsidR="004A132A" w:rsidRPr="00D10468" w:rsidTr="003E424C">
        <w:tc>
          <w:tcPr>
            <w:tcW w:w="384" w:type="pct"/>
            <w:tcBorders>
              <w:top w:val="single" w:sz="4" w:space="0" w:color="auto"/>
              <w:left w:val="single" w:sz="4" w:space="0" w:color="auto"/>
              <w:bottom w:val="single" w:sz="4" w:space="0" w:color="auto"/>
              <w:right w:val="single" w:sz="4" w:space="0" w:color="auto"/>
            </w:tcBorders>
          </w:tcPr>
          <w:p w:rsidR="004A132A" w:rsidRPr="00D10468" w:rsidRDefault="004A132A" w:rsidP="00836440">
            <w:pPr>
              <w:tabs>
                <w:tab w:val="left" w:pos="570"/>
              </w:tabs>
              <w:jc w:val="both"/>
              <w:rPr>
                <w:sz w:val="20"/>
                <w:szCs w:val="20"/>
              </w:rPr>
            </w:pPr>
            <w:r w:rsidRPr="00D10468">
              <w:rPr>
                <w:sz w:val="20"/>
                <w:szCs w:val="20"/>
              </w:rPr>
              <w:t>1.10.</w:t>
            </w:r>
          </w:p>
        </w:tc>
        <w:tc>
          <w:tcPr>
            <w:tcW w:w="2373" w:type="pct"/>
            <w:tcBorders>
              <w:top w:val="single" w:sz="4" w:space="0" w:color="auto"/>
              <w:left w:val="single" w:sz="4" w:space="0" w:color="auto"/>
              <w:bottom w:val="single" w:sz="4" w:space="0" w:color="auto"/>
              <w:right w:val="single" w:sz="4" w:space="0" w:color="auto"/>
            </w:tcBorders>
          </w:tcPr>
          <w:p w:rsidR="004A132A" w:rsidRPr="00D10468" w:rsidRDefault="004A132A" w:rsidP="00374F8C">
            <w:pPr>
              <w:tabs>
                <w:tab w:val="left" w:pos="567"/>
              </w:tabs>
              <w:jc w:val="both"/>
              <w:rPr>
                <w:b/>
                <w:color w:val="000000"/>
                <w:sz w:val="20"/>
                <w:szCs w:val="20"/>
              </w:rPr>
            </w:pPr>
            <w:r w:rsidRPr="00D10468">
              <w:rPr>
                <w:color w:val="000000"/>
                <w:sz w:val="20"/>
                <w:szCs w:val="20"/>
                <w:highlight w:val="yellow"/>
              </w:rPr>
              <w:t xml:space="preserve">Tiekėjas privalo pateikti </w:t>
            </w:r>
            <w:r w:rsidRPr="00D10468">
              <w:rPr>
                <w:b/>
                <w:color w:val="000000"/>
                <w:sz w:val="20"/>
                <w:szCs w:val="20"/>
                <w:highlight w:val="yellow"/>
              </w:rPr>
              <w:t>gamintojo kokybės pažymėjimą</w:t>
            </w:r>
            <w:r w:rsidRPr="00D10468">
              <w:rPr>
                <w:color w:val="000000"/>
                <w:sz w:val="20"/>
                <w:szCs w:val="20"/>
                <w:highlight w:val="yellow"/>
              </w:rPr>
              <w:t xml:space="preserve"> (Vidaus prekybos sertifikatas; (ES) 2020/2235) arba lygiavertį pažymėjimui dokumentą originalia kalba (jei importuojama) kartu su lietuvišku vertimu - </w:t>
            </w:r>
            <w:r w:rsidRPr="00D10468">
              <w:rPr>
                <w:b/>
                <w:color w:val="000000"/>
                <w:sz w:val="20"/>
                <w:szCs w:val="20"/>
                <w:highlight w:val="yellow"/>
              </w:rPr>
              <w:t>teikiant pasiūlymą</w:t>
            </w:r>
            <w:r w:rsidRPr="00D10468">
              <w:rPr>
                <w:color w:val="000000"/>
                <w:sz w:val="20"/>
                <w:szCs w:val="20"/>
                <w:highlight w:val="yellow"/>
              </w:rPr>
              <w:t>, o pirmai siuntai ir veterinarijos pažymėjimo kopiją, išduotą veterinarijos gydytojo, kuri yra registruota Veterinarijos pažymėjimo registre, suteikiant jam numerį, ir tvirtinimas jį išdavusio veterinarijos gydytojo vardiniu spaudu ir parašu, bei tuo atveju kai pareiškiamos pretenzijos dėl produkcijos kokybės</w:t>
            </w:r>
          </w:p>
        </w:tc>
        <w:tc>
          <w:tcPr>
            <w:tcW w:w="2243" w:type="pct"/>
            <w:tcBorders>
              <w:top w:val="single" w:sz="4" w:space="0" w:color="auto"/>
              <w:left w:val="single" w:sz="4" w:space="0" w:color="auto"/>
              <w:bottom w:val="single" w:sz="4" w:space="0" w:color="auto"/>
              <w:right w:val="single" w:sz="4" w:space="0" w:color="auto"/>
            </w:tcBorders>
          </w:tcPr>
          <w:p w:rsidR="004A132A" w:rsidRPr="00D10468" w:rsidRDefault="004A132A" w:rsidP="004A132A">
            <w:pPr>
              <w:tabs>
                <w:tab w:val="left" w:pos="567"/>
              </w:tabs>
              <w:jc w:val="both"/>
              <w:rPr>
                <w:b/>
                <w:color w:val="000000"/>
                <w:sz w:val="20"/>
                <w:szCs w:val="20"/>
              </w:rPr>
            </w:pPr>
            <w:r w:rsidRPr="00D10468">
              <w:rPr>
                <w:color w:val="000000"/>
                <w:sz w:val="20"/>
                <w:szCs w:val="20"/>
                <w:highlight w:val="yellow"/>
              </w:rPr>
              <w:t xml:space="preserve">Tiekėjas </w:t>
            </w:r>
            <w:r>
              <w:rPr>
                <w:color w:val="000000"/>
                <w:sz w:val="20"/>
                <w:szCs w:val="20"/>
                <w:highlight w:val="yellow"/>
              </w:rPr>
              <w:t>pateiks</w:t>
            </w:r>
            <w:r w:rsidRPr="00D10468">
              <w:rPr>
                <w:color w:val="000000"/>
                <w:sz w:val="20"/>
                <w:szCs w:val="20"/>
                <w:highlight w:val="yellow"/>
              </w:rPr>
              <w:t xml:space="preserve"> </w:t>
            </w:r>
            <w:r w:rsidRPr="00D10468">
              <w:rPr>
                <w:b/>
                <w:color w:val="000000"/>
                <w:sz w:val="20"/>
                <w:szCs w:val="20"/>
                <w:highlight w:val="yellow"/>
              </w:rPr>
              <w:t>gamintojo kokybės pažymėjimą</w:t>
            </w:r>
            <w:r w:rsidRPr="00D10468">
              <w:rPr>
                <w:color w:val="000000"/>
                <w:sz w:val="20"/>
                <w:szCs w:val="20"/>
                <w:highlight w:val="yellow"/>
              </w:rPr>
              <w:t xml:space="preserve"> (Vidaus prekybos sertifikatas; (ES) 2020/2235) o pirmai siuntai ir veterinarijos pažymėjimo kopiją, išduotą veterinarijos gydytojo, kuri yra registruota Veterinarijos pažymėjimo registre, suteikiant jam numerį, ir tvirtinimas jį išdavusio veterinarijos gydytojo vardiniu spaudu ir parašu, bei tuo atveju kai pareiškiamos pretenzijos dėl produkcijos kokybės</w:t>
            </w:r>
          </w:p>
        </w:tc>
      </w:tr>
      <w:tr w:rsidR="004A132A" w:rsidRPr="00D10468" w:rsidTr="003E424C">
        <w:tc>
          <w:tcPr>
            <w:tcW w:w="384" w:type="pct"/>
            <w:tcBorders>
              <w:top w:val="single" w:sz="4" w:space="0" w:color="auto"/>
              <w:left w:val="single" w:sz="4" w:space="0" w:color="auto"/>
              <w:bottom w:val="single" w:sz="4" w:space="0" w:color="auto"/>
              <w:right w:val="single" w:sz="4" w:space="0" w:color="auto"/>
            </w:tcBorders>
          </w:tcPr>
          <w:p w:rsidR="004A132A" w:rsidRPr="00D10468" w:rsidRDefault="004A132A" w:rsidP="00836440">
            <w:pPr>
              <w:tabs>
                <w:tab w:val="left" w:pos="570"/>
              </w:tabs>
              <w:jc w:val="both"/>
              <w:rPr>
                <w:sz w:val="20"/>
                <w:szCs w:val="20"/>
              </w:rPr>
            </w:pPr>
            <w:r w:rsidRPr="00D10468">
              <w:rPr>
                <w:sz w:val="20"/>
                <w:szCs w:val="20"/>
              </w:rPr>
              <w:t>1.11.</w:t>
            </w:r>
          </w:p>
        </w:tc>
        <w:tc>
          <w:tcPr>
            <w:tcW w:w="2373" w:type="pct"/>
            <w:tcBorders>
              <w:top w:val="single" w:sz="4" w:space="0" w:color="auto"/>
              <w:left w:val="single" w:sz="4" w:space="0" w:color="auto"/>
              <w:bottom w:val="single" w:sz="4" w:space="0" w:color="auto"/>
              <w:right w:val="single" w:sz="4" w:space="0" w:color="auto"/>
            </w:tcBorders>
          </w:tcPr>
          <w:p w:rsidR="004A132A" w:rsidRPr="00D10468" w:rsidRDefault="004A132A" w:rsidP="00D10468">
            <w:pPr>
              <w:tabs>
                <w:tab w:val="left" w:pos="142"/>
                <w:tab w:val="left" w:pos="284"/>
                <w:tab w:val="left" w:pos="567"/>
              </w:tabs>
              <w:jc w:val="both"/>
              <w:rPr>
                <w:b/>
                <w:color w:val="000000"/>
                <w:sz w:val="20"/>
                <w:szCs w:val="20"/>
              </w:rPr>
            </w:pPr>
            <w:r w:rsidRPr="00D10468">
              <w:rPr>
                <w:color w:val="000000"/>
                <w:sz w:val="20"/>
                <w:szCs w:val="20"/>
              </w:rPr>
              <w:t>LSMU ligoninė Kauno klinikos yra kontroliuojama VMVT, dėl to VMVT prašymu (raštišku) tiekėjas privalo pateikti reikiamą informaciją apie pristatomą produkciją.</w:t>
            </w:r>
          </w:p>
        </w:tc>
        <w:tc>
          <w:tcPr>
            <w:tcW w:w="2243" w:type="pct"/>
            <w:tcBorders>
              <w:top w:val="single" w:sz="4" w:space="0" w:color="auto"/>
              <w:left w:val="single" w:sz="4" w:space="0" w:color="auto"/>
              <w:bottom w:val="single" w:sz="4" w:space="0" w:color="auto"/>
              <w:right w:val="single" w:sz="4" w:space="0" w:color="auto"/>
            </w:tcBorders>
          </w:tcPr>
          <w:p w:rsidR="004A132A" w:rsidRPr="00D10468" w:rsidRDefault="00231D4A" w:rsidP="00231D4A">
            <w:pPr>
              <w:tabs>
                <w:tab w:val="left" w:pos="142"/>
                <w:tab w:val="left" w:pos="284"/>
                <w:tab w:val="left" w:pos="567"/>
              </w:tabs>
              <w:jc w:val="both"/>
              <w:rPr>
                <w:b/>
                <w:color w:val="000000"/>
                <w:sz w:val="20"/>
                <w:szCs w:val="20"/>
              </w:rPr>
            </w:pPr>
            <w:r>
              <w:rPr>
                <w:color w:val="000000"/>
                <w:sz w:val="20"/>
                <w:szCs w:val="20"/>
              </w:rPr>
              <w:t>UAB RIAMONA</w:t>
            </w:r>
            <w:r w:rsidR="004A132A" w:rsidRPr="00D10468">
              <w:rPr>
                <w:color w:val="000000"/>
                <w:sz w:val="20"/>
                <w:szCs w:val="20"/>
              </w:rPr>
              <w:t xml:space="preserve"> yra kontroliuojama </w:t>
            </w:r>
            <w:r w:rsidRPr="00231D4A">
              <w:t xml:space="preserve"> </w:t>
            </w:r>
            <w:r w:rsidRPr="00231D4A">
              <w:rPr>
                <w:color w:val="000000"/>
                <w:sz w:val="20"/>
                <w:szCs w:val="20"/>
              </w:rPr>
              <w:t xml:space="preserve">Valstybinės maisto ir </w:t>
            </w:r>
            <w:r w:rsidRPr="00231D4A">
              <w:rPr>
                <w:i/>
                <w:iCs/>
                <w:color w:val="000000"/>
                <w:sz w:val="20"/>
                <w:szCs w:val="20"/>
              </w:rPr>
              <w:t>veterinarijos tarnybos Alytaus</w:t>
            </w:r>
            <w:r w:rsidRPr="00231D4A">
              <w:rPr>
                <w:color w:val="000000"/>
                <w:sz w:val="20"/>
                <w:szCs w:val="20"/>
              </w:rPr>
              <w:t xml:space="preserve"> departamento </w:t>
            </w:r>
            <w:r>
              <w:rPr>
                <w:color w:val="000000"/>
                <w:sz w:val="20"/>
                <w:szCs w:val="20"/>
              </w:rPr>
              <w:t xml:space="preserve">Alytaus </w:t>
            </w:r>
            <w:r w:rsidRPr="00231D4A">
              <w:rPr>
                <w:color w:val="000000"/>
                <w:sz w:val="20"/>
                <w:szCs w:val="20"/>
              </w:rPr>
              <w:t xml:space="preserve"> </w:t>
            </w:r>
            <w:r w:rsidRPr="00231D4A">
              <w:rPr>
                <w:i/>
                <w:iCs/>
                <w:color w:val="000000"/>
                <w:sz w:val="20"/>
                <w:szCs w:val="20"/>
              </w:rPr>
              <w:t>skyrius</w:t>
            </w:r>
            <w:r>
              <w:rPr>
                <w:i/>
                <w:iCs/>
                <w:color w:val="000000"/>
                <w:sz w:val="20"/>
                <w:szCs w:val="20"/>
              </w:rPr>
              <w:t>.</w:t>
            </w:r>
          </w:p>
        </w:tc>
      </w:tr>
    </w:tbl>
    <w:p w:rsidR="002E3A5E" w:rsidRPr="00374F8C" w:rsidRDefault="002E3A5E" w:rsidP="00AF7D4C">
      <w:pPr>
        <w:jc w:val="both"/>
        <w:rPr>
          <w:i/>
          <w:sz w:val="20"/>
          <w:szCs w:val="20"/>
        </w:rPr>
      </w:pPr>
      <w:r w:rsidRPr="00374F8C">
        <w:rPr>
          <w:sz w:val="20"/>
          <w:szCs w:val="20"/>
        </w:rPr>
        <w:t xml:space="preserve">            </w:t>
      </w:r>
      <w:r w:rsidRPr="00374F8C">
        <w:rPr>
          <w:i/>
          <w:sz w:val="20"/>
          <w:szCs w:val="20"/>
        </w:rPr>
        <w:t>*Pastabos: 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2E3A5E" w:rsidRPr="00374F8C" w:rsidRDefault="002E3A5E" w:rsidP="00AF7D4C">
      <w:pPr>
        <w:tabs>
          <w:tab w:val="left" w:pos="14175"/>
        </w:tabs>
        <w:ind w:left="9072" w:right="964" w:firstLine="2957"/>
        <w:rPr>
          <w:sz w:val="20"/>
          <w:szCs w:val="20"/>
        </w:rPr>
      </w:pPr>
    </w:p>
    <w:p w:rsidR="002E3A5E" w:rsidRPr="00374F8C" w:rsidRDefault="00AF7D4C" w:rsidP="00AF7D4C">
      <w:pPr>
        <w:jc w:val="right"/>
        <w:rPr>
          <w:sz w:val="20"/>
          <w:szCs w:val="20"/>
        </w:rPr>
      </w:pPr>
      <w:r w:rsidRPr="00374F8C">
        <w:rPr>
          <w:sz w:val="20"/>
          <w:szCs w:val="20"/>
        </w:rPr>
        <w:lastRenderedPageBreak/>
        <w:t>5 lentelė</w:t>
      </w:r>
    </w:p>
    <w:p w:rsidR="00AF7D4C" w:rsidRPr="00374F8C" w:rsidRDefault="00AF7D4C" w:rsidP="00AF7D4C">
      <w:pPr>
        <w:jc w:val="both"/>
        <w:rPr>
          <w:b/>
          <w:sz w:val="20"/>
          <w:szCs w:val="20"/>
        </w:rPr>
      </w:pPr>
    </w:p>
    <w:p w:rsidR="002E3A5E" w:rsidRPr="00374F8C" w:rsidRDefault="002E3A5E" w:rsidP="00AF7D4C">
      <w:pPr>
        <w:tabs>
          <w:tab w:val="left" w:pos="8647"/>
          <w:tab w:val="left" w:pos="8789"/>
        </w:tabs>
        <w:jc w:val="center"/>
        <w:rPr>
          <w:b/>
          <w:sz w:val="20"/>
          <w:szCs w:val="20"/>
        </w:rPr>
      </w:pPr>
      <w:r w:rsidRPr="00374F8C">
        <w:rPr>
          <w:b/>
          <w:sz w:val="20"/>
          <w:szCs w:val="20"/>
        </w:rPr>
        <w:t>PATEIKIAMŲ DOKUMENTŲ SĄRAŠAS</w:t>
      </w:r>
    </w:p>
    <w:p w:rsidR="003E424C" w:rsidRPr="00374F8C" w:rsidRDefault="003E424C" w:rsidP="00AF7D4C">
      <w:pPr>
        <w:rPr>
          <w:b/>
          <w:sz w:val="20"/>
          <w:szCs w:val="20"/>
        </w:rPr>
      </w:pPr>
    </w:p>
    <w:tbl>
      <w:tblPr>
        <w:tblpPr w:leftFromText="180" w:rightFromText="180" w:vertAnchor="text" w:tblpX="74" w:tblpY="1"/>
        <w:tblOverlap w:val="neve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96"/>
        <w:gridCol w:w="3181"/>
        <w:gridCol w:w="2636"/>
      </w:tblGrid>
      <w:tr w:rsidR="002E3A5E" w:rsidRPr="00374F8C" w:rsidTr="00A13BA1">
        <w:trPr>
          <w:trHeight w:val="671"/>
        </w:trPr>
        <w:tc>
          <w:tcPr>
            <w:tcW w:w="373" w:type="pct"/>
            <w:tcBorders>
              <w:top w:val="single" w:sz="4" w:space="0" w:color="auto"/>
              <w:left w:val="single" w:sz="4" w:space="0" w:color="auto"/>
              <w:bottom w:val="single" w:sz="4" w:space="0" w:color="auto"/>
              <w:right w:val="single" w:sz="4" w:space="0" w:color="auto"/>
            </w:tcBorders>
          </w:tcPr>
          <w:p w:rsidR="002E3A5E" w:rsidRPr="00374F8C" w:rsidRDefault="002E3A5E" w:rsidP="00A13BA1">
            <w:pPr>
              <w:jc w:val="center"/>
              <w:rPr>
                <w:b/>
                <w:sz w:val="20"/>
                <w:szCs w:val="20"/>
              </w:rPr>
            </w:pPr>
            <w:r w:rsidRPr="00374F8C">
              <w:rPr>
                <w:b/>
                <w:sz w:val="20"/>
                <w:szCs w:val="20"/>
              </w:rPr>
              <w:t>Eil. Nr.</w:t>
            </w:r>
          </w:p>
        </w:tc>
        <w:tc>
          <w:tcPr>
            <w:tcW w:w="1573" w:type="pct"/>
            <w:tcBorders>
              <w:top w:val="single" w:sz="4" w:space="0" w:color="auto"/>
              <w:left w:val="single" w:sz="4" w:space="0" w:color="auto"/>
              <w:bottom w:val="single" w:sz="4" w:space="0" w:color="auto"/>
              <w:right w:val="single" w:sz="4" w:space="0" w:color="auto"/>
            </w:tcBorders>
            <w:vAlign w:val="center"/>
          </w:tcPr>
          <w:p w:rsidR="002E3A5E" w:rsidRPr="00374F8C" w:rsidRDefault="002E3A5E" w:rsidP="00A13BA1">
            <w:pPr>
              <w:jc w:val="center"/>
              <w:rPr>
                <w:b/>
                <w:sz w:val="20"/>
                <w:szCs w:val="20"/>
              </w:rPr>
            </w:pPr>
            <w:r w:rsidRPr="00374F8C">
              <w:rPr>
                <w:b/>
                <w:sz w:val="20"/>
                <w:szCs w:val="20"/>
              </w:rPr>
              <w:t>Pateiktų dokumentų pavadinimas</w:t>
            </w:r>
          </w:p>
        </w:tc>
        <w:tc>
          <w:tcPr>
            <w:tcW w:w="1670" w:type="pct"/>
            <w:tcBorders>
              <w:top w:val="single" w:sz="4" w:space="0" w:color="auto"/>
              <w:left w:val="single" w:sz="4" w:space="0" w:color="auto"/>
              <w:bottom w:val="single" w:sz="4" w:space="0" w:color="auto"/>
              <w:right w:val="single" w:sz="4" w:space="0" w:color="auto"/>
            </w:tcBorders>
            <w:vAlign w:val="center"/>
          </w:tcPr>
          <w:p w:rsidR="002E3A5E" w:rsidRPr="00374F8C" w:rsidRDefault="002E3A5E" w:rsidP="00A13BA1">
            <w:pPr>
              <w:jc w:val="center"/>
              <w:rPr>
                <w:b/>
                <w:sz w:val="20"/>
                <w:szCs w:val="20"/>
              </w:rPr>
            </w:pPr>
            <w:r w:rsidRPr="00374F8C">
              <w:rPr>
                <w:b/>
                <w:sz w:val="20"/>
                <w:szCs w:val="20"/>
              </w:rPr>
              <w:t>Dokumento puslapių skaičius</w:t>
            </w:r>
          </w:p>
        </w:tc>
        <w:tc>
          <w:tcPr>
            <w:tcW w:w="1384" w:type="pct"/>
            <w:tcBorders>
              <w:top w:val="single" w:sz="4" w:space="0" w:color="auto"/>
              <w:left w:val="single" w:sz="4" w:space="0" w:color="auto"/>
              <w:bottom w:val="single" w:sz="4" w:space="0" w:color="auto"/>
              <w:right w:val="single" w:sz="4" w:space="0" w:color="auto"/>
            </w:tcBorders>
            <w:vAlign w:val="center"/>
          </w:tcPr>
          <w:p w:rsidR="002E3A5E" w:rsidRPr="00374F8C" w:rsidRDefault="002E3A5E" w:rsidP="00A13BA1">
            <w:pPr>
              <w:jc w:val="center"/>
              <w:rPr>
                <w:b/>
                <w:sz w:val="20"/>
                <w:szCs w:val="20"/>
              </w:rPr>
            </w:pPr>
            <w:r w:rsidRPr="00374F8C">
              <w:rPr>
                <w:b/>
                <w:sz w:val="20"/>
                <w:szCs w:val="20"/>
              </w:rPr>
              <w:t>Failo, kuriame yra dokumentas, pavadinimas</w:t>
            </w:r>
          </w:p>
        </w:tc>
      </w:tr>
      <w:tr w:rsidR="002E3A5E" w:rsidRPr="00374F8C" w:rsidTr="00A13BA1">
        <w:trPr>
          <w:trHeight w:val="328"/>
        </w:trPr>
        <w:tc>
          <w:tcPr>
            <w:tcW w:w="373" w:type="pct"/>
            <w:tcBorders>
              <w:top w:val="single" w:sz="4" w:space="0" w:color="auto"/>
              <w:left w:val="single" w:sz="4" w:space="0" w:color="auto"/>
              <w:bottom w:val="single" w:sz="4" w:space="0" w:color="auto"/>
              <w:right w:val="single" w:sz="4" w:space="0" w:color="auto"/>
            </w:tcBorders>
          </w:tcPr>
          <w:p w:rsidR="002E3A5E" w:rsidRPr="00374F8C" w:rsidRDefault="003E424C" w:rsidP="00A13BA1">
            <w:pPr>
              <w:jc w:val="both"/>
              <w:rPr>
                <w:sz w:val="20"/>
                <w:szCs w:val="20"/>
              </w:rPr>
            </w:pPr>
            <w:r>
              <w:rPr>
                <w:sz w:val="20"/>
                <w:szCs w:val="20"/>
              </w:rPr>
              <w:t>1</w:t>
            </w:r>
          </w:p>
        </w:tc>
        <w:tc>
          <w:tcPr>
            <w:tcW w:w="1573" w:type="pct"/>
            <w:tcBorders>
              <w:top w:val="single" w:sz="4" w:space="0" w:color="auto"/>
              <w:left w:val="single" w:sz="4" w:space="0" w:color="auto"/>
              <w:bottom w:val="single" w:sz="4" w:space="0" w:color="auto"/>
              <w:right w:val="single" w:sz="4" w:space="0" w:color="auto"/>
            </w:tcBorders>
          </w:tcPr>
          <w:p w:rsidR="002E3A5E" w:rsidRPr="00374F8C" w:rsidRDefault="003E424C" w:rsidP="00A13BA1">
            <w:pPr>
              <w:jc w:val="both"/>
              <w:rPr>
                <w:sz w:val="20"/>
                <w:szCs w:val="20"/>
              </w:rPr>
            </w:pPr>
            <w:r>
              <w:rPr>
                <w:sz w:val="20"/>
                <w:szCs w:val="20"/>
              </w:rPr>
              <w:t>Kokybės pažymėjimas</w:t>
            </w:r>
          </w:p>
        </w:tc>
        <w:tc>
          <w:tcPr>
            <w:tcW w:w="1670" w:type="pct"/>
            <w:tcBorders>
              <w:top w:val="single" w:sz="4" w:space="0" w:color="auto"/>
              <w:left w:val="single" w:sz="4" w:space="0" w:color="auto"/>
              <w:bottom w:val="single" w:sz="4" w:space="0" w:color="auto"/>
              <w:right w:val="single" w:sz="4" w:space="0" w:color="auto"/>
            </w:tcBorders>
          </w:tcPr>
          <w:p w:rsidR="002E3A5E" w:rsidRPr="00374F8C" w:rsidRDefault="003E424C" w:rsidP="00A13BA1">
            <w:pPr>
              <w:jc w:val="both"/>
              <w:rPr>
                <w:sz w:val="20"/>
                <w:szCs w:val="20"/>
              </w:rPr>
            </w:pPr>
            <w:r>
              <w:rPr>
                <w:sz w:val="20"/>
                <w:szCs w:val="20"/>
              </w:rPr>
              <w:t>1</w:t>
            </w:r>
          </w:p>
        </w:tc>
        <w:tc>
          <w:tcPr>
            <w:tcW w:w="1384" w:type="pct"/>
            <w:tcBorders>
              <w:top w:val="single" w:sz="4" w:space="0" w:color="auto"/>
              <w:left w:val="single" w:sz="4" w:space="0" w:color="auto"/>
              <w:bottom w:val="single" w:sz="4" w:space="0" w:color="auto"/>
              <w:right w:val="single" w:sz="4" w:space="0" w:color="auto"/>
            </w:tcBorders>
          </w:tcPr>
          <w:p w:rsidR="002E3A5E" w:rsidRPr="00374F8C" w:rsidRDefault="002E3A5E" w:rsidP="00A13BA1">
            <w:pPr>
              <w:jc w:val="both"/>
              <w:rPr>
                <w:sz w:val="20"/>
                <w:szCs w:val="20"/>
              </w:rPr>
            </w:pPr>
          </w:p>
        </w:tc>
      </w:tr>
      <w:tr w:rsidR="00374F8C" w:rsidRPr="00374F8C" w:rsidTr="00A13BA1">
        <w:trPr>
          <w:trHeight w:val="328"/>
        </w:trPr>
        <w:tc>
          <w:tcPr>
            <w:tcW w:w="373" w:type="pct"/>
            <w:tcBorders>
              <w:top w:val="single" w:sz="4" w:space="0" w:color="auto"/>
              <w:left w:val="single" w:sz="4" w:space="0" w:color="auto"/>
              <w:bottom w:val="single" w:sz="4" w:space="0" w:color="auto"/>
              <w:right w:val="single" w:sz="4" w:space="0" w:color="auto"/>
            </w:tcBorders>
          </w:tcPr>
          <w:p w:rsidR="00374F8C" w:rsidRPr="00374F8C" w:rsidRDefault="003E424C" w:rsidP="00A13BA1">
            <w:pPr>
              <w:jc w:val="both"/>
              <w:rPr>
                <w:sz w:val="20"/>
                <w:szCs w:val="20"/>
              </w:rPr>
            </w:pPr>
            <w:r>
              <w:rPr>
                <w:sz w:val="20"/>
                <w:szCs w:val="20"/>
              </w:rPr>
              <w:t>2</w:t>
            </w:r>
          </w:p>
          <w:p w:rsidR="00374F8C" w:rsidRPr="00374F8C" w:rsidRDefault="00374F8C" w:rsidP="00A13BA1">
            <w:pPr>
              <w:jc w:val="both"/>
              <w:rPr>
                <w:sz w:val="20"/>
                <w:szCs w:val="20"/>
              </w:rPr>
            </w:pPr>
          </w:p>
        </w:tc>
        <w:tc>
          <w:tcPr>
            <w:tcW w:w="1573" w:type="pct"/>
            <w:tcBorders>
              <w:top w:val="single" w:sz="4" w:space="0" w:color="auto"/>
              <w:left w:val="single" w:sz="4" w:space="0" w:color="auto"/>
              <w:bottom w:val="single" w:sz="4" w:space="0" w:color="auto"/>
              <w:right w:val="single" w:sz="4" w:space="0" w:color="auto"/>
            </w:tcBorders>
          </w:tcPr>
          <w:p w:rsidR="00374F8C" w:rsidRPr="00374F8C" w:rsidRDefault="003E424C" w:rsidP="00A13BA1">
            <w:pPr>
              <w:jc w:val="both"/>
              <w:rPr>
                <w:sz w:val="20"/>
                <w:szCs w:val="20"/>
              </w:rPr>
            </w:pPr>
            <w:r>
              <w:rPr>
                <w:sz w:val="20"/>
                <w:szCs w:val="20"/>
              </w:rPr>
              <w:t>Veterinarijos numeris</w:t>
            </w:r>
          </w:p>
        </w:tc>
        <w:tc>
          <w:tcPr>
            <w:tcW w:w="1670" w:type="pct"/>
            <w:tcBorders>
              <w:top w:val="single" w:sz="4" w:space="0" w:color="auto"/>
              <w:left w:val="single" w:sz="4" w:space="0" w:color="auto"/>
              <w:bottom w:val="single" w:sz="4" w:space="0" w:color="auto"/>
              <w:right w:val="single" w:sz="4" w:space="0" w:color="auto"/>
            </w:tcBorders>
          </w:tcPr>
          <w:p w:rsidR="00374F8C" w:rsidRPr="00374F8C" w:rsidRDefault="003E424C" w:rsidP="00A13BA1">
            <w:pPr>
              <w:jc w:val="both"/>
              <w:rPr>
                <w:sz w:val="20"/>
                <w:szCs w:val="20"/>
              </w:rPr>
            </w:pPr>
            <w:r>
              <w:rPr>
                <w:sz w:val="20"/>
                <w:szCs w:val="20"/>
              </w:rPr>
              <w:t>1</w:t>
            </w:r>
          </w:p>
        </w:tc>
        <w:tc>
          <w:tcPr>
            <w:tcW w:w="1384" w:type="pct"/>
            <w:tcBorders>
              <w:top w:val="single" w:sz="4" w:space="0" w:color="auto"/>
              <w:left w:val="single" w:sz="4" w:space="0" w:color="auto"/>
              <w:bottom w:val="single" w:sz="4" w:space="0" w:color="auto"/>
              <w:right w:val="single" w:sz="4" w:space="0" w:color="auto"/>
            </w:tcBorders>
          </w:tcPr>
          <w:p w:rsidR="00374F8C" w:rsidRPr="00374F8C" w:rsidRDefault="00374F8C" w:rsidP="00A13BA1">
            <w:pPr>
              <w:jc w:val="both"/>
              <w:rPr>
                <w:sz w:val="20"/>
                <w:szCs w:val="20"/>
              </w:rPr>
            </w:pPr>
          </w:p>
        </w:tc>
      </w:tr>
      <w:tr w:rsidR="003E424C" w:rsidRPr="00374F8C" w:rsidTr="00A13BA1">
        <w:trPr>
          <w:trHeight w:val="328"/>
        </w:trPr>
        <w:tc>
          <w:tcPr>
            <w:tcW w:w="373" w:type="pct"/>
            <w:tcBorders>
              <w:top w:val="single" w:sz="4" w:space="0" w:color="auto"/>
              <w:left w:val="single" w:sz="4" w:space="0" w:color="auto"/>
              <w:bottom w:val="single" w:sz="4" w:space="0" w:color="auto"/>
              <w:right w:val="single" w:sz="4" w:space="0" w:color="auto"/>
            </w:tcBorders>
          </w:tcPr>
          <w:p w:rsidR="003E424C" w:rsidRDefault="003E424C" w:rsidP="00A13BA1">
            <w:pPr>
              <w:jc w:val="both"/>
              <w:rPr>
                <w:sz w:val="20"/>
                <w:szCs w:val="20"/>
              </w:rPr>
            </w:pPr>
            <w:r>
              <w:rPr>
                <w:sz w:val="20"/>
                <w:szCs w:val="20"/>
              </w:rPr>
              <w:t>3</w:t>
            </w:r>
          </w:p>
        </w:tc>
        <w:tc>
          <w:tcPr>
            <w:tcW w:w="1573" w:type="pct"/>
            <w:tcBorders>
              <w:top w:val="single" w:sz="4" w:space="0" w:color="auto"/>
              <w:left w:val="single" w:sz="4" w:space="0" w:color="auto"/>
              <w:bottom w:val="single" w:sz="4" w:space="0" w:color="auto"/>
              <w:right w:val="single" w:sz="4" w:space="0" w:color="auto"/>
            </w:tcBorders>
          </w:tcPr>
          <w:p w:rsidR="003E424C" w:rsidRDefault="003E424C" w:rsidP="00A13BA1">
            <w:pPr>
              <w:jc w:val="both"/>
              <w:rPr>
                <w:sz w:val="20"/>
                <w:szCs w:val="20"/>
              </w:rPr>
            </w:pPr>
            <w:r>
              <w:rPr>
                <w:sz w:val="20"/>
                <w:szCs w:val="20"/>
              </w:rPr>
              <w:t>Maisto tvarkymo pažymėjimas</w:t>
            </w:r>
          </w:p>
        </w:tc>
        <w:tc>
          <w:tcPr>
            <w:tcW w:w="1670" w:type="pct"/>
            <w:tcBorders>
              <w:top w:val="single" w:sz="4" w:space="0" w:color="auto"/>
              <w:left w:val="single" w:sz="4" w:space="0" w:color="auto"/>
              <w:bottom w:val="single" w:sz="4" w:space="0" w:color="auto"/>
              <w:right w:val="single" w:sz="4" w:space="0" w:color="auto"/>
            </w:tcBorders>
          </w:tcPr>
          <w:p w:rsidR="003E424C" w:rsidRDefault="003E424C" w:rsidP="00A13BA1">
            <w:pPr>
              <w:jc w:val="both"/>
              <w:rPr>
                <w:sz w:val="20"/>
                <w:szCs w:val="20"/>
              </w:rPr>
            </w:pPr>
            <w:r>
              <w:rPr>
                <w:sz w:val="20"/>
                <w:szCs w:val="20"/>
              </w:rPr>
              <w:t>1</w:t>
            </w:r>
          </w:p>
        </w:tc>
        <w:tc>
          <w:tcPr>
            <w:tcW w:w="1384" w:type="pct"/>
            <w:tcBorders>
              <w:top w:val="single" w:sz="4" w:space="0" w:color="auto"/>
              <w:left w:val="single" w:sz="4" w:space="0" w:color="auto"/>
              <w:bottom w:val="single" w:sz="4" w:space="0" w:color="auto"/>
              <w:right w:val="single" w:sz="4" w:space="0" w:color="auto"/>
            </w:tcBorders>
          </w:tcPr>
          <w:p w:rsidR="003E424C" w:rsidRPr="00374F8C" w:rsidRDefault="003E424C" w:rsidP="00A13BA1">
            <w:pPr>
              <w:jc w:val="both"/>
              <w:rPr>
                <w:sz w:val="20"/>
                <w:szCs w:val="20"/>
              </w:rPr>
            </w:pPr>
          </w:p>
        </w:tc>
      </w:tr>
      <w:tr w:rsidR="003E424C" w:rsidRPr="00374F8C" w:rsidTr="00A13BA1">
        <w:trPr>
          <w:trHeight w:val="328"/>
        </w:trPr>
        <w:tc>
          <w:tcPr>
            <w:tcW w:w="373" w:type="pct"/>
            <w:tcBorders>
              <w:top w:val="single" w:sz="4" w:space="0" w:color="auto"/>
              <w:left w:val="single" w:sz="4" w:space="0" w:color="auto"/>
              <w:bottom w:val="single" w:sz="4" w:space="0" w:color="auto"/>
              <w:right w:val="single" w:sz="4" w:space="0" w:color="auto"/>
            </w:tcBorders>
          </w:tcPr>
          <w:p w:rsidR="003E424C" w:rsidRDefault="003E424C" w:rsidP="00A13BA1">
            <w:pPr>
              <w:jc w:val="both"/>
              <w:rPr>
                <w:sz w:val="20"/>
                <w:szCs w:val="20"/>
              </w:rPr>
            </w:pPr>
            <w:r>
              <w:rPr>
                <w:sz w:val="20"/>
                <w:szCs w:val="20"/>
              </w:rPr>
              <w:t>4</w:t>
            </w:r>
          </w:p>
        </w:tc>
        <w:tc>
          <w:tcPr>
            <w:tcW w:w="1573" w:type="pct"/>
            <w:tcBorders>
              <w:top w:val="single" w:sz="4" w:space="0" w:color="auto"/>
              <w:left w:val="single" w:sz="4" w:space="0" w:color="auto"/>
              <w:bottom w:val="single" w:sz="4" w:space="0" w:color="auto"/>
              <w:right w:val="single" w:sz="4" w:space="0" w:color="auto"/>
            </w:tcBorders>
          </w:tcPr>
          <w:p w:rsidR="003E424C" w:rsidRDefault="003E424C" w:rsidP="00A13BA1">
            <w:pPr>
              <w:jc w:val="both"/>
              <w:rPr>
                <w:sz w:val="20"/>
                <w:szCs w:val="20"/>
              </w:rPr>
            </w:pPr>
            <w:r>
              <w:rPr>
                <w:sz w:val="20"/>
                <w:szCs w:val="20"/>
              </w:rPr>
              <w:t>Įgaliojimas</w:t>
            </w:r>
          </w:p>
        </w:tc>
        <w:tc>
          <w:tcPr>
            <w:tcW w:w="1670" w:type="pct"/>
            <w:tcBorders>
              <w:top w:val="single" w:sz="4" w:space="0" w:color="auto"/>
              <w:left w:val="single" w:sz="4" w:space="0" w:color="auto"/>
              <w:bottom w:val="single" w:sz="4" w:space="0" w:color="auto"/>
              <w:right w:val="single" w:sz="4" w:space="0" w:color="auto"/>
            </w:tcBorders>
          </w:tcPr>
          <w:p w:rsidR="003E424C" w:rsidRDefault="003D67D0" w:rsidP="00A13BA1">
            <w:pPr>
              <w:jc w:val="both"/>
              <w:rPr>
                <w:sz w:val="20"/>
                <w:szCs w:val="20"/>
              </w:rPr>
            </w:pPr>
            <w:r>
              <w:rPr>
                <w:sz w:val="20"/>
                <w:szCs w:val="20"/>
              </w:rPr>
              <w:t>1</w:t>
            </w:r>
          </w:p>
        </w:tc>
        <w:tc>
          <w:tcPr>
            <w:tcW w:w="1384" w:type="pct"/>
            <w:tcBorders>
              <w:top w:val="single" w:sz="4" w:space="0" w:color="auto"/>
              <w:left w:val="single" w:sz="4" w:space="0" w:color="auto"/>
              <w:bottom w:val="single" w:sz="4" w:space="0" w:color="auto"/>
              <w:right w:val="single" w:sz="4" w:space="0" w:color="auto"/>
            </w:tcBorders>
          </w:tcPr>
          <w:p w:rsidR="003E424C" w:rsidRPr="00374F8C" w:rsidRDefault="003E424C" w:rsidP="00A13BA1">
            <w:pPr>
              <w:jc w:val="both"/>
              <w:rPr>
                <w:sz w:val="20"/>
                <w:szCs w:val="20"/>
              </w:rPr>
            </w:pPr>
          </w:p>
        </w:tc>
      </w:tr>
      <w:tr w:rsidR="002E3A5E" w:rsidRPr="00374F8C" w:rsidTr="00A13B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9328"/>
        </w:trPr>
        <w:tc>
          <w:tcPr>
            <w:tcW w:w="5000" w:type="pct"/>
            <w:gridSpan w:val="4"/>
          </w:tcPr>
          <w:p w:rsidR="002E3A5E" w:rsidRPr="00374F8C" w:rsidRDefault="002E3A5E" w:rsidP="00A13BA1">
            <w:pPr>
              <w:ind w:right="-108" w:firstLine="720"/>
              <w:jc w:val="both"/>
              <w:rPr>
                <w:sz w:val="20"/>
                <w:szCs w:val="20"/>
              </w:rPr>
            </w:pPr>
            <w:r w:rsidRPr="00374F8C">
              <w:rPr>
                <w:sz w:val="20"/>
                <w:szCs w:val="20"/>
              </w:rPr>
              <w:t>Pasiūlymas galioja iki termino, nustatyto pirkimo dokumentuose.</w:t>
            </w:r>
          </w:p>
          <w:p w:rsidR="002E3A5E" w:rsidRPr="00374F8C" w:rsidRDefault="002E3A5E" w:rsidP="00A13BA1">
            <w:pPr>
              <w:ind w:right="-108" w:firstLine="720"/>
              <w:jc w:val="both"/>
              <w:rPr>
                <w:sz w:val="20"/>
                <w:szCs w:val="20"/>
              </w:rPr>
            </w:pPr>
          </w:p>
          <w:p w:rsidR="002E3A5E" w:rsidRPr="00374F8C" w:rsidRDefault="002E3A5E" w:rsidP="00A13BA1">
            <w:pPr>
              <w:ind w:right="-108" w:firstLine="720"/>
              <w:jc w:val="both"/>
              <w:rPr>
                <w:sz w:val="20"/>
                <w:szCs w:val="20"/>
              </w:rPr>
            </w:pPr>
            <w:r w:rsidRPr="00374F8C">
              <w:rPr>
                <w:sz w:val="20"/>
                <w:szCs w:val="20"/>
              </w:rPr>
              <w:t>Pasiūlymo konfidencialią informaciją sudaro (tiekėjai turi nurodyti, kokia pasiūlyme pateikta informacija yra konfidenciali):</w:t>
            </w:r>
          </w:p>
          <w:p w:rsidR="002E3A5E" w:rsidRPr="00374F8C" w:rsidRDefault="002E3A5E" w:rsidP="00A13BA1">
            <w:pPr>
              <w:ind w:right="-108"/>
              <w:jc w:val="both"/>
              <w:rPr>
                <w:sz w:val="20"/>
                <w:szCs w:val="20"/>
              </w:rPr>
            </w:pPr>
            <w:r w:rsidRPr="00374F8C">
              <w:rPr>
                <w:sz w:val="20"/>
                <w:szCs w:val="20"/>
              </w:rPr>
              <w:t>__________________________________________________________________________________________________________________________________________________________________</w:t>
            </w:r>
            <w:r w:rsidR="00A13BA1">
              <w:rPr>
                <w:sz w:val="20"/>
                <w:szCs w:val="20"/>
              </w:rPr>
              <w:t>______________________________</w:t>
            </w:r>
          </w:p>
          <w:p w:rsidR="003E424C" w:rsidRDefault="000F4C91" w:rsidP="00A13BA1">
            <w:pPr>
              <w:ind w:right="-108"/>
              <w:jc w:val="both"/>
              <w:rPr>
                <w:sz w:val="20"/>
                <w:szCs w:val="20"/>
              </w:rPr>
            </w:pPr>
            <w:r w:rsidRPr="00374F8C">
              <w:rPr>
                <w:b/>
                <w:sz w:val="20"/>
                <w:szCs w:val="20"/>
              </w:rPr>
              <w:t>SVARBU:</w:t>
            </w:r>
            <w:r w:rsidRPr="00374F8C">
              <w:rPr>
                <w:sz w:val="20"/>
                <w:szCs w:val="20"/>
              </w:rPr>
              <w:t xml:space="preserve"> Viešųjų pirkimų tarnyba yra išaiškinusi (žr. http://vpt.lrv.lt/lt/naujienos/priminimas-del-konfidencialumo-viesuosiuose-pirkimuose), kad visas tiekėjo pasiūlymas negali būti laikomas konfidencialia informacija. </w:t>
            </w:r>
            <w:r w:rsidRPr="00374F8C">
              <w:rPr>
                <w:sz w:val="20"/>
                <w:szCs w:val="20"/>
                <w:u w:val="single"/>
              </w:rPr>
              <w:t>Konfidencialia informacija taip pat nelaikoma</w:t>
            </w:r>
            <w:r w:rsidRPr="00374F8C">
              <w:rPr>
                <w:sz w:val="20"/>
                <w:szCs w:val="20"/>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374F8C">
              <w:rPr>
                <w:sz w:val="20"/>
                <w:szCs w:val="20"/>
                <w:u w:val="single"/>
              </w:rPr>
              <w:t>modelis, gamintojas</w:t>
            </w:r>
            <w:r w:rsidRPr="00374F8C">
              <w:rPr>
                <w:sz w:val="20"/>
                <w:szCs w:val="20"/>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w:t>
            </w:r>
          </w:p>
          <w:p w:rsidR="003E424C" w:rsidRDefault="003E424C" w:rsidP="00A13BA1">
            <w:pPr>
              <w:ind w:right="-108"/>
              <w:jc w:val="both"/>
              <w:rPr>
                <w:sz w:val="20"/>
                <w:szCs w:val="20"/>
              </w:rPr>
            </w:pPr>
          </w:p>
          <w:p w:rsidR="00A13BA1" w:rsidRDefault="000F4C91" w:rsidP="00A13BA1">
            <w:pPr>
              <w:ind w:right="-108"/>
              <w:jc w:val="both"/>
              <w:rPr>
                <w:sz w:val="20"/>
                <w:szCs w:val="20"/>
              </w:rPr>
            </w:pPr>
            <w:r w:rsidRPr="00374F8C">
              <w:rPr>
                <w:sz w:val="20"/>
                <w:szCs w:val="20"/>
              </w:rPr>
              <w:t>nims.</w:t>
            </w:r>
          </w:p>
          <w:p w:rsidR="003E424C" w:rsidRDefault="003E424C" w:rsidP="00A13BA1">
            <w:pPr>
              <w:ind w:right="-108"/>
              <w:jc w:val="both"/>
              <w:rPr>
                <w:sz w:val="20"/>
                <w:szCs w:val="20"/>
              </w:rPr>
            </w:pPr>
          </w:p>
          <w:p w:rsidR="003E424C" w:rsidRDefault="003E424C" w:rsidP="00A13BA1">
            <w:pPr>
              <w:ind w:right="-108"/>
              <w:jc w:val="both"/>
              <w:rPr>
                <w:sz w:val="20"/>
                <w:szCs w:val="20"/>
              </w:rPr>
            </w:pPr>
          </w:p>
          <w:p w:rsidR="003E424C" w:rsidRDefault="003E424C" w:rsidP="00A13BA1">
            <w:pPr>
              <w:ind w:right="-108"/>
              <w:jc w:val="both"/>
              <w:rPr>
                <w:sz w:val="20"/>
                <w:szCs w:val="20"/>
              </w:rPr>
            </w:pPr>
          </w:p>
          <w:p w:rsidR="003E424C" w:rsidRDefault="003E424C" w:rsidP="00A13BA1">
            <w:pPr>
              <w:ind w:right="-108"/>
              <w:jc w:val="both"/>
              <w:rPr>
                <w:sz w:val="20"/>
                <w:szCs w:val="20"/>
              </w:rPr>
            </w:pPr>
          </w:p>
          <w:p w:rsidR="003E424C" w:rsidRDefault="003E424C" w:rsidP="00A13BA1">
            <w:pPr>
              <w:ind w:right="-108"/>
              <w:jc w:val="both"/>
              <w:rPr>
                <w:sz w:val="20"/>
                <w:szCs w:val="20"/>
              </w:rPr>
            </w:pPr>
          </w:p>
          <w:p w:rsidR="003E424C" w:rsidRDefault="003E424C" w:rsidP="00A13BA1">
            <w:pPr>
              <w:ind w:right="-108"/>
              <w:jc w:val="both"/>
              <w:rPr>
                <w:sz w:val="20"/>
                <w:szCs w:val="20"/>
              </w:rPr>
            </w:pPr>
          </w:p>
          <w:p w:rsidR="003E424C" w:rsidRDefault="003E424C" w:rsidP="00A13BA1">
            <w:pPr>
              <w:ind w:right="-108"/>
              <w:jc w:val="both"/>
              <w:rPr>
                <w:sz w:val="20"/>
                <w:szCs w:val="20"/>
              </w:rPr>
            </w:pPr>
          </w:p>
          <w:p w:rsidR="003E424C" w:rsidRDefault="003E424C" w:rsidP="00A13BA1">
            <w:pPr>
              <w:ind w:right="-108"/>
              <w:jc w:val="both"/>
              <w:rPr>
                <w:sz w:val="20"/>
                <w:szCs w:val="20"/>
              </w:rPr>
            </w:pPr>
          </w:p>
          <w:p w:rsidR="003E424C" w:rsidRDefault="003E424C" w:rsidP="00A13BA1">
            <w:pPr>
              <w:ind w:right="-108"/>
              <w:jc w:val="both"/>
              <w:rPr>
                <w:sz w:val="20"/>
                <w:szCs w:val="20"/>
              </w:rPr>
            </w:pPr>
          </w:p>
          <w:p w:rsidR="003E424C" w:rsidRDefault="003E424C" w:rsidP="00A13BA1">
            <w:pPr>
              <w:ind w:right="-108"/>
              <w:jc w:val="both"/>
              <w:rPr>
                <w:sz w:val="20"/>
                <w:szCs w:val="20"/>
              </w:rPr>
            </w:pPr>
          </w:p>
          <w:p w:rsidR="003E424C" w:rsidRDefault="003E424C" w:rsidP="00A13BA1">
            <w:pPr>
              <w:ind w:right="-108"/>
              <w:jc w:val="both"/>
              <w:rPr>
                <w:sz w:val="20"/>
                <w:szCs w:val="20"/>
              </w:rPr>
            </w:pPr>
          </w:p>
          <w:p w:rsidR="003E424C" w:rsidRDefault="003E424C" w:rsidP="00A13BA1">
            <w:pPr>
              <w:ind w:right="-108"/>
              <w:jc w:val="both"/>
              <w:rPr>
                <w:sz w:val="20"/>
                <w:szCs w:val="20"/>
              </w:rPr>
            </w:pPr>
          </w:p>
          <w:p w:rsidR="003E424C" w:rsidRDefault="003E424C" w:rsidP="00A13BA1">
            <w:pPr>
              <w:ind w:right="-108"/>
              <w:jc w:val="both"/>
              <w:rPr>
                <w:sz w:val="20"/>
                <w:szCs w:val="20"/>
              </w:rPr>
            </w:pPr>
          </w:p>
          <w:p w:rsidR="003E424C" w:rsidRPr="00A13BA1" w:rsidRDefault="003E424C" w:rsidP="00A13BA1">
            <w:pPr>
              <w:ind w:right="-108"/>
              <w:jc w:val="both"/>
              <w:rPr>
                <w:sz w:val="20"/>
                <w:szCs w:val="20"/>
              </w:rPr>
            </w:pPr>
            <w:r>
              <w:rPr>
                <w:sz w:val="20"/>
                <w:szCs w:val="20"/>
              </w:rPr>
              <w:t xml:space="preserve">Komercijos direktorė </w:t>
            </w:r>
            <w:r w:rsidR="0030429D">
              <w:rPr>
                <w:sz w:val="20"/>
                <w:szCs w:val="20"/>
              </w:rPr>
              <w:t xml:space="preserve">                                                                                             </w:t>
            </w:r>
            <w:r>
              <w:rPr>
                <w:sz w:val="20"/>
                <w:szCs w:val="20"/>
              </w:rPr>
              <w:t>Elena DAUGĖLIENĖ</w:t>
            </w:r>
          </w:p>
        </w:tc>
      </w:tr>
    </w:tbl>
    <w:tbl>
      <w:tblPr>
        <w:tblW w:w="0" w:type="auto"/>
        <w:tblInd w:w="250" w:type="dxa"/>
        <w:tblLook w:val="01E0" w:firstRow="1" w:lastRow="1" w:firstColumn="1" w:lastColumn="1" w:noHBand="0" w:noVBand="0"/>
      </w:tblPr>
      <w:tblGrid>
        <w:gridCol w:w="9389"/>
      </w:tblGrid>
      <w:tr w:rsidR="002E3A5E" w:rsidRPr="00374F8C" w:rsidTr="00AF7D4C">
        <w:trPr>
          <w:trHeight w:val="324"/>
        </w:trPr>
        <w:tc>
          <w:tcPr>
            <w:tcW w:w="9605" w:type="dxa"/>
          </w:tcPr>
          <w:tbl>
            <w:tblPr>
              <w:tblW w:w="5000" w:type="pct"/>
              <w:tblLook w:val="04A0" w:firstRow="1" w:lastRow="0" w:firstColumn="1" w:lastColumn="0" w:noHBand="0" w:noVBand="1"/>
            </w:tblPr>
            <w:tblGrid>
              <w:gridCol w:w="2280"/>
              <w:gridCol w:w="1087"/>
              <w:gridCol w:w="1672"/>
              <w:gridCol w:w="1057"/>
              <w:gridCol w:w="2855"/>
              <w:gridCol w:w="222"/>
            </w:tblGrid>
            <w:tr w:rsidR="002E3A5E" w:rsidRPr="00374F8C" w:rsidTr="00C15BC3">
              <w:trPr>
                <w:trHeight w:val="60"/>
              </w:trPr>
              <w:tc>
                <w:tcPr>
                  <w:tcW w:w="1246" w:type="pct"/>
                  <w:tcBorders>
                    <w:top w:val="nil"/>
                    <w:left w:val="nil"/>
                    <w:bottom w:val="single" w:sz="4" w:space="0" w:color="auto"/>
                    <w:right w:val="nil"/>
                  </w:tcBorders>
                </w:tcPr>
                <w:p w:rsidR="002E3A5E" w:rsidRPr="00374F8C" w:rsidRDefault="002E3A5E" w:rsidP="00C15BC3">
                  <w:pPr>
                    <w:rPr>
                      <w:sz w:val="20"/>
                      <w:szCs w:val="20"/>
                    </w:rPr>
                  </w:pPr>
                </w:p>
              </w:tc>
              <w:tc>
                <w:tcPr>
                  <w:tcW w:w="595" w:type="pct"/>
                </w:tcPr>
                <w:p w:rsidR="002E3A5E" w:rsidRPr="00374F8C" w:rsidRDefault="002E3A5E" w:rsidP="00C15BC3">
                  <w:pPr>
                    <w:jc w:val="center"/>
                    <w:rPr>
                      <w:sz w:val="20"/>
                      <w:szCs w:val="20"/>
                    </w:rPr>
                  </w:pPr>
                </w:p>
              </w:tc>
              <w:tc>
                <w:tcPr>
                  <w:tcW w:w="914" w:type="pct"/>
                  <w:tcBorders>
                    <w:top w:val="nil"/>
                    <w:left w:val="nil"/>
                    <w:bottom w:val="single" w:sz="4" w:space="0" w:color="auto"/>
                    <w:right w:val="nil"/>
                  </w:tcBorders>
                </w:tcPr>
                <w:p w:rsidR="002E3A5E" w:rsidRPr="00374F8C" w:rsidRDefault="002E3A5E" w:rsidP="00C15BC3">
                  <w:pPr>
                    <w:rPr>
                      <w:sz w:val="20"/>
                      <w:szCs w:val="20"/>
                    </w:rPr>
                  </w:pPr>
                </w:p>
              </w:tc>
              <w:tc>
                <w:tcPr>
                  <w:tcW w:w="579" w:type="pct"/>
                </w:tcPr>
                <w:p w:rsidR="002E3A5E" w:rsidRPr="00374F8C" w:rsidRDefault="002E3A5E" w:rsidP="00C15BC3">
                  <w:pPr>
                    <w:jc w:val="center"/>
                    <w:rPr>
                      <w:sz w:val="20"/>
                      <w:szCs w:val="20"/>
                    </w:rPr>
                  </w:pPr>
                </w:p>
              </w:tc>
              <w:tc>
                <w:tcPr>
                  <w:tcW w:w="1559" w:type="pct"/>
                  <w:tcBorders>
                    <w:top w:val="nil"/>
                    <w:left w:val="nil"/>
                    <w:bottom w:val="single" w:sz="4" w:space="0" w:color="auto"/>
                    <w:right w:val="nil"/>
                  </w:tcBorders>
                </w:tcPr>
                <w:p w:rsidR="002E3A5E" w:rsidRPr="00374F8C" w:rsidRDefault="002E3A5E" w:rsidP="00C15BC3">
                  <w:pPr>
                    <w:jc w:val="right"/>
                    <w:rPr>
                      <w:sz w:val="20"/>
                      <w:szCs w:val="20"/>
                    </w:rPr>
                  </w:pPr>
                </w:p>
              </w:tc>
              <w:tc>
                <w:tcPr>
                  <w:tcW w:w="107" w:type="pct"/>
                </w:tcPr>
                <w:p w:rsidR="002E3A5E" w:rsidRPr="00374F8C" w:rsidRDefault="002E3A5E" w:rsidP="00C15BC3">
                  <w:pPr>
                    <w:jc w:val="right"/>
                    <w:rPr>
                      <w:sz w:val="20"/>
                      <w:szCs w:val="20"/>
                    </w:rPr>
                  </w:pPr>
                </w:p>
              </w:tc>
            </w:tr>
            <w:tr w:rsidR="002E3A5E" w:rsidRPr="00374F8C" w:rsidTr="00C15BC3">
              <w:trPr>
                <w:trHeight w:val="186"/>
              </w:trPr>
              <w:tc>
                <w:tcPr>
                  <w:tcW w:w="1246" w:type="pct"/>
                  <w:tcBorders>
                    <w:top w:val="single" w:sz="4" w:space="0" w:color="auto"/>
                    <w:left w:val="nil"/>
                    <w:bottom w:val="nil"/>
                    <w:right w:val="nil"/>
                  </w:tcBorders>
                </w:tcPr>
                <w:p w:rsidR="002E3A5E" w:rsidRPr="00374F8C" w:rsidRDefault="002E3A5E" w:rsidP="00C15BC3">
                  <w:pPr>
                    <w:jc w:val="center"/>
                    <w:rPr>
                      <w:sz w:val="20"/>
                      <w:szCs w:val="20"/>
                    </w:rPr>
                  </w:pPr>
                  <w:r w:rsidRPr="00374F8C">
                    <w:rPr>
                      <w:sz w:val="20"/>
                      <w:szCs w:val="20"/>
                    </w:rPr>
                    <w:t>(Tiekėjo arba jo įgalioto asmens pareigų pavadinimas)</w:t>
                  </w:r>
                </w:p>
              </w:tc>
              <w:tc>
                <w:tcPr>
                  <w:tcW w:w="595" w:type="pct"/>
                </w:tcPr>
                <w:p w:rsidR="002E3A5E" w:rsidRPr="00374F8C" w:rsidRDefault="002E3A5E" w:rsidP="00C15BC3">
                  <w:pPr>
                    <w:rPr>
                      <w:sz w:val="20"/>
                      <w:szCs w:val="20"/>
                    </w:rPr>
                  </w:pPr>
                </w:p>
              </w:tc>
              <w:tc>
                <w:tcPr>
                  <w:tcW w:w="914" w:type="pct"/>
                  <w:tcBorders>
                    <w:top w:val="single" w:sz="4" w:space="0" w:color="auto"/>
                    <w:left w:val="nil"/>
                    <w:bottom w:val="nil"/>
                    <w:right w:val="nil"/>
                  </w:tcBorders>
                </w:tcPr>
                <w:p w:rsidR="002E3A5E" w:rsidRPr="00374F8C" w:rsidRDefault="002E3A5E" w:rsidP="00C15BC3">
                  <w:pPr>
                    <w:jc w:val="center"/>
                    <w:rPr>
                      <w:sz w:val="20"/>
                      <w:szCs w:val="20"/>
                    </w:rPr>
                  </w:pPr>
                  <w:r w:rsidRPr="00374F8C">
                    <w:rPr>
                      <w:sz w:val="20"/>
                      <w:szCs w:val="20"/>
                    </w:rPr>
                    <w:t>(Parašas)</w:t>
                  </w:r>
                </w:p>
              </w:tc>
              <w:tc>
                <w:tcPr>
                  <w:tcW w:w="579" w:type="pct"/>
                </w:tcPr>
                <w:p w:rsidR="002E3A5E" w:rsidRPr="00374F8C" w:rsidRDefault="002E3A5E" w:rsidP="00C15BC3">
                  <w:pPr>
                    <w:rPr>
                      <w:sz w:val="20"/>
                      <w:szCs w:val="20"/>
                    </w:rPr>
                  </w:pPr>
                </w:p>
                <w:p w:rsidR="002E3A5E" w:rsidRPr="00374F8C" w:rsidRDefault="002E3A5E" w:rsidP="00C15BC3">
                  <w:pPr>
                    <w:rPr>
                      <w:sz w:val="20"/>
                      <w:szCs w:val="20"/>
                    </w:rPr>
                  </w:pPr>
                </w:p>
              </w:tc>
              <w:tc>
                <w:tcPr>
                  <w:tcW w:w="1559" w:type="pct"/>
                  <w:tcBorders>
                    <w:top w:val="single" w:sz="4" w:space="0" w:color="auto"/>
                    <w:left w:val="nil"/>
                    <w:bottom w:val="nil"/>
                    <w:right w:val="nil"/>
                  </w:tcBorders>
                </w:tcPr>
                <w:p w:rsidR="002E3A5E" w:rsidRPr="00374F8C" w:rsidRDefault="002E3A5E" w:rsidP="00A13BA1">
                  <w:pPr>
                    <w:jc w:val="center"/>
                    <w:rPr>
                      <w:sz w:val="20"/>
                      <w:szCs w:val="20"/>
                    </w:rPr>
                  </w:pPr>
                  <w:r w:rsidRPr="00374F8C">
                    <w:rPr>
                      <w:sz w:val="20"/>
                      <w:szCs w:val="20"/>
                    </w:rPr>
                    <w:t>(Vardas ir pavardė)</w:t>
                  </w:r>
                </w:p>
              </w:tc>
              <w:tc>
                <w:tcPr>
                  <w:tcW w:w="107" w:type="pct"/>
                </w:tcPr>
                <w:p w:rsidR="002E3A5E" w:rsidRPr="00374F8C" w:rsidRDefault="002E3A5E" w:rsidP="00C15BC3">
                  <w:pPr>
                    <w:rPr>
                      <w:sz w:val="20"/>
                      <w:szCs w:val="20"/>
                    </w:rPr>
                  </w:pPr>
                </w:p>
              </w:tc>
            </w:tr>
          </w:tbl>
          <w:p w:rsidR="002E3A5E" w:rsidRPr="00374F8C" w:rsidRDefault="002E3A5E" w:rsidP="00C15BC3">
            <w:pPr>
              <w:ind w:right="-108" w:firstLine="720"/>
              <w:jc w:val="both"/>
              <w:rPr>
                <w:sz w:val="20"/>
                <w:szCs w:val="20"/>
              </w:rPr>
            </w:pPr>
          </w:p>
        </w:tc>
      </w:tr>
    </w:tbl>
    <w:p w:rsidR="00374F8C" w:rsidRPr="00374F8C" w:rsidRDefault="00374F8C" w:rsidP="00A13BA1">
      <w:pPr>
        <w:rPr>
          <w:sz w:val="20"/>
          <w:szCs w:val="20"/>
        </w:rPr>
      </w:pPr>
    </w:p>
    <w:sectPr w:rsidR="00374F8C" w:rsidRPr="00374F8C" w:rsidSect="00A13BA1">
      <w:pgSz w:w="11907" w:h="16840" w:code="9"/>
      <w:pgMar w:top="426" w:right="567" w:bottom="142" w:left="1701" w:header="0"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3E7" w:rsidRDefault="002933E7" w:rsidP="009B3BCF">
      <w:r>
        <w:separator/>
      </w:r>
    </w:p>
  </w:endnote>
  <w:endnote w:type="continuationSeparator" w:id="0">
    <w:p w:rsidR="002933E7" w:rsidRDefault="002933E7" w:rsidP="009B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BA"/>
    <w:family w:val="auto"/>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3E7" w:rsidRDefault="002933E7" w:rsidP="009B3BCF">
      <w:r>
        <w:separator/>
      </w:r>
    </w:p>
  </w:footnote>
  <w:footnote w:type="continuationSeparator" w:id="0">
    <w:p w:rsidR="002933E7" w:rsidRDefault="002933E7" w:rsidP="009B3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3869"/>
    <w:multiLevelType w:val="multilevel"/>
    <w:tmpl w:val="3A3C8C5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89561B4"/>
    <w:multiLevelType w:val="multilevel"/>
    <w:tmpl w:val="6810CC1A"/>
    <w:lvl w:ilvl="0">
      <w:start w:val="1"/>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 w15:restartNumberingAfterBreak="0">
    <w:nsid w:val="0D0A79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8D6AAB"/>
    <w:multiLevelType w:val="multilevel"/>
    <w:tmpl w:val="12B8860A"/>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C1126"/>
    <w:multiLevelType w:val="hybridMultilevel"/>
    <w:tmpl w:val="487E7612"/>
    <w:lvl w:ilvl="0" w:tplc="0427000F">
      <w:start w:val="1"/>
      <w:numFmt w:val="decimal"/>
      <w:lvlText w:val="%1."/>
      <w:lvlJc w:val="left"/>
      <w:pPr>
        <w:ind w:left="567" w:hanging="360"/>
      </w:pPr>
    </w:lvl>
    <w:lvl w:ilvl="1" w:tplc="04270019" w:tentative="1">
      <w:start w:val="1"/>
      <w:numFmt w:val="lowerLetter"/>
      <w:lvlText w:val="%2."/>
      <w:lvlJc w:val="left"/>
      <w:pPr>
        <w:ind w:left="1287" w:hanging="360"/>
      </w:pPr>
    </w:lvl>
    <w:lvl w:ilvl="2" w:tplc="0427001B" w:tentative="1">
      <w:start w:val="1"/>
      <w:numFmt w:val="lowerRoman"/>
      <w:lvlText w:val="%3."/>
      <w:lvlJc w:val="right"/>
      <w:pPr>
        <w:ind w:left="2007" w:hanging="180"/>
      </w:pPr>
    </w:lvl>
    <w:lvl w:ilvl="3" w:tplc="0427000F" w:tentative="1">
      <w:start w:val="1"/>
      <w:numFmt w:val="decimal"/>
      <w:lvlText w:val="%4."/>
      <w:lvlJc w:val="left"/>
      <w:pPr>
        <w:ind w:left="2727" w:hanging="360"/>
      </w:pPr>
    </w:lvl>
    <w:lvl w:ilvl="4" w:tplc="04270019" w:tentative="1">
      <w:start w:val="1"/>
      <w:numFmt w:val="lowerLetter"/>
      <w:lvlText w:val="%5."/>
      <w:lvlJc w:val="left"/>
      <w:pPr>
        <w:ind w:left="3447" w:hanging="360"/>
      </w:pPr>
    </w:lvl>
    <w:lvl w:ilvl="5" w:tplc="0427001B" w:tentative="1">
      <w:start w:val="1"/>
      <w:numFmt w:val="lowerRoman"/>
      <w:lvlText w:val="%6."/>
      <w:lvlJc w:val="right"/>
      <w:pPr>
        <w:ind w:left="4167" w:hanging="180"/>
      </w:pPr>
    </w:lvl>
    <w:lvl w:ilvl="6" w:tplc="0427000F" w:tentative="1">
      <w:start w:val="1"/>
      <w:numFmt w:val="decimal"/>
      <w:lvlText w:val="%7."/>
      <w:lvlJc w:val="left"/>
      <w:pPr>
        <w:ind w:left="4887" w:hanging="360"/>
      </w:pPr>
    </w:lvl>
    <w:lvl w:ilvl="7" w:tplc="04270019" w:tentative="1">
      <w:start w:val="1"/>
      <w:numFmt w:val="lowerLetter"/>
      <w:lvlText w:val="%8."/>
      <w:lvlJc w:val="left"/>
      <w:pPr>
        <w:ind w:left="5607" w:hanging="360"/>
      </w:pPr>
    </w:lvl>
    <w:lvl w:ilvl="8" w:tplc="0427001B" w:tentative="1">
      <w:start w:val="1"/>
      <w:numFmt w:val="lowerRoman"/>
      <w:lvlText w:val="%9."/>
      <w:lvlJc w:val="right"/>
      <w:pPr>
        <w:ind w:left="6327" w:hanging="180"/>
      </w:pPr>
    </w:lvl>
  </w:abstractNum>
  <w:abstractNum w:abstractNumId="5" w15:restartNumberingAfterBreak="0">
    <w:nsid w:val="10897D63"/>
    <w:multiLevelType w:val="multilevel"/>
    <w:tmpl w:val="EE9C8524"/>
    <w:lvl w:ilvl="0">
      <w:start w:val="2"/>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6" w15:restartNumberingAfterBreak="0">
    <w:nsid w:val="13A26033"/>
    <w:multiLevelType w:val="multilevel"/>
    <w:tmpl w:val="9F60BF8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4F0A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904949"/>
    <w:multiLevelType w:val="multilevel"/>
    <w:tmpl w:val="FB48B9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6B66C61"/>
    <w:multiLevelType w:val="multilevel"/>
    <w:tmpl w:val="BF665EAC"/>
    <w:lvl w:ilvl="0">
      <w:start w:val="1"/>
      <w:numFmt w:val="decimal"/>
      <w:lvlText w:val="%1."/>
      <w:lvlJc w:val="left"/>
      <w:pPr>
        <w:ind w:left="927" w:hanging="360"/>
      </w:pPr>
      <w:rPr>
        <w:rFonts w:hint="default"/>
        <w:u w:val="none"/>
      </w:rPr>
    </w:lvl>
    <w:lvl w:ilvl="1">
      <w:start w:val="1"/>
      <w:numFmt w:val="decimal"/>
      <w:isLgl/>
      <w:lvlText w:val="%1.%2."/>
      <w:lvlJc w:val="left"/>
      <w:pPr>
        <w:ind w:left="1494" w:hanging="360"/>
      </w:pPr>
      <w:rPr>
        <w:rFonts w:hint="default"/>
        <w:b/>
        <w:color w:val="auto"/>
        <w:u w:val="none"/>
      </w:rPr>
    </w:lvl>
    <w:lvl w:ilvl="2">
      <w:start w:val="1"/>
      <w:numFmt w:val="decimal"/>
      <w:isLgl/>
      <w:lvlText w:val="%1.%2.%3."/>
      <w:lvlJc w:val="left"/>
      <w:pPr>
        <w:ind w:left="1287" w:hanging="720"/>
      </w:pPr>
      <w:rPr>
        <w:rFonts w:hint="default"/>
        <w:b/>
        <w:color w:val="auto"/>
        <w:u w:val="single"/>
      </w:rPr>
    </w:lvl>
    <w:lvl w:ilvl="3">
      <w:start w:val="1"/>
      <w:numFmt w:val="decimal"/>
      <w:isLgl/>
      <w:lvlText w:val="%1.%2.%3.%4."/>
      <w:lvlJc w:val="left"/>
      <w:pPr>
        <w:ind w:left="1287" w:hanging="720"/>
      </w:pPr>
      <w:rPr>
        <w:rFonts w:hint="default"/>
        <w:b/>
        <w:color w:val="auto"/>
        <w:u w:val="single"/>
      </w:rPr>
    </w:lvl>
    <w:lvl w:ilvl="4">
      <w:start w:val="1"/>
      <w:numFmt w:val="decimal"/>
      <w:isLgl/>
      <w:lvlText w:val="%1.%2.%3.%4.%5."/>
      <w:lvlJc w:val="left"/>
      <w:pPr>
        <w:ind w:left="1647" w:hanging="1080"/>
      </w:pPr>
      <w:rPr>
        <w:rFonts w:hint="default"/>
        <w:b/>
        <w:color w:val="auto"/>
        <w:u w:val="single"/>
      </w:rPr>
    </w:lvl>
    <w:lvl w:ilvl="5">
      <w:start w:val="1"/>
      <w:numFmt w:val="decimal"/>
      <w:isLgl/>
      <w:lvlText w:val="%1.%2.%3.%4.%5.%6."/>
      <w:lvlJc w:val="left"/>
      <w:pPr>
        <w:ind w:left="1647" w:hanging="1080"/>
      </w:pPr>
      <w:rPr>
        <w:rFonts w:hint="default"/>
        <w:b/>
        <w:color w:val="auto"/>
        <w:u w:val="single"/>
      </w:rPr>
    </w:lvl>
    <w:lvl w:ilvl="6">
      <w:start w:val="1"/>
      <w:numFmt w:val="decimal"/>
      <w:isLgl/>
      <w:lvlText w:val="%1.%2.%3.%4.%5.%6.%7."/>
      <w:lvlJc w:val="left"/>
      <w:pPr>
        <w:ind w:left="2007" w:hanging="1440"/>
      </w:pPr>
      <w:rPr>
        <w:rFonts w:hint="default"/>
        <w:b/>
        <w:color w:val="auto"/>
        <w:u w:val="single"/>
      </w:rPr>
    </w:lvl>
    <w:lvl w:ilvl="7">
      <w:start w:val="1"/>
      <w:numFmt w:val="decimal"/>
      <w:isLgl/>
      <w:lvlText w:val="%1.%2.%3.%4.%5.%6.%7.%8."/>
      <w:lvlJc w:val="left"/>
      <w:pPr>
        <w:ind w:left="2007" w:hanging="1440"/>
      </w:pPr>
      <w:rPr>
        <w:rFonts w:hint="default"/>
        <w:b/>
        <w:color w:val="auto"/>
        <w:u w:val="single"/>
      </w:rPr>
    </w:lvl>
    <w:lvl w:ilvl="8">
      <w:start w:val="1"/>
      <w:numFmt w:val="decimal"/>
      <w:isLgl/>
      <w:lvlText w:val="%1.%2.%3.%4.%5.%6.%7.%8.%9."/>
      <w:lvlJc w:val="left"/>
      <w:pPr>
        <w:ind w:left="2367" w:hanging="1800"/>
      </w:pPr>
      <w:rPr>
        <w:rFonts w:hint="default"/>
        <w:b/>
        <w:color w:val="auto"/>
        <w:u w:val="single"/>
      </w:rPr>
    </w:lvl>
  </w:abstractNum>
  <w:abstractNum w:abstractNumId="10" w15:restartNumberingAfterBreak="0">
    <w:nsid w:val="16D92C98"/>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B1156A"/>
    <w:multiLevelType w:val="multilevel"/>
    <w:tmpl w:val="12B8860A"/>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EB2BE2"/>
    <w:multiLevelType w:val="multilevel"/>
    <w:tmpl w:val="6730F9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656DE0"/>
    <w:multiLevelType w:val="multilevel"/>
    <w:tmpl w:val="12B8860A"/>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397722"/>
    <w:multiLevelType w:val="multilevel"/>
    <w:tmpl w:val="4E1C06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9E1110"/>
    <w:multiLevelType w:val="multilevel"/>
    <w:tmpl w:val="3E6AEA10"/>
    <w:lvl w:ilvl="0">
      <w:start w:val="1"/>
      <w:numFmt w:val="decimal"/>
      <w:lvlText w:val="%1."/>
      <w:lvlJc w:val="left"/>
      <w:pPr>
        <w:ind w:left="360" w:hanging="360"/>
      </w:pPr>
      <w:rPr>
        <w:rFonts w:hint="default"/>
      </w:rPr>
    </w:lvl>
    <w:lvl w:ilv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AB5F51"/>
    <w:multiLevelType w:val="hybridMultilevel"/>
    <w:tmpl w:val="FD0EAB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694EEC"/>
    <w:multiLevelType w:val="hybridMultilevel"/>
    <w:tmpl w:val="D19A8E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E0139B"/>
    <w:multiLevelType w:val="multilevel"/>
    <w:tmpl w:val="641CFF8E"/>
    <w:lvl w:ilvl="0">
      <w:start w:val="2"/>
      <w:numFmt w:val="decimal"/>
      <w:lvlText w:val="%1."/>
      <w:lvlJc w:val="left"/>
      <w:pPr>
        <w:tabs>
          <w:tab w:val="num" w:pos="360"/>
        </w:tabs>
        <w:ind w:left="360" w:hanging="360"/>
      </w:pPr>
      <w:rPr>
        <w:rFonts w:hint="default"/>
      </w:rPr>
    </w:lvl>
    <w:lvl w:ilvl="1">
      <w:numFmt w:val="decimal"/>
      <w:lvlText w:val="%1.%2."/>
      <w:lvlJc w:val="left"/>
      <w:pPr>
        <w:tabs>
          <w:tab w:val="num" w:pos="502"/>
        </w:tabs>
        <w:ind w:left="502"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2E4E3345"/>
    <w:multiLevelType w:val="hybridMultilevel"/>
    <w:tmpl w:val="9736A27C"/>
    <w:lvl w:ilvl="0" w:tplc="D9C4F5A0">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940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B43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9F5894"/>
    <w:multiLevelType w:val="multilevel"/>
    <w:tmpl w:val="4D54FE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46D063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AB4379"/>
    <w:multiLevelType w:val="multilevel"/>
    <w:tmpl w:val="7ACED116"/>
    <w:lvl w:ilvl="0">
      <w:start w:val="2"/>
      <w:numFmt w:val="decimal"/>
      <w:lvlText w:val="%1."/>
      <w:lvlJc w:val="left"/>
      <w:pPr>
        <w:ind w:left="360" w:hanging="360"/>
      </w:pPr>
      <w:rPr>
        <w:rFonts w:hint="default"/>
      </w:rPr>
    </w:lvl>
    <w:lvl w:ilvl="1">
      <w:start w:val="7"/>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933BD5"/>
    <w:multiLevelType w:val="multilevel"/>
    <w:tmpl w:val="FB7A2D06"/>
    <w:lvl w:ilvl="0">
      <w:start w:val="2"/>
      <w:numFmt w:val="decimal"/>
      <w:lvlText w:val="%1."/>
      <w:lvlJc w:val="left"/>
      <w:pPr>
        <w:ind w:left="360" w:hanging="360"/>
      </w:pPr>
      <w:rPr>
        <w:rFonts w:hint="default"/>
        <w:b/>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691778"/>
    <w:multiLevelType w:val="multilevel"/>
    <w:tmpl w:val="713A475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5083422"/>
    <w:multiLevelType w:val="hybridMultilevel"/>
    <w:tmpl w:val="516E61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BE65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29059A"/>
    <w:multiLevelType w:val="multilevel"/>
    <w:tmpl w:val="CB3EC922"/>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1" w15:restartNumberingAfterBreak="0">
    <w:nsid w:val="6E6A1C65"/>
    <w:multiLevelType w:val="hybridMultilevel"/>
    <w:tmpl w:val="11EC0626"/>
    <w:lvl w:ilvl="0" w:tplc="0D6C63C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8C6AB3"/>
    <w:multiLevelType w:val="multilevel"/>
    <w:tmpl w:val="80D4D0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717416"/>
    <w:multiLevelType w:val="hybridMultilevel"/>
    <w:tmpl w:val="8542DC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80580E"/>
    <w:multiLevelType w:val="multilevel"/>
    <w:tmpl w:val="BF665EAC"/>
    <w:lvl w:ilvl="0">
      <w:start w:val="1"/>
      <w:numFmt w:val="decimal"/>
      <w:lvlText w:val="%1."/>
      <w:lvlJc w:val="left"/>
      <w:pPr>
        <w:ind w:left="927" w:hanging="360"/>
      </w:pPr>
      <w:rPr>
        <w:rFonts w:hint="default"/>
        <w:u w:val="none"/>
      </w:rPr>
    </w:lvl>
    <w:lvl w:ilvl="1">
      <w:start w:val="1"/>
      <w:numFmt w:val="decimal"/>
      <w:isLgl/>
      <w:lvlText w:val="%1.%2."/>
      <w:lvlJc w:val="left"/>
      <w:pPr>
        <w:ind w:left="1494" w:hanging="360"/>
      </w:pPr>
      <w:rPr>
        <w:rFonts w:hint="default"/>
        <w:b/>
        <w:color w:val="auto"/>
        <w:u w:val="none"/>
      </w:rPr>
    </w:lvl>
    <w:lvl w:ilvl="2">
      <w:start w:val="1"/>
      <w:numFmt w:val="decimal"/>
      <w:isLgl/>
      <w:lvlText w:val="%1.%2.%3."/>
      <w:lvlJc w:val="left"/>
      <w:pPr>
        <w:ind w:left="1287" w:hanging="720"/>
      </w:pPr>
      <w:rPr>
        <w:rFonts w:hint="default"/>
        <w:b/>
        <w:color w:val="auto"/>
        <w:u w:val="single"/>
      </w:rPr>
    </w:lvl>
    <w:lvl w:ilvl="3">
      <w:start w:val="1"/>
      <w:numFmt w:val="decimal"/>
      <w:isLgl/>
      <w:lvlText w:val="%1.%2.%3.%4."/>
      <w:lvlJc w:val="left"/>
      <w:pPr>
        <w:ind w:left="1287" w:hanging="720"/>
      </w:pPr>
      <w:rPr>
        <w:rFonts w:hint="default"/>
        <w:b/>
        <w:color w:val="auto"/>
        <w:u w:val="single"/>
      </w:rPr>
    </w:lvl>
    <w:lvl w:ilvl="4">
      <w:start w:val="1"/>
      <w:numFmt w:val="decimal"/>
      <w:isLgl/>
      <w:lvlText w:val="%1.%2.%3.%4.%5."/>
      <w:lvlJc w:val="left"/>
      <w:pPr>
        <w:ind w:left="1647" w:hanging="1080"/>
      </w:pPr>
      <w:rPr>
        <w:rFonts w:hint="default"/>
        <w:b/>
        <w:color w:val="auto"/>
        <w:u w:val="single"/>
      </w:rPr>
    </w:lvl>
    <w:lvl w:ilvl="5">
      <w:start w:val="1"/>
      <w:numFmt w:val="decimal"/>
      <w:isLgl/>
      <w:lvlText w:val="%1.%2.%3.%4.%5.%6."/>
      <w:lvlJc w:val="left"/>
      <w:pPr>
        <w:ind w:left="1647" w:hanging="1080"/>
      </w:pPr>
      <w:rPr>
        <w:rFonts w:hint="default"/>
        <w:b/>
        <w:color w:val="auto"/>
        <w:u w:val="single"/>
      </w:rPr>
    </w:lvl>
    <w:lvl w:ilvl="6">
      <w:start w:val="1"/>
      <w:numFmt w:val="decimal"/>
      <w:isLgl/>
      <w:lvlText w:val="%1.%2.%3.%4.%5.%6.%7."/>
      <w:lvlJc w:val="left"/>
      <w:pPr>
        <w:ind w:left="2007" w:hanging="1440"/>
      </w:pPr>
      <w:rPr>
        <w:rFonts w:hint="default"/>
        <w:b/>
        <w:color w:val="auto"/>
        <w:u w:val="single"/>
      </w:rPr>
    </w:lvl>
    <w:lvl w:ilvl="7">
      <w:start w:val="1"/>
      <w:numFmt w:val="decimal"/>
      <w:isLgl/>
      <w:lvlText w:val="%1.%2.%3.%4.%5.%6.%7.%8."/>
      <w:lvlJc w:val="left"/>
      <w:pPr>
        <w:ind w:left="2007" w:hanging="1440"/>
      </w:pPr>
      <w:rPr>
        <w:rFonts w:hint="default"/>
        <w:b/>
        <w:color w:val="auto"/>
        <w:u w:val="single"/>
      </w:rPr>
    </w:lvl>
    <w:lvl w:ilvl="8">
      <w:start w:val="1"/>
      <w:numFmt w:val="decimal"/>
      <w:isLgl/>
      <w:lvlText w:val="%1.%2.%3.%4.%5.%6.%7.%8.%9."/>
      <w:lvlJc w:val="left"/>
      <w:pPr>
        <w:ind w:left="2367" w:hanging="1800"/>
      </w:pPr>
      <w:rPr>
        <w:rFonts w:hint="default"/>
        <w:b/>
        <w:color w:val="auto"/>
        <w:u w:val="single"/>
      </w:rPr>
    </w:lvl>
  </w:abstractNum>
  <w:abstractNum w:abstractNumId="35" w15:restartNumberingAfterBreak="0">
    <w:nsid w:val="7EA022FE"/>
    <w:multiLevelType w:val="multilevel"/>
    <w:tmpl w:val="CB04DBB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0"/>
  </w:num>
  <w:num w:numId="4">
    <w:abstractNumId w:val="9"/>
  </w:num>
  <w:num w:numId="5">
    <w:abstractNumId w:val="13"/>
  </w:num>
  <w:num w:numId="6">
    <w:abstractNumId w:val="7"/>
  </w:num>
  <w:num w:numId="7">
    <w:abstractNumId w:val="32"/>
  </w:num>
  <w:num w:numId="8">
    <w:abstractNumId w:val="29"/>
  </w:num>
  <w:num w:numId="9">
    <w:abstractNumId w:val="33"/>
  </w:num>
  <w:num w:numId="10">
    <w:abstractNumId w:val="15"/>
  </w:num>
  <w:num w:numId="11">
    <w:abstractNumId w:val="12"/>
  </w:num>
  <w:num w:numId="12">
    <w:abstractNumId w:val="3"/>
  </w:num>
  <w:num w:numId="13">
    <w:abstractNumId w:val="2"/>
  </w:num>
  <w:num w:numId="14">
    <w:abstractNumId w:val="11"/>
  </w:num>
  <w:num w:numId="15">
    <w:abstractNumId w:val="24"/>
  </w:num>
  <w:num w:numId="16">
    <w:abstractNumId w:val="16"/>
  </w:num>
  <w:num w:numId="17">
    <w:abstractNumId w:val="28"/>
  </w:num>
  <w:num w:numId="18">
    <w:abstractNumId w:val="22"/>
  </w:num>
  <w:num w:numId="19">
    <w:abstractNumId w:val="18"/>
  </w:num>
  <w:num w:numId="20">
    <w:abstractNumId w:val="14"/>
  </w:num>
  <w:num w:numId="21">
    <w:abstractNumId w:val="8"/>
  </w:num>
  <w:num w:numId="22">
    <w:abstractNumId w:val="27"/>
  </w:num>
  <w:num w:numId="23">
    <w:abstractNumId w:val="4"/>
  </w:num>
  <w:num w:numId="24">
    <w:abstractNumId w:val="17"/>
  </w:num>
  <w:num w:numId="25">
    <w:abstractNumId w:val="23"/>
  </w:num>
  <w:num w:numId="26">
    <w:abstractNumId w:val="35"/>
  </w:num>
  <w:num w:numId="27">
    <w:abstractNumId w:val="10"/>
  </w:num>
  <w:num w:numId="28">
    <w:abstractNumId w:val="21"/>
  </w:num>
  <w:num w:numId="29">
    <w:abstractNumId w:val="31"/>
  </w:num>
  <w:num w:numId="30">
    <w:abstractNumId w:val="20"/>
  </w:num>
  <w:num w:numId="31">
    <w:abstractNumId w:val="1"/>
  </w:num>
  <w:num w:numId="32">
    <w:abstractNumId w:val="26"/>
  </w:num>
  <w:num w:numId="33">
    <w:abstractNumId w:val="25"/>
  </w:num>
  <w:num w:numId="34">
    <w:abstractNumId w:val="6"/>
  </w:num>
  <w:num w:numId="35">
    <w:abstractNumId w:val="5"/>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5E"/>
    <w:rsid w:val="00023C12"/>
    <w:rsid w:val="000648E8"/>
    <w:rsid w:val="000E5164"/>
    <w:rsid w:val="000F4C91"/>
    <w:rsid w:val="00101B8B"/>
    <w:rsid w:val="001074E5"/>
    <w:rsid w:val="001225A6"/>
    <w:rsid w:val="001437E3"/>
    <w:rsid w:val="00182CB4"/>
    <w:rsid w:val="001D2A7D"/>
    <w:rsid w:val="001E13E5"/>
    <w:rsid w:val="001F7C92"/>
    <w:rsid w:val="00231D4A"/>
    <w:rsid w:val="00286409"/>
    <w:rsid w:val="002933E7"/>
    <w:rsid w:val="002B57B8"/>
    <w:rsid w:val="002D60F2"/>
    <w:rsid w:val="002E3A5E"/>
    <w:rsid w:val="002F474F"/>
    <w:rsid w:val="0030429D"/>
    <w:rsid w:val="00333A8D"/>
    <w:rsid w:val="00342A4F"/>
    <w:rsid w:val="00374F8C"/>
    <w:rsid w:val="003D67D0"/>
    <w:rsid w:val="003E424C"/>
    <w:rsid w:val="003E5E80"/>
    <w:rsid w:val="003F570F"/>
    <w:rsid w:val="003F5D41"/>
    <w:rsid w:val="00414882"/>
    <w:rsid w:val="004226F4"/>
    <w:rsid w:val="00442FC5"/>
    <w:rsid w:val="00480DD1"/>
    <w:rsid w:val="004A132A"/>
    <w:rsid w:val="004B4731"/>
    <w:rsid w:val="00532800"/>
    <w:rsid w:val="00535061"/>
    <w:rsid w:val="005618D3"/>
    <w:rsid w:val="0058247F"/>
    <w:rsid w:val="005854FA"/>
    <w:rsid w:val="00593823"/>
    <w:rsid w:val="005C4E03"/>
    <w:rsid w:val="00610594"/>
    <w:rsid w:val="00612884"/>
    <w:rsid w:val="00613AB8"/>
    <w:rsid w:val="00624F7B"/>
    <w:rsid w:val="00647457"/>
    <w:rsid w:val="006A0BEE"/>
    <w:rsid w:val="006A735C"/>
    <w:rsid w:val="006F488A"/>
    <w:rsid w:val="0071478E"/>
    <w:rsid w:val="00716633"/>
    <w:rsid w:val="00743BD6"/>
    <w:rsid w:val="00773401"/>
    <w:rsid w:val="00781562"/>
    <w:rsid w:val="00782F03"/>
    <w:rsid w:val="007A1DAA"/>
    <w:rsid w:val="007C1495"/>
    <w:rsid w:val="007C762B"/>
    <w:rsid w:val="007D3869"/>
    <w:rsid w:val="007E3F9A"/>
    <w:rsid w:val="008028F2"/>
    <w:rsid w:val="00836440"/>
    <w:rsid w:val="008A79CD"/>
    <w:rsid w:val="008E2FCC"/>
    <w:rsid w:val="008F3F69"/>
    <w:rsid w:val="00936A65"/>
    <w:rsid w:val="009B3BCF"/>
    <w:rsid w:val="00A07672"/>
    <w:rsid w:val="00A13BA1"/>
    <w:rsid w:val="00AF7D4C"/>
    <w:rsid w:val="00B37E3F"/>
    <w:rsid w:val="00B810C0"/>
    <w:rsid w:val="00BC7435"/>
    <w:rsid w:val="00C62C99"/>
    <w:rsid w:val="00CE627E"/>
    <w:rsid w:val="00CF1C94"/>
    <w:rsid w:val="00D10468"/>
    <w:rsid w:val="00DA7BB6"/>
    <w:rsid w:val="00E0222D"/>
    <w:rsid w:val="00E73BDB"/>
    <w:rsid w:val="00E75CA2"/>
    <w:rsid w:val="00E77ED9"/>
    <w:rsid w:val="00EB25D4"/>
    <w:rsid w:val="00EC1D66"/>
    <w:rsid w:val="00EE5B63"/>
    <w:rsid w:val="00F95F72"/>
    <w:rsid w:val="00F963CE"/>
    <w:rsid w:val="00FB72A2"/>
    <w:rsid w:val="00FB7BD5"/>
    <w:rsid w:val="00FF66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5DBC9C-BC83-4CA5-AFD5-DCB709A7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3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 Diagrama, Diagrama2,Diagrama2"/>
    <w:basedOn w:val="prastasis"/>
    <w:link w:val="AntratsDiagrama"/>
    <w:rsid w:val="002E3A5E"/>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w:basedOn w:val="Numatytasispastraiposriftas"/>
    <w:link w:val="Antrats"/>
    <w:rsid w:val="002E3A5E"/>
    <w:rPr>
      <w:rFonts w:ascii="Times New Roman" w:eastAsia="Times New Roman" w:hAnsi="Times New Roman" w:cs="Times New Roman"/>
      <w:sz w:val="24"/>
      <w:szCs w:val="20"/>
      <w:lang w:eastAsia="lt-LT"/>
    </w:rPr>
  </w:style>
  <w:style w:type="paragraph" w:customStyle="1" w:styleId="Body2">
    <w:name w:val="Body 2"/>
    <w:rsid w:val="002E3A5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2E3A5E"/>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Sraopastraipa">
    <w:name w:val="List Paragraph"/>
    <w:aliases w:val="Numbering,ERP-List Paragraph,List Paragraph1,List Paragraph11,Bullet EY,List Paragraph2,List Paragraph21,Lentele,List not in Table"/>
    <w:basedOn w:val="prastasis"/>
    <w:link w:val="SraopastraipaDiagrama"/>
    <w:uiPriority w:val="34"/>
    <w:qFormat/>
    <w:rsid w:val="0071478E"/>
    <w:pPr>
      <w:ind w:left="720"/>
      <w:contextualSpacing/>
    </w:pPr>
    <w:rPr>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E77ED9"/>
    <w:rPr>
      <w:rFonts w:ascii="Times New Roman" w:eastAsia="Times New Roman" w:hAnsi="Times New Roman" w:cs="Times New Roman"/>
      <w:sz w:val="24"/>
      <w:szCs w:val="24"/>
      <w:lang w:val="en-US"/>
    </w:rPr>
  </w:style>
  <w:style w:type="character" w:styleId="Hipersaitas">
    <w:name w:val="Hyperlink"/>
    <w:uiPriority w:val="99"/>
    <w:rsid w:val="007A1DAA"/>
    <w:rPr>
      <w:rFonts w:cs="Times New Roman"/>
      <w:color w:val="0000FF"/>
      <w:u w:val="single"/>
    </w:rPr>
  </w:style>
  <w:style w:type="paragraph" w:styleId="Pagrindiniotekstotrauka">
    <w:name w:val="Body Text Indent"/>
    <w:basedOn w:val="prastasis"/>
    <w:link w:val="PagrindiniotekstotraukaDiagrama"/>
    <w:semiHidden/>
    <w:rsid w:val="007A1DAA"/>
    <w:pPr>
      <w:ind w:left="360"/>
      <w:jc w:val="both"/>
    </w:pPr>
    <w:rPr>
      <w:color w:val="000000"/>
      <w:sz w:val="20"/>
    </w:rPr>
  </w:style>
  <w:style w:type="character" w:customStyle="1" w:styleId="PagrindiniotekstotraukaDiagrama">
    <w:name w:val="Pagrindinio teksto įtrauka Diagrama"/>
    <w:basedOn w:val="Numatytasispastraiposriftas"/>
    <w:link w:val="Pagrindiniotekstotrauka"/>
    <w:semiHidden/>
    <w:rsid w:val="007A1DAA"/>
    <w:rPr>
      <w:rFonts w:ascii="Times New Roman" w:eastAsia="Times New Roman" w:hAnsi="Times New Roman" w:cs="Times New Roman"/>
      <w:color w:val="000000"/>
      <w:sz w:val="20"/>
      <w:szCs w:val="24"/>
    </w:rPr>
  </w:style>
  <w:style w:type="table" w:styleId="Lentelstinklelis">
    <w:name w:val="Table Grid"/>
    <w:basedOn w:val="prastojilentel"/>
    <w:uiPriority w:val="39"/>
    <w:rsid w:val="009B3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semiHidden/>
    <w:unhideWhenUsed/>
    <w:rsid w:val="009B3BCF"/>
    <w:pPr>
      <w:tabs>
        <w:tab w:val="center" w:pos="4819"/>
        <w:tab w:val="right" w:pos="9638"/>
      </w:tabs>
    </w:pPr>
  </w:style>
  <w:style w:type="character" w:customStyle="1" w:styleId="PoratDiagrama">
    <w:name w:val="Poraštė Diagrama"/>
    <w:basedOn w:val="Numatytasispastraiposriftas"/>
    <w:link w:val="Porat"/>
    <w:uiPriority w:val="99"/>
    <w:semiHidden/>
    <w:rsid w:val="009B3BCF"/>
    <w:rPr>
      <w:rFonts w:ascii="Times New Roman" w:eastAsia="Times New Roman" w:hAnsi="Times New Roman" w:cs="Times New Roman"/>
      <w:sz w:val="24"/>
      <w:szCs w:val="24"/>
    </w:rPr>
  </w:style>
  <w:style w:type="character" w:styleId="Grietas">
    <w:name w:val="Strong"/>
    <w:uiPriority w:val="22"/>
    <w:qFormat/>
    <w:rsid w:val="00374F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161D1-1520-4AC1-AEE7-3AFADAAF7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7024</Words>
  <Characters>4004</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Brazienė</dc:creator>
  <cp:lastModifiedBy>Vaida Juodrienė</cp:lastModifiedBy>
  <cp:revision>2</cp:revision>
  <cp:lastPrinted>2021-10-11T11:01:00Z</cp:lastPrinted>
  <dcterms:created xsi:type="dcterms:W3CDTF">2021-11-17T06:06:00Z</dcterms:created>
  <dcterms:modified xsi:type="dcterms:W3CDTF">2021-11-17T06:06:00Z</dcterms:modified>
</cp:coreProperties>
</file>