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E9CB" w14:textId="77777777" w:rsidR="005224AA" w:rsidRPr="005224AA" w:rsidRDefault="005224AA" w:rsidP="005224AA">
      <w:pPr>
        <w:spacing w:after="0" w:line="240" w:lineRule="auto"/>
        <w:outlineLvl w:val="4"/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  <w:t xml:space="preserve">DIACOMP® PLUS RA - </w:t>
      </w:r>
      <w:proofErr w:type="spellStart"/>
      <w:r w:rsidRPr="005224AA"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  <w:t>Set</w:t>
      </w:r>
      <w:proofErr w:type="spellEnd"/>
      <w:r w:rsidRPr="005224AA"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  <w:t xml:space="preserve"> RA 342</w:t>
      </w:r>
    </w:p>
    <w:p w14:paraId="5DA2FA78" w14:textId="77777777" w:rsidR="005224AA" w:rsidRPr="005224AA" w:rsidRDefault="005224AA" w:rsidP="005224AA">
      <w:pPr>
        <w:spacing w:after="0" w:line="240" w:lineRule="auto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×</w:t>
      </w:r>
    </w:p>
    <w:p w14:paraId="506FB2D2" w14:textId="77777777" w:rsidR="005224AA" w:rsidRPr="005224AA" w:rsidRDefault="005224AA" w:rsidP="005224AA">
      <w:pPr>
        <w:spacing w:after="0" w:line="240" w:lineRule="auto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color w:val="0068B4"/>
          <w:sz w:val="27"/>
          <w:szCs w:val="27"/>
          <w:bdr w:val="none" w:sz="0" w:space="0" w:color="auto" w:frame="1"/>
          <w:lang w:eastAsia="lt-LT"/>
        </w:rPr>
        <w:t>Diamond</w:t>
      </w:r>
      <w:proofErr w:type="spellEnd"/>
      <w:r w:rsidRPr="005224AA">
        <w:rPr>
          <w:rFonts w:ascii="Segoe UI" w:eastAsia="Times New Roman" w:hAnsi="Segoe UI" w:cs="Segoe UI"/>
          <w:color w:val="0068B4"/>
          <w:sz w:val="27"/>
          <w:szCs w:val="27"/>
          <w:bdr w:val="none" w:sz="0" w:space="0" w:color="auto" w:frame="1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color w:val="0068B4"/>
          <w:sz w:val="27"/>
          <w:szCs w:val="27"/>
          <w:bdr w:val="none" w:sz="0" w:space="0" w:color="auto" w:frame="1"/>
          <w:lang w:eastAsia="lt-LT"/>
        </w:rPr>
        <w:t>impregnatedBestseller</w:t>
      </w:r>
      <w:proofErr w:type="spellEnd"/>
    </w:p>
    <w:p w14:paraId="682C0B56" w14:textId="650AABFB" w:rsidR="005224AA" w:rsidRPr="005224AA" w:rsidRDefault="005224AA" w:rsidP="005224AA">
      <w:pPr>
        <w:spacing w:after="0" w:line="240" w:lineRule="auto"/>
        <w:jc w:val="center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noProof/>
          <w:color w:val="343A40"/>
          <w:sz w:val="27"/>
          <w:szCs w:val="27"/>
          <w:lang w:eastAsia="lt-LT"/>
        </w:rPr>
        <w:drawing>
          <wp:inline distT="0" distB="0" distL="0" distR="0" wp14:anchorId="6E09042B" wp14:editId="0545E263">
            <wp:extent cx="3432810" cy="22161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D567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Item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No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.</w:t>
      </w:r>
    </w:p>
    <w:p w14:paraId="4CF6D797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9086</w:t>
      </w:r>
    </w:p>
    <w:p w14:paraId="34B98968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Area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of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use</w:t>
      </w:r>
      <w:proofErr w:type="spellEnd"/>
    </w:p>
    <w:p w14:paraId="4CD9348B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Composite</w:t>
      </w:r>
      <w:proofErr w:type="spellEnd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, </w:t>
      </w: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Hybrid</w:t>
      </w:r>
      <w:proofErr w:type="spellEnd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Ceramic</w:t>
      </w:r>
      <w:proofErr w:type="spellEnd"/>
    </w:p>
    <w:p w14:paraId="43C1A990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Grit</w:t>
      </w:r>
      <w:proofErr w:type="spellEnd"/>
    </w:p>
    <w:p w14:paraId="7792D6D2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fine, </w:t>
      </w: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medium</w:t>
      </w:r>
      <w:proofErr w:type="spellEnd"/>
    </w:p>
    <w:p w14:paraId="57482A80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Packaging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unit</w:t>
      </w:r>
      <w:proofErr w:type="spellEnd"/>
    </w:p>
    <w:p w14:paraId="06936637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6</w:t>
      </w:r>
    </w:p>
    <w:p w14:paraId="5FC50D2B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MPK (EU)</w:t>
      </w:r>
    </w:p>
    <w:p w14:paraId="25970583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IIa</w:t>
      </w:r>
      <w:proofErr w:type="spellEnd"/>
    </w:p>
    <w:p w14:paraId="2DBB32BB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RPM (min-1)</w:t>
      </w:r>
    </w:p>
    <w:p w14:paraId="0195F5FF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3.000 - 8.000</w:t>
      </w:r>
    </w:p>
    <w:p w14:paraId="710AE4BE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RPM </w:t>
      </w: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max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. (min-1)</w:t>
      </w:r>
    </w:p>
    <w:p w14:paraId="49F63433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20.000</w:t>
      </w:r>
    </w:p>
    <w:p w14:paraId="053D728E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Diamond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impregnated</w:t>
      </w:r>
      <w:proofErr w:type="spellEnd"/>
    </w:p>
    <w:p w14:paraId="216065E3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yes</w:t>
      </w:r>
      <w:proofErr w:type="spellEnd"/>
    </w:p>
    <w:p w14:paraId="0A318711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Packaging</w:t>
      </w:r>
      <w:proofErr w:type="spellEnd"/>
    </w:p>
    <w:p w14:paraId="2917433C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Set</w:t>
      </w:r>
      <w:proofErr w:type="spellEnd"/>
    </w:p>
    <w:p w14:paraId="7C7B2724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Bestseller</w:t>
      </w:r>
      <w:proofErr w:type="spellEnd"/>
    </w:p>
    <w:p w14:paraId="1B9981D2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yes</w:t>
      </w:r>
      <w:proofErr w:type="spellEnd"/>
    </w:p>
    <w:p w14:paraId="6B1624EF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Shape</w:t>
      </w:r>
      <w:proofErr w:type="spellEnd"/>
    </w:p>
    <w:p w14:paraId="4B93E840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TWIST</w:t>
      </w:r>
    </w:p>
    <w:p w14:paraId="0441A9CF" w14:textId="77777777" w:rsidR="005224AA" w:rsidRPr="005224AA" w:rsidRDefault="005224AA" w:rsidP="005224AA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lastRenderedPageBreak/>
        <w:t>Set</w:t>
      </w:r>
      <w:proofErr w:type="spellEnd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5224AA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content</w:t>
      </w:r>
      <w:proofErr w:type="spellEnd"/>
    </w:p>
    <w:p w14:paraId="661C1368" w14:textId="77777777" w:rsidR="005224AA" w:rsidRPr="005224AA" w:rsidRDefault="005224AA" w:rsidP="005224AA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hyperlink r:id="rId5" w:history="1">
        <w:r w:rsidRPr="005224AA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3 × DT-DCP14m (6184)</w:t>
        </w:r>
      </w:hyperlink>
      <w:r w:rsidRPr="005224AA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6" w:history="1">
        <w:r w:rsidRPr="005224AA">
          <w:rPr>
            <w:rFonts w:ascii="Segoe UI" w:eastAsia="Times New Roman" w:hAnsi="Segoe UI" w:cs="Segoe UI"/>
            <w:color w:val="003C68"/>
            <w:sz w:val="27"/>
            <w:szCs w:val="27"/>
            <w:u w:val="single"/>
            <w:lang w:eastAsia="lt-LT"/>
          </w:rPr>
          <w:t>3 × DT-DCP14f (6284</w:t>
        </w:r>
      </w:hyperlink>
    </w:p>
    <w:p w14:paraId="315147F9" w14:textId="77777777" w:rsidR="00CF1432" w:rsidRDefault="00CF1432"/>
    <w:sectPr w:rsidR="00CF14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AA"/>
    <w:rsid w:val="005224AA"/>
    <w:rsid w:val="00C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7CC0"/>
  <w15:chartTrackingRefBased/>
  <w15:docId w15:val="{75FFA33D-359F-453F-88B4-1EB3A171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link w:val="Antrat5Diagrama"/>
    <w:uiPriority w:val="9"/>
    <w:qFormat/>
    <w:rsid w:val="005224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rsid w:val="005224A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r-only">
    <w:name w:val="sr-only"/>
    <w:basedOn w:val="Numatytasispastraiposriftas"/>
    <w:rsid w:val="005224AA"/>
  </w:style>
  <w:style w:type="character" w:styleId="Hipersaitas">
    <w:name w:val="Hyperlink"/>
    <w:basedOn w:val="Numatytasispastraiposriftas"/>
    <w:uiPriority w:val="99"/>
    <w:semiHidden/>
    <w:unhideWhenUsed/>
    <w:rsid w:val="0052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700975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-rotary.com/en/product/dt-dcp14f/" TargetMode="External"/><Relationship Id="rId5" Type="http://schemas.openxmlformats.org/officeDocument/2006/relationships/hyperlink" Target="https://www.eve-rotary.com/en/product/dt-dcp14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Bartaseviciene</dc:creator>
  <cp:keywords/>
  <dc:description/>
  <cp:lastModifiedBy>Daiva Bartaseviciene</cp:lastModifiedBy>
  <cp:revision>1</cp:revision>
  <dcterms:created xsi:type="dcterms:W3CDTF">2022-04-27T17:51:00Z</dcterms:created>
  <dcterms:modified xsi:type="dcterms:W3CDTF">2022-04-27T17:52:00Z</dcterms:modified>
</cp:coreProperties>
</file>