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3"/>
      </w:pPr>
    </w:p>
    <w:p>
      <w:pPr>
        <w:pStyle w:val="BodyText"/>
        <w:ind w:right="136"/>
        <w:jc w:val="right"/>
      </w:pPr>
      <w:r>
        <w:rPr/>
        <w:t>Atviro</w:t>
      </w:r>
      <w:r>
        <w:rPr>
          <w:spacing w:val="49"/>
        </w:rPr>
        <w:t> </w:t>
      </w:r>
      <w:r>
        <w:rPr/>
        <w:t>konkurso</w:t>
      </w:r>
      <w:r>
        <w:rPr>
          <w:spacing w:val="-3"/>
        </w:rPr>
        <w:t> </w:t>
      </w:r>
      <w:r>
        <w:rPr>
          <w:spacing w:val="-2"/>
        </w:rPr>
        <w:t>sąlygų</w:t>
      </w:r>
    </w:p>
    <w:p>
      <w:pPr>
        <w:pStyle w:val="BodyText"/>
        <w:spacing w:before="179"/>
        <w:ind w:right="136"/>
        <w:jc w:val="right"/>
      </w:pPr>
      <w:r>
        <w:rPr/>
        <w:t>4 </w:t>
      </w:r>
      <w:r>
        <w:rPr>
          <w:spacing w:val="-2"/>
        </w:rPr>
        <w:t>priedas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Title"/>
      </w:pPr>
      <w:r>
        <w:rPr/>
        <w:t>SIŪLOMŲ</w:t>
      </w:r>
      <w:r>
        <w:rPr>
          <w:spacing w:val="-9"/>
        </w:rPr>
        <w:t> </w:t>
      </w:r>
      <w:r>
        <w:rPr/>
        <w:t>SPECIALISTŲ</w:t>
      </w:r>
      <w:r>
        <w:rPr>
          <w:spacing w:val="-9"/>
        </w:rPr>
        <w:t> </w:t>
      </w:r>
      <w:r>
        <w:rPr>
          <w:spacing w:val="-2"/>
        </w:rPr>
        <w:t>SĄRAŠAS</w:t>
      </w: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643"/>
        <w:gridCol w:w="4003"/>
        <w:gridCol w:w="1843"/>
        <w:gridCol w:w="3866"/>
        <w:gridCol w:w="2097"/>
      </w:tblGrid>
      <w:tr>
        <w:trPr>
          <w:trHeight w:val="2025" w:hRule="atLeast"/>
        </w:trPr>
        <w:tc>
          <w:tcPr>
            <w:tcW w:w="540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27" w:right="91" w:hanging="1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Eil. </w:t>
            </w: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25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341" w:firstLine="9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Siūlomo specialisto</w:t>
            </w:r>
          </w:p>
          <w:p>
            <w:pPr>
              <w:pStyle w:val="TableParagraph"/>
              <w:spacing w:line="240" w:lineRule="auto" w:before="1"/>
              <w:ind w:left="439" w:firstLine="3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vardas, pavardė</w:t>
            </w:r>
          </w:p>
        </w:tc>
        <w:tc>
          <w:tcPr>
            <w:tcW w:w="4003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3" w:lineRule="exact"/>
              <w:ind w:left="12" w:right="2"/>
              <w:rPr>
                <w:b/>
                <w:sz w:val="22"/>
              </w:rPr>
            </w:pPr>
            <w:r>
              <w:rPr>
                <w:b/>
                <w:sz w:val="22"/>
              </w:rPr>
              <w:t>Pozicija,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kuriai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siūlomas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specialistas</w:t>
            </w:r>
          </w:p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z w:val="24"/>
              </w:rPr>
              <w:t>(Konkurso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sąlygų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lentelės</w:t>
            </w:r>
          </w:p>
          <w:p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r>
              <w:rPr>
                <w:sz w:val="24"/>
              </w:rPr>
              <w:t>1.1–1.8 </w:t>
            </w:r>
            <w:r>
              <w:rPr>
                <w:spacing w:val="-2"/>
                <w:sz w:val="24"/>
              </w:rPr>
              <w:t>eilutės)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2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378" w:right="228" w:hanging="13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Pagrindinis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ar </w:t>
            </w:r>
            <w:r>
              <w:rPr>
                <w:b/>
                <w:spacing w:val="-2"/>
                <w:sz w:val="22"/>
              </w:rPr>
              <w:t>papildomas specialistas</w:t>
            </w:r>
          </w:p>
        </w:tc>
        <w:tc>
          <w:tcPr>
            <w:tcW w:w="3866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2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71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Pateikiamas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sertifikatas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auto" w:before="1"/>
              <w:ind w:left="510" w:right="486" w:firstLine="40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Specialisto pasitelkimo pagrindas</w:t>
            </w:r>
          </w:p>
          <w:p>
            <w:pPr>
              <w:pStyle w:val="TableParagraph"/>
              <w:spacing w:line="240" w:lineRule="auto"/>
              <w:ind w:left="121" w:right="98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(pasirenkama viena</w:t>
            </w:r>
            <w:r>
              <w:rPr>
                <w:i/>
                <w:sz w:val="22"/>
              </w:rPr>
              <w:t> iš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nurodytų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reikšmių: Tiekėjo darbuotojas, </w:t>
            </w:r>
            <w:r>
              <w:rPr>
                <w:i/>
                <w:spacing w:val="-2"/>
                <w:sz w:val="22"/>
              </w:rPr>
              <w:t>subtiekėjas,</w:t>
            </w:r>
          </w:p>
          <w:p>
            <w:pPr>
              <w:pStyle w:val="TableParagraph"/>
              <w:spacing w:line="234" w:lineRule="exact"/>
              <w:ind w:left="22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kvazisubtiekėjas)</w:t>
            </w:r>
          </w:p>
        </w:tc>
      </w:tr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643" w:type="dxa"/>
          </w:tcPr>
          <w:p>
            <w:pPr>
              <w:pStyle w:val="TableParagraph"/>
              <w:ind w:left="1" w:right="21"/>
              <w:rPr>
                <w:sz w:val="22"/>
              </w:rPr>
            </w:pPr>
            <w:r>
              <w:rPr>
                <w:spacing w:val="-2"/>
                <w:sz w:val="22"/>
              </w:rPr>
              <w:t>Jurgita</w:t>
            </w:r>
          </w:p>
          <w:p>
            <w:pPr>
              <w:pStyle w:val="TableParagraph"/>
              <w:spacing w:line="236" w:lineRule="exact"/>
              <w:ind w:left="5" w:right="21"/>
              <w:rPr>
                <w:sz w:val="22"/>
              </w:rPr>
            </w:pPr>
            <w:r>
              <w:rPr>
                <w:spacing w:val="-2"/>
                <w:sz w:val="22"/>
              </w:rPr>
              <w:t>Ramanauskienė</w:t>
            </w:r>
          </w:p>
        </w:tc>
        <w:tc>
          <w:tcPr>
            <w:tcW w:w="4003" w:type="dxa"/>
          </w:tcPr>
          <w:p>
            <w:pPr>
              <w:pStyle w:val="TableParagraph"/>
              <w:ind w:left="1045"/>
              <w:jc w:val="left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Projekto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vadovas</w:t>
            </w:r>
          </w:p>
        </w:tc>
        <w:tc>
          <w:tcPr>
            <w:tcW w:w="1843" w:type="dxa"/>
          </w:tcPr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ind w:left="43" w:right="58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Professional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643" w:type="dxa"/>
          </w:tcPr>
          <w:p>
            <w:pPr>
              <w:pStyle w:val="TableParagraph"/>
              <w:spacing w:line="252" w:lineRule="exact"/>
              <w:ind w:left="384" w:firstLine="11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Sandra Petraitytė</w:t>
            </w:r>
          </w:p>
        </w:tc>
        <w:tc>
          <w:tcPr>
            <w:tcW w:w="4003" w:type="dxa"/>
          </w:tcPr>
          <w:p>
            <w:pPr>
              <w:pStyle w:val="TableParagraph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analitikas</w:t>
            </w:r>
          </w:p>
        </w:tc>
        <w:tc>
          <w:tcPr>
            <w:tcW w:w="1843" w:type="dxa"/>
          </w:tcPr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ind w:left="41" w:right="58"/>
              <w:rPr>
                <w:sz w:val="22"/>
              </w:rPr>
            </w:pPr>
            <w:r>
              <w:rPr>
                <w:sz w:val="22"/>
              </w:rPr>
              <w:t>OMG-Certified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Professional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251" w:hRule="atLeast"/>
        </w:trPr>
        <w:tc>
          <w:tcPr>
            <w:tcW w:w="540" w:type="dxa"/>
          </w:tcPr>
          <w:p>
            <w:pPr>
              <w:pStyle w:val="TableParagraph"/>
              <w:spacing w:line="232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643" w:type="dxa"/>
          </w:tcPr>
          <w:p>
            <w:pPr>
              <w:pStyle w:val="TableParagraph"/>
              <w:spacing w:line="232" w:lineRule="exact"/>
              <w:ind w:left="5" w:right="21"/>
              <w:rPr>
                <w:sz w:val="22"/>
              </w:rPr>
            </w:pPr>
            <w:r>
              <w:rPr>
                <w:spacing w:val="-2"/>
                <w:sz w:val="22"/>
              </w:rPr>
              <w:t>Vilija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Žuklienė</w:t>
            </w:r>
          </w:p>
        </w:tc>
        <w:tc>
          <w:tcPr>
            <w:tcW w:w="4003" w:type="dxa"/>
          </w:tcPr>
          <w:p>
            <w:pPr>
              <w:pStyle w:val="TableParagraph"/>
              <w:spacing w:line="232" w:lineRule="exact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analitikas</w:t>
            </w:r>
          </w:p>
        </w:tc>
        <w:tc>
          <w:tcPr>
            <w:tcW w:w="1843" w:type="dxa"/>
          </w:tcPr>
          <w:p>
            <w:pPr>
              <w:pStyle w:val="TableParagraph"/>
              <w:spacing w:line="232" w:lineRule="exact"/>
              <w:ind w:left="39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Papildomas</w:t>
            </w:r>
          </w:p>
        </w:tc>
        <w:tc>
          <w:tcPr>
            <w:tcW w:w="3866" w:type="dxa"/>
          </w:tcPr>
          <w:p>
            <w:pPr>
              <w:pStyle w:val="TableParagraph"/>
              <w:spacing w:line="232" w:lineRule="exact"/>
              <w:ind w:left="43" w:right="58"/>
              <w:rPr>
                <w:sz w:val="22"/>
              </w:rPr>
            </w:pPr>
            <w:r>
              <w:rPr>
                <w:sz w:val="22"/>
              </w:rPr>
              <w:t>BCS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  <w:tc>
          <w:tcPr>
            <w:tcW w:w="2097" w:type="dxa"/>
          </w:tcPr>
          <w:p>
            <w:pPr>
              <w:pStyle w:val="TableParagraph"/>
              <w:spacing w:line="232" w:lineRule="exact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760" w:hRule="atLeast"/>
        </w:trPr>
        <w:tc>
          <w:tcPr>
            <w:tcW w:w="540" w:type="dxa"/>
          </w:tcPr>
          <w:p>
            <w:pPr>
              <w:pStyle w:val="TableParagraph"/>
              <w:spacing w:line="240" w:lineRule="auto" w:before="1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1"/>
              <w:ind w:left="261" w:firstLine="24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Giedrė Butauskienė</w:t>
            </w:r>
          </w:p>
        </w:tc>
        <w:tc>
          <w:tcPr>
            <w:tcW w:w="4003" w:type="dxa"/>
          </w:tcPr>
          <w:p>
            <w:pPr>
              <w:pStyle w:val="TableParagraph"/>
              <w:spacing w:line="240" w:lineRule="auto" w:before="1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analitikas</w:t>
            </w:r>
          </w:p>
        </w:tc>
        <w:tc>
          <w:tcPr>
            <w:tcW w:w="1843" w:type="dxa"/>
          </w:tcPr>
          <w:p>
            <w:pPr>
              <w:pStyle w:val="TableParagraph"/>
              <w:spacing w:line="240" w:lineRule="auto" w:before="1"/>
              <w:ind w:left="39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Papildomas</w:t>
            </w:r>
          </w:p>
        </w:tc>
        <w:tc>
          <w:tcPr>
            <w:tcW w:w="3866" w:type="dxa"/>
          </w:tcPr>
          <w:p>
            <w:pPr>
              <w:pStyle w:val="TableParagraph"/>
              <w:spacing w:line="252" w:lineRule="exact"/>
              <w:ind w:left="309" w:right="327" w:hanging="2"/>
              <w:rPr>
                <w:sz w:val="22"/>
              </w:rPr>
            </w:pPr>
            <w:r>
              <w:rPr>
                <w:sz w:val="22"/>
              </w:rPr>
              <w:t>OCEB (Object Management Group Certified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Expert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Process </w:t>
            </w:r>
            <w:r>
              <w:rPr>
                <w:spacing w:val="-2"/>
                <w:sz w:val="22"/>
              </w:rPr>
              <w:t>Modelling)</w:t>
            </w:r>
          </w:p>
        </w:tc>
        <w:tc>
          <w:tcPr>
            <w:tcW w:w="2097" w:type="dxa"/>
          </w:tcPr>
          <w:p>
            <w:pPr>
              <w:pStyle w:val="TableParagraph"/>
              <w:spacing w:line="240" w:lineRule="auto" w:before="1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643" w:type="dxa"/>
          </w:tcPr>
          <w:p>
            <w:pPr>
              <w:pStyle w:val="TableParagraph"/>
              <w:ind w:right="21"/>
              <w:rPr>
                <w:sz w:val="22"/>
              </w:rPr>
            </w:pPr>
            <w:r>
              <w:rPr>
                <w:spacing w:val="-2"/>
                <w:sz w:val="22"/>
              </w:rPr>
              <w:t>Darius</w:t>
            </w:r>
          </w:p>
          <w:p>
            <w:pPr>
              <w:pStyle w:val="TableParagraph"/>
              <w:spacing w:line="235" w:lineRule="exact"/>
              <w:ind w:left="5" w:right="21"/>
              <w:rPr>
                <w:sz w:val="22"/>
              </w:rPr>
            </w:pPr>
            <w:r>
              <w:rPr>
                <w:spacing w:val="-2"/>
                <w:sz w:val="22"/>
              </w:rPr>
              <w:t>Ramanauskas</w:t>
            </w:r>
          </w:p>
        </w:tc>
        <w:tc>
          <w:tcPr>
            <w:tcW w:w="4003" w:type="dxa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architektas</w:t>
            </w:r>
          </w:p>
        </w:tc>
        <w:tc>
          <w:tcPr>
            <w:tcW w:w="1843" w:type="dxa"/>
          </w:tcPr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ind w:left="41" w:right="5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TOGAF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Certified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643" w:type="dxa"/>
          </w:tcPr>
          <w:p>
            <w:pPr>
              <w:pStyle w:val="TableParagraph"/>
              <w:ind w:left="5" w:right="21"/>
              <w:rPr>
                <w:sz w:val="22"/>
              </w:rPr>
            </w:pPr>
            <w:r>
              <w:rPr>
                <w:spacing w:val="-2"/>
                <w:sz w:val="22"/>
              </w:rPr>
              <w:t>Vilija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Žuklienė</w:t>
            </w:r>
          </w:p>
        </w:tc>
        <w:tc>
          <w:tcPr>
            <w:tcW w:w="4003" w:type="dxa"/>
          </w:tcPr>
          <w:p>
            <w:pPr>
              <w:pStyle w:val="TableParagraph"/>
              <w:ind w:left="987"/>
              <w:jc w:val="left"/>
              <w:rPr>
                <w:sz w:val="22"/>
              </w:rPr>
            </w:pPr>
            <w:r>
              <w:rPr>
                <w:sz w:val="22"/>
              </w:rPr>
              <w:t>1.4.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UX/UI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specialistas</w:t>
            </w:r>
          </w:p>
        </w:tc>
        <w:tc>
          <w:tcPr>
            <w:tcW w:w="1843" w:type="dxa"/>
          </w:tcPr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spacing w:line="252" w:lineRule="exact"/>
              <w:ind w:left="1613" w:hanging="1208"/>
              <w:jc w:val="left"/>
              <w:rPr>
                <w:sz w:val="22"/>
              </w:rPr>
            </w:pPr>
            <w:r>
              <w:rPr>
                <w:sz w:val="22"/>
              </w:rPr>
              <w:t>Certified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Analyst </w:t>
            </w:r>
            <w:r>
              <w:rPr>
                <w:spacing w:val="-2"/>
                <w:sz w:val="22"/>
              </w:rPr>
              <w:t>(CXA)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251" w:hRule="atLeast"/>
        </w:trPr>
        <w:tc>
          <w:tcPr>
            <w:tcW w:w="540" w:type="dxa"/>
          </w:tcPr>
          <w:p>
            <w:pPr>
              <w:pStyle w:val="TableParagraph"/>
              <w:spacing w:line="232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643" w:type="dxa"/>
          </w:tcPr>
          <w:p>
            <w:pPr>
              <w:pStyle w:val="TableParagraph"/>
              <w:spacing w:line="232" w:lineRule="exact"/>
              <w:ind w:left="5" w:right="21"/>
              <w:rPr>
                <w:sz w:val="22"/>
              </w:rPr>
            </w:pPr>
            <w:r>
              <w:rPr>
                <w:sz w:val="22"/>
              </w:rPr>
              <w:t>Linas</w:t>
            </w:r>
            <w:r>
              <w:rPr>
                <w:spacing w:val="-2"/>
                <w:sz w:val="22"/>
              </w:rPr>
              <w:t> Kvederis</w:t>
            </w:r>
          </w:p>
        </w:tc>
        <w:tc>
          <w:tcPr>
            <w:tcW w:w="4003" w:type="dxa"/>
          </w:tcPr>
          <w:p>
            <w:pPr>
              <w:pStyle w:val="TableParagraph"/>
              <w:spacing w:line="232" w:lineRule="exact"/>
              <w:ind w:left="1124"/>
              <w:jc w:val="left"/>
              <w:rPr>
                <w:sz w:val="22"/>
              </w:rPr>
            </w:pPr>
            <w:r>
              <w:rPr>
                <w:sz w:val="22"/>
              </w:rPr>
              <w:t>1.5.</w:t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2"/>
                <w:sz w:val="22"/>
              </w:rPr>
              <w:t>Programuotojas</w:t>
            </w:r>
          </w:p>
        </w:tc>
        <w:tc>
          <w:tcPr>
            <w:tcW w:w="1843" w:type="dxa"/>
          </w:tcPr>
          <w:p>
            <w:pPr>
              <w:pStyle w:val="TableParagraph"/>
              <w:spacing w:line="232" w:lineRule="exact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spacing w:line="232" w:lineRule="exact"/>
              <w:ind w:left="45" w:right="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97" w:type="dxa"/>
          </w:tcPr>
          <w:p>
            <w:pPr>
              <w:pStyle w:val="TableParagraph"/>
              <w:spacing w:line="232" w:lineRule="exact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643" w:type="dxa"/>
          </w:tcPr>
          <w:p>
            <w:pPr>
              <w:pStyle w:val="TableParagraph"/>
              <w:spacing w:line="254" w:lineRule="exact"/>
              <w:ind w:left="403" w:firstLine="4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Andrius Kraujelis</w:t>
            </w:r>
          </w:p>
        </w:tc>
        <w:tc>
          <w:tcPr>
            <w:tcW w:w="4003" w:type="dxa"/>
          </w:tcPr>
          <w:p>
            <w:pPr>
              <w:pStyle w:val="TableParagraph"/>
              <w:ind w:left="1112"/>
              <w:jc w:val="left"/>
              <w:rPr>
                <w:sz w:val="22"/>
              </w:rPr>
            </w:pPr>
            <w:r>
              <w:rPr>
                <w:sz w:val="22"/>
              </w:rPr>
              <w:t>1.5. </w:t>
            </w:r>
            <w:r>
              <w:rPr>
                <w:spacing w:val="-2"/>
                <w:sz w:val="22"/>
              </w:rPr>
              <w:t>Programuotojas</w:t>
            </w:r>
          </w:p>
        </w:tc>
        <w:tc>
          <w:tcPr>
            <w:tcW w:w="1843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Papildomas</w:t>
            </w:r>
          </w:p>
        </w:tc>
        <w:tc>
          <w:tcPr>
            <w:tcW w:w="3866" w:type="dxa"/>
          </w:tcPr>
          <w:p>
            <w:pPr>
              <w:pStyle w:val="TableParagraph"/>
              <w:ind w:left="45" w:right="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3" w:hRule="atLeast"/>
        </w:trPr>
        <w:tc>
          <w:tcPr>
            <w:tcW w:w="540" w:type="dxa"/>
          </w:tcPr>
          <w:p>
            <w:pPr>
              <w:pStyle w:val="TableParagraph"/>
              <w:spacing w:line="249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right="21"/>
              <w:rPr>
                <w:sz w:val="22"/>
              </w:rPr>
            </w:pPr>
            <w:r>
              <w:rPr>
                <w:spacing w:val="-2"/>
                <w:sz w:val="22"/>
              </w:rPr>
              <w:t>Marius</w:t>
            </w:r>
          </w:p>
          <w:p>
            <w:pPr>
              <w:pStyle w:val="TableParagraph"/>
              <w:spacing w:line="233" w:lineRule="exact" w:before="1"/>
              <w:ind w:left="6" w:right="21"/>
              <w:rPr>
                <w:sz w:val="22"/>
              </w:rPr>
            </w:pPr>
            <w:r>
              <w:rPr>
                <w:spacing w:val="-2"/>
                <w:sz w:val="22"/>
              </w:rPr>
              <w:t>Skudžinskas</w:t>
            </w:r>
          </w:p>
        </w:tc>
        <w:tc>
          <w:tcPr>
            <w:tcW w:w="4003" w:type="dxa"/>
          </w:tcPr>
          <w:p>
            <w:pPr>
              <w:pStyle w:val="TableParagraph"/>
              <w:spacing w:line="249" w:lineRule="exact"/>
              <w:ind w:left="1112"/>
              <w:jc w:val="left"/>
              <w:rPr>
                <w:sz w:val="22"/>
              </w:rPr>
            </w:pPr>
            <w:r>
              <w:rPr>
                <w:sz w:val="22"/>
              </w:rPr>
              <w:t>1.5. </w:t>
            </w:r>
            <w:r>
              <w:rPr>
                <w:spacing w:val="-2"/>
                <w:sz w:val="22"/>
              </w:rPr>
              <w:t>Programuotojas</w:t>
            </w:r>
          </w:p>
        </w:tc>
        <w:tc>
          <w:tcPr>
            <w:tcW w:w="1843" w:type="dxa"/>
          </w:tcPr>
          <w:p>
            <w:pPr>
              <w:pStyle w:val="TableParagraph"/>
              <w:spacing w:line="249" w:lineRule="exact"/>
              <w:ind w:left="39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Papildomas</w:t>
            </w:r>
          </w:p>
        </w:tc>
        <w:tc>
          <w:tcPr>
            <w:tcW w:w="3866" w:type="dxa"/>
          </w:tcPr>
          <w:p>
            <w:pPr>
              <w:pStyle w:val="TableParagraph"/>
              <w:spacing w:line="249" w:lineRule="exact"/>
              <w:ind w:left="45" w:right="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97" w:type="dxa"/>
          </w:tcPr>
          <w:p>
            <w:pPr>
              <w:pStyle w:val="TableParagraph"/>
              <w:spacing w:line="249" w:lineRule="exact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1267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/>
              <w:ind w:left="360" w:firstLine="7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Gintaras Morkūnas</w:t>
            </w:r>
          </w:p>
        </w:tc>
        <w:tc>
          <w:tcPr>
            <w:tcW w:w="4003" w:type="dxa"/>
          </w:tcPr>
          <w:p>
            <w:pPr>
              <w:pStyle w:val="TableParagraph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1.6.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Duomenų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bazių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specialistas</w:t>
            </w:r>
          </w:p>
        </w:tc>
        <w:tc>
          <w:tcPr>
            <w:tcW w:w="1843" w:type="dxa"/>
          </w:tcPr>
          <w:p>
            <w:pPr>
              <w:pStyle w:val="TableParagraph"/>
              <w:ind w:left="40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spacing w:line="240" w:lineRule="auto"/>
              <w:ind w:left="38" w:right="59"/>
              <w:rPr>
                <w:sz w:val="22"/>
              </w:rPr>
            </w:pPr>
            <w:r>
              <w:rPr>
                <w:sz w:val="22"/>
              </w:rPr>
              <w:t>Microsoft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Certified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Azure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Database Administrator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Associate</w:t>
            </w:r>
          </w:p>
          <w:p>
            <w:pPr>
              <w:pStyle w:val="TableParagraph"/>
              <w:spacing w:line="240" w:lineRule="auto"/>
              <w:ind w:left="43" w:right="58"/>
              <w:rPr>
                <w:sz w:val="22"/>
              </w:rPr>
            </w:pPr>
            <w:r>
              <w:rPr>
                <w:spacing w:val="-2"/>
                <w:sz w:val="22"/>
              </w:rPr>
              <w:t>Oracle_Database_SQL_Certified_Expert</w:t>
            </w:r>
          </w:p>
          <w:p>
            <w:pPr>
              <w:pStyle w:val="TableParagraph"/>
              <w:spacing w:line="252" w:lineRule="exact"/>
              <w:ind w:left="38" w:right="58"/>
              <w:rPr>
                <w:sz w:val="22"/>
              </w:rPr>
            </w:pPr>
            <w:r>
              <w:rPr>
                <w:spacing w:val="-2"/>
                <w:sz w:val="22"/>
              </w:rPr>
              <w:t>Microsoft_Certified_Solutions_Expert: </w:t>
            </w:r>
            <w:r>
              <w:rPr>
                <w:sz w:val="22"/>
              </w:rPr>
              <w:t>Data Management and Analytics</w:t>
            </w:r>
          </w:p>
        </w:tc>
        <w:tc>
          <w:tcPr>
            <w:tcW w:w="2097" w:type="dxa"/>
          </w:tcPr>
          <w:p>
            <w:pPr>
              <w:pStyle w:val="TableParagraph"/>
              <w:ind w:left="22" w:right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</w:tbl>
    <w:p>
      <w:pPr>
        <w:pStyle w:val="TableParagraph"/>
        <w:spacing w:after="0"/>
        <w:rPr>
          <w:i/>
          <w:sz w:val="22"/>
        </w:rPr>
        <w:sectPr>
          <w:type w:val="continuous"/>
          <w:pgSz w:w="16840" w:h="11910" w:orient="landscape"/>
          <w:pgMar w:top="1340" w:bottom="280" w:left="992" w:right="1559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643"/>
        <w:gridCol w:w="4003"/>
        <w:gridCol w:w="1843"/>
        <w:gridCol w:w="3866"/>
        <w:gridCol w:w="2097"/>
      </w:tblGrid>
      <w:tr>
        <w:trPr>
          <w:trHeight w:val="506" w:hRule="atLeast"/>
        </w:trPr>
        <w:tc>
          <w:tcPr>
            <w:tcW w:w="540" w:type="dxa"/>
          </w:tcPr>
          <w:p>
            <w:pPr>
              <w:pStyle w:val="TableParagraph"/>
              <w:ind w:left="3" w:right="17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1643" w:type="dxa"/>
          </w:tcPr>
          <w:p>
            <w:pPr>
              <w:pStyle w:val="TableParagraph"/>
              <w:spacing w:line="252" w:lineRule="exact"/>
              <w:ind w:left="297" w:firstLine="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Raimonda Meinorienė</w:t>
            </w:r>
          </w:p>
        </w:tc>
        <w:tc>
          <w:tcPr>
            <w:tcW w:w="4003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1.7.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testuotojas</w:t>
            </w:r>
          </w:p>
        </w:tc>
        <w:tc>
          <w:tcPr>
            <w:tcW w:w="1843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ISTQB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Certified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Tester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Level</w:t>
            </w:r>
          </w:p>
        </w:tc>
        <w:tc>
          <w:tcPr>
            <w:tcW w:w="2097" w:type="dxa"/>
          </w:tcPr>
          <w:p>
            <w:pPr>
              <w:pStyle w:val="TableParagraph"/>
              <w:ind w:left="176"/>
              <w:jc w:val="lef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Tiekėjo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darbuotojas</w:t>
            </w:r>
          </w:p>
        </w:tc>
      </w:tr>
      <w:tr>
        <w:trPr>
          <w:trHeight w:val="505" w:hRule="atLeast"/>
        </w:trPr>
        <w:tc>
          <w:tcPr>
            <w:tcW w:w="54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1643" w:type="dxa"/>
          </w:tcPr>
          <w:p>
            <w:pPr>
              <w:pStyle w:val="TableParagraph"/>
              <w:spacing w:line="252" w:lineRule="exact"/>
              <w:ind w:left="432" w:hanging="12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Romualdas Lečickis</w:t>
            </w:r>
          </w:p>
        </w:tc>
        <w:tc>
          <w:tcPr>
            <w:tcW w:w="4003" w:type="dxa"/>
          </w:tcPr>
          <w:p>
            <w:pPr>
              <w:pStyle w:val="TableParagraph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1.8.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Informacinių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saugumo</w:t>
            </w:r>
          </w:p>
          <w:p>
            <w:pPr>
              <w:pStyle w:val="TableParagraph"/>
              <w:spacing w:line="235" w:lineRule="exact"/>
              <w:ind w:left="16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specialistas</w:t>
            </w:r>
          </w:p>
        </w:tc>
        <w:tc>
          <w:tcPr>
            <w:tcW w:w="1843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2"/>
                <w:sz w:val="22"/>
              </w:rPr>
              <w:t>Pagrindinis</w:t>
            </w:r>
          </w:p>
        </w:tc>
        <w:tc>
          <w:tcPr>
            <w:tcW w:w="3866" w:type="dxa"/>
          </w:tcPr>
          <w:p>
            <w:pPr>
              <w:pStyle w:val="TableParagraph"/>
              <w:spacing w:line="252" w:lineRule="exact"/>
              <w:ind w:left="1490" w:hanging="1244"/>
              <w:jc w:val="left"/>
              <w:rPr>
                <w:sz w:val="22"/>
              </w:rPr>
            </w:pPr>
            <w:r>
              <w:rPr>
                <w:sz w:val="22"/>
              </w:rPr>
              <w:t>CISM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(Certified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Security </w:t>
            </w:r>
            <w:r>
              <w:rPr>
                <w:spacing w:val="-2"/>
                <w:sz w:val="22"/>
              </w:rPr>
              <w:t>Manager)</w:t>
            </w:r>
          </w:p>
        </w:tc>
        <w:tc>
          <w:tcPr>
            <w:tcW w:w="2097" w:type="dxa"/>
          </w:tcPr>
          <w:p>
            <w:pPr>
              <w:pStyle w:val="TableParagraph"/>
              <w:spacing w:line="252" w:lineRule="exact"/>
              <w:ind w:left="522" w:firstLine="72"/>
              <w:jc w:val="lef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Subtiekėjo</w:t>
            </w:r>
            <w:r>
              <w:rPr>
                <w:i/>
                <w:spacing w:val="-2"/>
                <w:sz w:val="22"/>
              </w:rPr>
              <w:t> darbuotojas</w:t>
            </w:r>
          </w:p>
        </w:tc>
      </w:tr>
    </w:tbl>
    <w:sectPr>
      <w:pgSz w:w="16840" w:h="11910" w:orient="landscape"/>
      <w:pgMar w:top="134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lt-L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jc w:val="center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dcterms:created xsi:type="dcterms:W3CDTF">2025-05-27T07:22:45Z</dcterms:created>
  <dcterms:modified xsi:type="dcterms:W3CDTF">2025-05-27T07:22:45Z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