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90ADC" w14:textId="77777777" w:rsidR="00E4289D" w:rsidRPr="00B50D6C" w:rsidRDefault="00226AFC" w:rsidP="00E4289D">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napToGrid w:val="0"/>
          <w:color w:val="000000"/>
          <w:sz w:val="24"/>
          <w:szCs w:val="24"/>
          <w:bdr w:val="nil"/>
          <w:lang w:val="lt-LT" w:eastAsia="lt-LT"/>
        </w:rPr>
      </w:pPr>
      <w:r w:rsidRPr="00226AFC">
        <w:t xml:space="preserve">                </w:t>
      </w:r>
      <w:bookmarkStart w:id="0" w:name="_Hlk184284419"/>
      <w:r w:rsidR="00E4289D" w:rsidRPr="263C6AA7">
        <w:rPr>
          <w:rFonts w:ascii="Times New Roman" w:eastAsia="Arial Unicode MS" w:hAnsi="Times New Roman" w:cs="Times New Roman"/>
          <w:b/>
          <w:bCs/>
          <w:color w:val="000000"/>
          <w:sz w:val="24"/>
          <w:szCs w:val="24"/>
          <w:bdr w:val="nil"/>
          <w:lang w:val="lt-LT" w:eastAsia="lt-LT"/>
        </w:rPr>
        <w:t>PRAKTINĖS BANDOMOSIOS VIEŠOSIOS DEBESIJOS GAMINTOJŲ PLATFORMOS APLINKOS</w:t>
      </w:r>
      <w:bookmarkEnd w:id="0"/>
      <w:r w:rsidR="00E4289D" w:rsidRPr="263C6AA7">
        <w:rPr>
          <w:rFonts w:ascii="Times New Roman" w:eastAsia="Arial Unicode MS" w:hAnsi="Times New Roman" w:cs="Times New Roman"/>
          <w:b/>
          <w:bCs/>
          <w:color w:val="000000"/>
          <w:sz w:val="24"/>
          <w:szCs w:val="24"/>
          <w:bdr w:val="nil"/>
          <w:lang w:val="lt-LT" w:eastAsia="lt-LT"/>
        </w:rPr>
        <w:t xml:space="preserve"> VIEŠOJO </w:t>
      </w:r>
      <w:r w:rsidR="00E4289D" w:rsidRPr="263C6AA7">
        <w:rPr>
          <w:rFonts w:ascii="Times New Roman" w:eastAsia="Arial Unicode MS" w:hAnsi="Times New Roman" w:cs="Times New Roman"/>
          <w:b/>
          <w:bCs/>
          <w:snapToGrid w:val="0"/>
          <w:color w:val="000000"/>
          <w:sz w:val="24"/>
          <w:szCs w:val="24"/>
          <w:bdr w:val="nil"/>
          <w:lang w:val="lt-LT" w:eastAsia="lt-LT"/>
        </w:rPr>
        <w:t>PIRKIMO</w:t>
      </w:r>
      <w:r w:rsidR="00E4289D" w:rsidRPr="00B50D6C">
        <w:rPr>
          <w:rFonts w:ascii="Times New Roman" w:eastAsia="Arial Unicode MS" w:hAnsi="Times New Roman" w:cs="Times New Roman"/>
          <w:color w:val="000000"/>
          <w:sz w:val="24"/>
          <w:szCs w:val="24"/>
          <w:bdr w:val="nil"/>
          <w:lang w:val="lt-LT" w:eastAsia="lt-LT"/>
        </w:rPr>
        <w:t>–</w:t>
      </w:r>
      <w:r w:rsidR="00E4289D" w:rsidRPr="263C6AA7">
        <w:rPr>
          <w:rFonts w:ascii="Times New Roman" w:eastAsia="Arial Unicode MS" w:hAnsi="Times New Roman" w:cs="Times New Roman"/>
          <w:b/>
          <w:bCs/>
          <w:snapToGrid w:val="0"/>
          <w:color w:val="000000"/>
          <w:sz w:val="24"/>
          <w:szCs w:val="24"/>
          <w:bdr w:val="nil"/>
          <w:lang w:val="lt-LT" w:eastAsia="lt-LT"/>
        </w:rPr>
        <w:t>PARDAVIMO SUTARTIES</w:t>
      </w:r>
    </w:p>
    <w:p w14:paraId="7A91B154" w14:textId="77777777" w:rsidR="00E4289D" w:rsidRDefault="00E4289D" w:rsidP="00E4289D">
      <w:pPr>
        <w:pStyle w:val="BodyText"/>
        <w:spacing w:before="4"/>
        <w:ind w:hanging="102"/>
        <w:jc w:val="center"/>
        <w:rPr>
          <w:rFonts w:eastAsia="Arial Unicode MS"/>
          <w:b/>
          <w:bCs/>
          <w:bdr w:val="nil"/>
          <w:lang w:eastAsia="lt-LT"/>
        </w:rPr>
      </w:pPr>
      <w:r w:rsidRPr="00E4289D">
        <w:rPr>
          <w:rFonts w:eastAsia="Arial Unicode MS"/>
          <w:b/>
          <w:bCs/>
          <w:bdr w:val="nil"/>
          <w:lang w:eastAsia="lt-LT"/>
        </w:rPr>
        <w:t xml:space="preserve">BENDROSIOS SĄLYGOS </w:t>
      </w:r>
    </w:p>
    <w:p w14:paraId="452101FB" w14:textId="313E6C91" w:rsidR="00BF4112" w:rsidRDefault="00E4289D" w:rsidP="006E72D8">
      <w:pPr>
        <w:pStyle w:val="BodyText"/>
        <w:spacing w:before="4"/>
        <w:ind w:hanging="102"/>
        <w:jc w:val="center"/>
        <w:rPr>
          <w:rFonts w:eastAsia="Arial Unicode MS"/>
          <w:b/>
          <w:bCs/>
          <w:sz w:val="26"/>
          <w:szCs w:val="26"/>
          <w:bdr w:val="nil"/>
          <w:lang w:eastAsia="lt-LT"/>
        </w:rPr>
      </w:pPr>
      <w:r>
        <w:t>I</w:t>
      </w:r>
      <w:r w:rsidR="13D661E9">
        <w:t>I</w:t>
      </w:r>
      <w:r w:rsidR="00D23EF7">
        <w:t>I</w:t>
      </w:r>
      <w:r>
        <w:t xml:space="preserve"> pirkimo objekto dalis – praktinės bandomosios viešosios debesijos </w:t>
      </w:r>
      <w:r w:rsidR="00866504">
        <w:t xml:space="preserve">Microsoft Azure </w:t>
      </w:r>
      <w:r>
        <w:t>gamintojo platformos aplinkos arba „lygiavertės“ paslaugos</w:t>
      </w:r>
    </w:p>
    <w:p w14:paraId="11DE8398" w14:textId="52EC24A4"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5382B24" w:rsidR="00AE6C01" w:rsidRPr="005D5965" w:rsidRDefault="00655207" w:rsidP="008872AB">
      <w:pPr>
        <w:pStyle w:val="Statja"/>
        <w:spacing w:before="0"/>
        <w:ind w:firstLine="360"/>
        <w:jc w:val="center"/>
        <w:rPr>
          <w:rFonts w:ascii="Times New Roman" w:hAnsi="Times New Roman"/>
          <w:sz w:val="24"/>
          <w:szCs w:val="24"/>
          <w:lang w:val="lt-LT"/>
        </w:rPr>
      </w:pPr>
      <w:bookmarkStart w:id="1"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2"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2"/>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3"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3"/>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4"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4"/>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E4289D">
        <w:rPr>
          <w:lang w:val="lt-LT"/>
        </w:rPr>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 xml:space="preserve">išlaidos. Sąvoka „Sutarties kaina“ Bendrosiose sutarties sąlygose apima </w:t>
      </w:r>
      <w:r w:rsidRPr="00C25D06">
        <w:rPr>
          <w:rFonts w:ascii="Times New Roman" w:eastAsia="Times New Roman" w:hAnsi="Times New Roman" w:cs="Times New Roman"/>
          <w:sz w:val="24"/>
          <w:szCs w:val="24"/>
          <w:lang w:val="lt-LT"/>
        </w:rPr>
        <w:lastRenderedPageBreak/>
        <w:t>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5" w:name="_Hlk75867799"/>
    </w:p>
    <w:p w14:paraId="73A035E0" w14:textId="6A18B1F3" w:rsidR="008519C0" w:rsidRPr="008519C0" w:rsidRDefault="008519C0" w:rsidP="00866504">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66504">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866504">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5"/>
    <w:p w14:paraId="77257150" w14:textId="3874B746" w:rsidR="00BD7418" w:rsidRPr="005D5965" w:rsidRDefault="00BD7418" w:rsidP="00866504">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866504">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6" w:name="_Hlk75867297"/>
      <w:r w:rsidRPr="005D5965">
        <w:rPr>
          <w:rFonts w:ascii="Times New Roman" w:hAnsi="Times New Roman" w:cs="Times New Roman"/>
          <w:sz w:val="24"/>
          <w:szCs w:val="24"/>
          <w:lang w:val="lt-LT"/>
        </w:rPr>
        <w:t xml:space="preserve">perkanti </w:t>
      </w:r>
      <w:bookmarkStart w:id="7" w:name="_Hlk77696341"/>
      <w:r w:rsidR="003D0802" w:rsidRPr="005D5965">
        <w:rPr>
          <w:rFonts w:ascii="Times New Roman" w:hAnsi="Times New Roman" w:cs="Times New Roman"/>
          <w:sz w:val="24"/>
          <w:szCs w:val="24"/>
          <w:lang w:val="lt-LT"/>
        </w:rPr>
        <w:t xml:space="preserve">Specialiosiose sutarties sąlygose </w:t>
      </w:r>
      <w:bookmarkEnd w:id="7"/>
      <w:r w:rsidR="0012687E" w:rsidRPr="005D5965">
        <w:rPr>
          <w:rFonts w:ascii="Times New Roman" w:hAnsi="Times New Roman" w:cs="Times New Roman"/>
          <w:sz w:val="24"/>
          <w:szCs w:val="24"/>
          <w:lang w:val="lt-LT"/>
        </w:rPr>
        <w:t xml:space="preserve">nurodytas </w:t>
      </w:r>
      <w:bookmarkEnd w:id="6"/>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866504">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866504">
      <w:pPr>
        <w:spacing w:after="0" w:line="240" w:lineRule="auto"/>
        <w:ind w:firstLine="630"/>
        <w:jc w:val="both"/>
        <w:rPr>
          <w:rFonts w:ascii="Times New Roman" w:eastAsia="Times New Roman" w:hAnsi="Times New Roman" w:cs="Times New Roman"/>
          <w:sz w:val="24"/>
          <w:szCs w:val="24"/>
          <w:lang w:val="lt-LT"/>
        </w:rPr>
      </w:pPr>
      <w:bookmarkStart w:id="8"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866504">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866504">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E4289D">
        <w:rPr>
          <w:lang w:val="lt-LT"/>
        </w:rPr>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9"/>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E4289D">
        <w:rPr>
          <w:lang w:val="lt-LT"/>
        </w:rPr>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E4289D">
        <w:rPr>
          <w:lang w:val="lt-LT"/>
        </w:rPr>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w:t>
      </w:r>
      <w:r w:rsidRPr="005D5965">
        <w:rPr>
          <w:rFonts w:ascii="Times New Roman" w:eastAsia="Calibri" w:hAnsi="Times New Roman" w:cs="Times New Roman"/>
          <w:sz w:val="24"/>
          <w:szCs w:val="24"/>
          <w:lang w:val="lt-LT"/>
        </w:rPr>
        <w:lastRenderedPageBreak/>
        <w:t xml:space="preserve">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1"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2" w:name="_Hlk82342613"/>
      <w:r w:rsidRPr="005D5965">
        <w:rPr>
          <w:rFonts w:ascii="Times New Roman" w:hAnsi="Times New Roman" w:cs="Times New Roman"/>
          <w:b/>
          <w:bCs/>
          <w:i/>
          <w:iCs/>
          <w:sz w:val="24"/>
          <w:szCs w:val="24"/>
          <w:lang w:val="lt-LT"/>
        </w:rPr>
        <w:t xml:space="preserve">Specialiosiose sutarties sąlygose </w:t>
      </w:r>
      <w:bookmarkEnd w:id="12"/>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1"/>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3"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10"/>
    <w:bookmarkEnd w:id="13"/>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4"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4"/>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5" w:name="_Hlk40946823"/>
      <w:r w:rsidR="00C44330" w:rsidRPr="005D5965">
        <w:rPr>
          <w:rFonts w:ascii="Times New Roman" w:eastAsia="Calibri" w:hAnsi="Times New Roman" w:cs="Times New Roman"/>
          <w:sz w:val="24"/>
          <w:szCs w:val="24"/>
          <w:lang w:val="lt-LT"/>
        </w:rPr>
        <w:t xml:space="preserve">jeigu </w:t>
      </w:r>
      <w:bookmarkEnd w:id="15"/>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sidRPr="00E4289D">
        <w:rPr>
          <w:rStyle w:val="eop"/>
          <w:rFonts w:ascii="Times New Roman" w:hAnsi="Times New Roman" w:cs="Times New Roman"/>
          <w:color w:val="000000"/>
          <w:sz w:val="24"/>
          <w:szCs w:val="24"/>
          <w:shd w:val="clear" w:color="auto" w:fill="FFFFFF"/>
          <w:lang w:val="lt-LT"/>
        </w:rPr>
        <w:t xml:space="preserve"> bei</w:t>
      </w:r>
      <w:r w:rsidR="00D92E0F" w:rsidRPr="00E4289D">
        <w:rPr>
          <w:rStyle w:val="eop"/>
          <w:rFonts w:ascii="Times New Roman" w:hAnsi="Times New Roman" w:cs="Times New Roman"/>
          <w:color w:val="000000"/>
          <w:sz w:val="24"/>
          <w:szCs w:val="24"/>
          <w:shd w:val="clear" w:color="auto" w:fill="FFFFFF"/>
          <w:lang w:val="lt-LT"/>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6"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7"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7"/>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8" w:name="_Hlk75784915"/>
      <w:bookmarkEnd w:id="16"/>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8"/>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9"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9"/>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0"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1" w:name="_Hlk75870060"/>
      <w:r w:rsidR="008F6C26" w:rsidRPr="005D5965">
        <w:rPr>
          <w:rFonts w:ascii="Times New Roman" w:eastAsia="Calibri" w:hAnsi="Times New Roman" w:cs="Times New Roman"/>
          <w:spacing w:val="-1"/>
          <w:sz w:val="24"/>
          <w:szCs w:val="24"/>
          <w:lang w:val="lt-LT"/>
        </w:rPr>
        <w:t xml:space="preserve">per </w:t>
      </w:r>
      <w:bookmarkStart w:id="22"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1"/>
      <w:bookmarkEnd w:id="22"/>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3"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3"/>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4"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4"/>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5" w:name="_Hlk80359237"/>
      <w:bookmarkStart w:id="26" w:name="_Hlk75871235"/>
      <w:bookmarkEnd w:id="20"/>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5"/>
      <w:bookmarkEnd w:id="26"/>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7"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w:t>
      </w:r>
      <w:r w:rsidRPr="00651782">
        <w:rPr>
          <w:rFonts w:ascii="Times New Roman" w:eastAsia="Arial Unicode MS" w:hAnsi="Times New Roman" w:cs="Times New Roman"/>
          <w:sz w:val="24"/>
          <w:szCs w:val="24"/>
          <w:bdr w:val="nil"/>
          <w:lang w:val="lt-LT" w:eastAsia="lt-LT"/>
        </w:rPr>
        <w:lastRenderedPageBreak/>
        <w:t xml:space="preserve">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E4289D">
        <w:rPr>
          <w:lang w:val="lt-LT"/>
        </w:rPr>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w:t>
      </w:r>
      <w:r w:rsidR="00651782" w:rsidRPr="00651782">
        <w:rPr>
          <w:rFonts w:ascii="Times New Roman" w:eastAsia="Arial Unicode MS" w:hAnsi="Times New Roman" w:cs="Times New Roman"/>
          <w:sz w:val="24"/>
          <w:szCs w:val="24"/>
          <w:bdr w:val="nil"/>
          <w:lang w:val="lt-LT" w:eastAsia="lt-LT"/>
        </w:rPr>
        <w:lastRenderedPageBreak/>
        <w:t xml:space="preserve">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8" w:name="_Hlk75890548"/>
      <w:bookmarkEnd w:id="27"/>
      <w:r w:rsidRPr="005D5965">
        <w:rPr>
          <w:rFonts w:ascii="Times New Roman" w:eastAsia="Calibri" w:hAnsi="Times New Roman" w:cs="Times New Roman"/>
          <w:sz w:val="24"/>
          <w:szCs w:val="24"/>
          <w:lang w:val="lt-LT"/>
        </w:rPr>
        <w:t xml:space="preserve"> </w:t>
      </w:r>
      <w:bookmarkEnd w:id="28"/>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5D5965">
        <w:rPr>
          <w:rFonts w:ascii="Times New Roman" w:eastAsia="Calibri" w:hAnsi="Times New Roman" w:cs="Times New Roman"/>
          <w:sz w:val="24"/>
          <w:szCs w:val="24"/>
          <w:lang w:val="lt-LT"/>
        </w:rPr>
        <w:t xml:space="preserve">8.2. Jeigu </w:t>
      </w:r>
      <w:bookmarkStart w:id="30"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9"/>
    <w:bookmarkEnd w:id="30"/>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1"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1"/>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2"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2"/>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w:t>
      </w:r>
      <w:r w:rsidRPr="005D5965">
        <w:rPr>
          <w:rFonts w:ascii="Times New Roman" w:eastAsia="Calibri" w:hAnsi="Times New Roman" w:cs="Times New Roman"/>
          <w:sz w:val="24"/>
          <w:szCs w:val="24"/>
          <w:lang w:val="lt-LT"/>
        </w:rPr>
        <w:lastRenderedPageBreak/>
        <w:t xml:space="preserve">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6E72D8" w:rsidRDefault="00021EE3" w:rsidP="56D459E2">
      <w:pPr>
        <w:tabs>
          <w:tab w:val="left" w:pos="567"/>
        </w:tabs>
        <w:autoSpaceDN w:val="0"/>
        <w:spacing w:after="0" w:line="240" w:lineRule="auto"/>
        <w:ind w:firstLine="562"/>
        <w:jc w:val="both"/>
        <w:rPr>
          <w:rFonts w:ascii="Times New Roman" w:eastAsia="Arial Unicode MS" w:hAnsi="Times New Roman" w:cs="Times New Roman"/>
          <w:sz w:val="24"/>
          <w:szCs w:val="24"/>
          <w:bdr w:val="nil"/>
          <w:lang w:eastAsia="lt-LT"/>
        </w:rPr>
      </w:pPr>
      <w:r w:rsidRPr="56D459E2">
        <w:rPr>
          <w:rFonts w:ascii="Times New Roman" w:eastAsia="Arial Unicode MS" w:hAnsi="Times New Roman" w:cs="Times New Roman"/>
          <w:sz w:val="24"/>
          <w:szCs w:val="24"/>
          <w:lang w:eastAsia="lt-LT"/>
        </w:rPr>
        <w:t>8.9.</w:t>
      </w:r>
      <w:r w:rsidR="005A25B2" w:rsidRPr="56D459E2">
        <w:rPr>
          <w:rFonts w:ascii="Times New Roman" w:eastAsia="Arial Unicode MS" w:hAnsi="Times New Roman" w:cs="Times New Roman"/>
          <w:sz w:val="24"/>
          <w:szCs w:val="24"/>
          <w:lang w:eastAsia="lt-LT"/>
        </w:rPr>
        <w:t>2</w:t>
      </w:r>
      <w:r w:rsidRPr="56D459E2">
        <w:rPr>
          <w:rFonts w:ascii="Times New Roman" w:eastAsia="Arial Unicode MS" w:hAnsi="Times New Roman" w:cs="Times New Roman"/>
          <w:sz w:val="24"/>
          <w:szCs w:val="24"/>
          <w:lang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56D459E2">
        <w:rPr>
          <w:rFonts w:ascii="Times New Roman" w:eastAsia="Arial Unicode MS" w:hAnsi="Times New Roman" w:cs="Times New Roman"/>
          <w:i/>
          <w:iCs/>
          <w:sz w:val="24"/>
          <w:szCs w:val="24"/>
          <w:lang w:eastAsia="lt-LT"/>
        </w:rPr>
        <w:t xml:space="preserve"> (taikoma, jei paslaugos teikiamos etapais</w:t>
      </w:r>
      <w:r w:rsidR="10BB2497" w:rsidRPr="56D459E2">
        <w:rPr>
          <w:rFonts w:ascii="Times New Roman" w:eastAsia="Arial Unicode MS" w:hAnsi="Times New Roman" w:cs="Times New Roman"/>
          <w:sz w:val="24"/>
          <w:szCs w:val="24"/>
          <w:lang w:eastAsia="lt-LT"/>
        </w:rPr>
        <w:t>)</w:t>
      </w:r>
      <w:r w:rsidRPr="56D459E2">
        <w:rPr>
          <w:rFonts w:ascii="Times New Roman" w:eastAsia="Arial Unicode MS" w:hAnsi="Times New Roman" w:cs="Times New Roman"/>
          <w:sz w:val="24"/>
          <w:szCs w:val="24"/>
          <w:lang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E4289D">
        <w:rPr>
          <w:lang w:val="lt-LT"/>
        </w:rPr>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w:t>
      </w:r>
      <w:r w:rsidRPr="00FB4F39">
        <w:rPr>
          <w:rFonts w:ascii="Times New Roman" w:eastAsia="Arial Unicode MS" w:hAnsi="Times New Roman" w:cs="Times New Roman"/>
          <w:sz w:val="24"/>
          <w:szCs w:val="24"/>
          <w:bdr w:val="nil"/>
          <w:lang w:val="lt-LT" w:eastAsia="lt-LT"/>
        </w:rPr>
        <w:lastRenderedPageBreak/>
        <w:t xml:space="preserve">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3" w:name="_Hlk87872917"/>
      <w:bookmarkStart w:id="34"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3"/>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5"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5"/>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4"/>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6"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6"/>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lastRenderedPageBreak/>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sidRPr="00E4289D">
        <w:rPr>
          <w:rFonts w:eastAsia="Arial"/>
          <w:color w:val="000000"/>
          <w:szCs w:val="24"/>
          <w:lang w:val="lt-LT"/>
        </w:rPr>
        <w:t xml:space="preserve"> </w:t>
      </w:r>
      <w:r w:rsidR="00B03558" w:rsidRPr="00B03558">
        <w:rPr>
          <w:rFonts w:ascii="Times New Roman" w:eastAsia="Calibri" w:hAnsi="Times New Roman" w:cs="Times New Roman"/>
          <w:sz w:val="24"/>
          <w:szCs w:val="24"/>
          <w:lang w:val="lt-LT"/>
        </w:rPr>
        <w:t>Jeigu Tiekėjas remiasi ūkio subjektų pajėgumais, siekdamas atitikti 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Pagrindas atleisti Šalį nuo atsakomybės atsiranda nuo nenugalimos jėgos aplinkybių atsiradimo momento arba, jeigu laiku nebuvo pateiktas pranešimas, nuo pranešimo pateikimo </w:t>
      </w:r>
      <w:r w:rsidRPr="00FB4FCB">
        <w:rPr>
          <w:rFonts w:ascii="Times New Roman" w:eastAsia="Arial Unicode MS" w:hAnsi="Times New Roman" w:cs="Times New Roman"/>
          <w:bCs/>
          <w:sz w:val="24"/>
          <w:szCs w:val="24"/>
          <w:bdr w:val="nil"/>
          <w:lang w:val="lt-LT" w:eastAsia="lt-LT"/>
        </w:rPr>
        <w:lastRenderedPageBreak/>
        <w:t>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7"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7"/>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E4289D">
        <w:rPr>
          <w:lang w:val="lt-LT"/>
        </w:rPr>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E4289D">
        <w:rPr>
          <w:lang w:val="lt-LT"/>
        </w:rPr>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E4289D">
        <w:rPr>
          <w:lang w:val="lt-LT"/>
        </w:rPr>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E4289D">
        <w:rPr>
          <w:lang w:val="lt-LT"/>
        </w:rPr>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lastRenderedPageBreak/>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8"/>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lastRenderedPageBreak/>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7C9B0F23"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gynybos srityje, ar srityse, kurios laikomos nacionaliniam saugumui užtikrinti strategiškai svarbių ūkio sektorių dalimi</w:t>
      </w:r>
      <w:r w:rsidR="00126FDF">
        <w:rPr>
          <w:rFonts w:ascii="Times New Roman" w:eastAsia="Times New Roman" w:hAnsi="Times New Roman" w:cs="Times New Roman"/>
          <w:b/>
          <w:bCs/>
          <w:i/>
          <w:iCs/>
          <w:sz w:val="24"/>
          <w:szCs w:val="24"/>
          <w:lang w:val="lt-LT"/>
        </w:rPr>
        <w:t xml:space="preserve"> ar laikomas esminiu kibernetinio</w:t>
      </w:r>
      <w:r w:rsidRPr="00C17D71">
        <w:rPr>
          <w:rFonts w:ascii="Times New Roman" w:eastAsia="Times New Roman" w:hAnsi="Times New Roman" w:cs="Times New Roman"/>
          <w:b/>
          <w:bCs/>
          <w:i/>
          <w:iCs/>
          <w:sz w:val="24"/>
          <w:szCs w:val="24"/>
          <w:lang w:val="lt-LT"/>
        </w:rPr>
        <w:t xml:space="preserve"> </w:t>
      </w:r>
      <w:r w:rsidR="00126FDF">
        <w:rPr>
          <w:rFonts w:ascii="Times New Roman" w:eastAsia="Times New Roman" w:hAnsi="Times New Roman" w:cs="Times New Roman"/>
          <w:b/>
          <w:bCs/>
          <w:i/>
          <w:iCs/>
          <w:sz w:val="24"/>
          <w:szCs w:val="24"/>
          <w:lang w:val="lt-LT"/>
        </w:rPr>
        <w:t xml:space="preserve"> saugumo subjektu, nurodytu Kibernetinio saugumo įstatyme</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690A8B3F"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lastRenderedPageBreak/>
        <w:t xml:space="preserve"> Sutarties punktas taikomas, jeigu  Užsakovas veikia gynybos srityje, veikia srityse, kurios laikomos nacionaliniam saugumui užtikrinti strategiškai svarbių ūkio sektorių dalimi,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w:t>
      </w:r>
      <w:r w:rsidR="009147C9">
        <w:rPr>
          <w:rFonts w:ascii="Times New Roman" w:eastAsia="Times New Roman" w:hAnsi="Times New Roman" w:cs="Times New Roman"/>
          <w:b/>
          <w:bCs/>
          <w:i/>
          <w:iCs/>
          <w:sz w:val="24"/>
          <w:szCs w:val="24"/>
          <w:lang w:val="lt-LT"/>
        </w:rPr>
        <w:t xml:space="preserve"> ar laikomas esminiu kibernetinio saugumo subjektu, nurodytu Kibernetinio saugumo įstatyme</w:t>
      </w:r>
      <w:r w:rsidRPr="00C17D71">
        <w:rPr>
          <w:rFonts w:ascii="Times New Roman" w:eastAsia="Times New Roman" w:hAnsi="Times New Roman" w:cs="Times New Roman"/>
          <w:b/>
          <w:bCs/>
          <w:i/>
          <w:iCs/>
          <w:sz w:val="24"/>
          <w:szCs w:val="24"/>
          <w:lang w:val="lt-LT"/>
        </w:rPr>
        <w:t>,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E4289D">
        <w:rPr>
          <w:lang w:val="lt-LT"/>
        </w:rPr>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E4289D">
        <w:rPr>
          <w:lang w:val="lt-LT"/>
        </w:rPr>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lastRenderedPageBreak/>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lastRenderedPageBreak/>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E4289D">
        <w:rPr>
          <w:lang w:val="lt-LT"/>
        </w:rPr>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sidR="00B10190" w:rsidRPr="00B10190">
        <w:rPr>
          <w:rFonts w:ascii="Times New Roman" w:eastAsia="Arial Unicode MS" w:hAnsi="Times New Roman" w:cs="Times New Roman"/>
          <w:sz w:val="24"/>
          <w:szCs w:val="24"/>
          <w:bdr w:val="nil"/>
          <w:lang w:val="lt-LT" w:eastAsia="lt-LT"/>
        </w:rPr>
        <w:lastRenderedPageBreak/>
        <w:t xml:space="preserve">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E4289D">
        <w:rPr>
          <w:lang w:val="lt-LT"/>
        </w:rPr>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E4289D">
        <w:rPr>
          <w:lang w:val="lt-LT"/>
        </w:rPr>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00CA036C" w:rsidRPr="00CA036C">
        <w:rPr>
          <w:rFonts w:ascii="Times New Roman" w:eastAsia="Calibri" w:hAnsi="Times New Roman" w:cs="Times New Roman"/>
          <w:sz w:val="24"/>
          <w:szCs w:val="24"/>
          <w:lang w:val="lt-LT"/>
        </w:rPr>
        <w:lastRenderedPageBreak/>
        <w:t xml:space="preserve">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9" w:name="_Hlk54876782"/>
      <w:r w:rsidRPr="005D5965">
        <w:rPr>
          <w:rFonts w:ascii="Times New Roman" w:eastAsia="Arial Unicode MS" w:hAnsi="Times New Roman" w:cs="Times New Roman"/>
          <w:bCs/>
          <w:sz w:val="24"/>
          <w:szCs w:val="24"/>
          <w:bdr w:val="nil"/>
          <w:lang w:val="lt-LT" w:eastAsia="lt-LT"/>
        </w:rPr>
        <w:t>Tiekėjui</w:t>
      </w:r>
      <w:bookmarkEnd w:id="39"/>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w:t>
      </w:r>
      <w:r w:rsidRPr="005D5965">
        <w:rPr>
          <w:rFonts w:ascii="Times New Roman" w:eastAsia="Arial Unicode MS" w:hAnsi="Times New Roman" w:cs="Times New Roman"/>
          <w:bCs/>
          <w:sz w:val="24"/>
          <w:szCs w:val="24"/>
          <w:bdr w:val="nil"/>
          <w:lang w:val="lt-LT" w:eastAsia="lt-LT"/>
        </w:rPr>
        <w:lastRenderedPageBreak/>
        <w:t>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40"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40"/>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lastRenderedPageBreak/>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E4289D">
        <w:rPr>
          <w:lang w:val="lt-LT"/>
        </w:rPr>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11"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1"/>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
        <w:gridCol w:w="4944"/>
      </w:tblGrid>
      <w:tr w:rsidR="005625B5" w:rsidRPr="005D5965" w14:paraId="74FA1F3C" w14:textId="77777777" w:rsidTr="006E72D8">
        <w:trPr>
          <w:trHeight w:val="280"/>
        </w:trPr>
        <w:tc>
          <w:tcPr>
            <w:tcW w:w="4962" w:type="dxa"/>
          </w:tcPr>
          <w:p w14:paraId="0A49B8A7" w14:textId="77777777" w:rsidR="00DC7049" w:rsidRPr="006E72D8" w:rsidRDefault="00DC7049" w:rsidP="7EFEFCB4">
            <w:pPr>
              <w:suppressAutoHyphens/>
              <w:ind w:firstLine="562"/>
              <w:jc w:val="both"/>
              <w:rPr>
                <w:rFonts w:ascii="Times" w:eastAsia="Times" w:hAnsi="Times" w:cs="Times"/>
                <w:b/>
                <w:bCs/>
                <w:sz w:val="24"/>
                <w:szCs w:val="24"/>
                <w:bdr w:val="nil"/>
              </w:rPr>
            </w:pPr>
            <w:r w:rsidRPr="006E72D8">
              <w:rPr>
                <w:rFonts w:ascii="Times" w:eastAsia="Times" w:hAnsi="Times" w:cs="Times"/>
                <w:b/>
                <w:bCs/>
                <w:sz w:val="24"/>
                <w:szCs w:val="24"/>
                <w:bdr w:val="nil"/>
              </w:rPr>
              <w:t>UŽSAKOVAS:</w:t>
            </w:r>
          </w:p>
        </w:tc>
        <w:tc>
          <w:tcPr>
            <w:tcW w:w="283" w:type="dxa"/>
          </w:tcPr>
          <w:p w14:paraId="493D960A" w14:textId="77777777" w:rsidR="00DC7049" w:rsidRPr="006E72D8" w:rsidRDefault="00DC7049" w:rsidP="7EFEFCB4">
            <w:pPr>
              <w:suppressAutoHyphens/>
              <w:ind w:firstLine="562"/>
              <w:jc w:val="both"/>
              <w:rPr>
                <w:rFonts w:ascii="Times" w:eastAsia="Times" w:hAnsi="Times" w:cs="Times"/>
                <w:b/>
                <w:bCs/>
                <w:sz w:val="24"/>
                <w:szCs w:val="24"/>
                <w:bdr w:val="nil"/>
              </w:rPr>
            </w:pPr>
          </w:p>
        </w:tc>
        <w:tc>
          <w:tcPr>
            <w:tcW w:w="4944" w:type="dxa"/>
          </w:tcPr>
          <w:p w14:paraId="5AB1E063" w14:textId="77777777" w:rsidR="00DC7049" w:rsidRPr="006E72D8" w:rsidRDefault="00DC7049" w:rsidP="7EFEFCB4">
            <w:pPr>
              <w:suppressAutoHyphens/>
              <w:ind w:firstLine="562"/>
              <w:jc w:val="both"/>
              <w:rPr>
                <w:rFonts w:ascii="Times" w:eastAsia="Times" w:hAnsi="Times" w:cs="Times"/>
                <w:b/>
                <w:bCs/>
                <w:sz w:val="24"/>
                <w:szCs w:val="24"/>
                <w:bdr w:val="nil"/>
              </w:rPr>
            </w:pPr>
            <w:r w:rsidRPr="006E72D8">
              <w:rPr>
                <w:rFonts w:ascii="Times" w:eastAsia="Times" w:hAnsi="Times" w:cs="Times"/>
                <w:b/>
                <w:bCs/>
                <w:sz w:val="24"/>
                <w:szCs w:val="24"/>
                <w:bdr w:val="nil"/>
              </w:rPr>
              <w:t>TIEKĖJAS:</w:t>
            </w:r>
          </w:p>
        </w:tc>
      </w:tr>
      <w:tr w:rsidR="00DC7049" w:rsidRPr="005D5965" w14:paraId="17DF8E42" w14:textId="77777777" w:rsidTr="006E72D8">
        <w:trPr>
          <w:trHeight w:val="4483"/>
        </w:trPr>
        <w:tc>
          <w:tcPr>
            <w:tcW w:w="4962" w:type="dxa"/>
          </w:tcPr>
          <w:p w14:paraId="3A8D48DE" w14:textId="2A8D0066" w:rsidR="00DC7049" w:rsidRPr="006E72D8" w:rsidRDefault="00E4289D" w:rsidP="7EFEFCB4">
            <w:pPr>
              <w:suppressAutoHyphens/>
              <w:ind w:firstLine="562"/>
              <w:jc w:val="both"/>
              <w:rPr>
                <w:rFonts w:ascii="Times" w:eastAsia="Times" w:hAnsi="Times" w:cs="Times"/>
                <w:sz w:val="24"/>
                <w:szCs w:val="24"/>
                <w:bdr w:val="nil"/>
              </w:rPr>
            </w:pPr>
            <w:r w:rsidRPr="006E72D8">
              <w:rPr>
                <w:rFonts w:ascii="Times" w:eastAsia="Times" w:hAnsi="Times" w:cs="Times"/>
                <w:sz w:val="24"/>
                <w:szCs w:val="24"/>
              </w:rPr>
              <w:t>Valstybės skaitmeninių sprendimų agentūra</w:t>
            </w:r>
          </w:p>
          <w:p w14:paraId="6E36A9AA" w14:textId="77777777" w:rsidR="001523C2" w:rsidRPr="006E72D8" w:rsidRDefault="001523C2" w:rsidP="7EFEFCB4">
            <w:pPr>
              <w:suppressAutoHyphens/>
              <w:ind w:firstLine="562"/>
              <w:jc w:val="both"/>
              <w:rPr>
                <w:rFonts w:ascii="Times" w:eastAsia="Times" w:hAnsi="Times" w:cs="Times"/>
                <w:sz w:val="24"/>
                <w:szCs w:val="24"/>
                <w:bdr w:val="nil"/>
              </w:rPr>
            </w:pPr>
          </w:p>
          <w:p w14:paraId="63D5EF98" w14:textId="7E551567" w:rsidR="00DC7049" w:rsidRPr="006E72D8" w:rsidRDefault="00E4289D" w:rsidP="7EFEFCB4">
            <w:pPr>
              <w:suppressAutoHyphens/>
              <w:ind w:firstLine="562"/>
              <w:jc w:val="both"/>
              <w:rPr>
                <w:rFonts w:ascii="Times" w:eastAsia="Times" w:hAnsi="Times" w:cs="Times"/>
                <w:sz w:val="24"/>
                <w:szCs w:val="24"/>
                <w:bdr w:val="nil"/>
              </w:rPr>
            </w:pPr>
            <w:r w:rsidRPr="006E72D8">
              <w:rPr>
                <w:rFonts w:ascii="Times" w:eastAsia="Times" w:hAnsi="Times" w:cs="Times"/>
                <w:sz w:val="24"/>
                <w:szCs w:val="24"/>
              </w:rPr>
              <w:t>Tomas Misevičius</w:t>
            </w:r>
          </w:p>
          <w:p w14:paraId="2155757C" w14:textId="21231425" w:rsidR="00DC7049" w:rsidRPr="006E72D8" w:rsidRDefault="00E4289D" w:rsidP="7EFEFCB4">
            <w:pPr>
              <w:suppressAutoHyphens/>
              <w:ind w:firstLine="562"/>
              <w:jc w:val="both"/>
              <w:rPr>
                <w:rFonts w:ascii="Times" w:eastAsia="Times" w:hAnsi="Times" w:cs="Times"/>
                <w:sz w:val="24"/>
                <w:szCs w:val="24"/>
                <w:bdr w:val="nil"/>
              </w:rPr>
            </w:pPr>
            <w:r w:rsidRPr="006E72D8">
              <w:rPr>
                <w:rFonts w:ascii="Times" w:eastAsia="Times" w:hAnsi="Times" w:cs="Times"/>
                <w:sz w:val="24"/>
                <w:szCs w:val="24"/>
              </w:rPr>
              <w:t>Direktorius</w:t>
            </w:r>
          </w:p>
          <w:p w14:paraId="6688D2A9" w14:textId="77777777" w:rsidR="00DC7049" w:rsidRPr="006E72D8" w:rsidRDefault="00DC7049" w:rsidP="7EFEFCB4">
            <w:pPr>
              <w:suppressAutoHyphens/>
              <w:ind w:firstLine="562"/>
              <w:jc w:val="both"/>
              <w:rPr>
                <w:rFonts w:ascii="Times" w:eastAsia="Times" w:hAnsi="Times" w:cs="Times"/>
                <w:sz w:val="24"/>
                <w:szCs w:val="24"/>
                <w:bdr w:val="nil"/>
              </w:rPr>
            </w:pPr>
            <w:r w:rsidRPr="006E72D8">
              <w:rPr>
                <w:rFonts w:ascii="Times" w:eastAsia="Times" w:hAnsi="Times" w:cs="Times"/>
                <w:sz w:val="24"/>
                <w:szCs w:val="24"/>
                <w:bdr w:val="nil"/>
              </w:rPr>
              <w:t>______________</w:t>
            </w:r>
          </w:p>
          <w:p w14:paraId="2A069B93" w14:textId="77777777" w:rsidR="00DC7049" w:rsidRPr="006E72D8" w:rsidRDefault="00DC7049" w:rsidP="7EFEFCB4">
            <w:pPr>
              <w:suppressAutoHyphens/>
              <w:ind w:firstLine="562"/>
              <w:jc w:val="both"/>
              <w:rPr>
                <w:rFonts w:ascii="Times" w:eastAsia="Times" w:hAnsi="Times" w:cs="Times"/>
                <w:sz w:val="24"/>
                <w:szCs w:val="24"/>
                <w:bdr w:val="nil"/>
                <w:vertAlign w:val="superscript"/>
              </w:rPr>
            </w:pPr>
            <w:r w:rsidRPr="006E72D8">
              <w:rPr>
                <w:rFonts w:ascii="Times" w:eastAsia="Times" w:hAnsi="Times" w:cs="Times"/>
                <w:sz w:val="24"/>
                <w:szCs w:val="24"/>
                <w:bdr w:val="nil"/>
                <w:vertAlign w:val="superscript"/>
              </w:rPr>
              <w:t>(parašas)</w:t>
            </w:r>
          </w:p>
          <w:p w14:paraId="5A8B2BBF" w14:textId="77777777" w:rsidR="00DC7049" w:rsidRPr="006E72D8" w:rsidRDefault="00DC7049" w:rsidP="7EFEFCB4">
            <w:pPr>
              <w:suppressAutoHyphens/>
              <w:ind w:firstLine="562"/>
              <w:jc w:val="both"/>
              <w:rPr>
                <w:rFonts w:ascii="Times" w:eastAsia="Times" w:hAnsi="Times" w:cs="Times"/>
                <w:sz w:val="24"/>
                <w:szCs w:val="24"/>
                <w:bdr w:val="nil"/>
              </w:rPr>
            </w:pPr>
            <w:r w:rsidRPr="006E72D8">
              <w:rPr>
                <w:rFonts w:ascii="Times" w:eastAsia="Times" w:hAnsi="Times" w:cs="Times"/>
                <w:sz w:val="24"/>
                <w:szCs w:val="24"/>
                <w:bdr w:val="nil"/>
              </w:rPr>
              <w:t>______________</w:t>
            </w:r>
          </w:p>
          <w:p w14:paraId="281A13F5" w14:textId="77777777" w:rsidR="00DC7049" w:rsidRPr="006E72D8" w:rsidRDefault="00DC7049" w:rsidP="7EFEFCB4">
            <w:pPr>
              <w:suppressAutoHyphens/>
              <w:ind w:firstLine="562"/>
              <w:jc w:val="both"/>
              <w:rPr>
                <w:rFonts w:ascii="Times" w:eastAsia="Times" w:hAnsi="Times" w:cs="Times"/>
                <w:sz w:val="24"/>
                <w:szCs w:val="24"/>
                <w:bdr w:val="nil"/>
                <w:vertAlign w:val="superscript"/>
              </w:rPr>
            </w:pPr>
            <w:r w:rsidRPr="006E72D8">
              <w:rPr>
                <w:rFonts w:ascii="Times" w:eastAsia="Times" w:hAnsi="Times" w:cs="Times"/>
                <w:sz w:val="24"/>
                <w:szCs w:val="24"/>
                <w:bdr w:val="nil"/>
                <w:vertAlign w:val="superscript"/>
              </w:rPr>
              <w:t>(data)</w:t>
            </w:r>
          </w:p>
        </w:tc>
        <w:tc>
          <w:tcPr>
            <w:tcW w:w="283" w:type="dxa"/>
          </w:tcPr>
          <w:p w14:paraId="0B7C621E" w14:textId="77777777" w:rsidR="00DC7049" w:rsidRPr="006E72D8" w:rsidRDefault="00DC7049" w:rsidP="7EFEFCB4">
            <w:pPr>
              <w:suppressAutoHyphens/>
              <w:ind w:firstLine="562"/>
              <w:jc w:val="both"/>
              <w:rPr>
                <w:rFonts w:ascii="Times" w:eastAsia="Times" w:hAnsi="Times" w:cs="Times"/>
                <w:sz w:val="24"/>
                <w:szCs w:val="24"/>
                <w:bdr w:val="nil"/>
              </w:rPr>
            </w:pPr>
          </w:p>
        </w:tc>
        <w:tc>
          <w:tcPr>
            <w:tcW w:w="4944" w:type="dxa"/>
          </w:tcPr>
          <w:p w14:paraId="3DCCD0A5" w14:textId="54D423C8" w:rsidR="00DC7049" w:rsidRPr="006E72D8" w:rsidRDefault="00E4289D" w:rsidP="7EFEFCB4">
            <w:pPr>
              <w:suppressAutoHyphens/>
              <w:ind w:firstLine="562"/>
              <w:jc w:val="both"/>
              <w:rPr>
                <w:rFonts w:ascii="Times" w:eastAsia="Times" w:hAnsi="Times" w:cs="Times"/>
                <w:sz w:val="24"/>
                <w:szCs w:val="24"/>
                <w:bdr w:val="nil"/>
              </w:rPr>
            </w:pPr>
            <w:r w:rsidRPr="006E72D8">
              <w:rPr>
                <w:rFonts w:ascii="Times" w:eastAsia="Times" w:hAnsi="Times" w:cs="Times"/>
                <w:sz w:val="24"/>
                <w:szCs w:val="24"/>
              </w:rPr>
              <w:t>UAB „</w:t>
            </w:r>
            <w:r w:rsidR="00866504">
              <w:rPr>
                <w:rFonts w:ascii="Times" w:eastAsia="Times" w:hAnsi="Times" w:cs="Times"/>
                <w:sz w:val="24"/>
                <w:szCs w:val="24"/>
              </w:rPr>
              <w:t>Fortevento</w:t>
            </w:r>
            <w:r w:rsidRPr="006E72D8">
              <w:rPr>
                <w:rFonts w:ascii="Times" w:eastAsia="Times" w:hAnsi="Times" w:cs="Times"/>
                <w:sz w:val="24"/>
                <w:szCs w:val="24"/>
              </w:rPr>
              <w:t>“</w:t>
            </w:r>
          </w:p>
          <w:p w14:paraId="578896E3" w14:textId="77777777" w:rsidR="001523C2" w:rsidRPr="006E72D8" w:rsidRDefault="001523C2" w:rsidP="7EFEFCB4">
            <w:pPr>
              <w:suppressAutoHyphens/>
              <w:ind w:firstLine="562"/>
              <w:jc w:val="both"/>
              <w:rPr>
                <w:rFonts w:ascii="Times" w:eastAsia="Times" w:hAnsi="Times" w:cs="Times"/>
                <w:sz w:val="24"/>
                <w:szCs w:val="24"/>
                <w:bdr w:val="nil"/>
              </w:rPr>
            </w:pPr>
          </w:p>
          <w:p w14:paraId="1F1769F1" w14:textId="696D9B07" w:rsidR="00DC7049" w:rsidRPr="006E72D8" w:rsidRDefault="00866504" w:rsidP="7EFEFCB4">
            <w:pPr>
              <w:suppressAutoHyphens/>
              <w:ind w:firstLine="562"/>
              <w:jc w:val="both"/>
              <w:rPr>
                <w:rFonts w:ascii="Times" w:eastAsia="Times" w:hAnsi="Times" w:cs="Times"/>
                <w:sz w:val="24"/>
                <w:szCs w:val="24"/>
                <w:bdr w:val="nil"/>
              </w:rPr>
            </w:pPr>
            <w:r w:rsidRPr="00866504">
              <w:rPr>
                <w:rFonts w:ascii="Times" w:eastAsia="Times" w:hAnsi="Times" w:cs="Times"/>
                <w:sz w:val="24"/>
                <w:szCs w:val="24"/>
                <w:lang w:val="en-US"/>
              </w:rPr>
              <w:t>Aurelijus Šaltenis</w:t>
            </w:r>
          </w:p>
          <w:p w14:paraId="6048096E" w14:textId="53250454" w:rsidR="00DC7049" w:rsidRPr="006E72D8" w:rsidRDefault="00E4289D" w:rsidP="7EFEFCB4">
            <w:pPr>
              <w:suppressAutoHyphens/>
              <w:ind w:firstLine="562"/>
              <w:jc w:val="both"/>
              <w:rPr>
                <w:rFonts w:ascii="Times" w:eastAsia="Times" w:hAnsi="Times" w:cs="Times"/>
                <w:sz w:val="24"/>
                <w:szCs w:val="24"/>
                <w:bdr w:val="nil"/>
              </w:rPr>
            </w:pPr>
            <w:r w:rsidRPr="006E72D8">
              <w:rPr>
                <w:rFonts w:ascii="Times" w:eastAsia="Times" w:hAnsi="Times" w:cs="Times"/>
                <w:sz w:val="24"/>
                <w:szCs w:val="24"/>
              </w:rPr>
              <w:t>Direktorius</w:t>
            </w:r>
          </w:p>
          <w:p w14:paraId="469EBAB8" w14:textId="77777777" w:rsidR="00DC7049" w:rsidRPr="006E72D8" w:rsidRDefault="00DC7049" w:rsidP="7EFEFCB4">
            <w:pPr>
              <w:suppressAutoHyphens/>
              <w:ind w:firstLine="562"/>
              <w:jc w:val="both"/>
              <w:rPr>
                <w:rFonts w:ascii="Times" w:eastAsia="Times" w:hAnsi="Times" w:cs="Times"/>
                <w:sz w:val="24"/>
                <w:szCs w:val="24"/>
                <w:bdr w:val="nil"/>
              </w:rPr>
            </w:pPr>
            <w:r w:rsidRPr="006E72D8">
              <w:rPr>
                <w:rFonts w:ascii="Times" w:eastAsia="Times" w:hAnsi="Times" w:cs="Times"/>
                <w:sz w:val="24"/>
                <w:szCs w:val="24"/>
                <w:bdr w:val="nil"/>
              </w:rPr>
              <w:t>______________</w:t>
            </w:r>
          </w:p>
          <w:p w14:paraId="526E050D" w14:textId="77777777" w:rsidR="00DC7049" w:rsidRPr="006E72D8" w:rsidRDefault="00DC7049" w:rsidP="7EFEFCB4">
            <w:pPr>
              <w:suppressAutoHyphens/>
              <w:ind w:firstLine="562"/>
              <w:jc w:val="both"/>
              <w:rPr>
                <w:rFonts w:ascii="Times" w:eastAsia="Times" w:hAnsi="Times" w:cs="Times"/>
                <w:sz w:val="24"/>
                <w:szCs w:val="24"/>
                <w:bdr w:val="nil"/>
                <w:vertAlign w:val="superscript"/>
              </w:rPr>
            </w:pPr>
            <w:r w:rsidRPr="006E72D8">
              <w:rPr>
                <w:rFonts w:ascii="Times" w:eastAsia="Times" w:hAnsi="Times" w:cs="Times"/>
                <w:sz w:val="24"/>
                <w:szCs w:val="24"/>
                <w:bdr w:val="nil"/>
                <w:vertAlign w:val="superscript"/>
              </w:rPr>
              <w:t>(parašas)</w:t>
            </w:r>
          </w:p>
          <w:p w14:paraId="61C4A640" w14:textId="77777777" w:rsidR="00DC7049" w:rsidRPr="006E72D8" w:rsidRDefault="00DC7049" w:rsidP="7EFEFCB4">
            <w:pPr>
              <w:suppressAutoHyphens/>
              <w:ind w:firstLine="562"/>
              <w:jc w:val="both"/>
              <w:rPr>
                <w:rFonts w:ascii="Times" w:eastAsia="Times" w:hAnsi="Times" w:cs="Times"/>
                <w:sz w:val="24"/>
                <w:szCs w:val="24"/>
                <w:bdr w:val="nil"/>
              </w:rPr>
            </w:pPr>
            <w:r w:rsidRPr="006E72D8">
              <w:rPr>
                <w:rFonts w:ascii="Times" w:eastAsia="Times" w:hAnsi="Times" w:cs="Times"/>
                <w:sz w:val="24"/>
                <w:szCs w:val="24"/>
                <w:bdr w:val="nil"/>
              </w:rPr>
              <w:t>______________</w:t>
            </w:r>
          </w:p>
          <w:p w14:paraId="502ADFFB" w14:textId="77777777" w:rsidR="00DC7049" w:rsidRPr="006E72D8" w:rsidRDefault="00DC7049" w:rsidP="7EFEFCB4">
            <w:pPr>
              <w:suppressAutoHyphens/>
              <w:ind w:firstLine="562"/>
              <w:jc w:val="both"/>
              <w:rPr>
                <w:rFonts w:ascii="Times" w:eastAsia="Times" w:hAnsi="Times" w:cs="Times"/>
                <w:sz w:val="24"/>
                <w:szCs w:val="24"/>
                <w:bdr w:val="nil"/>
              </w:rPr>
            </w:pPr>
            <w:r w:rsidRPr="006E72D8">
              <w:rPr>
                <w:rFonts w:ascii="Times" w:eastAsia="Times" w:hAnsi="Times" w:cs="Time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12"/>
      <w:footerReference w:type="even" r:id="rId13"/>
      <w:headerReference w:type="first" r:id="rId14"/>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5C59A" w14:textId="77777777" w:rsidR="00F670E4" w:rsidRDefault="00F670E4" w:rsidP="00AE6C01">
      <w:pPr>
        <w:spacing w:after="0" w:line="240" w:lineRule="auto"/>
      </w:pPr>
      <w:r>
        <w:separator/>
      </w:r>
    </w:p>
  </w:endnote>
  <w:endnote w:type="continuationSeparator" w:id="0">
    <w:p w14:paraId="3171D2A1" w14:textId="77777777" w:rsidR="00F670E4" w:rsidRDefault="00F670E4"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C25CD" w14:textId="77777777" w:rsidR="00F670E4" w:rsidRDefault="00F670E4" w:rsidP="00AE6C01">
      <w:pPr>
        <w:spacing w:after="0" w:line="240" w:lineRule="auto"/>
      </w:pPr>
      <w:r>
        <w:separator/>
      </w:r>
    </w:p>
  </w:footnote>
  <w:footnote w:type="continuationSeparator" w:id="0">
    <w:p w14:paraId="083A92BE" w14:textId="77777777" w:rsidR="00F670E4" w:rsidRDefault="00F670E4" w:rsidP="00AE6C01">
      <w:pPr>
        <w:spacing w:after="0" w:line="240" w:lineRule="auto"/>
      </w:pPr>
      <w:r>
        <w:continuationSeparator/>
      </w:r>
    </w:p>
  </w:footnote>
  <w:footnote w:id="1">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26FDF"/>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318"/>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11B3"/>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2791"/>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E09C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66B"/>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0660"/>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379EF"/>
    <w:rsid w:val="006405E2"/>
    <w:rsid w:val="00642810"/>
    <w:rsid w:val="00644322"/>
    <w:rsid w:val="006456DE"/>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2D8"/>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023"/>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7F45FF"/>
    <w:rsid w:val="00800C48"/>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504"/>
    <w:rsid w:val="00866C7C"/>
    <w:rsid w:val="00870BF1"/>
    <w:rsid w:val="00874401"/>
    <w:rsid w:val="00882F91"/>
    <w:rsid w:val="00884031"/>
    <w:rsid w:val="008840DC"/>
    <w:rsid w:val="00887066"/>
    <w:rsid w:val="008872AB"/>
    <w:rsid w:val="0089232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C7C0D"/>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8DB"/>
    <w:rsid w:val="00911B26"/>
    <w:rsid w:val="009128FD"/>
    <w:rsid w:val="009147C9"/>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1B95"/>
    <w:rsid w:val="00B22DCE"/>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3908"/>
    <w:rsid w:val="00C83D30"/>
    <w:rsid w:val="00C8436B"/>
    <w:rsid w:val="00C84DBA"/>
    <w:rsid w:val="00C84EFF"/>
    <w:rsid w:val="00C851E6"/>
    <w:rsid w:val="00C85C98"/>
    <w:rsid w:val="00C8730B"/>
    <w:rsid w:val="00C91892"/>
    <w:rsid w:val="00C91CB6"/>
    <w:rsid w:val="00C92B0D"/>
    <w:rsid w:val="00C930C8"/>
    <w:rsid w:val="00C938DE"/>
    <w:rsid w:val="00C95043"/>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3EF7"/>
    <w:rsid w:val="00D2403C"/>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3DF6"/>
    <w:rsid w:val="00DF4ABC"/>
    <w:rsid w:val="00DF4C0C"/>
    <w:rsid w:val="00DF6474"/>
    <w:rsid w:val="00E001EF"/>
    <w:rsid w:val="00E01353"/>
    <w:rsid w:val="00E021D6"/>
    <w:rsid w:val="00E04A82"/>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89D"/>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911E3"/>
    <w:rsid w:val="00E93F72"/>
    <w:rsid w:val="00E944BE"/>
    <w:rsid w:val="00E96D8D"/>
    <w:rsid w:val="00E97DB6"/>
    <w:rsid w:val="00EA40F3"/>
    <w:rsid w:val="00EA45E4"/>
    <w:rsid w:val="00EA7285"/>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0E4"/>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3D661E9"/>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6D459E2"/>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EFEFCB4"/>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3AE3316A-9C20-42BB-9A2B-9C93DA0A1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BA3F4-28DA-45F2-AC05-42E0B5324877}">
  <ds:schemaRefs>
    <ds:schemaRef ds:uri="http://schemas.microsoft.com/sharepoint/v3/contenttype/forms"/>
  </ds:schemaRefs>
</ds:datastoreItem>
</file>

<file path=customXml/itemProps3.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customXml/itemProps4.xml><?xml version="1.0" encoding="utf-8"?>
<ds:datastoreItem xmlns:ds="http://schemas.openxmlformats.org/officeDocument/2006/customXml" ds:itemID="{C0D540FB-835A-4647-AA06-FEDB59B1D7BA}">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17031</Words>
  <Characters>97082</Characters>
  <Application>Microsoft Office Word</Application>
  <DocSecurity>0</DocSecurity>
  <Lines>809</Lines>
  <Paragraphs>227</Paragraphs>
  <ScaleCrop>false</ScaleCrop>
  <Company/>
  <LinksUpToDate>false</LinksUpToDate>
  <CharactersWithSpaces>113886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Milda Viteikienė</cp:lastModifiedBy>
  <cp:revision>2</cp:revision>
  <cp:lastPrinted>2021-07-13T11:20:00Z</cp:lastPrinted>
  <dcterms:created xsi:type="dcterms:W3CDTF">2024-12-16T14:26:00Z</dcterms:created>
  <dcterms:modified xsi:type="dcterms:W3CDTF">2024-12-16T14:26:00Z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