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62F2B6DD" w:rsidR="004112B6" w:rsidRPr="00A75D53" w:rsidRDefault="002D65CF" w:rsidP="004112B6">
      <w:pPr>
        <w:spacing w:after="0"/>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EndPr/>
        <w:sdtContent>
          <w:r w:rsidR="00BB680A">
            <w:rPr>
              <w:rFonts w:ascii="Trebuchet MS" w:hAnsi="Trebuchet MS"/>
              <w:b/>
              <w:caps/>
              <w:sz w:val="20"/>
              <w:lang w:val="lt-LT"/>
            </w:rPr>
            <w:t>NUOTEKŲ VALYMO ĮRENGINIO ĮRENGIMO</w:t>
          </w:r>
        </w:sdtContent>
      </w:sdt>
      <w:r w:rsidR="004112B6" w:rsidRPr="00A75D53">
        <w:rPr>
          <w:rFonts w:ascii="Trebuchet MS" w:hAnsi="Trebuchet MS" w:cs="Arial"/>
          <w:b/>
          <w:sz w:val="20"/>
          <w:lang w:val="lt-LT"/>
        </w:rPr>
        <w:t xml:space="preserve"> </w:t>
      </w:r>
    </w:p>
    <w:p w14:paraId="26472171" w14:textId="77777777" w:rsidR="004112B6" w:rsidRPr="00A75D53" w:rsidRDefault="004112B6" w:rsidP="004112B6">
      <w:pPr>
        <w:ind w:left="0" w:firstLine="0"/>
        <w:jc w:val="center"/>
        <w:rPr>
          <w:rFonts w:ascii="Trebuchet MS" w:hAnsi="Trebuchet MS" w:cs="Arial"/>
          <w:b/>
          <w:sz w:val="20"/>
          <w:lang w:val="lt-LT"/>
        </w:rPr>
      </w:pPr>
      <w:r w:rsidRPr="00A75D53">
        <w:rPr>
          <w:rFonts w:ascii="Trebuchet MS" w:hAnsi="Trebuchet MS" w:cs="Arial"/>
          <w:b/>
          <w:sz w:val="20"/>
          <w:lang w:val="lt-LT"/>
        </w:rPr>
        <w:t>PROJEKTAVIMO IR STATYBOS DARBŲ PIRKIMO SUTARTIS</w:t>
      </w:r>
    </w:p>
    <w:p w14:paraId="11DAB1D0" w14:textId="77777777" w:rsidR="004112B6" w:rsidRPr="00E57E28" w:rsidRDefault="002D65CF"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CF11F1">
            <w:rPr>
              <w:rStyle w:val="PlaceholderText"/>
              <w:rFonts w:ascii="Trebuchet MS" w:eastAsia="Calibri" w:hAnsi="Trebuchet MS"/>
              <w:color w:val="auto"/>
              <w:sz w:val="20"/>
              <w:lang w:val="lt-LT"/>
            </w:rPr>
            <w:t>[Publish Date]</w:t>
          </w:r>
        </w:sdtContent>
      </w:sdt>
      <w:r w:rsidR="004112B6" w:rsidRPr="00A75D53">
        <w:rPr>
          <w:rFonts w:ascii="Trebuchet MS" w:hAnsi="Trebuchet MS"/>
          <w:sz w:val="20"/>
          <w:lang w:val="lt-LT"/>
        </w:rPr>
        <w:t>, Vilnius, Nr.</w:t>
      </w:r>
    </w:p>
    <w:p w14:paraId="06186632" w14:textId="6356809B" w:rsidR="004112B6" w:rsidRPr="008E7136" w:rsidRDefault="004112B6" w:rsidP="004112B6">
      <w:pPr>
        <w:spacing w:after="240"/>
        <w:ind w:left="0" w:firstLine="0"/>
        <w:jc w:val="both"/>
        <w:rPr>
          <w:rFonts w:ascii="Trebuchet MS" w:hAnsi="Trebuchet MS"/>
          <w:sz w:val="20"/>
          <w:lang w:val="lt-LT"/>
        </w:rPr>
      </w:pPr>
      <w:r w:rsidRPr="00A75D53">
        <w:rPr>
          <w:rFonts w:ascii="Trebuchet MS" w:hAnsi="Trebuchet MS"/>
          <w:b/>
          <w:sz w:val="20"/>
          <w:lang w:val="lt-LT"/>
        </w:rPr>
        <w:t xml:space="preserve">LITGRID AB </w:t>
      </w:r>
      <w:r w:rsidRPr="00A75D53">
        <w:rPr>
          <w:rFonts w:ascii="Trebuchet MS" w:hAnsi="Trebuchet MS"/>
          <w:sz w:val="20"/>
          <w:lang w:val="lt-LT"/>
        </w:rPr>
        <w:t xml:space="preserve">(toliau – </w:t>
      </w:r>
      <w:r w:rsidRPr="00A75D53">
        <w:rPr>
          <w:rFonts w:ascii="Trebuchet MS" w:hAnsi="Trebuchet MS"/>
          <w:b/>
          <w:sz w:val="20"/>
          <w:lang w:val="lt-LT"/>
        </w:rPr>
        <w:t>„Užsakovas“</w:t>
      </w:r>
      <w:r w:rsidRPr="00A75D53">
        <w:rPr>
          <w:rFonts w:ascii="Trebuchet MS" w:hAnsi="Trebuchet MS"/>
          <w:sz w:val="20"/>
          <w:lang w:val="lt-LT"/>
        </w:rPr>
        <w:t xml:space="preserve">), </w:t>
      </w:r>
      <w:r w:rsidR="00AC35F1" w:rsidRPr="00A75D53">
        <w:rPr>
          <w:rFonts w:ascii="Trebuchet MS" w:hAnsi="Trebuchet MS" w:cs="Arial"/>
          <w:sz w:val="20"/>
          <w:lang w:val="lt-LT"/>
        </w:rPr>
        <w:t>pagal Lietuvos Respublikos įstatymus įsteigta ir veikianti įmonė, juridinio asmens kodas 302564383, kurios registruota buveinė yra</w:t>
      </w:r>
      <w:r w:rsidR="008E7136" w:rsidRPr="008E7136">
        <w:rPr>
          <w:rFonts w:ascii="Trebuchet MS" w:hAnsi="Trebuchet MS" w:cs="Arial"/>
          <w:sz w:val="20"/>
          <w:lang w:val="lt-LT"/>
        </w:rPr>
        <w:t xml:space="preserve"> </w:t>
      </w:r>
      <w:r w:rsidR="008E7136" w:rsidRPr="008E7136">
        <w:rPr>
          <w:rFonts w:ascii="Trebuchet MS" w:hAnsi="Trebuchet MS"/>
          <w:noProof/>
          <w:sz w:val="20"/>
        </w:rPr>
        <w:t xml:space="preserve">Karlo Gustavo Emilio </w:t>
      </w:r>
      <w:r w:rsidR="008E7136" w:rsidRPr="008E7136">
        <w:rPr>
          <w:rFonts w:ascii="Trebuchet MS" w:hAnsi="Trebuchet MS"/>
          <w:sz w:val="20"/>
          <w:lang w:eastAsia="lt-LT"/>
        </w:rPr>
        <w:t>Manerheimo g. 8</w:t>
      </w:r>
      <w:r w:rsidR="00AC35F1" w:rsidRPr="008E7136">
        <w:rPr>
          <w:rFonts w:ascii="Trebuchet MS" w:hAnsi="Trebuchet MS" w:cs="Arial"/>
          <w:sz w:val="20"/>
          <w:lang w:val="lt-LT"/>
        </w:rPr>
        <w:t xml:space="preserve">, </w:t>
      </w:r>
      <w:r w:rsidR="008E7136">
        <w:rPr>
          <w:rFonts w:ascii="Trebuchet MS" w:hAnsi="Trebuchet MS" w:cs="Arial"/>
          <w:sz w:val="20"/>
          <w:lang w:val="lt-LT"/>
        </w:rPr>
        <w:t xml:space="preserve">LT-05131 </w:t>
      </w:r>
      <w:r w:rsidR="00AC35F1" w:rsidRPr="008E7136">
        <w:rPr>
          <w:rFonts w:ascii="Trebuchet MS" w:hAnsi="Trebuchet MS" w:cs="Arial"/>
          <w:sz w:val="20"/>
          <w:lang w:val="lt-LT"/>
        </w:rPr>
        <w:t>Vilnius, duomenys apie bendrovę kaupiami ir saugomi Lietuvos Respublikos juridinių asmenų registre,</w:t>
      </w:r>
      <w:r w:rsidRPr="008E7136">
        <w:rPr>
          <w:rFonts w:ascii="Trebuchet MS" w:hAnsi="Trebuchet MS"/>
          <w:sz w:val="20"/>
          <w:lang w:val="lt-LT"/>
        </w:rPr>
        <w:t xml:space="preserve"> atstovaujama [pareigos, vardas, pavardė], veikiančio(-</w:t>
      </w:r>
      <w:proofErr w:type="spellStart"/>
      <w:r w:rsidRPr="008E7136">
        <w:rPr>
          <w:rFonts w:ascii="Trebuchet MS" w:hAnsi="Trebuchet MS"/>
          <w:sz w:val="20"/>
          <w:lang w:val="lt-LT"/>
        </w:rPr>
        <w:t>ios</w:t>
      </w:r>
      <w:proofErr w:type="spellEnd"/>
      <w:r w:rsidRPr="008E7136">
        <w:rPr>
          <w:rFonts w:ascii="Trebuchet MS" w:hAnsi="Trebuchet MS"/>
          <w:sz w:val="20"/>
          <w:lang w:val="lt-LT"/>
        </w:rPr>
        <w:t>) pagal [atstovavimo pagrindas]</w:t>
      </w:r>
      <w:r w:rsidR="00E04BC2" w:rsidRPr="008E7136">
        <w:rPr>
          <w:rFonts w:ascii="Trebuchet MS" w:hAnsi="Trebuchet MS"/>
          <w:sz w:val="20"/>
          <w:lang w:val="lt-LT"/>
        </w:rPr>
        <w:t>,</w:t>
      </w:r>
      <w:r w:rsidRPr="008E7136">
        <w:rPr>
          <w:rFonts w:ascii="Trebuchet MS" w:hAnsi="Trebuchet MS"/>
          <w:sz w:val="20"/>
          <w:lang w:val="lt-LT"/>
        </w:rPr>
        <w:t xml:space="preserve"> iš vienos pusės, ir</w:t>
      </w:r>
    </w:p>
    <w:p w14:paraId="711542B6" w14:textId="77777777" w:rsidR="004112B6" w:rsidRPr="00A75D53" w:rsidRDefault="004112B6" w:rsidP="007E642F">
      <w:pPr>
        <w:pStyle w:val="ListParagraph"/>
        <w:numPr>
          <w:ilvl w:val="0"/>
          <w:numId w:val="0"/>
        </w:numPr>
        <w:rPr>
          <w:rFonts w:ascii="Trebuchet MS" w:hAnsi="Trebuchet MS"/>
          <w:szCs w:val="20"/>
          <w:lang w:val="lt-LT"/>
        </w:rPr>
      </w:pPr>
      <w:r w:rsidRPr="008E7136">
        <w:rPr>
          <w:rFonts w:ascii="Trebuchet MS" w:hAnsi="Trebuchet MS"/>
          <w:b/>
          <w:szCs w:val="20"/>
          <w:lang w:val="lt-LT"/>
        </w:rPr>
        <w:t xml:space="preserve">[Rangovo pavadinimas] </w:t>
      </w:r>
      <w:r w:rsidRPr="008E7136">
        <w:rPr>
          <w:rFonts w:ascii="Trebuchet MS" w:hAnsi="Trebuchet MS"/>
          <w:szCs w:val="20"/>
          <w:lang w:val="lt-LT"/>
        </w:rPr>
        <w:t xml:space="preserve">(toliau – </w:t>
      </w:r>
      <w:r w:rsidRPr="008E7136">
        <w:rPr>
          <w:rFonts w:ascii="Trebuchet MS" w:hAnsi="Trebuchet MS"/>
          <w:b/>
          <w:szCs w:val="20"/>
          <w:lang w:val="lt-LT"/>
        </w:rPr>
        <w:t>„Rangovas“</w:t>
      </w:r>
      <w:r w:rsidRPr="008E7136">
        <w:rPr>
          <w:rFonts w:ascii="Trebuchet MS" w:hAnsi="Trebuchet MS"/>
          <w:szCs w:val="20"/>
          <w:lang w:val="lt-LT"/>
        </w:rPr>
        <w:t xml:space="preserve">), </w:t>
      </w:r>
      <w:r w:rsidR="00670AE7" w:rsidRPr="008E7136">
        <w:rPr>
          <w:rFonts w:ascii="Trebuchet MS" w:hAnsi="Trebuchet MS" w:cs="Arial"/>
          <w:szCs w:val="20"/>
          <w:lang w:val="lt-LT"/>
        </w:rPr>
        <w:t>pagal [</w:t>
      </w:r>
      <w:sdt>
        <w:sdtPr>
          <w:rPr>
            <w:rFonts w:ascii="Trebuchet MS" w:hAnsi="Trebuchet MS" w:cs="Arial"/>
            <w:szCs w:val="20"/>
            <w:lang w:val="lt-LT"/>
          </w:rPr>
          <w:id w:val="-1019937189"/>
          <w:placeholder>
            <w:docPart w:val="5448E843547B4427B6167D5388893B5E"/>
          </w:placeholder>
          <w:text/>
        </w:sdtPr>
        <w:sdtEndPr/>
        <w:sdtContent>
          <w:r w:rsidR="00670AE7" w:rsidRPr="008E7136" w:rsidDel="00E44C13">
            <w:rPr>
              <w:rFonts w:ascii="Trebuchet MS" w:hAnsi="Trebuchet MS" w:cs="Arial"/>
              <w:szCs w:val="20"/>
              <w:lang w:val="lt-LT"/>
            </w:rPr>
            <w:t>Lietuvos</w:t>
          </w:r>
        </w:sdtContent>
      </w:sdt>
      <w:r w:rsidR="00670AE7" w:rsidRPr="008E7136">
        <w:rPr>
          <w:rFonts w:ascii="Trebuchet MS" w:hAnsi="Trebuchet MS" w:cs="Arial"/>
          <w:szCs w:val="20"/>
          <w:lang w:val="lt-LT"/>
        </w:rPr>
        <w:t xml:space="preserve"> Respublikos] įstatymus įsteigta ir veikianti įmonė, juridinio asmens kodas [kodas], kurios registruota buveinė yra [adresas], duomenys apie bendrovę kaupiami ir saugomi </w:t>
      </w:r>
      <w:r w:rsidR="007E642F" w:rsidRPr="008E7136">
        <w:rPr>
          <w:rFonts w:ascii="Trebuchet MS" w:hAnsi="Trebuchet MS" w:cs="Arial"/>
          <w:szCs w:val="20"/>
          <w:lang w:val="lt-LT"/>
        </w:rPr>
        <w:t>[</w:t>
      </w:r>
      <w:r w:rsidR="00670AE7" w:rsidRPr="008E7136">
        <w:rPr>
          <w:rFonts w:ascii="Trebuchet MS" w:hAnsi="Trebuchet MS" w:cs="Arial"/>
          <w:szCs w:val="20"/>
          <w:lang w:val="lt-LT"/>
        </w:rPr>
        <w:t>Lietuvos Respublikos</w:t>
      </w:r>
      <w:r w:rsidR="007E642F" w:rsidRPr="008E7136">
        <w:rPr>
          <w:rFonts w:ascii="Trebuchet MS" w:hAnsi="Trebuchet MS" w:cs="Arial"/>
          <w:szCs w:val="20"/>
          <w:lang w:val="lt-LT"/>
        </w:rPr>
        <w:t>]</w:t>
      </w:r>
      <w:r w:rsidR="00670AE7" w:rsidRPr="008E7136">
        <w:rPr>
          <w:rFonts w:ascii="Trebuchet MS" w:hAnsi="Trebuchet MS" w:cs="Arial"/>
          <w:szCs w:val="20"/>
          <w:lang w:val="lt-LT"/>
        </w:rPr>
        <w:t xml:space="preserve"> juridinių asmenų registre</w:t>
      </w:r>
      <w:r w:rsidR="007E642F" w:rsidRPr="008E7136">
        <w:rPr>
          <w:rFonts w:ascii="Trebuchet MS" w:hAnsi="Trebuchet MS" w:cs="Arial"/>
          <w:szCs w:val="20"/>
          <w:lang w:val="lt-LT"/>
        </w:rPr>
        <w:t xml:space="preserve">, </w:t>
      </w:r>
      <w:r w:rsidRPr="008E7136">
        <w:rPr>
          <w:rFonts w:ascii="Trebuchet MS" w:hAnsi="Trebuchet MS"/>
          <w:szCs w:val="20"/>
          <w:lang w:val="lt-LT"/>
        </w:rPr>
        <w:t>atstovaujama [pareigos</w:t>
      </w:r>
      <w:r w:rsidRPr="00A75D53">
        <w:rPr>
          <w:rFonts w:ascii="Trebuchet MS" w:hAnsi="Trebuchet MS"/>
          <w:szCs w:val="20"/>
          <w:lang w:val="lt-LT"/>
        </w:rPr>
        <w:t>, vardas, pavardė], veikiančio(-</w:t>
      </w:r>
      <w:proofErr w:type="spellStart"/>
      <w:r w:rsidRPr="00A75D53">
        <w:rPr>
          <w:rFonts w:ascii="Trebuchet MS" w:hAnsi="Trebuchet MS"/>
          <w:szCs w:val="20"/>
          <w:lang w:val="lt-LT"/>
        </w:rPr>
        <w:t>ios</w:t>
      </w:r>
      <w:proofErr w:type="spellEnd"/>
      <w:r w:rsidRPr="00A75D53">
        <w:rPr>
          <w:rFonts w:ascii="Trebuchet MS" w:hAnsi="Trebuchet MS"/>
          <w:szCs w:val="20"/>
          <w:lang w:val="lt-LT"/>
        </w:rPr>
        <w:t>) pagal [atstovavimo pagrindas], iš kitos pusės,</w:t>
      </w:r>
    </w:p>
    <w:p w14:paraId="57AD22F2" w14:textId="5FC3D4BF" w:rsidR="004112B6" w:rsidRPr="00A75D53" w:rsidRDefault="00447AF4" w:rsidP="004112B6">
      <w:pPr>
        <w:spacing w:after="240"/>
        <w:ind w:left="0" w:firstLine="0"/>
        <w:jc w:val="both"/>
        <w:rPr>
          <w:rFonts w:ascii="Trebuchet MS" w:hAnsi="Trebuchet MS"/>
          <w:sz w:val="20"/>
          <w:lang w:val="lt-LT"/>
        </w:rPr>
      </w:pPr>
      <w:r>
        <w:rPr>
          <w:rFonts w:ascii="Trebuchet MS" w:hAnsi="Trebuchet MS"/>
          <w:sz w:val="20"/>
          <w:lang w:val="lt-LT"/>
        </w:rPr>
        <w:t>t</w:t>
      </w:r>
      <w:r w:rsidR="004112B6" w:rsidRPr="00A75D53">
        <w:rPr>
          <w:rFonts w:ascii="Trebuchet MS" w:hAnsi="Trebuchet MS"/>
          <w:sz w:val="20"/>
          <w:lang w:val="lt-LT"/>
        </w:rPr>
        <w:t>oliau abi kartu vadinamos „</w:t>
      </w:r>
      <w:r w:rsidR="004112B6" w:rsidRPr="00A75D53">
        <w:rPr>
          <w:rFonts w:ascii="Trebuchet MS" w:hAnsi="Trebuchet MS"/>
          <w:b/>
          <w:sz w:val="20"/>
          <w:lang w:val="lt-LT"/>
        </w:rPr>
        <w:t>Šalimis“</w:t>
      </w:r>
      <w:r w:rsidR="004112B6" w:rsidRPr="00A75D53">
        <w:rPr>
          <w:rFonts w:ascii="Trebuchet MS" w:hAnsi="Trebuchet MS"/>
          <w:sz w:val="20"/>
          <w:lang w:val="lt-LT"/>
        </w:rPr>
        <w:t>, o kiekviena atskirai „</w:t>
      </w:r>
      <w:r w:rsidR="004112B6" w:rsidRPr="00A75D53">
        <w:rPr>
          <w:rFonts w:ascii="Trebuchet MS" w:hAnsi="Trebuchet MS"/>
          <w:b/>
          <w:sz w:val="20"/>
          <w:lang w:val="lt-LT"/>
        </w:rPr>
        <w:t>Šalimi“</w:t>
      </w:r>
      <w:r w:rsidR="004112B6" w:rsidRPr="00A75D53">
        <w:rPr>
          <w:rFonts w:ascii="Trebuchet MS" w:hAnsi="Trebuchet MS"/>
          <w:sz w:val="20"/>
          <w:lang w:val="lt-LT"/>
        </w:rPr>
        <w:t xml:space="preserve">, </w:t>
      </w:r>
      <w:r w:rsidR="00E10269" w:rsidRPr="00A75D53">
        <w:rPr>
          <w:rFonts w:ascii="Trebuchet MS" w:hAnsi="Trebuchet MS"/>
          <w:sz w:val="20"/>
          <w:lang w:val="lt-LT"/>
        </w:rPr>
        <w:t>atsižvelgdamos į tai, kad Rangovas laimėjo pirkėjo skelbtą</w:t>
      </w:r>
      <w:r w:rsidR="00BB1E41">
        <w:rPr>
          <w:rFonts w:ascii="Trebuchet MS" w:hAnsi="Trebuchet MS"/>
          <w:sz w:val="20"/>
          <w:lang w:val="lt-LT"/>
        </w:rPr>
        <w:t xml:space="preserve"> Nuotekų valymo įrenginio įrengimo darbų</w:t>
      </w:r>
      <w:r w:rsidR="00E10269" w:rsidRPr="00A75D53">
        <w:rPr>
          <w:rFonts w:ascii="Trebuchet MS" w:hAnsi="Trebuchet MS"/>
          <w:sz w:val="20"/>
          <w:lang w:val="lt-LT"/>
        </w:rPr>
        <w:t xml:space="preserve"> pirkimą</w:t>
      </w:r>
      <w:r>
        <w:rPr>
          <w:rFonts w:ascii="Trebuchet MS" w:hAnsi="Trebuchet MS"/>
          <w:sz w:val="20"/>
          <w:lang w:val="lt-LT"/>
        </w:rPr>
        <w:t xml:space="preserve"> Nr. [numeris]</w:t>
      </w:r>
      <w:r w:rsidR="00E10269" w:rsidRPr="00A75D53">
        <w:rPr>
          <w:rFonts w:ascii="Trebuchet MS" w:hAnsi="Trebuchet MS"/>
          <w:sz w:val="20"/>
          <w:lang w:val="lt-LT"/>
        </w:rPr>
        <w:t xml:space="preserve">, </w:t>
      </w:r>
      <w:r w:rsidR="004112B6" w:rsidRPr="00A75D53">
        <w:rPr>
          <w:rFonts w:ascii="Trebuchet MS" w:hAnsi="Trebuchet MS"/>
          <w:sz w:val="20"/>
          <w:lang w:val="lt-LT"/>
        </w:rPr>
        <w:t xml:space="preserve">sudarė šią </w:t>
      </w:r>
      <w:r w:rsidR="00B11BA6" w:rsidRPr="00A75D53">
        <w:rPr>
          <w:rFonts w:ascii="Trebuchet MS" w:hAnsi="Trebuchet MS"/>
          <w:sz w:val="20"/>
          <w:lang w:val="lt-LT"/>
        </w:rPr>
        <w:t xml:space="preserve">projektavimo ir statybos darbų pirkimo </w:t>
      </w:r>
      <w:r w:rsidR="004112B6" w:rsidRPr="00A75D53">
        <w:rPr>
          <w:rFonts w:ascii="Trebuchet MS" w:hAnsi="Trebuchet MS"/>
          <w:sz w:val="20"/>
          <w:lang w:val="lt-LT"/>
        </w:rPr>
        <w:t xml:space="preserve">sutartį (toliau – </w:t>
      </w:r>
      <w:r w:rsidR="004112B6" w:rsidRPr="00A75D53">
        <w:rPr>
          <w:rFonts w:ascii="Trebuchet MS" w:hAnsi="Trebuchet MS"/>
          <w:b/>
          <w:sz w:val="20"/>
          <w:lang w:val="lt-LT"/>
        </w:rPr>
        <w:t>„Sutartis“</w:t>
      </w:r>
      <w:r w:rsidR="004112B6" w:rsidRPr="00A75D53">
        <w:rPr>
          <w:rFonts w:ascii="Trebuchet MS" w:hAnsi="Trebuchet MS"/>
          <w:sz w:val="20"/>
          <w:lang w:val="lt-LT"/>
        </w:rPr>
        <w:t>).</w:t>
      </w:r>
    </w:p>
    <w:p w14:paraId="28228E3C" w14:textId="38630ADD" w:rsidR="00F66B63" w:rsidRPr="00A75D53" w:rsidRDefault="00F66B63" w:rsidP="004112B6">
      <w:pPr>
        <w:spacing w:after="240"/>
        <w:ind w:left="0" w:firstLine="0"/>
        <w:jc w:val="both"/>
        <w:rPr>
          <w:rFonts w:ascii="Trebuchet MS" w:hAnsi="Trebuchet MS"/>
          <w:sz w:val="20"/>
          <w:lang w:val="lt-LT"/>
        </w:rPr>
      </w:pPr>
      <w:r w:rsidRPr="00A75D53">
        <w:rPr>
          <w:rFonts w:ascii="Trebuchet MS" w:hAnsi="Trebuchet MS"/>
          <w:sz w:val="20"/>
          <w:lang w:val="lt-LT"/>
        </w:rPr>
        <w:t xml:space="preserve">Vykdydamos Sutartį, Šalys vadovausis žemiau nurodytomis Sutarties specialiosiomis sąlygomis ir </w:t>
      </w:r>
      <w:r w:rsidR="00447AF4">
        <w:rPr>
          <w:rFonts w:ascii="Trebuchet MS" w:hAnsi="Trebuchet MS"/>
          <w:sz w:val="20"/>
          <w:lang w:val="lt-LT"/>
        </w:rPr>
        <w:t>Sutarties</w:t>
      </w:r>
      <w:r w:rsidR="008F40F1" w:rsidRPr="00A75D53">
        <w:rPr>
          <w:rFonts w:ascii="Trebuchet MS" w:hAnsi="Trebuchet MS"/>
          <w:sz w:val="20"/>
          <w:lang w:val="lt-LT"/>
        </w:rPr>
        <w:t xml:space="preserve"> </w:t>
      </w:r>
      <w:r w:rsidRPr="00A75D53">
        <w:rPr>
          <w:rFonts w:ascii="Trebuchet MS" w:hAnsi="Trebuchet MS"/>
          <w:sz w:val="20"/>
          <w:lang w:val="lt-LT"/>
        </w:rPr>
        <w:t>bendrosiomis sąlygomis</w:t>
      </w:r>
      <w:r w:rsidR="008F40F1" w:rsidRPr="00A75D53">
        <w:rPr>
          <w:rFonts w:ascii="Trebuchet MS" w:hAnsi="Trebuchet MS"/>
          <w:sz w:val="20"/>
          <w:lang w:val="lt-LT"/>
        </w:rPr>
        <w:t>.</w:t>
      </w:r>
    </w:p>
    <w:p w14:paraId="23D1279C" w14:textId="77777777" w:rsidR="003F6F83" w:rsidRPr="00A75D53" w:rsidRDefault="003F6F83" w:rsidP="004112B6">
      <w:pPr>
        <w:spacing w:after="0"/>
        <w:ind w:left="0" w:firstLine="0"/>
        <w:jc w:val="both"/>
        <w:rPr>
          <w:rFonts w:ascii="Trebuchet MS" w:hAnsi="Trebuchet MS" w:cs="Calibri"/>
          <w:b/>
          <w:sz w:val="20"/>
          <w:lang w:val="lt-LT"/>
        </w:rPr>
      </w:pPr>
    </w:p>
    <w:p w14:paraId="24E2E1CC" w14:textId="4B720049" w:rsidR="005C46C0" w:rsidRDefault="005C46C0" w:rsidP="00DF0D20">
      <w:pPr>
        <w:ind w:left="0" w:firstLine="0"/>
        <w:jc w:val="center"/>
        <w:rPr>
          <w:rFonts w:ascii="Trebuchet MS" w:hAnsi="Trebuchet MS" w:cs="Arial"/>
          <w:b/>
          <w:sz w:val="20"/>
          <w:lang w:val="lt-LT"/>
        </w:rPr>
      </w:pPr>
      <w:r>
        <w:rPr>
          <w:rFonts w:ascii="Trebuchet MS" w:hAnsi="Trebuchet MS" w:cs="Arial"/>
          <w:b/>
          <w:sz w:val="20"/>
          <w:lang w:val="lt-LT"/>
        </w:rPr>
        <w:t xml:space="preserve">LITGRID AB PROJEKTAVIMO IR STATYBOS DARBŲ PIRKIMO </w:t>
      </w:r>
      <w:r w:rsidR="00DF0D20" w:rsidRPr="00A75D53">
        <w:rPr>
          <w:rFonts w:ascii="Trebuchet MS" w:hAnsi="Trebuchet MS" w:cs="Arial"/>
          <w:b/>
          <w:sz w:val="20"/>
          <w:lang w:val="lt-LT"/>
        </w:rPr>
        <w:t>SUTARTIES</w:t>
      </w:r>
    </w:p>
    <w:p w14:paraId="29E95734" w14:textId="2A694E05" w:rsidR="00DF0D20" w:rsidRPr="00A75D53" w:rsidRDefault="00DF0D20" w:rsidP="00DF0D20">
      <w:pPr>
        <w:ind w:left="0" w:firstLine="0"/>
        <w:jc w:val="center"/>
        <w:rPr>
          <w:rFonts w:ascii="Trebuchet MS" w:hAnsi="Trebuchet MS" w:cs="Arial"/>
          <w:b/>
          <w:sz w:val="20"/>
          <w:lang w:val="lt-LT"/>
        </w:rPr>
      </w:pPr>
      <w:r w:rsidRPr="00A75D53">
        <w:rPr>
          <w:rFonts w:ascii="Trebuchet MS" w:hAnsi="Trebuchet MS" w:cs="Arial"/>
          <w:b/>
          <w:sz w:val="20"/>
          <w:lang w:val="lt-LT"/>
        </w:rPr>
        <w:t>SPECIALIOSIOS SĄLYGOS</w:t>
      </w:r>
    </w:p>
    <w:p w14:paraId="77C31CF6" w14:textId="77777777" w:rsidR="00DF0D20" w:rsidRPr="00A75D53" w:rsidRDefault="00DF0D20" w:rsidP="004112B6">
      <w:pPr>
        <w:spacing w:after="0"/>
        <w:ind w:left="0" w:firstLine="0"/>
        <w:jc w:val="both"/>
        <w:rPr>
          <w:rFonts w:ascii="Trebuchet MS" w:hAnsi="Trebuchet MS" w:cs="Calibri"/>
          <w:b/>
          <w:sz w:val="20"/>
          <w:lang w:val="lt-LT"/>
        </w:rPr>
      </w:pPr>
    </w:p>
    <w:p w14:paraId="133AF69E" w14:textId="3DC1BFD7" w:rsidR="000F70D9" w:rsidRPr="00A75D53" w:rsidRDefault="000F70D9" w:rsidP="000F70D9">
      <w:pPr>
        <w:ind w:left="0" w:firstLine="0"/>
        <w:jc w:val="both"/>
        <w:rPr>
          <w:rFonts w:ascii="Trebuchet MS" w:hAnsi="Trebuchet MS" w:cs="Arial"/>
          <w:sz w:val="20"/>
          <w:lang w:val="lt-LT"/>
        </w:rPr>
      </w:pPr>
      <w:r w:rsidRPr="00A75D53">
        <w:rPr>
          <w:rFonts w:ascii="Trebuchet MS" w:hAnsi="Trebuchet MS" w:cs="Arial"/>
          <w:sz w:val="20"/>
          <w:lang w:val="lt-LT"/>
        </w:rPr>
        <w:t xml:space="preserve">Šiose Sutarties specialiosiose sąlygose didžiąja raide rašomos sąvokos atitinka </w:t>
      </w:r>
      <w:r w:rsidR="005C46C0">
        <w:rPr>
          <w:rFonts w:ascii="Trebuchet MS" w:hAnsi="Trebuchet MS" w:cs="Arial"/>
          <w:sz w:val="20"/>
          <w:lang w:val="lt-LT"/>
        </w:rPr>
        <w:t>Sutarties b</w:t>
      </w:r>
      <w:r w:rsidRPr="00A75D53">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Pr>
          <w:rFonts w:ascii="Trebuchet MS" w:hAnsi="Trebuchet MS" w:cs="Arial"/>
          <w:sz w:val="20"/>
          <w:lang w:val="lt-LT"/>
        </w:rPr>
        <w:t>Sutarties b</w:t>
      </w:r>
      <w:r w:rsidRPr="00A75D53">
        <w:rPr>
          <w:rFonts w:ascii="Trebuchet MS" w:hAnsi="Trebuchet MS" w:cs="Arial"/>
          <w:sz w:val="20"/>
          <w:lang w:val="lt-LT"/>
        </w:rPr>
        <w:t>endrųjų sąlygų punktus ir skyrius, su kuriais atitinkama sąlyga yra susijusi.</w:t>
      </w:r>
    </w:p>
    <w:p w14:paraId="5813B894" w14:textId="77777777" w:rsidR="000F70D9" w:rsidRPr="00A75D53" w:rsidRDefault="000F70D9" w:rsidP="004112B6">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A75D53" w14:paraId="0E6547C4" w14:textId="77777777" w:rsidTr="00D82E4F">
        <w:trPr>
          <w:cantSplit/>
        </w:trPr>
        <w:tc>
          <w:tcPr>
            <w:tcW w:w="1542" w:type="dxa"/>
          </w:tcPr>
          <w:p w14:paraId="079CF3EA" w14:textId="77777777" w:rsidR="004112B6" w:rsidRPr="00CF11F1"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t>Pagrindinės sąlygos</w:t>
            </w:r>
          </w:p>
        </w:tc>
        <w:tc>
          <w:tcPr>
            <w:tcW w:w="8239" w:type="dxa"/>
          </w:tcPr>
          <w:p w14:paraId="2B460BEF" w14:textId="26E8019A" w:rsidR="004112B6" w:rsidRPr="00A75D53"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Objektas </w:t>
            </w:r>
            <w:r w:rsidRPr="00A75D53">
              <w:rPr>
                <w:rFonts w:ascii="Trebuchet MS" w:hAnsi="Trebuchet MS" w:cs="Calibri"/>
                <w:i/>
                <w:szCs w:val="20"/>
                <w:lang w:val="lt-LT"/>
              </w:rPr>
              <w:t xml:space="preserve">[Sąvoka </w:t>
            </w:r>
            <w:r w:rsidR="005049C6">
              <w:rPr>
                <w:rFonts w:ascii="Trebuchet MS" w:hAnsi="Trebuchet MS" w:cs="Calibri"/>
                <w:i/>
                <w:szCs w:val="20"/>
                <w:lang w:val="lt-LT"/>
              </w:rPr>
              <w:t>l</w:t>
            </w:r>
            <w:r w:rsidRPr="00A75D53">
              <w:rPr>
                <w:rFonts w:ascii="Trebuchet MS" w:hAnsi="Trebuchet MS" w:cs="Calibri"/>
                <w:i/>
                <w:szCs w:val="20"/>
                <w:lang w:val="lt-LT"/>
              </w:rPr>
              <w:t>]</w:t>
            </w:r>
            <w:r w:rsidRPr="00A75D53">
              <w:rPr>
                <w:rFonts w:ascii="Trebuchet MS" w:hAnsi="Trebuchet MS" w:cs="Arial"/>
                <w:b/>
                <w:szCs w:val="20"/>
                <w:lang w:val="lt-LT"/>
              </w:rPr>
              <w:t>:</w:t>
            </w:r>
          </w:p>
          <w:p w14:paraId="3944A4F2" w14:textId="4FEC2DE9" w:rsidR="004112B6" w:rsidRPr="0001367B" w:rsidRDefault="00BB1E41" w:rsidP="0001367B">
            <w:pPr>
              <w:ind w:left="567" w:hanging="235"/>
              <w:rPr>
                <w:rFonts w:ascii="Trebuchet MS" w:hAnsi="Trebuchet MS" w:cs="Arial"/>
                <w:lang w:val="lt-LT"/>
              </w:rPr>
            </w:pPr>
            <w:r w:rsidRPr="0001367B">
              <w:rPr>
                <w:rFonts w:ascii="Trebuchet MS" w:hAnsi="Trebuchet MS" w:cs="Arial"/>
                <w:lang w:val="lt-LT"/>
              </w:rPr>
              <w:t>Nuotekų valymo įrenginys Vilniaus TP</w:t>
            </w:r>
            <w:r w:rsidR="004112B6" w:rsidRPr="0001367B">
              <w:rPr>
                <w:rFonts w:ascii="Trebuchet MS" w:hAnsi="Trebuchet MS" w:cs="Arial"/>
                <w:lang w:val="lt-LT"/>
              </w:rPr>
              <w:t>.</w:t>
            </w:r>
          </w:p>
          <w:p w14:paraId="4282363D" w14:textId="38A3214E" w:rsidR="004112B6" w:rsidRPr="00A75D53"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Techninė užduotis </w:t>
            </w:r>
            <w:r w:rsidRPr="00A75D53">
              <w:rPr>
                <w:rFonts w:ascii="Trebuchet MS" w:hAnsi="Trebuchet MS" w:cs="Calibri"/>
                <w:i/>
                <w:szCs w:val="20"/>
                <w:lang w:val="lt-LT"/>
              </w:rPr>
              <w:t xml:space="preserve">[Sąvoka </w:t>
            </w:r>
            <w:r w:rsidR="006238C5" w:rsidRPr="00A75D53">
              <w:rPr>
                <w:rFonts w:ascii="Trebuchet MS" w:hAnsi="Trebuchet MS" w:cs="Calibri"/>
                <w:i/>
                <w:szCs w:val="20"/>
                <w:lang w:val="lt-LT"/>
              </w:rPr>
              <w:t>u</w:t>
            </w:r>
            <w:r w:rsidRPr="00A75D53">
              <w:rPr>
                <w:rFonts w:ascii="Trebuchet MS" w:hAnsi="Trebuchet MS" w:cs="Calibri"/>
                <w:i/>
                <w:szCs w:val="20"/>
                <w:lang w:val="lt-LT"/>
              </w:rPr>
              <w:t>]</w:t>
            </w:r>
            <w:r w:rsidRPr="00A75D53">
              <w:rPr>
                <w:rFonts w:ascii="Trebuchet MS" w:hAnsi="Trebuchet MS" w:cs="Arial"/>
                <w:b/>
                <w:szCs w:val="20"/>
                <w:lang w:val="lt-LT"/>
              </w:rPr>
              <w:t>:</w:t>
            </w:r>
          </w:p>
          <w:p w14:paraId="5A51383D" w14:textId="3DBA4B39" w:rsidR="004112B6" w:rsidRPr="00A75D53" w:rsidRDefault="00BB1E41" w:rsidP="0001367B">
            <w:pPr>
              <w:pStyle w:val="ListParagraph"/>
              <w:numPr>
                <w:ilvl w:val="0"/>
                <w:numId w:val="0"/>
              </w:numPr>
              <w:ind w:left="332"/>
              <w:rPr>
                <w:rFonts w:ascii="Trebuchet MS" w:hAnsi="Trebuchet MS" w:cs="Calibri"/>
                <w:lang w:val="lt-LT"/>
              </w:rPr>
            </w:pPr>
            <w:r>
              <w:rPr>
                <w:rFonts w:ascii="Trebuchet MS" w:hAnsi="Trebuchet MS" w:cs="Calibri"/>
                <w:szCs w:val="20"/>
                <w:lang w:val="lt-LT"/>
              </w:rPr>
              <w:t>1.1 priedas</w:t>
            </w:r>
            <w:r w:rsidR="004112B6" w:rsidRPr="00A75D53">
              <w:rPr>
                <w:rFonts w:ascii="Trebuchet MS" w:hAnsi="Trebuchet MS" w:cs="Calibri"/>
                <w:szCs w:val="20"/>
                <w:lang w:val="lt-LT"/>
              </w:rPr>
              <w:t>.</w:t>
            </w:r>
          </w:p>
          <w:p w14:paraId="78E76847" w14:textId="77777777" w:rsidR="004112B6" w:rsidRPr="00A75D53"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Calibri"/>
                <w:b/>
                <w:szCs w:val="20"/>
                <w:lang w:val="lt-LT"/>
              </w:rPr>
              <w:t xml:space="preserve">Darbų atlikimo </w:t>
            </w:r>
            <w:r w:rsidR="004112B6" w:rsidRPr="00A75D53">
              <w:rPr>
                <w:rFonts w:ascii="Trebuchet MS" w:hAnsi="Trebuchet MS" w:cs="Calibri"/>
                <w:b/>
                <w:szCs w:val="20"/>
                <w:lang w:val="lt-LT"/>
              </w:rPr>
              <w:t xml:space="preserve">terminas </w:t>
            </w:r>
            <w:r w:rsidR="004112B6" w:rsidRPr="00A75D53">
              <w:rPr>
                <w:rFonts w:ascii="Trebuchet MS" w:hAnsi="Trebuchet MS" w:cs="Calibri"/>
                <w:i/>
                <w:szCs w:val="20"/>
                <w:lang w:val="lt-LT"/>
              </w:rPr>
              <w:t xml:space="preserve">[Sąvoka </w:t>
            </w:r>
            <w:r w:rsidR="00095C5C" w:rsidRPr="00A75D53">
              <w:rPr>
                <w:rFonts w:ascii="Trebuchet MS" w:hAnsi="Trebuchet MS" w:cs="Calibri"/>
                <w:i/>
                <w:szCs w:val="20"/>
                <w:lang w:val="lt-LT"/>
              </w:rPr>
              <w:t>e</w:t>
            </w:r>
            <w:r w:rsidR="004112B6" w:rsidRPr="00A75D53">
              <w:rPr>
                <w:rFonts w:ascii="Trebuchet MS" w:hAnsi="Trebuchet MS" w:cs="Calibri"/>
                <w:i/>
                <w:szCs w:val="20"/>
                <w:lang w:val="lt-LT"/>
              </w:rPr>
              <w:t>]</w:t>
            </w:r>
            <w:r w:rsidR="004112B6" w:rsidRPr="00A75D53">
              <w:rPr>
                <w:rFonts w:ascii="Trebuchet MS" w:hAnsi="Trebuchet MS" w:cs="Arial"/>
                <w:szCs w:val="20"/>
                <w:lang w:val="lt-LT"/>
              </w:rPr>
              <w:t>:</w:t>
            </w:r>
          </w:p>
          <w:p w14:paraId="6098701D" w14:textId="21DEB10B" w:rsidR="004112B6" w:rsidRPr="00CF11F1" w:rsidRDefault="00BB1E41" w:rsidP="00D6046D">
            <w:pPr>
              <w:tabs>
                <w:tab w:val="left" w:pos="902"/>
              </w:tabs>
              <w:spacing w:before="120"/>
              <w:ind w:left="335" w:firstLine="0"/>
              <w:jc w:val="both"/>
              <w:rPr>
                <w:rStyle w:val="NormalBold"/>
                <w:rFonts w:ascii="Trebuchet MS" w:hAnsi="Trebuchet MS"/>
                <w:sz w:val="20"/>
                <w:lang w:val="lt-LT"/>
              </w:rPr>
            </w:pPr>
            <w:r>
              <w:rPr>
                <w:rStyle w:val="NormalBold"/>
                <w:rFonts w:ascii="Trebuchet MS" w:hAnsi="Trebuchet MS"/>
                <w:sz w:val="20"/>
                <w:lang w:val="lt-LT"/>
              </w:rPr>
              <w:t>7 mėnesiai</w:t>
            </w:r>
            <w:r w:rsidR="004112B6" w:rsidRPr="00A75D53">
              <w:rPr>
                <w:rStyle w:val="NormalBold"/>
                <w:rFonts w:ascii="Trebuchet MS" w:hAnsi="Trebuchet MS"/>
                <w:sz w:val="20"/>
                <w:lang w:val="lt-LT"/>
              </w:rPr>
              <w:t xml:space="preserve"> nuo Sutarties sudarymo dienos.</w:t>
            </w:r>
          </w:p>
          <w:p w14:paraId="56A59E83" w14:textId="225D16F4" w:rsidR="004112B6" w:rsidRPr="00A75D53" w:rsidRDefault="004112B6" w:rsidP="00A6373E">
            <w:pPr>
              <w:pStyle w:val="ListParagraph"/>
              <w:numPr>
                <w:ilvl w:val="0"/>
                <w:numId w:val="11"/>
              </w:numPr>
              <w:tabs>
                <w:tab w:val="left" w:pos="246"/>
              </w:tabs>
              <w:ind w:left="335" w:hanging="335"/>
              <w:rPr>
                <w:rFonts w:ascii="Trebuchet MS" w:hAnsi="Trebuchet MS" w:cs="Calibri"/>
                <w:i/>
                <w:szCs w:val="20"/>
                <w:lang w:val="lt-LT"/>
              </w:rPr>
            </w:pPr>
            <w:r w:rsidRPr="00A75D53">
              <w:rPr>
                <w:rFonts w:ascii="Trebuchet MS" w:hAnsi="Trebuchet MS" w:cs="Calibri"/>
                <w:b/>
                <w:szCs w:val="20"/>
                <w:lang w:val="lt-LT"/>
              </w:rPr>
              <w:t xml:space="preserve">Darbų etapai </w:t>
            </w:r>
            <w:r w:rsidRPr="00A75D53">
              <w:rPr>
                <w:rFonts w:ascii="Trebuchet MS" w:hAnsi="Trebuchet MS" w:cs="Calibri"/>
                <w:i/>
                <w:szCs w:val="20"/>
                <w:lang w:val="lt-LT"/>
              </w:rPr>
              <w:t>[</w:t>
            </w:r>
            <w:r w:rsidR="005049C6">
              <w:rPr>
                <w:rFonts w:ascii="Trebuchet MS" w:hAnsi="Trebuchet MS" w:cs="Calibri"/>
                <w:i/>
                <w:szCs w:val="20"/>
                <w:lang w:val="lt-LT"/>
              </w:rPr>
              <w:t>2</w:t>
            </w:r>
            <w:r w:rsidRPr="00A75D53">
              <w:rPr>
                <w:rFonts w:ascii="Trebuchet MS" w:hAnsi="Trebuchet MS" w:cs="Calibri"/>
                <w:i/>
                <w:szCs w:val="20"/>
                <w:lang w:val="lt-LT"/>
              </w:rPr>
              <w:t>.2.3 punktas]:</w:t>
            </w:r>
          </w:p>
          <w:p w14:paraId="23A04AF5" w14:textId="297673C7" w:rsidR="00BB1E41" w:rsidRPr="00BB1E41" w:rsidRDefault="00BB1E41" w:rsidP="00BB1E41">
            <w:pPr>
              <w:ind w:left="0" w:firstLine="0"/>
              <w:jc w:val="both"/>
              <w:rPr>
                <w:rFonts w:ascii="Trebuchet MS" w:hAnsi="Trebuchet MS" w:cs="Arial"/>
                <w:lang w:val="lt-LT" w:eastAsia="en-US"/>
              </w:rPr>
            </w:pPr>
            <w:r w:rsidRPr="00BB1E41">
              <w:rPr>
                <w:rFonts w:ascii="Trebuchet MS" w:hAnsi="Trebuchet MS" w:cs="Arial"/>
                <w:lang w:val="lt-LT" w:eastAsia="en-US"/>
              </w:rPr>
              <w:t>Projektavimo darbai įskaitant reikiamų sutikimų gavimą ir statybą leidžiančio dokumento gavimą – 4 mėnesiai</w:t>
            </w:r>
            <w:r>
              <w:rPr>
                <w:rFonts w:ascii="Trebuchet MS" w:hAnsi="Trebuchet MS" w:cs="Arial"/>
                <w:lang w:val="lt-LT" w:eastAsia="en-US"/>
              </w:rPr>
              <w:t xml:space="preserve"> nuo Sutarties sudarymo dienos</w:t>
            </w:r>
            <w:r w:rsidRPr="00BB1E41">
              <w:rPr>
                <w:rFonts w:ascii="Trebuchet MS" w:hAnsi="Trebuchet MS" w:cs="Arial"/>
                <w:lang w:val="lt-LT" w:eastAsia="en-US"/>
              </w:rPr>
              <w:t>;</w:t>
            </w:r>
          </w:p>
          <w:p w14:paraId="57685266" w14:textId="47621E0F" w:rsidR="00BB1E41" w:rsidRPr="00BB1E41" w:rsidRDefault="00BB1E41" w:rsidP="00BB1E41">
            <w:pPr>
              <w:ind w:left="0" w:firstLine="0"/>
              <w:jc w:val="both"/>
              <w:rPr>
                <w:rFonts w:ascii="Trebuchet MS" w:hAnsi="Trebuchet MS" w:cs="Arial"/>
                <w:lang w:val="lt-LT" w:eastAsia="en-US"/>
              </w:rPr>
            </w:pPr>
            <w:r w:rsidRPr="00BB1E41">
              <w:rPr>
                <w:rFonts w:ascii="Trebuchet MS" w:hAnsi="Trebuchet MS" w:cs="Arial"/>
                <w:lang w:val="lt-LT" w:eastAsia="en-US"/>
              </w:rPr>
              <w:t xml:space="preserve">Statybos darbai, įrenginių montavimas ir derinimas, kadastriniai matavimai – </w:t>
            </w:r>
            <w:r w:rsidR="00C801B3">
              <w:rPr>
                <w:rFonts w:ascii="Trebuchet MS" w:hAnsi="Trebuchet MS" w:cs="Arial"/>
                <w:lang w:val="lt-LT" w:eastAsia="en-US"/>
              </w:rPr>
              <w:t>5</w:t>
            </w:r>
            <w:r w:rsidRPr="00BB1E41">
              <w:rPr>
                <w:rFonts w:ascii="Trebuchet MS" w:hAnsi="Trebuchet MS" w:cs="Arial"/>
                <w:lang w:val="lt-LT" w:eastAsia="en-US"/>
              </w:rPr>
              <w:t xml:space="preserve"> mėnesiai</w:t>
            </w:r>
            <w:r>
              <w:rPr>
                <w:rFonts w:ascii="Trebuchet MS" w:hAnsi="Trebuchet MS" w:cs="Arial"/>
                <w:lang w:val="lt-LT" w:eastAsia="en-US"/>
              </w:rPr>
              <w:t xml:space="preserve"> Sutarties sudarymo dienos</w:t>
            </w:r>
            <w:r w:rsidRPr="00BB1E41">
              <w:rPr>
                <w:rFonts w:ascii="Trebuchet MS" w:hAnsi="Trebuchet MS" w:cs="Arial"/>
                <w:lang w:val="lt-LT" w:eastAsia="en-US"/>
              </w:rPr>
              <w:t>;</w:t>
            </w:r>
          </w:p>
          <w:p w14:paraId="582DF223" w14:textId="0A3A79EA" w:rsidR="00BB1E41" w:rsidRPr="00BB1E41" w:rsidRDefault="00BB1E41" w:rsidP="00BB1E41">
            <w:pPr>
              <w:ind w:left="0" w:firstLine="0"/>
              <w:jc w:val="both"/>
              <w:rPr>
                <w:rFonts w:ascii="Trebuchet MS" w:hAnsi="Trebuchet MS" w:cs="Arial"/>
                <w:lang w:val="lt-LT" w:eastAsia="en-US"/>
              </w:rPr>
            </w:pPr>
            <w:r w:rsidRPr="00BB1E41">
              <w:rPr>
                <w:rFonts w:ascii="Trebuchet MS" w:hAnsi="Trebuchet MS" w:cs="Arial"/>
                <w:lang w:val="lt-LT" w:eastAsia="en-US"/>
              </w:rPr>
              <w:t>Deklaracijos apie statybos užbaigimą / paskirties keitimą (tvirtina ekspertas) tvirtinimas informacinėje sistemoje „</w:t>
            </w:r>
            <w:proofErr w:type="spellStart"/>
            <w:r w:rsidRPr="00BB1E41">
              <w:rPr>
                <w:rFonts w:ascii="Trebuchet MS" w:hAnsi="Trebuchet MS" w:cs="Arial"/>
                <w:lang w:val="lt-LT" w:eastAsia="en-US"/>
              </w:rPr>
              <w:t>Infostatyba</w:t>
            </w:r>
            <w:proofErr w:type="spellEnd"/>
            <w:r w:rsidRPr="00BB1E41">
              <w:rPr>
                <w:rFonts w:ascii="Trebuchet MS" w:hAnsi="Trebuchet MS" w:cs="Arial"/>
                <w:lang w:val="lt-LT" w:eastAsia="en-US"/>
              </w:rPr>
              <w:t xml:space="preserve">“ – </w:t>
            </w:r>
            <w:r w:rsidR="00C801B3">
              <w:rPr>
                <w:rFonts w:ascii="Trebuchet MS" w:hAnsi="Trebuchet MS" w:cs="Arial"/>
                <w:lang w:val="lt-LT" w:eastAsia="en-US"/>
              </w:rPr>
              <w:t>6</w:t>
            </w:r>
            <w:r w:rsidRPr="00BB1E41">
              <w:rPr>
                <w:rFonts w:ascii="Trebuchet MS" w:hAnsi="Trebuchet MS" w:cs="Arial"/>
                <w:lang w:val="lt-LT" w:eastAsia="en-US"/>
              </w:rPr>
              <w:t xml:space="preserve"> mėn</w:t>
            </w:r>
            <w:r>
              <w:rPr>
                <w:rFonts w:ascii="Trebuchet MS" w:hAnsi="Trebuchet MS" w:cs="Arial"/>
                <w:lang w:val="lt-LT" w:eastAsia="en-US"/>
              </w:rPr>
              <w:t>esiai nuo Sutarties sudarymo dienos</w:t>
            </w:r>
            <w:r w:rsidRPr="00BB1E41">
              <w:rPr>
                <w:rFonts w:ascii="Trebuchet MS" w:hAnsi="Trebuchet MS" w:cs="Arial"/>
                <w:lang w:val="lt-LT" w:eastAsia="en-US"/>
              </w:rPr>
              <w:t>.</w:t>
            </w:r>
          </w:p>
          <w:p w14:paraId="4018B1AE" w14:textId="77777777" w:rsidR="004112B6" w:rsidRPr="00A75D53" w:rsidRDefault="004112B6" w:rsidP="00BB1E41">
            <w:pPr>
              <w:spacing w:after="0"/>
              <w:ind w:left="0" w:firstLine="0"/>
              <w:jc w:val="both"/>
              <w:rPr>
                <w:rFonts w:ascii="Trebuchet MS" w:hAnsi="Trebuchet MS" w:cs="Calibri"/>
                <w:lang w:val="lt-LT"/>
              </w:rPr>
            </w:pPr>
          </w:p>
        </w:tc>
      </w:tr>
      <w:tr w:rsidR="00FD0A6E" w:rsidRPr="002E01C9" w14:paraId="46E96B5C" w14:textId="77777777" w:rsidTr="00D82E4F">
        <w:tc>
          <w:tcPr>
            <w:tcW w:w="1542" w:type="dxa"/>
            <w:tcBorders>
              <w:bottom w:val="single" w:sz="4" w:space="0" w:color="808080" w:themeColor="background1" w:themeShade="80"/>
            </w:tcBorders>
          </w:tcPr>
          <w:p w14:paraId="5E7EDEBA"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44336C13" w14:textId="4A97C66E" w:rsidR="004112B6" w:rsidRPr="00A75D53" w:rsidRDefault="004112B6" w:rsidP="00C255E3">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 xml:space="preserve">Pagrindiniai įrenginiai </w:t>
            </w:r>
            <w:r w:rsidR="00D50D40" w:rsidRPr="00A75D53">
              <w:rPr>
                <w:rFonts w:ascii="Trebuchet MS" w:hAnsi="Trebuchet MS" w:cs="Calibri"/>
                <w:i/>
                <w:szCs w:val="20"/>
                <w:lang w:val="lt-LT"/>
              </w:rPr>
              <w:t xml:space="preserve">[Sąvoka </w:t>
            </w:r>
            <w:r w:rsidR="005049C6">
              <w:rPr>
                <w:rFonts w:ascii="Trebuchet MS" w:hAnsi="Trebuchet MS" w:cs="Calibri"/>
                <w:i/>
                <w:szCs w:val="20"/>
                <w:lang w:val="lt-LT"/>
              </w:rPr>
              <w:t>m</w:t>
            </w:r>
            <w:r w:rsidRPr="00A75D53">
              <w:rPr>
                <w:rFonts w:ascii="Trebuchet MS" w:hAnsi="Trebuchet MS" w:cs="Calibri"/>
                <w:i/>
                <w:szCs w:val="20"/>
                <w:lang w:val="lt-LT"/>
              </w:rPr>
              <w:t>]:</w:t>
            </w:r>
          </w:p>
          <w:p w14:paraId="03C5DAF7" w14:textId="2FB08110" w:rsidR="004112B6" w:rsidRPr="00A75D53" w:rsidRDefault="00BB1E41" w:rsidP="00C73CA5">
            <w:pPr>
              <w:tabs>
                <w:tab w:val="left" w:pos="335"/>
              </w:tabs>
              <w:spacing w:before="120"/>
              <w:ind w:left="335" w:firstLine="0"/>
              <w:jc w:val="both"/>
              <w:rPr>
                <w:rFonts w:ascii="Trebuchet MS" w:hAnsi="Trebuchet MS"/>
                <w:lang w:val="lt-LT"/>
              </w:rPr>
            </w:pPr>
            <w:r>
              <w:rPr>
                <w:rFonts w:ascii="Trebuchet MS" w:hAnsi="Trebuchet MS"/>
                <w:lang w:val="lt-LT"/>
              </w:rPr>
              <w:t>Nuotekų valymo įrenginys, nurodytas 1.1 priedo 5 p</w:t>
            </w:r>
            <w:r w:rsidR="004112B6" w:rsidRPr="00A75D53">
              <w:rPr>
                <w:rFonts w:ascii="Trebuchet MS" w:hAnsi="Trebuchet MS"/>
                <w:lang w:val="lt-LT"/>
              </w:rPr>
              <w:t xml:space="preserve">. </w:t>
            </w:r>
          </w:p>
          <w:p w14:paraId="0AA412EC" w14:textId="096C1700" w:rsidR="004112B6" w:rsidRPr="00A75D53" w:rsidRDefault="004112B6" w:rsidP="00C255E3">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Užsakovo įrenginiai</w:t>
            </w:r>
            <w:r w:rsidRPr="00A75D53">
              <w:rPr>
                <w:rFonts w:ascii="Trebuchet MS" w:hAnsi="Trebuchet MS" w:cs="Arial"/>
                <w:szCs w:val="20"/>
                <w:lang w:val="lt-LT"/>
              </w:rPr>
              <w:t xml:space="preserve"> </w:t>
            </w:r>
            <w:r w:rsidRPr="00A75D53">
              <w:rPr>
                <w:rFonts w:ascii="Trebuchet MS" w:hAnsi="Trebuchet MS" w:cs="Arial"/>
                <w:i/>
                <w:szCs w:val="20"/>
                <w:lang w:val="lt-LT"/>
              </w:rPr>
              <w:t>[</w:t>
            </w:r>
            <w:r w:rsidR="005049C6">
              <w:rPr>
                <w:rFonts w:ascii="Trebuchet MS" w:hAnsi="Trebuchet MS" w:cs="Arial"/>
                <w:i/>
                <w:szCs w:val="20"/>
                <w:lang w:val="lt-LT"/>
              </w:rPr>
              <w:t>4</w:t>
            </w:r>
            <w:r w:rsidRPr="00A75D53">
              <w:rPr>
                <w:rFonts w:ascii="Trebuchet MS" w:hAnsi="Trebuchet MS" w:cs="Arial"/>
                <w:i/>
                <w:szCs w:val="20"/>
                <w:lang w:val="lt-LT"/>
              </w:rPr>
              <w:t>.9.</w:t>
            </w:r>
            <w:r w:rsidR="004C4018" w:rsidRPr="00A75D53">
              <w:rPr>
                <w:rFonts w:ascii="Trebuchet MS" w:hAnsi="Trebuchet MS" w:cs="Arial"/>
                <w:i/>
                <w:szCs w:val="20"/>
                <w:lang w:val="lt-LT"/>
              </w:rPr>
              <w:t>8</w:t>
            </w:r>
            <w:r w:rsidRPr="00A75D53">
              <w:rPr>
                <w:rFonts w:ascii="Trebuchet MS" w:hAnsi="Trebuchet MS" w:cs="Arial"/>
                <w:i/>
                <w:szCs w:val="20"/>
                <w:lang w:val="lt-LT"/>
              </w:rPr>
              <w:t xml:space="preserve"> punktas]:</w:t>
            </w:r>
          </w:p>
          <w:p w14:paraId="5F719006" w14:textId="27C5314D" w:rsidR="004112B6" w:rsidRPr="00A75D53" w:rsidRDefault="00BB1E41" w:rsidP="0001367B">
            <w:pPr>
              <w:spacing w:after="0"/>
              <w:ind w:left="335" w:firstLine="0"/>
              <w:jc w:val="both"/>
              <w:rPr>
                <w:rFonts w:ascii="Trebuchet MS" w:hAnsi="Trebuchet MS"/>
                <w:lang w:val="lt-LT"/>
              </w:rPr>
            </w:pPr>
            <w:r>
              <w:rPr>
                <w:rFonts w:ascii="Trebuchet MS" w:hAnsi="Trebuchet MS"/>
                <w:lang w:val="lt-LT"/>
              </w:rPr>
              <w:t>Netaikoma.</w:t>
            </w:r>
          </w:p>
          <w:p w14:paraId="22AF114B" w14:textId="53010E7F" w:rsidR="004112B6" w:rsidRPr="0001367B" w:rsidRDefault="004112B6" w:rsidP="00D35AEA">
            <w:pPr>
              <w:pStyle w:val="ListParagraph"/>
              <w:numPr>
                <w:ilvl w:val="0"/>
                <w:numId w:val="11"/>
              </w:numPr>
              <w:ind w:left="323"/>
              <w:rPr>
                <w:rFonts w:ascii="Trebuchet MS" w:hAnsi="Trebuchet MS" w:cs="Calibri"/>
                <w:b/>
                <w:szCs w:val="20"/>
                <w:lang w:val="lt-LT"/>
              </w:rPr>
            </w:pPr>
            <w:r w:rsidRPr="00A75D53">
              <w:rPr>
                <w:rFonts w:ascii="Trebuchet MS" w:hAnsi="Trebuchet MS" w:cs="Calibri"/>
                <w:b/>
                <w:szCs w:val="20"/>
                <w:lang w:val="lt-LT"/>
              </w:rPr>
              <w:t xml:space="preserve">Fizinė sauga </w:t>
            </w:r>
            <w:r w:rsidRPr="00A75D53">
              <w:rPr>
                <w:rFonts w:ascii="Trebuchet MS" w:hAnsi="Trebuchet MS" w:cs="Calibri"/>
                <w:i/>
                <w:szCs w:val="20"/>
                <w:lang w:val="lt-LT"/>
              </w:rPr>
              <w:t>[</w:t>
            </w:r>
            <w:r w:rsidR="005049C6">
              <w:rPr>
                <w:rFonts w:ascii="Trebuchet MS" w:hAnsi="Trebuchet MS" w:cs="Calibri"/>
                <w:i/>
                <w:szCs w:val="20"/>
                <w:lang w:val="lt-LT"/>
              </w:rPr>
              <w:t>4</w:t>
            </w:r>
            <w:r w:rsidRPr="00A75D53">
              <w:rPr>
                <w:rFonts w:ascii="Trebuchet MS" w:hAnsi="Trebuchet MS" w:cs="Calibri"/>
                <w:i/>
                <w:szCs w:val="20"/>
                <w:lang w:val="lt-LT"/>
              </w:rPr>
              <w:t>.3.5 punktas]:</w:t>
            </w:r>
          </w:p>
          <w:p w14:paraId="31373F4A" w14:textId="35DAEF7E" w:rsidR="004112B6" w:rsidRPr="00A75D53" w:rsidRDefault="00BB1E41" w:rsidP="00A34801">
            <w:pPr>
              <w:pStyle w:val="ListParagraph"/>
              <w:numPr>
                <w:ilvl w:val="0"/>
                <w:numId w:val="0"/>
              </w:numPr>
              <w:ind w:left="335"/>
              <w:rPr>
                <w:rFonts w:ascii="Trebuchet MS" w:hAnsi="Trebuchet MS" w:cs="Calibri"/>
                <w:szCs w:val="20"/>
                <w:lang w:val="lt-LT"/>
              </w:rPr>
            </w:pPr>
            <w:r>
              <w:rPr>
                <w:rFonts w:ascii="Trebuchet MS" w:hAnsi="Trebuchet MS" w:cs="Calibri"/>
                <w:szCs w:val="20"/>
                <w:lang w:val="lt-LT"/>
              </w:rPr>
              <w:t>Netaikoma</w:t>
            </w:r>
            <w:r w:rsidR="004112B6" w:rsidRPr="00A75D53">
              <w:rPr>
                <w:rFonts w:ascii="Trebuchet MS" w:hAnsi="Trebuchet MS" w:cs="Calibri"/>
                <w:szCs w:val="20"/>
                <w:lang w:val="lt-LT"/>
              </w:rPr>
              <w:t>.</w:t>
            </w:r>
          </w:p>
          <w:p w14:paraId="704CC724" w14:textId="367656AB" w:rsidR="004112B6" w:rsidRPr="00E57E28" w:rsidRDefault="004112B6" w:rsidP="00D35AEA">
            <w:pPr>
              <w:pStyle w:val="ListParagraph"/>
              <w:numPr>
                <w:ilvl w:val="0"/>
                <w:numId w:val="11"/>
              </w:numPr>
              <w:ind w:left="323"/>
              <w:rPr>
                <w:rFonts w:ascii="Trebuchet MS" w:hAnsi="Trebuchet MS" w:cs="Arial"/>
                <w:b/>
                <w:szCs w:val="20"/>
                <w:lang w:val="lt-LT"/>
              </w:rPr>
            </w:pPr>
            <w:r w:rsidRPr="00A75D53">
              <w:rPr>
                <w:rFonts w:ascii="Trebuchet MS" w:hAnsi="Trebuchet MS" w:cs="Arial"/>
                <w:b/>
                <w:szCs w:val="20"/>
                <w:lang w:val="lt-LT"/>
              </w:rPr>
              <w:t xml:space="preserve">Demontuojami įrenginiai, konstrukcijos ir medžiagos </w:t>
            </w:r>
            <w:r w:rsidRPr="00E57E28">
              <w:rPr>
                <w:rFonts w:ascii="Trebuchet MS" w:hAnsi="Trebuchet MS" w:cs="Calibri"/>
                <w:i/>
                <w:szCs w:val="20"/>
                <w:lang w:val="lt-LT"/>
              </w:rPr>
              <w:t>[</w:t>
            </w:r>
            <w:r w:rsidR="00AA7347">
              <w:rPr>
                <w:rFonts w:ascii="Trebuchet MS" w:hAnsi="Trebuchet MS" w:cs="Calibri"/>
                <w:i/>
                <w:szCs w:val="20"/>
                <w:lang w:val="lt-LT"/>
              </w:rPr>
              <w:t>4</w:t>
            </w:r>
            <w:r w:rsidRPr="00E57E28">
              <w:rPr>
                <w:rFonts w:ascii="Trebuchet MS" w:hAnsi="Trebuchet MS" w:cs="Calibri"/>
                <w:i/>
                <w:szCs w:val="20"/>
                <w:lang w:val="lt-LT"/>
              </w:rPr>
              <w:t>.6.2 punktas]:</w:t>
            </w:r>
          </w:p>
          <w:p w14:paraId="0061E70C" w14:textId="7E5FD534" w:rsidR="0001367B" w:rsidRPr="00A75D53" w:rsidRDefault="00BB1E41" w:rsidP="0001367B">
            <w:pPr>
              <w:spacing w:after="0"/>
              <w:ind w:left="335" w:firstLine="0"/>
              <w:jc w:val="both"/>
              <w:rPr>
                <w:rFonts w:ascii="Trebuchet MS" w:hAnsi="Trebuchet MS" w:cs="Calibri"/>
                <w:lang w:val="lt-LT"/>
              </w:rPr>
            </w:pPr>
            <w:r>
              <w:rPr>
                <w:rFonts w:ascii="Trebuchet MS" w:hAnsi="Trebuchet MS"/>
                <w:lang w:val="lt-LT"/>
              </w:rPr>
              <w:t>Netaikoma</w:t>
            </w:r>
          </w:p>
        </w:tc>
      </w:tr>
      <w:tr w:rsidR="00FD0A6E" w:rsidRPr="00A75D53" w14:paraId="772C2647" w14:textId="77777777" w:rsidTr="00D82E4F">
        <w:tc>
          <w:tcPr>
            <w:tcW w:w="1542" w:type="dxa"/>
            <w:tcBorders>
              <w:bottom w:val="single" w:sz="4" w:space="0" w:color="808080" w:themeColor="background1" w:themeShade="80"/>
            </w:tcBorders>
          </w:tcPr>
          <w:p w14:paraId="03C88484"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7777777" w:rsidR="004112B6" w:rsidRPr="00A75D53" w:rsidRDefault="004112B6" w:rsidP="00D35AEA">
            <w:pPr>
              <w:pStyle w:val="ListParagraph"/>
              <w:numPr>
                <w:ilvl w:val="0"/>
                <w:numId w:val="11"/>
              </w:numPr>
              <w:ind w:left="323"/>
              <w:rPr>
                <w:rFonts w:ascii="Trebuchet MS" w:hAnsi="Trebuchet MS" w:cs="Arial"/>
                <w:szCs w:val="20"/>
                <w:lang w:val="lt-LT"/>
              </w:rPr>
            </w:pPr>
            <w:r w:rsidRPr="00A75D53">
              <w:rPr>
                <w:rFonts w:ascii="Trebuchet MS" w:hAnsi="Trebuchet MS" w:cs="Arial"/>
                <w:b/>
                <w:szCs w:val="20"/>
                <w:lang w:val="lt-LT"/>
              </w:rPr>
              <w:t>Šalių atstovai</w:t>
            </w:r>
            <w:r w:rsidRPr="00A75D53">
              <w:rPr>
                <w:rFonts w:ascii="Trebuchet MS" w:hAnsi="Trebuchet MS" w:cs="Arial"/>
                <w:szCs w:val="20"/>
                <w:lang w:val="lt-LT"/>
              </w:rPr>
              <w:t xml:space="preserve"> [</w:t>
            </w:r>
            <w:r w:rsidRPr="00A75D53">
              <w:rPr>
                <w:rFonts w:ascii="Trebuchet MS" w:hAnsi="Trebuchet MS" w:cs="Arial"/>
                <w:i/>
                <w:szCs w:val="20"/>
                <w:lang w:val="lt-LT"/>
              </w:rPr>
              <w:t xml:space="preserve">4.1 </w:t>
            </w:r>
            <w:r w:rsidR="00704294" w:rsidRPr="00A75D53">
              <w:rPr>
                <w:rFonts w:ascii="Trebuchet MS" w:hAnsi="Trebuchet MS" w:cs="Arial"/>
                <w:i/>
                <w:szCs w:val="20"/>
                <w:lang w:val="lt-LT"/>
              </w:rPr>
              <w:t>skyrius</w:t>
            </w:r>
            <w:r w:rsidRPr="00A75D53">
              <w:rPr>
                <w:rFonts w:ascii="Trebuchet MS" w:hAnsi="Trebuchet MS" w:cs="Arial"/>
                <w:szCs w:val="20"/>
                <w:lang w:val="lt-LT"/>
              </w:rPr>
              <w:t>]</w:t>
            </w:r>
          </w:p>
          <w:p w14:paraId="43D39A5E" w14:textId="77777777" w:rsidR="004112B6" w:rsidRPr="00B4208E" w:rsidRDefault="004112B6"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Užsakovo atstovas:</w:t>
            </w:r>
            <w:r w:rsidRPr="00B4208E">
              <w:rPr>
                <w:rFonts w:ascii="Trebuchet MS" w:hAnsi="Trebuchet MS" w:cs="Arial"/>
                <w:noProof/>
                <w:szCs w:val="20"/>
                <w:lang w:val="lt-LT"/>
              </w:rPr>
              <w:tab/>
            </w:r>
            <w:r w:rsidRPr="00B4208E">
              <w:rPr>
                <w:rFonts w:ascii="Trebuchet MS" w:hAnsi="Trebuchet MS" w:cs="Arial"/>
                <w:noProof/>
                <w:szCs w:val="20"/>
                <w:lang w:val="lt-LT"/>
              </w:rPr>
              <w:tab/>
            </w:r>
            <w:r w:rsidRPr="00B4208E">
              <w:rPr>
                <w:rFonts w:ascii="Trebuchet MS" w:hAnsi="Trebuchet MS" w:cs="Arial"/>
                <w:noProof/>
                <w:szCs w:val="20"/>
                <w:lang w:val="lt-LT"/>
              </w:rPr>
              <w:tab/>
              <w:t>Rangovo atstovas:</w:t>
            </w:r>
          </w:p>
          <w:p w14:paraId="27D5F000" w14:textId="3177B42E" w:rsidR="004112B6" w:rsidRPr="00B4208E" w:rsidRDefault="004112B6" w:rsidP="00C01F2E">
            <w:pPr>
              <w:pStyle w:val="ListParagraph"/>
              <w:numPr>
                <w:ilvl w:val="0"/>
                <w:numId w:val="0"/>
              </w:numPr>
              <w:ind w:left="323"/>
              <w:rPr>
                <w:rFonts w:ascii="Trebuchet MS" w:hAnsi="Trebuchet MS"/>
                <w:noProof/>
                <w:szCs w:val="20"/>
                <w:lang w:val="lt-LT"/>
              </w:rPr>
            </w:pPr>
            <w:r w:rsidRPr="00B4208E">
              <w:rPr>
                <w:rFonts w:ascii="Trebuchet MS" w:hAnsi="Trebuchet MS"/>
                <w:noProof/>
                <w:szCs w:val="20"/>
                <w:lang w:val="lt-LT"/>
              </w:rPr>
              <w:t>[Pareigos, vardas, pavardė]</w:t>
            </w:r>
            <w:r w:rsidRPr="00B4208E">
              <w:rPr>
                <w:rFonts w:ascii="Trebuchet MS" w:hAnsi="Trebuchet MS"/>
                <w:noProof/>
                <w:szCs w:val="20"/>
                <w:lang w:val="lt-LT"/>
              </w:rPr>
              <w:tab/>
            </w:r>
            <w:r w:rsidRPr="00B4208E">
              <w:rPr>
                <w:rFonts w:ascii="Trebuchet MS" w:hAnsi="Trebuchet MS"/>
                <w:noProof/>
                <w:szCs w:val="20"/>
                <w:lang w:val="lt-LT"/>
              </w:rPr>
              <w:tab/>
            </w:r>
            <w:r w:rsidR="00096BF9" w:rsidRPr="00B4208E">
              <w:rPr>
                <w:rFonts w:ascii="Trebuchet MS" w:hAnsi="Trebuchet MS"/>
                <w:noProof/>
                <w:szCs w:val="20"/>
                <w:lang w:val="lt-LT"/>
              </w:rPr>
              <w:t xml:space="preserve"> </w:t>
            </w:r>
            <w:r w:rsidRPr="00B4208E">
              <w:rPr>
                <w:rFonts w:ascii="Trebuchet MS" w:hAnsi="Trebuchet MS"/>
                <w:noProof/>
                <w:szCs w:val="20"/>
                <w:lang w:val="lt-LT"/>
              </w:rPr>
              <w:t>[Pareigos, vardas, pavardė]</w:t>
            </w:r>
          </w:p>
          <w:p w14:paraId="55650066" w14:textId="36321338" w:rsidR="004112B6" w:rsidRPr="00B4208E" w:rsidRDefault="004112B6"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[Telefonas, e</w:t>
            </w:r>
            <w:r w:rsidR="00AA7347">
              <w:rPr>
                <w:rFonts w:ascii="Trebuchet MS" w:hAnsi="Trebuchet MS" w:cs="Arial"/>
                <w:noProof/>
                <w:szCs w:val="20"/>
                <w:lang w:val="lt-LT"/>
              </w:rPr>
              <w:t>l</w:t>
            </w:r>
            <w:r w:rsidRPr="00B4208E">
              <w:rPr>
                <w:rFonts w:ascii="Trebuchet MS" w:hAnsi="Trebuchet MS" w:cs="Arial"/>
                <w:noProof/>
                <w:szCs w:val="20"/>
                <w:lang w:val="lt-LT"/>
              </w:rPr>
              <w:t>. paštas]</w:t>
            </w:r>
            <w:r w:rsidRPr="00B4208E">
              <w:rPr>
                <w:rFonts w:ascii="Trebuchet MS" w:hAnsi="Trebuchet MS" w:cs="Arial"/>
                <w:noProof/>
                <w:szCs w:val="20"/>
                <w:lang w:val="lt-LT"/>
              </w:rPr>
              <w:tab/>
            </w:r>
            <w:r w:rsidRPr="00B4208E">
              <w:rPr>
                <w:rFonts w:ascii="Trebuchet MS" w:hAnsi="Trebuchet MS" w:cs="Arial"/>
                <w:noProof/>
                <w:szCs w:val="20"/>
                <w:lang w:val="lt-LT"/>
              </w:rPr>
              <w:tab/>
            </w:r>
            <w:r w:rsidR="00A34C21">
              <w:rPr>
                <w:rFonts w:ascii="Trebuchet MS" w:hAnsi="Trebuchet MS" w:cs="Arial"/>
                <w:noProof/>
                <w:szCs w:val="20"/>
                <w:lang w:val="lt-LT"/>
              </w:rPr>
              <w:t xml:space="preserve">                      </w:t>
            </w:r>
            <w:r w:rsidRPr="00B4208E">
              <w:rPr>
                <w:rFonts w:ascii="Trebuchet MS" w:hAnsi="Trebuchet MS" w:cs="Arial"/>
                <w:noProof/>
                <w:szCs w:val="20"/>
                <w:lang w:val="lt-LT"/>
              </w:rPr>
              <w:t>[Telefonas, e</w:t>
            </w:r>
            <w:r w:rsidR="00AA7347">
              <w:rPr>
                <w:rFonts w:ascii="Trebuchet MS" w:hAnsi="Trebuchet MS" w:cs="Arial"/>
                <w:noProof/>
                <w:szCs w:val="20"/>
                <w:lang w:val="lt-LT"/>
              </w:rPr>
              <w:t>l</w:t>
            </w:r>
            <w:r w:rsidRPr="00B4208E">
              <w:rPr>
                <w:rFonts w:ascii="Trebuchet MS" w:hAnsi="Trebuchet MS" w:cs="Arial"/>
                <w:noProof/>
                <w:szCs w:val="20"/>
                <w:lang w:val="lt-LT"/>
              </w:rPr>
              <w:t>. paštas]</w:t>
            </w:r>
          </w:p>
          <w:p w14:paraId="1ECD1F13" w14:textId="77777777" w:rsidR="00196864" w:rsidRPr="00B4208E" w:rsidRDefault="00196864"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 xml:space="preserve">Užsakovo atstovas, atsakingas už </w:t>
            </w:r>
          </w:p>
          <w:p w14:paraId="3E2DE376" w14:textId="77777777" w:rsidR="004112B6" w:rsidRPr="00B4208E" w:rsidRDefault="00196864"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Sutarties ir jos pakeitimų paskelbimą:</w:t>
            </w:r>
          </w:p>
          <w:p w14:paraId="017BEB41" w14:textId="77777777" w:rsidR="00196864" w:rsidRPr="00B4208E" w:rsidRDefault="00BB51B0" w:rsidP="00C01F2E">
            <w:pPr>
              <w:pStyle w:val="ListParagraph"/>
              <w:numPr>
                <w:ilvl w:val="0"/>
                <w:numId w:val="0"/>
              </w:numPr>
              <w:ind w:left="323"/>
              <w:rPr>
                <w:rFonts w:ascii="Trebuchet MS" w:hAnsi="Trebuchet MS"/>
                <w:noProof/>
                <w:szCs w:val="20"/>
                <w:lang w:val="lt-LT"/>
              </w:rPr>
            </w:pPr>
            <w:r w:rsidRPr="00B4208E">
              <w:rPr>
                <w:rFonts w:ascii="Trebuchet MS" w:hAnsi="Trebuchet MS"/>
                <w:noProof/>
                <w:szCs w:val="20"/>
                <w:lang w:val="lt-LT"/>
              </w:rPr>
              <w:t>[Pareigos, vardas, pavardė]</w:t>
            </w:r>
          </w:p>
          <w:p w14:paraId="09FCD7BC" w14:textId="58D1855F" w:rsidR="00BB51B0" w:rsidRPr="00B4208E" w:rsidRDefault="00BB51B0"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[Telefonas, e</w:t>
            </w:r>
            <w:r w:rsidR="00AA7347">
              <w:rPr>
                <w:rFonts w:ascii="Trebuchet MS" w:hAnsi="Trebuchet MS" w:cs="Arial"/>
                <w:noProof/>
                <w:szCs w:val="20"/>
                <w:lang w:val="lt-LT"/>
              </w:rPr>
              <w:t>l</w:t>
            </w:r>
            <w:r w:rsidRPr="00B4208E">
              <w:rPr>
                <w:rFonts w:ascii="Trebuchet MS" w:hAnsi="Trebuchet MS" w:cs="Arial"/>
                <w:noProof/>
                <w:szCs w:val="20"/>
                <w:lang w:val="lt-LT"/>
              </w:rPr>
              <w:t>. paštas]</w:t>
            </w:r>
          </w:p>
          <w:p w14:paraId="43ED06D6" w14:textId="77777777" w:rsidR="000B43D4" w:rsidRPr="00A75D53" w:rsidRDefault="000B43D4" w:rsidP="00790FA6">
            <w:pPr>
              <w:spacing w:after="0"/>
              <w:ind w:left="366" w:firstLine="0"/>
              <w:jc w:val="both"/>
              <w:rPr>
                <w:rFonts w:ascii="Trebuchet MS" w:hAnsi="Trebuchet MS" w:cs="Arial"/>
                <w:lang w:val="lt-LT"/>
              </w:rPr>
            </w:pPr>
          </w:p>
        </w:tc>
      </w:tr>
      <w:tr w:rsidR="00FD0A6E" w:rsidRPr="00A75D53" w14:paraId="6C6D3EE5" w14:textId="77777777" w:rsidTr="00D82E4F">
        <w:tc>
          <w:tcPr>
            <w:tcW w:w="1542" w:type="dxa"/>
            <w:tcBorders>
              <w:bottom w:val="single" w:sz="4" w:space="0" w:color="808080" w:themeColor="background1" w:themeShade="80"/>
            </w:tcBorders>
          </w:tcPr>
          <w:p w14:paraId="73C574EA"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5E47F86" w:rsidR="004112B6" w:rsidRPr="00A75D53" w:rsidRDefault="004112B6" w:rsidP="00D35AEA">
            <w:pPr>
              <w:pStyle w:val="ListParagraph"/>
              <w:numPr>
                <w:ilvl w:val="0"/>
                <w:numId w:val="11"/>
              </w:numPr>
              <w:ind w:left="346"/>
              <w:rPr>
                <w:rFonts w:ascii="Trebuchet MS" w:hAnsi="Trebuchet MS" w:cs="Arial"/>
                <w:szCs w:val="20"/>
                <w:lang w:val="lt-LT"/>
              </w:rPr>
            </w:pPr>
            <w:r w:rsidRPr="00A75D53">
              <w:rPr>
                <w:rFonts w:ascii="Trebuchet MS" w:hAnsi="Trebuchet MS" w:cs="Calibri"/>
                <w:b/>
                <w:szCs w:val="20"/>
                <w:lang w:val="lt-LT"/>
              </w:rPr>
              <w:t xml:space="preserve">Sutarties kaina </w:t>
            </w:r>
            <w:r w:rsidR="006C5D3F" w:rsidRPr="00A75D53">
              <w:rPr>
                <w:rFonts w:ascii="Trebuchet MS" w:hAnsi="Trebuchet MS" w:cs="Calibri"/>
                <w:i/>
                <w:szCs w:val="20"/>
                <w:lang w:val="lt-LT"/>
              </w:rPr>
              <w:t xml:space="preserve">[Sąvoka </w:t>
            </w:r>
            <w:r w:rsidR="007C1F18" w:rsidRPr="00A75D53">
              <w:rPr>
                <w:rFonts w:ascii="Trebuchet MS" w:hAnsi="Trebuchet MS" w:cs="Calibri"/>
                <w:i/>
                <w:szCs w:val="20"/>
                <w:lang w:val="lt-LT"/>
              </w:rPr>
              <w:t>r</w:t>
            </w:r>
            <w:r w:rsidRPr="00A75D53">
              <w:rPr>
                <w:rFonts w:ascii="Trebuchet MS" w:hAnsi="Trebuchet MS" w:cs="Calibri"/>
                <w:i/>
                <w:szCs w:val="20"/>
                <w:lang w:val="lt-LT"/>
              </w:rPr>
              <w:t>]</w:t>
            </w:r>
            <w:r w:rsidRPr="00A75D53">
              <w:rPr>
                <w:rFonts w:ascii="Trebuchet MS" w:hAnsi="Trebuchet MS" w:cs="Arial"/>
                <w:szCs w:val="20"/>
                <w:lang w:val="lt-LT"/>
              </w:rPr>
              <w:t>:</w:t>
            </w:r>
          </w:p>
          <w:p w14:paraId="560532A4" w14:textId="3363362F" w:rsidR="004112B6" w:rsidRPr="00CF11F1" w:rsidRDefault="004112B6" w:rsidP="00C01F2E">
            <w:pPr>
              <w:pStyle w:val="ListParagraph"/>
              <w:numPr>
                <w:ilvl w:val="0"/>
                <w:numId w:val="0"/>
              </w:numPr>
              <w:ind w:left="346"/>
              <w:rPr>
                <w:rStyle w:val="PlaceholderText"/>
                <w:rFonts w:ascii="Trebuchet MS" w:hAnsi="Trebuchet MS" w:cs="Arial"/>
                <w:color w:val="auto"/>
                <w:szCs w:val="20"/>
                <w:lang w:val="lt-LT"/>
              </w:rPr>
            </w:pPr>
            <w:r w:rsidRPr="00CF11F1">
              <w:rPr>
                <w:rFonts w:ascii="Trebuchet MS" w:hAnsi="Trebuchet MS" w:cs="Arial"/>
                <w:szCs w:val="20"/>
                <w:lang w:val="lt-LT"/>
              </w:rPr>
              <w:t>Sutarties kaina be PVM:</w:t>
            </w:r>
            <w:r w:rsidRPr="00A75D53">
              <w:rPr>
                <w:rStyle w:val="PlaceholderText"/>
                <w:rFonts w:ascii="Trebuchet MS" w:hAnsi="Trebuchet MS" w:cs="Arial"/>
                <w:b/>
                <w:color w:val="auto"/>
                <w:szCs w:val="20"/>
                <w:lang w:val="lt-LT"/>
              </w:rPr>
              <w:tab/>
            </w:r>
            <w:r w:rsidRPr="00A75D53">
              <w:rPr>
                <w:rStyle w:val="PlaceholderText"/>
                <w:rFonts w:ascii="Trebuchet MS" w:hAnsi="Trebuchet MS" w:cs="Arial"/>
                <w:b/>
                <w:color w:val="auto"/>
                <w:szCs w:val="20"/>
                <w:lang w:val="lt-LT"/>
              </w:rPr>
              <w:tab/>
            </w:r>
            <w:r w:rsidR="00A34C21">
              <w:rPr>
                <w:rStyle w:val="PlaceholderText"/>
                <w:rFonts w:ascii="Trebuchet MS" w:hAnsi="Trebuchet MS" w:cs="Arial"/>
                <w:b/>
                <w:color w:val="auto"/>
                <w:szCs w:val="20"/>
                <w:lang w:val="lt-LT"/>
              </w:rPr>
              <w:t xml:space="preserve">                      </w:t>
            </w:r>
            <w:r w:rsidRPr="00A75D53">
              <w:rPr>
                <w:rStyle w:val="PlaceholderText"/>
                <w:rFonts w:ascii="Trebuchet MS" w:hAnsi="Trebuchet MS" w:cs="Arial"/>
                <w:color w:val="auto"/>
                <w:szCs w:val="20"/>
                <w:lang w:val="lt-LT"/>
              </w:rPr>
              <w:t>[suma skaičiais]</w:t>
            </w:r>
          </w:p>
          <w:p w14:paraId="20749938" w14:textId="09B09D77" w:rsidR="004112B6" w:rsidRPr="00CF11F1" w:rsidRDefault="004112B6" w:rsidP="00C01F2E">
            <w:pPr>
              <w:pStyle w:val="ListParagraph"/>
              <w:numPr>
                <w:ilvl w:val="0"/>
                <w:numId w:val="0"/>
              </w:numPr>
              <w:ind w:left="346"/>
              <w:rPr>
                <w:rStyle w:val="NormalBold"/>
                <w:rFonts w:ascii="Trebuchet MS" w:hAnsi="Trebuchet MS" w:cs="Arial"/>
                <w:b w:val="0"/>
                <w:sz w:val="20"/>
                <w:szCs w:val="20"/>
                <w:lang w:val="lt-LT"/>
              </w:rPr>
            </w:pPr>
            <w:r w:rsidRPr="00A75D53">
              <w:rPr>
                <w:rStyle w:val="NormalBold"/>
                <w:rFonts w:ascii="Trebuchet MS" w:hAnsi="Trebuchet MS" w:cs="Arial"/>
                <w:b w:val="0"/>
                <w:sz w:val="20"/>
                <w:szCs w:val="20"/>
                <w:lang w:val="lt-LT"/>
              </w:rPr>
              <w:t>Pridėtinės vertės mokestis (PVM):</w:t>
            </w:r>
            <w:r w:rsidRPr="00A75D53">
              <w:rPr>
                <w:rStyle w:val="NormalBold"/>
                <w:rFonts w:ascii="Trebuchet MS" w:hAnsi="Trebuchet MS" w:cs="Arial"/>
                <w:b w:val="0"/>
                <w:sz w:val="20"/>
                <w:szCs w:val="20"/>
                <w:lang w:val="lt-LT"/>
              </w:rPr>
              <w:tab/>
            </w:r>
            <w:r w:rsidRPr="00A75D53">
              <w:rPr>
                <w:rStyle w:val="NormalBold"/>
                <w:rFonts w:ascii="Trebuchet MS" w:hAnsi="Trebuchet MS" w:cs="Arial"/>
                <w:b w:val="0"/>
                <w:sz w:val="20"/>
                <w:szCs w:val="20"/>
                <w:lang w:val="lt-LT"/>
              </w:rPr>
              <w:tab/>
            </w:r>
            <w:r w:rsidRPr="00A75D53">
              <w:rPr>
                <w:rStyle w:val="PlaceholderText"/>
                <w:rFonts w:ascii="Trebuchet MS" w:hAnsi="Trebuchet MS" w:cs="Arial"/>
                <w:color w:val="auto"/>
                <w:szCs w:val="20"/>
                <w:lang w:val="lt-LT"/>
              </w:rPr>
              <w:t>[suma skaičiais]</w:t>
            </w:r>
          </w:p>
          <w:p w14:paraId="3426B271" w14:textId="71CE7E28" w:rsidR="004112B6" w:rsidRPr="00A75D53" w:rsidRDefault="004112B6" w:rsidP="00C01F2E">
            <w:pPr>
              <w:pStyle w:val="ListParagraph"/>
              <w:numPr>
                <w:ilvl w:val="0"/>
                <w:numId w:val="0"/>
              </w:numPr>
              <w:ind w:left="346"/>
              <w:rPr>
                <w:rFonts w:ascii="Trebuchet MS" w:hAnsi="Trebuchet MS" w:cs="Arial"/>
                <w:szCs w:val="20"/>
                <w:lang w:val="lt-LT"/>
              </w:rPr>
            </w:pPr>
            <w:r w:rsidRPr="00A75D53">
              <w:rPr>
                <w:rFonts w:ascii="Trebuchet MS" w:hAnsi="Trebuchet MS" w:cs="Arial"/>
                <w:szCs w:val="20"/>
                <w:lang w:val="lt-LT"/>
              </w:rPr>
              <w:t>Sutarties kaina</w:t>
            </w:r>
            <w:r w:rsidR="00AE5FE9">
              <w:rPr>
                <w:rFonts w:ascii="Trebuchet MS" w:hAnsi="Trebuchet MS" w:cs="Arial"/>
                <w:szCs w:val="20"/>
                <w:lang w:val="lt-LT"/>
              </w:rPr>
              <w:t xml:space="preserve"> su PVM</w:t>
            </w:r>
            <w:r w:rsidRPr="00A75D53">
              <w:rPr>
                <w:rFonts w:ascii="Trebuchet MS" w:hAnsi="Trebuchet MS" w:cs="Arial"/>
                <w:szCs w:val="20"/>
                <w:lang w:val="lt-LT"/>
              </w:rPr>
              <w:t>:</w:t>
            </w:r>
            <w:r w:rsidRPr="00A75D53">
              <w:rPr>
                <w:rFonts w:ascii="Trebuchet MS" w:hAnsi="Trebuchet MS" w:cs="Arial"/>
                <w:szCs w:val="20"/>
                <w:lang w:val="lt-LT"/>
              </w:rPr>
              <w:tab/>
            </w:r>
            <w:r w:rsidRPr="00A75D53">
              <w:rPr>
                <w:rFonts w:ascii="Trebuchet MS" w:hAnsi="Trebuchet MS" w:cs="Arial"/>
                <w:szCs w:val="20"/>
                <w:lang w:val="lt-LT"/>
              </w:rPr>
              <w:tab/>
            </w:r>
            <w:r w:rsidRPr="00A75D53">
              <w:rPr>
                <w:rFonts w:ascii="Trebuchet MS" w:hAnsi="Trebuchet MS" w:cs="Arial"/>
                <w:szCs w:val="20"/>
                <w:lang w:val="lt-LT"/>
              </w:rPr>
              <w:tab/>
            </w:r>
            <w:r w:rsidRPr="00A75D53">
              <w:rPr>
                <w:rStyle w:val="PlaceholderText"/>
                <w:rFonts w:ascii="Trebuchet MS" w:hAnsi="Trebuchet MS" w:cs="Arial"/>
                <w:color w:val="auto"/>
                <w:szCs w:val="20"/>
                <w:lang w:val="lt-LT"/>
              </w:rPr>
              <w:t>[suma skaičiais]</w:t>
            </w:r>
            <w:r w:rsidR="001F4A6C" w:rsidRPr="00A75D53">
              <w:rPr>
                <w:rStyle w:val="PlaceholderText"/>
                <w:rFonts w:ascii="Trebuchet MS" w:hAnsi="Trebuchet MS" w:cs="Arial"/>
                <w:color w:val="auto"/>
                <w:szCs w:val="20"/>
                <w:lang w:val="lt-LT"/>
              </w:rPr>
              <w:t>.</w:t>
            </w:r>
          </w:p>
          <w:p w14:paraId="2F184D8F" w14:textId="33EC5955"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Apmokėjimas </w:t>
            </w:r>
            <w:r w:rsidRPr="00A75D53">
              <w:rPr>
                <w:rFonts w:ascii="Trebuchet MS" w:hAnsi="Trebuchet MS" w:cs="Calibri"/>
                <w:i/>
                <w:szCs w:val="20"/>
                <w:lang w:val="lt-LT"/>
              </w:rPr>
              <w:t>[</w:t>
            </w:r>
            <w:r w:rsidR="003F429C">
              <w:rPr>
                <w:rFonts w:ascii="Trebuchet MS" w:hAnsi="Trebuchet MS" w:cs="Calibri"/>
                <w:i/>
                <w:szCs w:val="20"/>
                <w:lang w:val="lt-LT"/>
              </w:rPr>
              <w:t>7</w:t>
            </w:r>
            <w:r w:rsidRPr="00A75D53">
              <w:rPr>
                <w:rFonts w:ascii="Trebuchet MS" w:hAnsi="Trebuchet MS" w:cs="Calibri"/>
                <w:i/>
                <w:szCs w:val="20"/>
                <w:lang w:val="lt-LT"/>
              </w:rPr>
              <w:t>.3.1 punktas]:</w:t>
            </w:r>
          </w:p>
          <w:p w14:paraId="69884EDE" w14:textId="5767E3E6" w:rsidR="009B0E4E" w:rsidRPr="00A75D53" w:rsidRDefault="004112B6" w:rsidP="00C01F2E">
            <w:pPr>
              <w:pStyle w:val="ListParagraph"/>
              <w:numPr>
                <w:ilvl w:val="0"/>
                <w:numId w:val="0"/>
              </w:numPr>
              <w:ind w:left="366"/>
              <w:rPr>
                <w:rFonts w:ascii="Trebuchet MS" w:hAnsi="Trebuchet MS" w:cs="Calibri"/>
                <w:szCs w:val="20"/>
                <w:lang w:val="lt-LT"/>
              </w:rPr>
            </w:pPr>
            <w:r w:rsidRPr="00A75D53">
              <w:rPr>
                <w:rFonts w:ascii="Trebuchet MS" w:hAnsi="Trebuchet MS" w:cs="Calibri"/>
                <w:szCs w:val="20"/>
                <w:lang w:val="lt-LT"/>
              </w:rPr>
              <w:t xml:space="preserve">Sutarties kaina bus mokama dalimis pagal atliktus Darbų etapus, </w:t>
            </w:r>
            <w:r w:rsidR="00B9790A">
              <w:rPr>
                <w:rFonts w:ascii="Trebuchet MS" w:hAnsi="Trebuchet MS" w:cs="Calibri"/>
                <w:szCs w:val="20"/>
                <w:lang w:val="lt-LT"/>
              </w:rPr>
              <w:t>nurodytus Sutarties 4 p</w:t>
            </w:r>
            <w:r w:rsidRPr="00A75D53">
              <w:rPr>
                <w:rFonts w:ascii="Trebuchet MS" w:hAnsi="Trebuchet MS" w:cs="Calibri"/>
                <w:szCs w:val="20"/>
                <w:lang w:val="lt-LT"/>
              </w:rPr>
              <w:t>.</w:t>
            </w:r>
          </w:p>
          <w:p w14:paraId="2D46966F" w14:textId="7777777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Sąskaita apmokėjimui:</w:t>
            </w:r>
          </w:p>
          <w:p w14:paraId="0805ED81" w14:textId="44076080" w:rsidR="004112B6" w:rsidRPr="00A75D53" w:rsidRDefault="004112B6" w:rsidP="00C01F2E">
            <w:pPr>
              <w:pStyle w:val="ListParagraph"/>
              <w:numPr>
                <w:ilvl w:val="0"/>
                <w:numId w:val="0"/>
              </w:numPr>
              <w:ind w:left="366"/>
              <w:rPr>
                <w:rFonts w:ascii="Trebuchet MS" w:hAnsi="Trebuchet MS" w:cs="Arial"/>
                <w:b/>
                <w:szCs w:val="20"/>
                <w:lang w:val="lt-LT"/>
              </w:rPr>
            </w:pPr>
            <w:r w:rsidRPr="00A75D53">
              <w:rPr>
                <w:rFonts w:ascii="Trebuchet MS" w:hAnsi="Trebuchet MS" w:cs="Arial"/>
                <w:szCs w:val="20"/>
                <w:lang w:val="lt-LT"/>
              </w:rPr>
              <w:t>A.</w:t>
            </w:r>
            <w:r w:rsidR="003F429C">
              <w:rPr>
                <w:rFonts w:ascii="Trebuchet MS" w:hAnsi="Trebuchet MS" w:cs="Arial"/>
                <w:szCs w:val="20"/>
                <w:lang w:val="lt-LT"/>
              </w:rPr>
              <w:t xml:space="preserve"> </w:t>
            </w:r>
            <w:r w:rsidRPr="00A75D53">
              <w:rPr>
                <w:rFonts w:ascii="Trebuchet MS" w:hAnsi="Trebuchet MS" w:cs="Arial"/>
                <w:szCs w:val="20"/>
                <w:lang w:val="lt-LT"/>
              </w:rPr>
              <w:t>s. [Rangovo atsiskaitomoji sąskaita]</w:t>
            </w:r>
          </w:p>
          <w:p w14:paraId="667524C9" w14:textId="77777777" w:rsidR="004112B6" w:rsidRPr="00A75D53" w:rsidRDefault="004112B6"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[Rangovo bankas]</w:t>
            </w:r>
          </w:p>
          <w:p w14:paraId="37111254" w14:textId="77777777" w:rsidR="004112B6" w:rsidRPr="00A75D53" w:rsidRDefault="004112B6"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Banko kodas [...]</w:t>
            </w:r>
          </w:p>
          <w:p w14:paraId="24F8FC28" w14:textId="77777777" w:rsidR="004112B6" w:rsidRPr="00A75D53" w:rsidRDefault="00D27808"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P</w:t>
            </w:r>
            <w:r w:rsidR="004112B6" w:rsidRPr="00A75D53">
              <w:rPr>
                <w:rFonts w:ascii="Trebuchet MS" w:hAnsi="Trebuchet MS" w:cs="Arial"/>
                <w:szCs w:val="20"/>
                <w:lang w:val="lt-LT"/>
              </w:rPr>
              <w:t xml:space="preserve">VM </w:t>
            </w:r>
            <w:r w:rsidR="00245CD2" w:rsidRPr="00A75D53">
              <w:rPr>
                <w:rFonts w:ascii="Trebuchet MS" w:hAnsi="Trebuchet MS" w:cs="Arial"/>
                <w:szCs w:val="20"/>
                <w:lang w:val="lt-LT"/>
              </w:rPr>
              <w:t xml:space="preserve">mokėtojo </w:t>
            </w:r>
            <w:r w:rsidR="004112B6" w:rsidRPr="00A75D53">
              <w:rPr>
                <w:rFonts w:ascii="Trebuchet MS" w:hAnsi="Trebuchet MS" w:cs="Arial"/>
                <w:szCs w:val="20"/>
                <w:lang w:val="lt-LT"/>
              </w:rPr>
              <w:t>kodas [...]</w:t>
            </w:r>
            <w:r w:rsidR="00245CD2" w:rsidRPr="00CF11F1">
              <w:rPr>
                <w:rStyle w:val="PlaceholderText"/>
                <w:rFonts w:ascii="Trebuchet MS" w:hAnsi="Trebuchet MS"/>
                <w:szCs w:val="20"/>
              </w:rPr>
              <w:t>.</w:t>
            </w:r>
          </w:p>
          <w:p w14:paraId="15A53AB4" w14:textId="24E6410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Europos Sąjungos </w:t>
            </w:r>
            <w:r w:rsidR="009C7D74" w:rsidRPr="00A75D53">
              <w:rPr>
                <w:rFonts w:ascii="Trebuchet MS" w:hAnsi="Trebuchet MS" w:cs="Calibri"/>
                <w:b/>
                <w:szCs w:val="20"/>
                <w:lang w:val="lt-LT"/>
              </w:rPr>
              <w:t xml:space="preserve">fondų (programų) </w:t>
            </w:r>
            <w:r w:rsidR="0000743D" w:rsidRPr="00A75D53">
              <w:rPr>
                <w:rFonts w:ascii="Trebuchet MS" w:hAnsi="Trebuchet MS" w:cs="Calibri"/>
                <w:b/>
                <w:szCs w:val="20"/>
                <w:lang w:val="lt-LT"/>
              </w:rPr>
              <w:t>finansavimas</w:t>
            </w:r>
            <w:r w:rsidRPr="00A75D53">
              <w:rPr>
                <w:rFonts w:ascii="Trebuchet MS" w:hAnsi="Trebuchet MS" w:cs="Calibri"/>
                <w:b/>
                <w:szCs w:val="20"/>
                <w:lang w:val="lt-LT"/>
              </w:rPr>
              <w:t xml:space="preserve"> </w:t>
            </w:r>
            <w:r w:rsidRPr="00A75D53">
              <w:rPr>
                <w:rFonts w:ascii="Trebuchet MS" w:hAnsi="Trebuchet MS" w:cs="Calibri"/>
                <w:i/>
                <w:szCs w:val="20"/>
                <w:lang w:val="lt-LT"/>
              </w:rPr>
              <w:t>[1</w:t>
            </w:r>
            <w:r w:rsidR="003F429C">
              <w:rPr>
                <w:rFonts w:ascii="Trebuchet MS" w:hAnsi="Trebuchet MS" w:cs="Calibri"/>
                <w:i/>
                <w:szCs w:val="20"/>
                <w:lang w:val="lt-LT"/>
              </w:rPr>
              <w:t>1</w:t>
            </w:r>
            <w:r w:rsidRPr="00A75D53">
              <w:rPr>
                <w:rFonts w:ascii="Trebuchet MS" w:hAnsi="Trebuchet MS" w:cs="Calibri"/>
                <w:i/>
                <w:szCs w:val="20"/>
                <w:lang w:val="lt-LT"/>
              </w:rPr>
              <w:t>.</w:t>
            </w:r>
            <w:r w:rsidR="003F429C">
              <w:rPr>
                <w:rFonts w:ascii="Trebuchet MS" w:hAnsi="Trebuchet MS" w:cs="Calibri"/>
                <w:i/>
                <w:szCs w:val="20"/>
                <w:lang w:val="lt-LT"/>
              </w:rPr>
              <w:t>11</w:t>
            </w:r>
            <w:r w:rsidRPr="00A75D53">
              <w:rPr>
                <w:rFonts w:ascii="Trebuchet MS" w:hAnsi="Trebuchet MS" w:cs="Calibri"/>
                <w:i/>
                <w:szCs w:val="20"/>
                <w:lang w:val="lt-LT"/>
              </w:rPr>
              <w:t>.1 punktas]:</w:t>
            </w:r>
          </w:p>
          <w:p w14:paraId="7E8ECC01" w14:textId="77777777" w:rsidR="004112B6" w:rsidRDefault="004112B6" w:rsidP="0001367B">
            <w:pPr>
              <w:spacing w:after="0"/>
              <w:ind w:left="366" w:firstLine="0"/>
              <w:jc w:val="both"/>
              <w:rPr>
                <w:rStyle w:val="PlaceholderText"/>
                <w:rFonts w:ascii="Trebuchet MS" w:eastAsia="Calibri" w:hAnsi="Trebuchet MS"/>
                <w:color w:val="auto"/>
                <w:lang w:val="lt-LT"/>
              </w:rPr>
            </w:pPr>
            <w:r w:rsidRPr="00A75D53">
              <w:rPr>
                <w:rStyle w:val="PlaceholderText"/>
                <w:rFonts w:ascii="Trebuchet MS" w:eastAsia="Calibri" w:hAnsi="Trebuchet MS"/>
                <w:color w:val="auto"/>
                <w:lang w:val="lt-LT"/>
              </w:rPr>
              <w:t xml:space="preserve">Darbai Europos Sąjungos </w:t>
            </w:r>
            <w:r w:rsidR="0038019E" w:rsidRPr="00A75D53">
              <w:rPr>
                <w:rStyle w:val="PlaceholderText"/>
                <w:rFonts w:ascii="Trebuchet MS" w:eastAsia="Calibri" w:hAnsi="Trebuchet MS"/>
                <w:color w:val="auto"/>
                <w:lang w:val="lt-LT"/>
              </w:rPr>
              <w:t xml:space="preserve">fondų (programų) </w:t>
            </w:r>
            <w:r w:rsidRPr="00A75D53">
              <w:rPr>
                <w:rStyle w:val="PlaceholderText"/>
                <w:rFonts w:ascii="Trebuchet MS" w:eastAsia="Calibri" w:hAnsi="Trebuchet MS"/>
                <w:color w:val="auto"/>
                <w:lang w:val="lt-LT"/>
              </w:rPr>
              <w:t>lėšomis nefinansuojami.</w:t>
            </w:r>
          </w:p>
          <w:p w14:paraId="1C4A60B8" w14:textId="3972A773" w:rsidR="0001367B" w:rsidRPr="00A75D53" w:rsidRDefault="0001367B" w:rsidP="0001367B">
            <w:pPr>
              <w:spacing w:after="0"/>
              <w:ind w:left="366" w:firstLine="0"/>
              <w:jc w:val="both"/>
              <w:rPr>
                <w:rFonts w:ascii="Trebuchet MS" w:hAnsi="Trebuchet MS" w:cs="Calibri"/>
                <w:lang w:val="lt-LT"/>
              </w:rPr>
            </w:pPr>
          </w:p>
        </w:tc>
      </w:tr>
      <w:tr w:rsidR="00FD0A6E" w:rsidRPr="00A75D53" w14:paraId="049F58CB" w14:textId="77777777" w:rsidTr="00D82E4F">
        <w:tc>
          <w:tcPr>
            <w:tcW w:w="1542" w:type="dxa"/>
            <w:tcBorders>
              <w:bottom w:val="single" w:sz="4" w:space="0" w:color="808080" w:themeColor="background1" w:themeShade="80"/>
            </w:tcBorders>
          </w:tcPr>
          <w:p w14:paraId="3612BF0B"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7777777" w:rsidR="004112B6" w:rsidRPr="00E57E28" w:rsidRDefault="004112B6" w:rsidP="00D35AEA">
            <w:pPr>
              <w:pStyle w:val="ListParagraph"/>
              <w:numPr>
                <w:ilvl w:val="0"/>
                <w:numId w:val="11"/>
              </w:numPr>
              <w:spacing w:after="0"/>
              <w:ind w:left="366"/>
              <w:rPr>
                <w:rFonts w:ascii="Trebuchet MS" w:hAnsi="Trebuchet MS"/>
                <w:b/>
                <w:szCs w:val="20"/>
                <w:lang w:val="lt-LT"/>
              </w:rPr>
            </w:pPr>
            <w:r w:rsidRPr="00E57E28">
              <w:rPr>
                <w:rFonts w:ascii="Trebuchet MS" w:hAnsi="Trebuchet MS"/>
                <w:b/>
                <w:szCs w:val="20"/>
                <w:lang w:val="lt-LT"/>
              </w:rPr>
              <w:t>Netesybos:</w:t>
            </w:r>
          </w:p>
          <w:p w14:paraId="720FF9E3" w14:textId="18A92D5A" w:rsidR="00B6085C" w:rsidRPr="004434F8" w:rsidRDefault="004112B6" w:rsidP="00C01F2E">
            <w:pPr>
              <w:spacing w:before="120"/>
              <w:ind w:left="323" w:firstLine="0"/>
              <w:jc w:val="both"/>
              <w:rPr>
                <w:rStyle w:val="PlaceholderText"/>
                <w:rFonts w:ascii="Trebuchet MS" w:hAnsi="Trebuchet MS" w:cs="Arial"/>
                <w:color w:val="auto"/>
                <w:lang w:val="lt-LT"/>
              </w:rPr>
            </w:pPr>
            <w:r w:rsidRPr="00A75D53">
              <w:rPr>
                <w:rStyle w:val="PlaceholderText"/>
                <w:rFonts w:ascii="Trebuchet MS" w:hAnsi="Trebuchet MS" w:cs="Arial"/>
                <w:color w:val="auto"/>
                <w:lang w:val="lt-LT"/>
              </w:rPr>
              <w:t xml:space="preserve">Laiku </w:t>
            </w:r>
            <w:r w:rsidR="00B6085C" w:rsidRPr="00A75D53">
              <w:rPr>
                <w:rStyle w:val="PlaceholderText"/>
                <w:rFonts w:ascii="Trebuchet MS" w:hAnsi="Trebuchet MS" w:cs="Arial"/>
                <w:color w:val="auto"/>
                <w:lang w:val="lt-LT"/>
              </w:rPr>
              <w:t xml:space="preserve">neužbaigęs visų Sutartyje numatytų </w:t>
            </w:r>
            <w:r w:rsidRPr="00A75D53">
              <w:rPr>
                <w:rStyle w:val="PlaceholderText"/>
                <w:rFonts w:ascii="Trebuchet MS" w:hAnsi="Trebuchet MS" w:cs="Arial"/>
                <w:color w:val="auto"/>
                <w:lang w:val="lt-LT"/>
              </w:rPr>
              <w:t xml:space="preserve">Darbų, Rangovas </w:t>
            </w:r>
            <w:r w:rsidR="00B6085C" w:rsidRPr="00A75D53">
              <w:rPr>
                <w:rStyle w:val="PlaceholderText"/>
                <w:rFonts w:ascii="Trebuchet MS" w:hAnsi="Trebuchet MS" w:cs="Arial"/>
                <w:color w:val="auto"/>
                <w:lang w:val="lt-LT"/>
              </w:rPr>
              <w:t xml:space="preserve">Užsakovui </w:t>
            </w:r>
            <w:r w:rsidRPr="00A75D53">
              <w:rPr>
                <w:rStyle w:val="PlaceholderText"/>
                <w:rFonts w:ascii="Trebuchet MS" w:hAnsi="Trebuchet MS" w:cs="Arial"/>
                <w:color w:val="auto"/>
                <w:lang w:val="lt-LT"/>
              </w:rPr>
              <w:t>moka</w:t>
            </w:r>
            <w:r w:rsidR="00B6085C" w:rsidRPr="00A75D53">
              <w:rPr>
                <w:rStyle w:val="PlaceholderText"/>
                <w:rFonts w:ascii="Trebuchet MS" w:hAnsi="Trebuchet MS" w:cs="Arial"/>
                <w:color w:val="auto"/>
                <w:lang w:val="lt-LT"/>
              </w:rPr>
              <w:t xml:space="preserve"> šiuos delspinigius:</w:t>
            </w:r>
          </w:p>
          <w:p w14:paraId="0DBC5A75" w14:textId="114A90D3" w:rsidR="004112B6" w:rsidRPr="004434F8" w:rsidRDefault="00B6085C" w:rsidP="00C01F2E">
            <w:pPr>
              <w:spacing w:before="120"/>
              <w:ind w:left="323" w:firstLine="0"/>
              <w:jc w:val="both"/>
              <w:rPr>
                <w:rStyle w:val="PlaceholderText"/>
                <w:rFonts w:ascii="Trebuchet MS" w:hAnsi="Trebuchet MS" w:cs="Arial"/>
                <w:color w:val="auto"/>
                <w:lang w:val="lt-LT"/>
              </w:rPr>
            </w:pPr>
            <w:r w:rsidRPr="00A75D53">
              <w:rPr>
                <w:rStyle w:val="PlaceholderText"/>
                <w:rFonts w:ascii="Trebuchet MS" w:hAnsi="Trebuchet MS" w:cs="Arial"/>
                <w:color w:val="auto"/>
                <w:lang w:val="lt-LT"/>
              </w:rPr>
              <w:t xml:space="preserve">1) jeigu vėluojama užbaigti Darbus iki </w:t>
            </w:r>
            <w:r w:rsidR="00D071F3" w:rsidRPr="00A75D53">
              <w:rPr>
                <w:rStyle w:val="PlaceholderText"/>
                <w:rFonts w:ascii="Trebuchet MS" w:hAnsi="Trebuchet MS" w:cs="Arial"/>
                <w:color w:val="auto"/>
                <w:lang w:val="lt-LT"/>
              </w:rPr>
              <w:t>30</w:t>
            </w:r>
            <w:r w:rsidR="00F17D09" w:rsidRPr="00A75D53">
              <w:rPr>
                <w:rStyle w:val="PlaceholderText"/>
                <w:rFonts w:ascii="Trebuchet MS" w:hAnsi="Trebuchet MS" w:cs="Arial"/>
                <w:color w:val="auto"/>
                <w:lang w:val="lt-LT"/>
              </w:rPr>
              <w:t xml:space="preserve"> dienų (įskaitytinai) – Rangovas moka</w:t>
            </w:r>
            <w:r w:rsidR="004112B6" w:rsidRPr="00A75D53">
              <w:rPr>
                <w:rStyle w:val="PlaceholderText"/>
                <w:rFonts w:ascii="Trebuchet MS" w:hAnsi="Trebuchet MS" w:cs="Arial"/>
                <w:color w:val="auto"/>
                <w:lang w:val="lt-LT"/>
              </w:rPr>
              <w:t xml:space="preserve"> 0,0</w:t>
            </w:r>
            <w:r w:rsidR="00C40B2B" w:rsidRPr="00A75D53">
              <w:rPr>
                <w:rStyle w:val="PlaceholderText"/>
                <w:rFonts w:ascii="Trebuchet MS" w:hAnsi="Trebuchet MS" w:cs="Arial"/>
                <w:color w:val="auto"/>
                <w:lang w:val="lt-LT"/>
              </w:rPr>
              <w:t>1</w:t>
            </w:r>
            <w:r w:rsidR="006603AA">
              <w:rPr>
                <w:rStyle w:val="PlaceholderText"/>
                <w:rFonts w:ascii="Trebuchet MS" w:hAnsi="Trebuchet MS" w:cs="Arial"/>
                <w:color w:val="auto"/>
                <w:lang w:val="lt-LT"/>
              </w:rPr>
              <w:t>%</w:t>
            </w:r>
            <w:r w:rsidR="00F17D09" w:rsidRPr="00A75D53">
              <w:rPr>
                <w:rStyle w:val="PlaceholderText"/>
                <w:rFonts w:ascii="Trebuchet MS" w:hAnsi="Trebuchet MS" w:cs="Arial"/>
                <w:color w:val="auto"/>
                <w:lang w:val="lt-LT"/>
              </w:rPr>
              <w:t xml:space="preserve"> </w:t>
            </w:r>
            <w:r w:rsidR="004112B6" w:rsidRPr="00A75D53">
              <w:rPr>
                <w:rStyle w:val="PlaceholderText"/>
                <w:rFonts w:ascii="Trebuchet MS" w:hAnsi="Trebuchet MS" w:cs="Arial"/>
                <w:color w:val="auto"/>
                <w:lang w:val="lt-LT"/>
              </w:rPr>
              <w:t xml:space="preserve">Sutarties kainos </w:t>
            </w:r>
            <w:r w:rsidR="00E46F94" w:rsidRPr="00A75D53">
              <w:rPr>
                <w:rStyle w:val="PlaceholderText"/>
                <w:rFonts w:ascii="Trebuchet MS" w:hAnsi="Trebuchet MS" w:cs="Arial"/>
                <w:color w:val="auto"/>
                <w:lang w:val="lt-LT"/>
              </w:rPr>
              <w:t xml:space="preserve">(be PVM) </w:t>
            </w:r>
            <w:r w:rsidR="004112B6" w:rsidRPr="00A75D53">
              <w:rPr>
                <w:rStyle w:val="PlaceholderText"/>
                <w:rFonts w:ascii="Trebuchet MS" w:hAnsi="Trebuchet MS" w:cs="Arial"/>
                <w:color w:val="auto"/>
                <w:lang w:val="lt-LT"/>
              </w:rPr>
              <w:t>dydžio delspinigius už kiekvieną pradelstą dieną</w:t>
            </w:r>
            <w:r w:rsidR="00F17D09" w:rsidRPr="00A75D53">
              <w:rPr>
                <w:rStyle w:val="PlaceholderText"/>
                <w:rFonts w:ascii="Trebuchet MS" w:hAnsi="Trebuchet MS" w:cs="Arial"/>
                <w:color w:val="auto"/>
                <w:lang w:val="lt-LT"/>
              </w:rPr>
              <w:t>;</w:t>
            </w:r>
          </w:p>
          <w:p w14:paraId="55606F3E" w14:textId="1DED45D9" w:rsidR="00F17D09" w:rsidRPr="004434F8" w:rsidRDefault="00F17D09" w:rsidP="00F17D09">
            <w:pPr>
              <w:spacing w:before="120"/>
              <w:ind w:left="323" w:firstLine="0"/>
              <w:jc w:val="both"/>
              <w:rPr>
                <w:rStyle w:val="PlaceholderText"/>
                <w:rFonts w:ascii="Trebuchet MS" w:hAnsi="Trebuchet MS" w:cs="Arial"/>
                <w:color w:val="auto"/>
                <w:lang w:val="lt-LT"/>
              </w:rPr>
            </w:pPr>
            <w:r w:rsidRPr="00A75D53">
              <w:rPr>
                <w:rStyle w:val="PlaceholderText"/>
                <w:rFonts w:ascii="Trebuchet MS" w:hAnsi="Trebuchet MS" w:cs="Arial"/>
                <w:color w:val="auto"/>
                <w:lang w:val="lt-LT"/>
              </w:rPr>
              <w:t xml:space="preserve">2) jeigu vėluojama užbaigti Darbus daugiau nei </w:t>
            </w:r>
            <w:r w:rsidR="00D071F3" w:rsidRPr="00A75D53">
              <w:rPr>
                <w:rStyle w:val="PlaceholderText"/>
                <w:rFonts w:ascii="Trebuchet MS" w:hAnsi="Trebuchet MS" w:cs="Arial"/>
                <w:color w:val="auto"/>
                <w:lang w:val="lt-LT"/>
              </w:rPr>
              <w:t>31</w:t>
            </w:r>
            <w:r w:rsidRPr="00A75D53">
              <w:rPr>
                <w:rStyle w:val="PlaceholderText"/>
                <w:rFonts w:ascii="Trebuchet MS" w:hAnsi="Trebuchet MS" w:cs="Arial"/>
                <w:color w:val="auto"/>
                <w:lang w:val="lt-LT"/>
              </w:rPr>
              <w:t xml:space="preserve"> dien</w:t>
            </w:r>
            <w:r w:rsidR="00D071F3" w:rsidRPr="00A75D53">
              <w:rPr>
                <w:rStyle w:val="PlaceholderText"/>
                <w:rFonts w:ascii="Trebuchet MS" w:hAnsi="Trebuchet MS" w:cs="Arial"/>
                <w:color w:val="auto"/>
                <w:lang w:val="lt-LT"/>
              </w:rPr>
              <w:t>ą</w:t>
            </w:r>
            <w:r w:rsidRPr="00A75D53">
              <w:rPr>
                <w:rStyle w:val="PlaceholderText"/>
                <w:rFonts w:ascii="Trebuchet MS" w:hAnsi="Trebuchet MS" w:cs="Arial"/>
                <w:color w:val="auto"/>
                <w:lang w:val="lt-LT"/>
              </w:rPr>
              <w:t xml:space="preserve">, tačiau mažiau kaip </w:t>
            </w:r>
            <w:r w:rsidR="00D071F3" w:rsidRPr="00A75D53">
              <w:rPr>
                <w:rStyle w:val="PlaceholderText"/>
                <w:rFonts w:ascii="Trebuchet MS" w:hAnsi="Trebuchet MS" w:cs="Arial"/>
                <w:color w:val="auto"/>
                <w:lang w:val="lt-LT"/>
              </w:rPr>
              <w:t>60</w:t>
            </w:r>
            <w:r w:rsidRPr="00A75D53">
              <w:rPr>
                <w:rStyle w:val="PlaceholderText"/>
                <w:rFonts w:ascii="Trebuchet MS" w:hAnsi="Trebuchet MS" w:cs="Arial"/>
                <w:color w:val="auto"/>
                <w:lang w:val="lt-LT"/>
              </w:rPr>
              <w:t xml:space="preserve"> dien</w:t>
            </w:r>
            <w:r w:rsidR="00D071F3" w:rsidRPr="00A75D53">
              <w:rPr>
                <w:rStyle w:val="PlaceholderText"/>
                <w:rFonts w:ascii="Trebuchet MS" w:hAnsi="Trebuchet MS" w:cs="Arial"/>
                <w:color w:val="auto"/>
                <w:lang w:val="lt-LT"/>
              </w:rPr>
              <w:t>ų</w:t>
            </w:r>
            <w:r w:rsidRPr="00A75D53">
              <w:rPr>
                <w:rStyle w:val="PlaceholderText"/>
                <w:rFonts w:ascii="Trebuchet MS" w:hAnsi="Trebuchet MS" w:cs="Arial"/>
                <w:color w:val="auto"/>
                <w:lang w:val="lt-LT"/>
              </w:rPr>
              <w:t xml:space="preserve"> (įskaitytinai) – Rangovas moka 0,0</w:t>
            </w:r>
            <w:r w:rsidR="00C40B2B" w:rsidRPr="00A75D53">
              <w:rPr>
                <w:rStyle w:val="PlaceholderText"/>
                <w:rFonts w:ascii="Trebuchet MS" w:hAnsi="Trebuchet MS" w:cs="Arial"/>
                <w:color w:val="auto"/>
                <w:lang w:val="lt-LT"/>
              </w:rPr>
              <w:t>2</w:t>
            </w:r>
            <w:r w:rsidR="006603AA">
              <w:rPr>
                <w:rStyle w:val="PlaceholderText"/>
                <w:rFonts w:ascii="Trebuchet MS" w:hAnsi="Trebuchet MS" w:cs="Arial"/>
                <w:color w:val="auto"/>
                <w:lang w:val="lt-LT"/>
              </w:rPr>
              <w:t>%</w:t>
            </w:r>
            <w:r w:rsidRPr="00A75D53">
              <w:rPr>
                <w:rStyle w:val="PlaceholderText"/>
                <w:rFonts w:ascii="Trebuchet MS" w:hAnsi="Trebuchet MS" w:cs="Arial"/>
                <w:color w:val="auto"/>
                <w:lang w:val="lt-LT"/>
              </w:rPr>
              <w:t xml:space="preserve"> Sutarties kainos (be PVM) dydžio delspinigius už kiekvieną pradelstą dieną;</w:t>
            </w:r>
          </w:p>
          <w:p w14:paraId="4D4E95E7" w14:textId="7819FC04" w:rsidR="00A75D53" w:rsidRDefault="00F17D09" w:rsidP="00C01F2E">
            <w:pPr>
              <w:spacing w:before="120"/>
              <w:ind w:left="323" w:firstLine="0"/>
              <w:jc w:val="both"/>
              <w:rPr>
                <w:rStyle w:val="PlaceholderText"/>
                <w:rFonts w:ascii="Trebuchet MS" w:hAnsi="Trebuchet MS" w:cs="Arial"/>
                <w:color w:val="auto"/>
                <w:lang w:val="lt-LT"/>
              </w:rPr>
            </w:pPr>
            <w:r w:rsidRPr="00A75D53">
              <w:rPr>
                <w:rStyle w:val="PlaceholderText"/>
                <w:rFonts w:ascii="Trebuchet MS" w:hAnsi="Trebuchet MS" w:cs="Arial"/>
                <w:color w:val="auto"/>
                <w:lang w:val="lt-LT"/>
              </w:rPr>
              <w:t xml:space="preserve">3) jeigu vėluojama užbaigti Darbus daugiau kaip </w:t>
            </w:r>
            <w:r w:rsidR="00D071F3" w:rsidRPr="00A75D53">
              <w:rPr>
                <w:rStyle w:val="PlaceholderText"/>
                <w:rFonts w:ascii="Trebuchet MS" w:hAnsi="Trebuchet MS" w:cs="Arial"/>
                <w:color w:val="auto"/>
                <w:lang w:val="lt-LT"/>
              </w:rPr>
              <w:t>6</w:t>
            </w:r>
            <w:r w:rsidR="00231170" w:rsidRPr="00A75D53">
              <w:rPr>
                <w:rStyle w:val="PlaceholderText"/>
                <w:rFonts w:ascii="Trebuchet MS" w:hAnsi="Trebuchet MS" w:cs="Arial"/>
                <w:color w:val="auto"/>
                <w:lang w:val="lt-LT"/>
              </w:rPr>
              <w:t>1</w:t>
            </w:r>
            <w:r w:rsidRPr="00A75D53">
              <w:rPr>
                <w:rStyle w:val="PlaceholderText"/>
                <w:rFonts w:ascii="Trebuchet MS" w:hAnsi="Trebuchet MS" w:cs="Arial"/>
                <w:color w:val="auto"/>
                <w:lang w:val="lt-LT"/>
              </w:rPr>
              <w:t xml:space="preserve"> dien</w:t>
            </w:r>
            <w:r w:rsidR="00231170" w:rsidRPr="00A75D53">
              <w:rPr>
                <w:rStyle w:val="PlaceholderText"/>
                <w:rFonts w:ascii="Trebuchet MS" w:hAnsi="Trebuchet MS" w:cs="Arial"/>
                <w:color w:val="auto"/>
                <w:lang w:val="lt-LT"/>
              </w:rPr>
              <w:t>ą</w:t>
            </w:r>
            <w:r w:rsidR="00385782" w:rsidRPr="00A75D53">
              <w:rPr>
                <w:rStyle w:val="PlaceholderText"/>
                <w:rFonts w:ascii="Trebuchet MS" w:hAnsi="Trebuchet MS" w:cs="Arial"/>
                <w:color w:val="auto"/>
                <w:lang w:val="lt-LT"/>
              </w:rPr>
              <w:t>, tačiau mažiau kaip 180 dienų (įskaitytinai)</w:t>
            </w:r>
            <w:r w:rsidRPr="00A75D53">
              <w:rPr>
                <w:rStyle w:val="PlaceholderText"/>
                <w:rFonts w:ascii="Trebuchet MS" w:hAnsi="Trebuchet MS" w:cs="Arial"/>
                <w:color w:val="auto"/>
                <w:lang w:val="lt-LT"/>
              </w:rPr>
              <w:t>– Rangovas moka 0,0</w:t>
            </w:r>
            <w:r w:rsidR="00C40B2B" w:rsidRPr="00A75D53">
              <w:rPr>
                <w:rStyle w:val="PlaceholderText"/>
                <w:rFonts w:ascii="Trebuchet MS" w:hAnsi="Trebuchet MS" w:cs="Arial"/>
                <w:color w:val="auto"/>
                <w:lang w:val="lt-LT"/>
              </w:rPr>
              <w:t>4</w:t>
            </w:r>
            <w:r w:rsidR="006603AA">
              <w:rPr>
                <w:rStyle w:val="PlaceholderText"/>
                <w:rFonts w:ascii="Trebuchet MS" w:hAnsi="Trebuchet MS" w:cs="Arial"/>
                <w:color w:val="auto"/>
                <w:lang w:val="lt-LT"/>
              </w:rPr>
              <w:t>%</w:t>
            </w:r>
            <w:r w:rsidRPr="00A75D53">
              <w:rPr>
                <w:rStyle w:val="PlaceholderText"/>
                <w:rFonts w:ascii="Trebuchet MS" w:hAnsi="Trebuchet MS" w:cs="Arial"/>
                <w:color w:val="auto"/>
                <w:lang w:val="lt-LT"/>
              </w:rPr>
              <w:t xml:space="preserve"> Sutarties kainos (be PVM) dydžio delspinigius už kiekvieną pradelstą dieną</w:t>
            </w:r>
            <w:r w:rsidR="00A75D53">
              <w:rPr>
                <w:rStyle w:val="PlaceholderText"/>
                <w:rFonts w:ascii="Trebuchet MS" w:hAnsi="Trebuchet MS" w:cs="Arial"/>
                <w:color w:val="auto"/>
                <w:lang w:val="lt-LT"/>
              </w:rPr>
              <w:t>;</w:t>
            </w:r>
          </w:p>
          <w:p w14:paraId="13C129FC" w14:textId="0E0441A1" w:rsidR="00AA0001" w:rsidRPr="00A75D53" w:rsidRDefault="006603AA" w:rsidP="00C01F2E">
            <w:pPr>
              <w:spacing w:before="120"/>
              <w:ind w:left="323" w:firstLine="0"/>
              <w:jc w:val="both"/>
              <w:rPr>
                <w:rStyle w:val="PlaceholderText"/>
                <w:rFonts w:ascii="Trebuchet MS" w:hAnsi="Trebuchet MS" w:cs="Arial"/>
                <w:color w:val="auto"/>
                <w:lang w:val="lt-LT"/>
              </w:rPr>
            </w:pPr>
            <w:r>
              <w:rPr>
                <w:rStyle w:val="PlaceholderText"/>
                <w:rFonts w:ascii="Trebuchet MS" w:hAnsi="Trebuchet MS" w:cs="Arial"/>
                <w:color w:val="auto"/>
                <w:lang w:val="lt-LT"/>
              </w:rPr>
              <w:t xml:space="preserve">4) </w:t>
            </w:r>
            <w:r w:rsidR="00AA0001" w:rsidRPr="00A75D53">
              <w:rPr>
                <w:rStyle w:val="PlaceholderText"/>
                <w:rFonts w:ascii="Trebuchet MS" w:hAnsi="Trebuchet MS" w:cs="Arial"/>
                <w:color w:val="auto"/>
                <w:lang w:val="lt-LT"/>
              </w:rPr>
              <w:t>Rangov</w:t>
            </w:r>
            <w:r w:rsidR="00DC360D">
              <w:rPr>
                <w:rStyle w:val="PlaceholderText"/>
                <w:rFonts w:ascii="Trebuchet MS" w:hAnsi="Trebuchet MS" w:cs="Arial"/>
                <w:color w:val="auto"/>
                <w:lang w:val="lt-LT"/>
              </w:rPr>
              <w:t>ui</w:t>
            </w:r>
            <w:r w:rsidR="00AA0001" w:rsidRPr="00A75D53">
              <w:rPr>
                <w:rStyle w:val="PlaceholderText"/>
                <w:rFonts w:ascii="Trebuchet MS" w:hAnsi="Trebuchet MS" w:cs="Arial"/>
                <w:color w:val="auto"/>
                <w:lang w:val="lt-LT"/>
              </w:rPr>
              <w:t xml:space="preserve"> vėluoja</w:t>
            </w:r>
            <w:r w:rsidR="00DC360D">
              <w:rPr>
                <w:rStyle w:val="PlaceholderText"/>
                <w:rFonts w:ascii="Trebuchet MS" w:hAnsi="Trebuchet MS" w:cs="Arial"/>
                <w:color w:val="auto"/>
                <w:lang w:val="lt-LT"/>
              </w:rPr>
              <w:t>nt</w:t>
            </w:r>
            <w:r w:rsidR="00AA0001" w:rsidRPr="00A75D53">
              <w:rPr>
                <w:rStyle w:val="PlaceholderText"/>
                <w:rFonts w:ascii="Trebuchet MS" w:hAnsi="Trebuchet MS" w:cs="Arial"/>
                <w:color w:val="auto"/>
                <w:lang w:val="lt-LT"/>
              </w:rPr>
              <w:t xml:space="preserve"> užbaigti Darbus ilgiau nei </w:t>
            </w:r>
            <w:r w:rsidR="00C40B2B" w:rsidRPr="00A75D53">
              <w:rPr>
                <w:rStyle w:val="PlaceholderText"/>
                <w:rFonts w:ascii="Trebuchet MS" w:hAnsi="Trebuchet MS" w:cs="Arial"/>
                <w:color w:val="auto"/>
                <w:lang w:val="lt-LT"/>
              </w:rPr>
              <w:t>180</w:t>
            </w:r>
            <w:r w:rsidR="002F79D8" w:rsidRPr="00A75D53">
              <w:rPr>
                <w:rStyle w:val="PlaceholderText"/>
                <w:rFonts w:ascii="Trebuchet MS" w:hAnsi="Trebuchet MS" w:cs="Arial"/>
                <w:color w:val="auto"/>
                <w:lang w:val="lt-LT"/>
              </w:rPr>
              <w:t xml:space="preserve"> dien</w:t>
            </w:r>
            <w:r w:rsidR="00C40B2B" w:rsidRPr="00A75D53">
              <w:rPr>
                <w:rStyle w:val="PlaceholderText"/>
                <w:rFonts w:ascii="Trebuchet MS" w:hAnsi="Trebuchet MS" w:cs="Arial"/>
                <w:color w:val="auto"/>
                <w:lang w:val="lt-LT"/>
              </w:rPr>
              <w:t>ų</w:t>
            </w:r>
            <w:r w:rsidR="002F79D8" w:rsidRPr="00A75D53">
              <w:rPr>
                <w:rStyle w:val="PlaceholderText"/>
                <w:rFonts w:ascii="Trebuchet MS" w:hAnsi="Trebuchet MS" w:cs="Arial"/>
                <w:color w:val="auto"/>
                <w:lang w:val="lt-LT"/>
              </w:rPr>
              <w:t xml:space="preserve">, Rangovui taikoma </w:t>
            </w:r>
            <w:r w:rsidR="00916438">
              <w:rPr>
                <w:rStyle w:val="PlaceholderText"/>
                <w:rFonts w:ascii="Trebuchet MS" w:hAnsi="Trebuchet MS" w:cs="Arial"/>
                <w:color w:val="auto"/>
                <w:lang w:val="lt-LT"/>
              </w:rPr>
              <w:t>2</w:t>
            </w:r>
            <w:r>
              <w:rPr>
                <w:rStyle w:val="PlaceholderText"/>
                <w:rFonts w:ascii="Trebuchet MS" w:hAnsi="Trebuchet MS" w:cs="Arial"/>
                <w:color w:val="auto"/>
                <w:lang w:val="lt-LT"/>
              </w:rPr>
              <w:t>%</w:t>
            </w:r>
            <w:r w:rsidR="00D071F3" w:rsidRPr="00A75D53">
              <w:rPr>
                <w:rStyle w:val="PlaceholderText"/>
                <w:rFonts w:ascii="Trebuchet MS" w:hAnsi="Trebuchet MS" w:cs="Arial"/>
                <w:color w:val="auto"/>
                <w:lang w:val="lt-LT"/>
              </w:rPr>
              <w:t xml:space="preserve"> Sutarties kainos (be PVM) dydžio bauda.</w:t>
            </w:r>
          </w:p>
          <w:p w14:paraId="1AF3D051" w14:textId="77777777" w:rsidR="004112B6" w:rsidRPr="00A75D53" w:rsidRDefault="004112B6" w:rsidP="00D35AEA">
            <w:pPr>
              <w:pStyle w:val="ListParagraph"/>
              <w:numPr>
                <w:ilvl w:val="0"/>
                <w:numId w:val="11"/>
              </w:numPr>
              <w:spacing w:after="0"/>
              <w:ind w:left="366"/>
              <w:rPr>
                <w:rFonts w:ascii="Trebuchet MS" w:hAnsi="Trebuchet MS" w:cs="Calibri"/>
                <w:b/>
                <w:szCs w:val="20"/>
                <w:lang w:val="lt-LT"/>
              </w:rPr>
            </w:pPr>
            <w:r w:rsidRPr="00A75D53">
              <w:rPr>
                <w:rFonts w:ascii="Trebuchet MS" w:hAnsi="Trebuchet MS" w:cs="Calibri"/>
                <w:b/>
                <w:szCs w:val="20"/>
                <w:lang w:val="lt-LT"/>
              </w:rPr>
              <w:t>Užsakovui priimtini bankai ir draudimo bendrovės:</w:t>
            </w:r>
          </w:p>
          <w:p w14:paraId="168B61BC" w14:textId="18D1652F" w:rsidR="004112B6" w:rsidRPr="00A75D53" w:rsidRDefault="004112B6" w:rsidP="00C01F2E">
            <w:pPr>
              <w:spacing w:before="240" w:after="0"/>
              <w:ind w:left="402" w:firstLine="0"/>
              <w:jc w:val="both"/>
              <w:rPr>
                <w:rFonts w:ascii="Trebuchet MS" w:hAnsi="Trebuchet MS" w:cs="Calibri"/>
                <w:lang w:val="lt-LT"/>
              </w:rPr>
            </w:pPr>
            <w:r w:rsidRPr="00A75D53">
              <w:rPr>
                <w:rFonts w:ascii="Trebuchet MS" w:hAnsi="Trebuchet MS" w:cs="Calibri"/>
                <w:lang w:val="lt-LT"/>
              </w:rPr>
              <w:t>Užsakovui priimtinų bankų ir draudimo bendrovių sąraša</w:t>
            </w:r>
            <w:r w:rsidR="00705D58">
              <w:rPr>
                <w:rFonts w:ascii="Trebuchet MS" w:hAnsi="Trebuchet MS" w:cs="Calibri"/>
                <w:lang w:val="lt-LT"/>
              </w:rPr>
              <w:t>i</w:t>
            </w:r>
            <w:r w:rsidRPr="00A75D53">
              <w:rPr>
                <w:rFonts w:ascii="Trebuchet MS" w:hAnsi="Trebuchet MS" w:cs="Calibri"/>
                <w:lang w:val="lt-LT"/>
              </w:rPr>
              <w:t xml:space="preserve"> nurodom</w:t>
            </w:r>
            <w:r w:rsidR="00464057">
              <w:rPr>
                <w:rFonts w:ascii="Trebuchet MS" w:hAnsi="Trebuchet MS" w:cs="Calibri"/>
                <w:lang w:val="lt-LT"/>
              </w:rPr>
              <w:t>i</w:t>
            </w:r>
            <w:r w:rsidRPr="00A75D53">
              <w:rPr>
                <w:rFonts w:ascii="Trebuchet MS" w:hAnsi="Trebuchet MS" w:cs="Calibri"/>
                <w:lang w:val="lt-LT"/>
              </w:rPr>
              <w:t xml:space="preserve"> </w:t>
            </w:r>
            <w:r w:rsidR="00B9790A">
              <w:rPr>
                <w:rFonts w:ascii="Trebuchet MS" w:hAnsi="Trebuchet MS" w:cs="Calibri"/>
                <w:lang w:val="lt-LT"/>
              </w:rPr>
              <w:t xml:space="preserve">13 </w:t>
            </w:r>
            <w:r w:rsidRPr="00A75D53">
              <w:rPr>
                <w:rFonts w:ascii="Trebuchet MS" w:hAnsi="Trebuchet MS" w:cs="Calibri"/>
                <w:lang w:val="lt-LT"/>
              </w:rPr>
              <w:t>pried</w:t>
            </w:r>
            <w:r w:rsidR="009F7CCA">
              <w:rPr>
                <w:rFonts w:ascii="Trebuchet MS" w:hAnsi="Trebuchet MS" w:cs="Calibri"/>
                <w:lang w:val="lt-LT"/>
              </w:rPr>
              <w:t>e</w:t>
            </w:r>
            <w:r w:rsidR="00B9790A">
              <w:rPr>
                <w:rFonts w:ascii="Trebuchet MS" w:hAnsi="Trebuchet MS" w:cs="Calibri"/>
                <w:lang w:val="lt-LT"/>
              </w:rPr>
              <w:t>.</w:t>
            </w:r>
          </w:p>
          <w:p w14:paraId="7C312683" w14:textId="77777777" w:rsidR="004112B6" w:rsidRPr="00A75D53" w:rsidRDefault="004112B6" w:rsidP="00C01F2E">
            <w:pPr>
              <w:spacing w:before="240" w:after="0"/>
              <w:ind w:left="459" w:firstLine="0"/>
              <w:jc w:val="both"/>
              <w:rPr>
                <w:rFonts w:ascii="Trebuchet MS" w:hAnsi="Trebuchet MS" w:cs="Calibri"/>
                <w:lang w:val="lt-LT"/>
              </w:rPr>
            </w:pPr>
          </w:p>
        </w:tc>
      </w:tr>
      <w:tr w:rsidR="00FD0A6E" w:rsidRPr="00A75D53" w14:paraId="69B32031" w14:textId="77777777" w:rsidTr="00D82E4F">
        <w:tc>
          <w:tcPr>
            <w:tcW w:w="1542" w:type="dxa"/>
            <w:tcBorders>
              <w:bottom w:val="single" w:sz="4" w:space="0" w:color="808080" w:themeColor="background1" w:themeShade="80"/>
            </w:tcBorders>
          </w:tcPr>
          <w:p w14:paraId="701E181E" w14:textId="77777777"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Baigiamos nuostatos</w:t>
            </w:r>
          </w:p>
        </w:tc>
        <w:tc>
          <w:tcPr>
            <w:tcW w:w="8239" w:type="dxa"/>
            <w:tcBorders>
              <w:bottom w:val="single" w:sz="4" w:space="0" w:color="808080" w:themeColor="background1" w:themeShade="80"/>
            </w:tcBorders>
          </w:tcPr>
          <w:p w14:paraId="4D9035D4" w14:textId="5E65BA4B" w:rsidR="004112B6" w:rsidRPr="00A75D53" w:rsidRDefault="004112B6" w:rsidP="000A4F32">
            <w:pPr>
              <w:pStyle w:val="ListParagraph"/>
              <w:numPr>
                <w:ilvl w:val="0"/>
                <w:numId w:val="11"/>
              </w:numPr>
              <w:spacing w:line="276" w:lineRule="auto"/>
              <w:ind w:left="323"/>
              <w:rPr>
                <w:rFonts w:ascii="Trebuchet MS" w:hAnsi="Trebuchet MS" w:cs="Calibri"/>
                <w:szCs w:val="20"/>
                <w:lang w:val="lt-LT"/>
              </w:rPr>
            </w:pPr>
            <w:r w:rsidRPr="00A75D53">
              <w:rPr>
                <w:rFonts w:ascii="Trebuchet MS" w:hAnsi="Trebuchet MS" w:cs="Arial"/>
                <w:b/>
                <w:szCs w:val="20"/>
                <w:lang w:val="lt-LT"/>
              </w:rPr>
              <w:t xml:space="preserve">Projektas </w:t>
            </w:r>
            <w:r w:rsidRPr="00A75D53">
              <w:rPr>
                <w:rFonts w:ascii="Trebuchet MS" w:hAnsi="Trebuchet MS" w:cs="Arial"/>
                <w:i/>
                <w:szCs w:val="20"/>
                <w:lang w:val="lt-LT"/>
              </w:rPr>
              <w:t>[1</w:t>
            </w:r>
            <w:r w:rsidR="005F77A9">
              <w:rPr>
                <w:rFonts w:ascii="Trebuchet MS" w:hAnsi="Trebuchet MS" w:cs="Arial"/>
                <w:i/>
                <w:szCs w:val="20"/>
                <w:lang w:val="lt-LT"/>
              </w:rPr>
              <w:t>1</w:t>
            </w:r>
            <w:r w:rsidRPr="00A75D53">
              <w:rPr>
                <w:rFonts w:ascii="Trebuchet MS" w:hAnsi="Trebuchet MS" w:cs="Arial"/>
                <w:i/>
                <w:szCs w:val="20"/>
                <w:lang w:val="lt-LT"/>
              </w:rPr>
              <w:t>.</w:t>
            </w:r>
            <w:r w:rsidR="005F77A9">
              <w:rPr>
                <w:rFonts w:ascii="Trebuchet MS" w:hAnsi="Trebuchet MS" w:cs="Arial"/>
                <w:i/>
                <w:szCs w:val="20"/>
                <w:lang w:val="lt-LT"/>
              </w:rPr>
              <w:t>9</w:t>
            </w:r>
            <w:r w:rsidRPr="00A75D53">
              <w:rPr>
                <w:rFonts w:ascii="Trebuchet MS" w:hAnsi="Trebuchet MS" w:cs="Arial"/>
                <w:i/>
                <w:szCs w:val="20"/>
                <w:lang w:val="lt-LT"/>
              </w:rPr>
              <w:t>.2 punktas]:</w:t>
            </w:r>
          </w:p>
          <w:p w14:paraId="007CB9E4" w14:textId="361165E6" w:rsidR="004112B6" w:rsidRPr="00A75D53" w:rsidRDefault="00B9790A" w:rsidP="00B9790A">
            <w:pPr>
              <w:pStyle w:val="ListParagraph"/>
              <w:numPr>
                <w:ilvl w:val="0"/>
                <w:numId w:val="0"/>
              </w:numPr>
              <w:spacing w:line="276" w:lineRule="auto"/>
              <w:ind w:left="323"/>
              <w:rPr>
                <w:rFonts w:ascii="Trebuchet MS" w:hAnsi="Trebuchet MS" w:cs="Calibri"/>
                <w:szCs w:val="20"/>
                <w:lang w:val="lt-LT"/>
              </w:rPr>
            </w:pPr>
            <w:r w:rsidRPr="00B9790A">
              <w:rPr>
                <w:rFonts w:ascii="Trebuchet MS" w:hAnsi="Trebuchet MS" w:cs="Calibri"/>
                <w:szCs w:val="20"/>
                <w:lang w:val="lt-LT"/>
              </w:rPr>
              <w:t>PPKV22150</w:t>
            </w:r>
            <w:r>
              <w:rPr>
                <w:rFonts w:ascii="Trebuchet MS" w:hAnsi="Trebuchet MS" w:cs="Calibri"/>
                <w:szCs w:val="20"/>
                <w:lang w:val="lt-LT"/>
              </w:rPr>
              <w:t xml:space="preserve"> </w:t>
            </w:r>
            <w:r w:rsidRPr="00B9790A">
              <w:rPr>
                <w:rFonts w:ascii="Trebuchet MS" w:hAnsi="Trebuchet MS" w:cs="Calibri"/>
                <w:szCs w:val="20"/>
                <w:lang w:val="lt-LT"/>
              </w:rPr>
              <w:t>Vilniaus TP nuotekų tinklų remontas (įrengimas)</w:t>
            </w:r>
          </w:p>
          <w:p w14:paraId="4BF41F71" w14:textId="5CBE2791" w:rsidR="004112B6" w:rsidRPr="000A4F32" w:rsidRDefault="004112B6" w:rsidP="000A4F32">
            <w:pPr>
              <w:pStyle w:val="ListParagraph"/>
              <w:numPr>
                <w:ilvl w:val="0"/>
                <w:numId w:val="11"/>
              </w:numPr>
              <w:spacing w:line="276" w:lineRule="auto"/>
              <w:ind w:left="366"/>
              <w:rPr>
                <w:rFonts w:ascii="Trebuchet MS" w:hAnsi="Trebuchet MS" w:cs="Calibri"/>
                <w:i/>
                <w:szCs w:val="20"/>
                <w:lang w:val="lt-LT"/>
              </w:rPr>
            </w:pPr>
            <w:r w:rsidRPr="000A4F32">
              <w:rPr>
                <w:rFonts w:ascii="Trebuchet MS" w:hAnsi="Trebuchet MS" w:cs="Calibri"/>
                <w:b/>
                <w:szCs w:val="20"/>
                <w:lang w:val="lt-LT"/>
              </w:rPr>
              <w:lastRenderedPageBreak/>
              <w:t xml:space="preserve">Šalių kontaktiniai duomenys </w:t>
            </w:r>
            <w:r w:rsidRPr="000A4F32">
              <w:rPr>
                <w:rFonts w:ascii="Trebuchet MS" w:hAnsi="Trebuchet MS" w:cs="Calibri"/>
                <w:i/>
                <w:szCs w:val="20"/>
                <w:lang w:val="lt-LT"/>
              </w:rPr>
              <w:t>[1</w:t>
            </w:r>
            <w:r w:rsidR="005F77A9">
              <w:rPr>
                <w:rFonts w:ascii="Trebuchet MS" w:hAnsi="Trebuchet MS" w:cs="Calibri"/>
                <w:i/>
                <w:szCs w:val="20"/>
                <w:lang w:val="lt-LT"/>
              </w:rPr>
              <w:t>1</w:t>
            </w:r>
            <w:r w:rsidRPr="000A4F32">
              <w:rPr>
                <w:rFonts w:ascii="Trebuchet MS" w:hAnsi="Trebuchet MS" w:cs="Calibri"/>
                <w:i/>
                <w:szCs w:val="20"/>
                <w:lang w:val="lt-LT"/>
              </w:rPr>
              <w:t>.</w:t>
            </w:r>
            <w:r w:rsidR="005F77A9">
              <w:rPr>
                <w:rFonts w:ascii="Trebuchet MS" w:hAnsi="Trebuchet MS" w:cs="Calibri"/>
                <w:i/>
                <w:szCs w:val="20"/>
                <w:lang w:val="lt-LT"/>
              </w:rPr>
              <w:t>10</w:t>
            </w:r>
            <w:r w:rsidRPr="000A4F32">
              <w:rPr>
                <w:rFonts w:ascii="Trebuchet MS" w:hAnsi="Trebuchet MS" w:cs="Calibri"/>
                <w:i/>
                <w:szCs w:val="20"/>
                <w:lang w:val="lt-LT"/>
              </w:rPr>
              <w:t>.1 punktas]:</w:t>
            </w:r>
          </w:p>
          <w:p w14:paraId="6F67140E" w14:textId="77777777" w:rsidR="004112B6" w:rsidRPr="000A4F32" w:rsidRDefault="004112B6" w:rsidP="000A4F32">
            <w:pPr>
              <w:pStyle w:val="ListParagraph"/>
              <w:numPr>
                <w:ilvl w:val="0"/>
                <w:numId w:val="0"/>
              </w:numPr>
              <w:spacing w:line="276" w:lineRule="auto"/>
              <w:ind w:left="366"/>
              <w:rPr>
                <w:rFonts w:ascii="Trebuchet MS" w:hAnsi="Trebuchet MS" w:cs="Arial"/>
                <w:szCs w:val="20"/>
                <w:u w:val="single"/>
                <w:lang w:val="lt-LT"/>
              </w:rPr>
            </w:pPr>
            <w:r w:rsidRPr="000A4F32">
              <w:rPr>
                <w:rFonts w:ascii="Trebuchet MS" w:hAnsi="Trebuchet MS" w:cs="Arial"/>
                <w:szCs w:val="20"/>
                <w:u w:val="single"/>
                <w:lang w:val="lt-LT"/>
              </w:rPr>
              <w:t>Užsakovo:</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u w:val="single"/>
                <w:lang w:val="lt-LT"/>
              </w:rPr>
              <w:t>Rangovo:</w:t>
            </w:r>
          </w:p>
          <w:p w14:paraId="607958DE" w14:textId="590B1871" w:rsidR="004112B6" w:rsidRPr="000A4F32" w:rsidRDefault="003978CC" w:rsidP="000A4F32">
            <w:pPr>
              <w:pStyle w:val="ListParagraph"/>
              <w:numPr>
                <w:ilvl w:val="0"/>
                <w:numId w:val="0"/>
              </w:numPr>
              <w:spacing w:line="276" w:lineRule="auto"/>
              <w:ind w:left="366"/>
              <w:rPr>
                <w:rFonts w:ascii="Trebuchet MS" w:hAnsi="Trebuchet MS" w:cs="Arial"/>
                <w:b/>
                <w:szCs w:val="20"/>
                <w:lang w:val="lt-LT"/>
              </w:rPr>
            </w:pPr>
            <w:r>
              <w:rPr>
                <w:rFonts w:ascii="Trebuchet MS" w:hAnsi="Trebuchet MS" w:cs="Arial"/>
                <w:szCs w:val="20"/>
                <w:lang w:val="lt-LT"/>
              </w:rPr>
              <w:t>Karlo Gustavo Emilio Ma</w:t>
            </w:r>
            <w:r w:rsidR="002B3DC9">
              <w:rPr>
                <w:rFonts w:ascii="Trebuchet MS" w:hAnsi="Trebuchet MS" w:cs="Arial"/>
                <w:szCs w:val="20"/>
                <w:lang w:val="lt-LT"/>
              </w:rPr>
              <w:t>nerheimo g. 8</w:t>
            </w:r>
            <w:r w:rsidR="00866723" w:rsidRPr="000A4F32">
              <w:rPr>
                <w:rFonts w:ascii="Trebuchet MS" w:hAnsi="Trebuchet MS" w:cs="Arial"/>
                <w:szCs w:val="20"/>
                <w:lang w:val="lt-LT"/>
              </w:rPr>
              <w:t>,</w:t>
            </w:r>
            <w:r w:rsidR="004112B6" w:rsidRPr="000A4F32">
              <w:rPr>
                <w:rFonts w:ascii="Trebuchet MS" w:hAnsi="Trebuchet MS" w:cs="Arial"/>
                <w:szCs w:val="20"/>
                <w:lang w:val="lt-LT"/>
              </w:rPr>
              <w:tab/>
            </w:r>
            <w:r w:rsidR="004112B6" w:rsidRPr="000A4F32">
              <w:rPr>
                <w:rFonts w:ascii="Trebuchet MS" w:hAnsi="Trebuchet MS" w:cs="Arial"/>
                <w:szCs w:val="20"/>
                <w:lang w:val="lt-LT"/>
              </w:rPr>
              <w:tab/>
            </w:r>
            <w:r w:rsidR="004112B6" w:rsidRPr="00B4208E">
              <w:rPr>
                <w:rStyle w:val="PlaceholderText"/>
                <w:rFonts w:ascii="Trebuchet MS" w:hAnsi="Trebuchet MS"/>
                <w:color w:val="auto"/>
                <w:szCs w:val="20"/>
                <w:lang w:val="lt-LT"/>
              </w:rPr>
              <w:t>[adresas korespondencijai],</w:t>
            </w:r>
          </w:p>
          <w:p w14:paraId="2A531930" w14:textId="2885AF6F"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LT-0</w:t>
            </w:r>
            <w:r w:rsidR="000A4F32" w:rsidRPr="000A4F32">
              <w:rPr>
                <w:rFonts w:ascii="Trebuchet MS" w:hAnsi="Trebuchet MS" w:cs="Arial"/>
                <w:szCs w:val="20"/>
                <w:lang w:val="lt-LT"/>
              </w:rPr>
              <w:t>5131</w:t>
            </w:r>
            <w:r w:rsidRPr="000A4F32">
              <w:rPr>
                <w:rFonts w:ascii="Trebuchet MS" w:hAnsi="Trebuchet MS" w:cs="Arial"/>
                <w:szCs w:val="20"/>
                <w:lang w:val="lt-LT"/>
              </w:rPr>
              <w:t xml:space="preserve"> Vilnius;</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t>[pašto kodas, miestas];</w:t>
            </w:r>
          </w:p>
          <w:p w14:paraId="50FA066D" w14:textId="77777777"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Tel. +370</w:t>
            </w:r>
            <w:r w:rsidR="00E15280" w:rsidRPr="000A4F32">
              <w:rPr>
                <w:rFonts w:ascii="Trebuchet MS" w:hAnsi="Trebuchet MS" w:cs="Arial"/>
                <w:szCs w:val="20"/>
                <w:lang w:val="lt-LT"/>
              </w:rPr>
              <w:t> 707 02171</w:t>
            </w:r>
            <w:r w:rsidRPr="000A4F32">
              <w:rPr>
                <w:rFonts w:ascii="Trebuchet MS" w:hAnsi="Trebuchet MS" w:cs="Arial"/>
                <w:szCs w:val="20"/>
                <w:lang w:val="lt-LT"/>
              </w:rPr>
              <w:t>;</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t>Tel. [...];</w:t>
            </w:r>
          </w:p>
          <w:p w14:paraId="6F209B57" w14:textId="386F3504" w:rsidR="004112B6" w:rsidRPr="00A34C21" w:rsidRDefault="0030174E" w:rsidP="00BC5451">
            <w:pPr>
              <w:spacing w:line="276" w:lineRule="auto"/>
              <w:ind w:left="0" w:firstLine="0"/>
              <w:rPr>
                <w:rFonts w:ascii="Trebuchet MS" w:hAnsi="Trebuchet MS" w:cs="Arial"/>
                <w:lang w:val="lt-LT"/>
              </w:rPr>
            </w:pPr>
            <w:r>
              <w:rPr>
                <w:rFonts w:ascii="Trebuchet MS" w:hAnsi="Trebuchet MS" w:cs="Arial"/>
                <w:lang w:val="lt-LT"/>
              </w:rPr>
              <w:t xml:space="preserve">       </w:t>
            </w:r>
            <w:r w:rsidR="004112B6" w:rsidRPr="00A34C21">
              <w:rPr>
                <w:rFonts w:ascii="Trebuchet MS" w:hAnsi="Trebuchet MS" w:cs="Arial"/>
                <w:lang w:val="lt-LT"/>
              </w:rPr>
              <w:t>E</w:t>
            </w:r>
            <w:r w:rsidRPr="00A34C21">
              <w:rPr>
                <w:rFonts w:ascii="Trebuchet MS" w:hAnsi="Trebuchet MS" w:cs="Arial"/>
                <w:lang w:val="lt-LT"/>
              </w:rPr>
              <w:t>l</w:t>
            </w:r>
            <w:r w:rsidR="004112B6" w:rsidRPr="00A34C21">
              <w:rPr>
                <w:rFonts w:ascii="Trebuchet MS" w:hAnsi="Trebuchet MS" w:cs="Arial"/>
                <w:lang w:val="lt-LT"/>
              </w:rPr>
              <w:t xml:space="preserve">. paštas </w:t>
            </w:r>
            <w:hyperlink r:id="rId11" w:history="1">
              <w:r w:rsidR="004112B6" w:rsidRPr="0030174E">
                <w:rPr>
                  <w:rStyle w:val="Hyperlink"/>
                  <w:rFonts w:ascii="Trebuchet MS" w:hAnsi="Trebuchet MS" w:cs="Arial"/>
                  <w:color w:val="auto"/>
                  <w:lang w:val="lt-LT"/>
                </w:rPr>
                <w:t>info@litgrid.eu</w:t>
              </w:r>
            </w:hyperlink>
            <w:r w:rsidR="004112B6" w:rsidRPr="0030174E">
              <w:rPr>
                <w:rStyle w:val="Hyperlink"/>
                <w:rFonts w:ascii="Trebuchet MS" w:hAnsi="Trebuchet MS" w:cs="Arial"/>
                <w:color w:val="auto"/>
                <w:u w:val="none"/>
                <w:lang w:val="lt-LT"/>
              </w:rPr>
              <w:tab/>
            </w:r>
            <w:r w:rsidR="004112B6" w:rsidRPr="0030174E">
              <w:rPr>
                <w:rStyle w:val="Hyperlink"/>
                <w:rFonts w:ascii="Trebuchet MS" w:hAnsi="Trebuchet MS" w:cs="Arial"/>
                <w:color w:val="auto"/>
                <w:u w:val="none"/>
                <w:lang w:val="lt-LT"/>
              </w:rPr>
              <w:tab/>
            </w:r>
            <w:r w:rsidR="004112B6" w:rsidRPr="00A34C21">
              <w:rPr>
                <w:rFonts w:ascii="Trebuchet MS" w:hAnsi="Trebuchet MS" w:cs="Arial"/>
                <w:lang w:val="lt-LT"/>
              </w:rPr>
              <w:t>E</w:t>
            </w:r>
            <w:r w:rsidR="00C21FD2">
              <w:rPr>
                <w:rFonts w:ascii="Trebuchet MS" w:hAnsi="Trebuchet MS" w:cs="Arial"/>
                <w:lang w:val="lt-LT"/>
              </w:rPr>
              <w:t>l</w:t>
            </w:r>
            <w:r w:rsidR="004112B6" w:rsidRPr="00A34C21">
              <w:rPr>
                <w:rFonts w:ascii="Trebuchet MS" w:hAnsi="Trebuchet MS" w:cs="Arial"/>
                <w:lang w:val="lt-LT"/>
              </w:rPr>
              <w:t>. paštas [...]</w:t>
            </w:r>
          </w:p>
          <w:p w14:paraId="715FCF1E" w14:textId="49B5A509" w:rsidR="000A4F32" w:rsidRPr="000A4F32" w:rsidRDefault="000A4F32" w:rsidP="000A4F32">
            <w:pPr>
              <w:spacing w:after="0" w:line="276" w:lineRule="auto"/>
              <w:rPr>
                <w:rFonts w:ascii="Trebuchet MS" w:hAnsi="Trebuchet MS" w:cs="Calibri"/>
                <w:lang w:val="lt-LT"/>
              </w:rPr>
            </w:pPr>
            <w:r>
              <w:rPr>
                <w:rFonts w:ascii="Trebuchet MS" w:hAnsi="Trebuchet MS" w:cs="Calibri"/>
                <w:lang w:val="lt-LT"/>
              </w:rPr>
              <w:t xml:space="preserve">      </w:t>
            </w:r>
            <w:r w:rsidRPr="000A4F32">
              <w:rPr>
                <w:rFonts w:ascii="Trebuchet MS" w:hAnsi="Trebuchet MS" w:cs="Calibri"/>
                <w:lang w:val="lt-LT"/>
              </w:rPr>
              <w:t xml:space="preserve">A. s. </w:t>
            </w:r>
            <w:r w:rsidRPr="000A4F32">
              <w:rPr>
                <w:rFonts w:ascii="Trebuchet MS" w:hAnsi="Trebuchet MS"/>
                <w:bCs/>
                <w:iCs/>
              </w:rPr>
              <w:t>LT242150051000021766</w:t>
            </w:r>
          </w:p>
          <w:p w14:paraId="0399A3DE" w14:textId="03D9D30D" w:rsidR="000A4F32" w:rsidRPr="00B4208E" w:rsidRDefault="000A4F32" w:rsidP="000A4F32">
            <w:pPr>
              <w:spacing w:after="0" w:line="276" w:lineRule="auto"/>
              <w:rPr>
                <w:rFonts w:ascii="Trebuchet MS" w:hAnsi="Trebuchet MS" w:cs="Calibri"/>
                <w:noProof/>
                <w:lang w:val="lt-LT"/>
              </w:rPr>
            </w:pPr>
            <w:r>
              <w:rPr>
                <w:rFonts w:ascii="Trebuchet MS" w:hAnsi="Trebuchet MS"/>
                <w:iCs/>
              </w:rPr>
              <w:t xml:space="preserve">     </w:t>
            </w:r>
            <w:r w:rsidR="00C21FD2">
              <w:rPr>
                <w:rFonts w:ascii="Trebuchet MS" w:hAnsi="Trebuchet MS"/>
                <w:iCs/>
              </w:rPr>
              <w:t xml:space="preserve"> </w:t>
            </w:r>
            <w:r w:rsidRPr="000A4F32">
              <w:rPr>
                <w:rFonts w:ascii="Trebuchet MS" w:hAnsi="Trebuchet MS"/>
                <w:iCs/>
              </w:rPr>
              <w:t xml:space="preserve">OP Corporate Bank plc </w:t>
            </w:r>
            <w:r w:rsidRPr="00B4208E">
              <w:rPr>
                <w:rFonts w:ascii="Trebuchet MS" w:hAnsi="Trebuchet MS"/>
                <w:iCs/>
                <w:noProof/>
                <w:lang w:val="lt-LT"/>
              </w:rPr>
              <w:t>Lietuvos filialas</w:t>
            </w:r>
            <w:r w:rsidRPr="00B4208E" w:rsidDel="00181681">
              <w:rPr>
                <w:rFonts w:ascii="Trebuchet MS" w:hAnsi="Trebuchet MS" w:cs="Calibri"/>
                <w:noProof/>
                <w:lang w:val="lt-LT"/>
              </w:rPr>
              <w:t xml:space="preserve"> </w:t>
            </w:r>
          </w:p>
          <w:p w14:paraId="6A7E267A" w14:textId="35BAD902" w:rsidR="000A4F32" w:rsidRPr="00B4208E" w:rsidRDefault="000A4F32" w:rsidP="000A4F32">
            <w:pPr>
              <w:pStyle w:val="ListParagraph"/>
              <w:numPr>
                <w:ilvl w:val="0"/>
                <w:numId w:val="0"/>
              </w:numPr>
              <w:spacing w:line="276" w:lineRule="auto"/>
              <w:ind w:left="366"/>
              <w:rPr>
                <w:rFonts w:ascii="Trebuchet MS" w:hAnsi="Trebuchet MS" w:cs="Calibri"/>
                <w:noProof/>
                <w:szCs w:val="20"/>
                <w:lang w:val="lt-LT"/>
              </w:rPr>
            </w:pPr>
            <w:r w:rsidRPr="00B4208E">
              <w:rPr>
                <w:rFonts w:ascii="Trebuchet MS" w:hAnsi="Trebuchet MS" w:cs="Calibri"/>
                <w:noProof/>
                <w:szCs w:val="20"/>
                <w:lang w:val="lt-LT"/>
              </w:rPr>
              <w:t>banko kodas 21500</w:t>
            </w:r>
          </w:p>
          <w:p w14:paraId="6C3192F0" w14:textId="59E8065C" w:rsidR="000A4F32" w:rsidRPr="006176C6" w:rsidRDefault="000A4F32" w:rsidP="000A4F32">
            <w:pPr>
              <w:spacing w:after="0" w:line="276" w:lineRule="auto"/>
              <w:rPr>
                <w:rFonts w:ascii="Trebuchet MS" w:hAnsi="Trebuchet MS" w:cs="Calibri"/>
                <w:lang w:val="lt-LT"/>
              </w:rPr>
            </w:pPr>
            <w:r>
              <w:rPr>
                <w:rFonts w:ascii="Trebuchet MS" w:hAnsi="Trebuchet MS" w:cs="Calibri"/>
                <w:lang w:val="lt-LT"/>
              </w:rPr>
              <w:t xml:space="preserve">    </w:t>
            </w:r>
            <w:r w:rsidR="00C21FD2">
              <w:rPr>
                <w:rFonts w:ascii="Trebuchet MS" w:hAnsi="Trebuchet MS" w:cs="Calibri"/>
                <w:lang w:val="lt-LT"/>
              </w:rPr>
              <w:t xml:space="preserve"> </w:t>
            </w:r>
            <w:r>
              <w:rPr>
                <w:rFonts w:ascii="Trebuchet MS" w:hAnsi="Trebuchet MS" w:cs="Calibri"/>
                <w:lang w:val="lt-LT"/>
              </w:rPr>
              <w:t xml:space="preserve"> </w:t>
            </w:r>
            <w:r w:rsidRPr="006176C6">
              <w:rPr>
                <w:rFonts w:ascii="Trebuchet MS" w:hAnsi="Trebuchet MS" w:cs="Calibri"/>
                <w:lang w:val="lt-LT"/>
              </w:rPr>
              <w:t>PVM mokėtojo kodas LT100005748413</w:t>
            </w:r>
          </w:p>
          <w:p w14:paraId="0C1701F7" w14:textId="77777777" w:rsidR="004112B6" w:rsidRPr="00A75D53" w:rsidRDefault="004112B6" w:rsidP="000A4F32">
            <w:pPr>
              <w:spacing w:line="276" w:lineRule="auto"/>
              <w:ind w:left="0" w:firstLine="0"/>
              <w:rPr>
                <w:rFonts w:ascii="Trebuchet MS" w:hAnsi="Trebuchet MS" w:cs="Calibri"/>
                <w:lang w:val="lt-LT"/>
              </w:rPr>
            </w:pPr>
          </w:p>
        </w:tc>
      </w:tr>
      <w:tr w:rsidR="00FD0A6E" w:rsidRPr="00A75D53" w14:paraId="0803B3FC" w14:textId="77777777" w:rsidTr="00D82E4F">
        <w:tc>
          <w:tcPr>
            <w:tcW w:w="1542" w:type="dxa"/>
            <w:tcBorders>
              <w:bottom w:val="single" w:sz="4" w:space="0" w:color="808080" w:themeColor="background1" w:themeShade="80"/>
            </w:tcBorders>
          </w:tcPr>
          <w:p w14:paraId="17E6F23D" w14:textId="767481CB"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Papildomos sąlygos</w:t>
            </w:r>
          </w:p>
        </w:tc>
        <w:tc>
          <w:tcPr>
            <w:tcW w:w="8239" w:type="dxa"/>
            <w:tcBorders>
              <w:bottom w:val="single" w:sz="4" w:space="0" w:color="808080" w:themeColor="background1" w:themeShade="80"/>
            </w:tcBorders>
          </w:tcPr>
          <w:p w14:paraId="7E4D119E" w14:textId="416FB81B" w:rsidR="004112B6" w:rsidRPr="00A663BA" w:rsidRDefault="003E1664"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Pr>
                <w:rFonts w:ascii="Trebuchet MS" w:hAnsi="Trebuchet MS" w:cs="Calibri"/>
                <w:b/>
                <w:szCs w:val="20"/>
                <w:lang w:val="lt-LT"/>
              </w:rPr>
              <w:t>Sutarties b</w:t>
            </w:r>
            <w:r w:rsidR="004112B6" w:rsidRPr="00A75D53">
              <w:rPr>
                <w:rFonts w:ascii="Trebuchet MS" w:hAnsi="Trebuchet MS" w:cs="Calibri"/>
                <w:b/>
                <w:szCs w:val="20"/>
                <w:lang w:val="lt-LT"/>
              </w:rPr>
              <w:t xml:space="preserve">endrųjų sąlygų </w:t>
            </w:r>
            <w:r>
              <w:rPr>
                <w:rFonts w:ascii="Trebuchet MS" w:hAnsi="Trebuchet MS" w:cs="Calibri"/>
                <w:b/>
                <w:szCs w:val="20"/>
                <w:lang w:val="lt-LT"/>
              </w:rPr>
              <w:t>9</w:t>
            </w:r>
            <w:r w:rsidR="004112B6" w:rsidRPr="00CF11F1">
              <w:rPr>
                <w:rFonts w:ascii="Trebuchet MS" w:hAnsi="Trebuchet MS" w:cs="Calibri"/>
                <w:b/>
                <w:szCs w:val="20"/>
                <w:lang w:val="lt-LT"/>
              </w:rPr>
              <w:t xml:space="preserve">.7 </w:t>
            </w:r>
            <w:r>
              <w:rPr>
                <w:rFonts w:ascii="Trebuchet MS" w:hAnsi="Trebuchet MS" w:cs="Calibri"/>
                <w:b/>
                <w:szCs w:val="20"/>
                <w:lang w:val="lt-LT"/>
              </w:rPr>
              <w:t>punktas</w:t>
            </w:r>
            <w:r w:rsidRPr="00CF11F1">
              <w:rPr>
                <w:rFonts w:ascii="Trebuchet MS" w:hAnsi="Trebuchet MS" w:cs="Calibri"/>
                <w:b/>
                <w:szCs w:val="20"/>
                <w:lang w:val="lt-LT"/>
              </w:rPr>
              <w:t xml:space="preserve"> </w:t>
            </w:r>
            <w:r w:rsidR="004112B6" w:rsidRPr="00CF11F1">
              <w:rPr>
                <w:rFonts w:ascii="Trebuchet MS" w:hAnsi="Trebuchet MS" w:cs="Calibri"/>
                <w:b/>
                <w:szCs w:val="20"/>
                <w:lang w:val="lt-LT"/>
              </w:rPr>
              <w:t xml:space="preserve">„Sutarties </w:t>
            </w:r>
            <w:r>
              <w:rPr>
                <w:rFonts w:ascii="Trebuchet MS" w:hAnsi="Trebuchet MS" w:cs="Calibri"/>
                <w:b/>
                <w:szCs w:val="20"/>
                <w:lang w:val="lt-LT"/>
              </w:rPr>
              <w:t xml:space="preserve">įvykdymo </w:t>
            </w:r>
            <w:r w:rsidR="004112B6" w:rsidRPr="00CF11F1">
              <w:rPr>
                <w:rFonts w:ascii="Trebuchet MS" w:hAnsi="Trebuchet MS" w:cs="Calibri"/>
                <w:b/>
                <w:szCs w:val="20"/>
                <w:lang w:val="lt-LT"/>
              </w:rPr>
              <w:t>užtikrinimas“ netaikomas</w:t>
            </w:r>
            <w:r w:rsidR="00AB5054" w:rsidRPr="00CF11F1">
              <w:rPr>
                <w:rFonts w:ascii="Trebuchet MS" w:hAnsi="Trebuchet MS" w:cs="Calibri"/>
                <w:b/>
                <w:szCs w:val="20"/>
                <w:lang w:val="lt-LT"/>
              </w:rPr>
              <w:t xml:space="preserve">, </w:t>
            </w:r>
            <w:r>
              <w:rPr>
                <w:rFonts w:ascii="Trebuchet MS" w:hAnsi="Trebuchet MS" w:cs="Calibri"/>
                <w:b/>
                <w:szCs w:val="20"/>
                <w:lang w:val="lt-LT"/>
              </w:rPr>
              <w:t xml:space="preserve">o </w:t>
            </w:r>
            <w:r w:rsidR="00143671" w:rsidRPr="00CF11F1">
              <w:rPr>
                <w:rFonts w:ascii="Trebuchet MS" w:hAnsi="Trebuchet MS" w:cs="Calibri"/>
                <w:b/>
                <w:szCs w:val="20"/>
                <w:lang w:val="lt-LT"/>
              </w:rPr>
              <w:t>Sutart</w:t>
            </w:r>
            <w:r w:rsidR="00DC00E5" w:rsidRPr="00CF11F1">
              <w:rPr>
                <w:rFonts w:ascii="Trebuchet MS" w:hAnsi="Trebuchet MS" w:cs="Calibri"/>
                <w:b/>
                <w:szCs w:val="20"/>
                <w:lang w:val="lt-LT"/>
              </w:rPr>
              <w:t>i</w:t>
            </w:r>
            <w:r w:rsidR="00143671" w:rsidRPr="00CF11F1">
              <w:rPr>
                <w:rFonts w:ascii="Trebuchet MS" w:hAnsi="Trebuchet MS" w:cs="Calibri"/>
                <w:b/>
                <w:szCs w:val="20"/>
                <w:lang w:val="lt-LT"/>
              </w:rPr>
              <w:t>es įvykdym</w:t>
            </w:r>
            <w:r w:rsidR="00DC00E5" w:rsidRPr="00DC360D">
              <w:rPr>
                <w:rFonts w:ascii="Trebuchet MS" w:hAnsi="Trebuchet MS" w:cs="Calibri"/>
                <w:b/>
                <w:szCs w:val="20"/>
                <w:lang w:val="lt-LT"/>
              </w:rPr>
              <w:t>as</w:t>
            </w:r>
            <w:r w:rsidR="00143671" w:rsidRPr="00DC360D">
              <w:rPr>
                <w:rFonts w:ascii="Trebuchet MS" w:hAnsi="Trebuchet MS" w:cs="Calibri"/>
                <w:b/>
                <w:szCs w:val="20"/>
                <w:lang w:val="lt-LT"/>
              </w:rPr>
              <w:t xml:space="preserve"> </w:t>
            </w:r>
            <w:r w:rsidR="00AB5054" w:rsidRPr="00DC360D">
              <w:rPr>
                <w:rFonts w:ascii="Trebuchet MS" w:hAnsi="Trebuchet MS" w:cs="Calibri"/>
                <w:b/>
                <w:szCs w:val="20"/>
                <w:lang w:val="lt-LT"/>
              </w:rPr>
              <w:t>užtikrin</w:t>
            </w:r>
            <w:r w:rsidR="00143671" w:rsidRPr="00694AB9">
              <w:rPr>
                <w:rFonts w:ascii="Trebuchet MS" w:hAnsi="Trebuchet MS" w:cs="Calibri"/>
                <w:b/>
                <w:szCs w:val="20"/>
                <w:lang w:val="lt-LT"/>
              </w:rPr>
              <w:t>a</w:t>
            </w:r>
            <w:r w:rsidR="00DC00E5" w:rsidRPr="00694AB9">
              <w:rPr>
                <w:rFonts w:ascii="Trebuchet MS" w:hAnsi="Trebuchet MS" w:cs="Calibri"/>
                <w:b/>
                <w:szCs w:val="20"/>
                <w:lang w:val="lt-LT"/>
              </w:rPr>
              <w:t>ma</w:t>
            </w:r>
            <w:r w:rsidR="00143671" w:rsidRPr="00694AB9">
              <w:rPr>
                <w:rFonts w:ascii="Trebuchet MS" w:hAnsi="Trebuchet MS" w:cs="Calibri"/>
                <w:b/>
                <w:szCs w:val="20"/>
                <w:lang w:val="lt-LT"/>
              </w:rPr>
              <w:t>s</w:t>
            </w:r>
            <w:r w:rsidR="00AB5054" w:rsidRPr="00694AB9">
              <w:rPr>
                <w:rFonts w:ascii="Trebuchet MS" w:hAnsi="Trebuchet MS" w:cs="Calibri"/>
                <w:b/>
                <w:szCs w:val="20"/>
                <w:lang w:val="lt-LT"/>
              </w:rPr>
              <w:t xml:space="preserve"> Sutartyje numatytomis netesybomis</w:t>
            </w:r>
            <w:r w:rsidR="004112B6" w:rsidRPr="00694AB9">
              <w:rPr>
                <w:rFonts w:ascii="Trebuchet MS" w:hAnsi="Trebuchet MS" w:cs="Calibri"/>
                <w:b/>
                <w:szCs w:val="20"/>
                <w:lang w:val="lt-LT"/>
              </w:rPr>
              <w:t xml:space="preserve">. </w:t>
            </w:r>
          </w:p>
          <w:p w14:paraId="291A0D59" w14:textId="6E149A86" w:rsidR="004112B6" w:rsidRPr="00BF541C" w:rsidRDefault="003E1664" w:rsidP="0001367B">
            <w:pPr>
              <w:pStyle w:val="ListParagraph"/>
              <w:numPr>
                <w:ilvl w:val="0"/>
                <w:numId w:val="11"/>
              </w:numPr>
              <w:tabs>
                <w:tab w:val="left" w:pos="477"/>
              </w:tabs>
              <w:spacing w:before="240" w:after="0"/>
              <w:ind w:left="51" w:hanging="51"/>
              <w:rPr>
                <w:rFonts w:ascii="Trebuchet MS" w:hAnsi="Trebuchet MS" w:cs="Calibri"/>
                <w:b/>
                <w:szCs w:val="20"/>
                <w:lang w:val="lt-LT"/>
              </w:rPr>
            </w:pPr>
            <w:r>
              <w:rPr>
                <w:rFonts w:ascii="Trebuchet MS" w:hAnsi="Trebuchet MS" w:cs="Calibri"/>
                <w:b/>
                <w:szCs w:val="20"/>
                <w:lang w:val="lt-LT"/>
              </w:rPr>
              <w:t>Sutarties b</w:t>
            </w:r>
            <w:r w:rsidR="004112B6" w:rsidRPr="00CF11F1">
              <w:rPr>
                <w:rFonts w:ascii="Trebuchet MS" w:hAnsi="Trebuchet MS" w:cs="Calibri"/>
                <w:b/>
                <w:szCs w:val="20"/>
                <w:lang w:val="lt-LT"/>
              </w:rPr>
              <w:t xml:space="preserve">endrųjų sąlygų </w:t>
            </w:r>
            <w:r>
              <w:rPr>
                <w:rFonts w:ascii="Trebuchet MS" w:hAnsi="Trebuchet MS" w:cs="Calibri"/>
                <w:b/>
                <w:szCs w:val="20"/>
                <w:lang w:val="lt-LT"/>
              </w:rPr>
              <w:t>9</w:t>
            </w:r>
            <w:r w:rsidR="004112B6" w:rsidRPr="00CF11F1">
              <w:rPr>
                <w:rFonts w:ascii="Trebuchet MS" w:hAnsi="Trebuchet MS" w:cs="Calibri"/>
                <w:b/>
                <w:szCs w:val="20"/>
                <w:lang w:val="lt-LT"/>
              </w:rPr>
              <w:t xml:space="preserve">.9 </w:t>
            </w:r>
            <w:r>
              <w:rPr>
                <w:rFonts w:ascii="Trebuchet MS" w:hAnsi="Trebuchet MS" w:cs="Calibri"/>
                <w:b/>
                <w:szCs w:val="20"/>
                <w:lang w:val="lt-LT"/>
              </w:rPr>
              <w:t>punkt</w:t>
            </w:r>
            <w:r w:rsidR="00875586">
              <w:rPr>
                <w:rFonts w:ascii="Trebuchet MS" w:hAnsi="Trebuchet MS" w:cs="Calibri"/>
                <w:b/>
                <w:szCs w:val="20"/>
                <w:lang w:val="lt-LT"/>
              </w:rPr>
              <w:t>o</w:t>
            </w:r>
            <w:r w:rsidRPr="00CF11F1">
              <w:rPr>
                <w:rFonts w:ascii="Trebuchet MS" w:hAnsi="Trebuchet MS" w:cs="Calibri"/>
                <w:b/>
                <w:szCs w:val="20"/>
                <w:lang w:val="lt-LT"/>
              </w:rPr>
              <w:t xml:space="preserve"> </w:t>
            </w:r>
            <w:r w:rsidR="004112B6" w:rsidRPr="00BF541C">
              <w:rPr>
                <w:rFonts w:ascii="Trebuchet MS" w:hAnsi="Trebuchet MS" w:cs="Calibri"/>
                <w:b/>
                <w:szCs w:val="20"/>
                <w:lang w:val="lt-LT"/>
              </w:rPr>
              <w:t>„Garantinių įsipareigojimų užtikrinimas“</w:t>
            </w:r>
            <w:r w:rsidR="00875586" w:rsidRPr="00BF541C">
              <w:rPr>
                <w:rFonts w:ascii="Trebuchet MS" w:hAnsi="Trebuchet MS" w:cs="Calibri"/>
                <w:b/>
                <w:szCs w:val="20"/>
                <w:lang w:val="lt-LT"/>
              </w:rPr>
              <w:t xml:space="preserve"> 9.</w:t>
            </w:r>
            <w:r w:rsidR="00875586" w:rsidRPr="00BF541C">
              <w:rPr>
                <w:rFonts w:ascii="Trebuchet MS" w:hAnsi="Trebuchet MS" w:cs="Calibri"/>
                <w:b/>
                <w:szCs w:val="20"/>
                <w:lang w:val="en-US"/>
              </w:rPr>
              <w:t>9.1</w:t>
            </w:r>
            <w:r w:rsidR="004112B6" w:rsidRPr="00BF541C">
              <w:rPr>
                <w:rFonts w:ascii="Trebuchet MS" w:hAnsi="Trebuchet MS" w:cs="Calibri"/>
                <w:b/>
                <w:szCs w:val="20"/>
                <w:lang w:val="lt-LT"/>
              </w:rPr>
              <w:t xml:space="preserve"> </w:t>
            </w:r>
            <w:r w:rsidR="00875586" w:rsidRPr="00BF541C">
              <w:rPr>
                <w:rFonts w:ascii="Trebuchet MS" w:hAnsi="Trebuchet MS" w:cs="Calibri"/>
                <w:b/>
                <w:szCs w:val="20"/>
                <w:lang w:val="lt-LT"/>
              </w:rPr>
              <w:t>papunktis papildomas taip:</w:t>
            </w:r>
            <w:r w:rsidR="004112B6" w:rsidRPr="00BF541C">
              <w:rPr>
                <w:rFonts w:ascii="Trebuchet MS" w:hAnsi="Trebuchet MS" w:cs="Calibri"/>
                <w:b/>
                <w:szCs w:val="20"/>
                <w:lang w:val="lt-LT"/>
              </w:rPr>
              <w:t xml:space="preserve"> </w:t>
            </w:r>
          </w:p>
          <w:p w14:paraId="677ED8FC" w14:textId="77777777" w:rsidR="004112B6" w:rsidRPr="00A75D53" w:rsidRDefault="004112B6" w:rsidP="00C01F2E">
            <w:pPr>
              <w:spacing w:after="0"/>
              <w:ind w:left="426" w:hanging="426"/>
              <w:rPr>
                <w:rFonts w:ascii="Trebuchet MS" w:hAnsi="Trebuchet MS" w:cs="Arial"/>
                <w:lang w:val="lt-LT"/>
              </w:rPr>
            </w:pPr>
          </w:p>
          <w:p w14:paraId="08572A98" w14:textId="096CB6D1" w:rsidR="004112B6" w:rsidRPr="00A75D53" w:rsidRDefault="00BF541C" w:rsidP="00BF541C">
            <w:pPr>
              <w:spacing w:after="0"/>
              <w:ind w:left="426" w:firstLine="0"/>
              <w:jc w:val="both"/>
              <w:rPr>
                <w:rFonts w:ascii="Trebuchet MS" w:hAnsi="Trebuchet MS" w:cs="Arial"/>
                <w:lang w:val="lt-LT"/>
              </w:rPr>
            </w:pPr>
            <w:r>
              <w:rPr>
                <w:rFonts w:ascii="Trebuchet MS" w:hAnsi="Trebuchet MS" w:cs="Arial"/>
                <w:lang w:val="lt-LT"/>
              </w:rPr>
              <w:t>Pateikti g</w:t>
            </w:r>
            <w:r w:rsidR="00875586" w:rsidRPr="00BF541C">
              <w:rPr>
                <w:rFonts w:ascii="Trebuchet MS" w:hAnsi="Trebuchet MS" w:cs="Arial"/>
                <w:lang w:val="lt-LT"/>
              </w:rPr>
              <w:t>arantinio laikotarpio prievolių įvykdymo dokumentą, t.</w:t>
            </w:r>
            <w:r>
              <w:rPr>
                <w:rFonts w:ascii="Trebuchet MS" w:hAnsi="Trebuchet MS" w:cs="Arial"/>
                <w:lang w:val="lt-LT"/>
              </w:rPr>
              <w:t xml:space="preserve"> </w:t>
            </w:r>
            <w:r w:rsidR="00875586" w:rsidRPr="00BF541C">
              <w:rPr>
                <w:rFonts w:ascii="Trebuchet MS" w:hAnsi="Trebuchet MS" w:cs="Arial"/>
                <w:lang w:val="lt-LT"/>
              </w:rPr>
              <w:t>y. draudimo bendrovės išduoto laidavimo draudimo raštą (kartu su jo apmokėjimą įrodančia dokumento kopija) arba kredito įstaigos garantijos kopiją, užtikrinan</w:t>
            </w:r>
            <w:r>
              <w:rPr>
                <w:rFonts w:ascii="Trebuchet MS" w:hAnsi="Trebuchet MS" w:cs="Arial"/>
                <w:lang w:val="lt-LT"/>
              </w:rPr>
              <w:t>čią</w:t>
            </w:r>
            <w:r w:rsidR="00875586" w:rsidRPr="00BF541C">
              <w:rPr>
                <w:rFonts w:ascii="Trebuchet MS" w:hAnsi="Trebuchet MS" w:cs="Arial"/>
                <w:lang w:val="lt-LT"/>
              </w:rPr>
              <w:t xml:space="preserve"> rangovo garantinio laikotarpio prievolių įvykdymą (tuo atveju, jei toks užtikrinimas yra privalomas pagal Statybos įstatymą)</w:t>
            </w:r>
            <w:r w:rsidR="004112B6" w:rsidRPr="00BF541C">
              <w:rPr>
                <w:rFonts w:ascii="Trebuchet MS" w:hAnsi="Trebuchet MS" w:cs="Arial"/>
                <w:lang w:val="lt-LT"/>
              </w:rPr>
              <w:t>.</w:t>
            </w:r>
          </w:p>
          <w:p w14:paraId="1309C40A" w14:textId="63A3590C" w:rsidR="004112B6" w:rsidRPr="00A75D53" w:rsidRDefault="003E1664" w:rsidP="00D95219">
            <w:pPr>
              <w:pStyle w:val="ListParagraph"/>
              <w:numPr>
                <w:ilvl w:val="0"/>
                <w:numId w:val="11"/>
              </w:numPr>
              <w:spacing w:after="0"/>
              <w:ind w:left="426" w:hanging="426"/>
              <w:rPr>
                <w:rFonts w:ascii="Trebuchet MS" w:hAnsi="Trebuchet MS" w:cs="Calibri"/>
                <w:szCs w:val="20"/>
                <w:lang w:val="lt-LT"/>
              </w:rPr>
            </w:pPr>
            <w:r>
              <w:rPr>
                <w:rFonts w:ascii="Trebuchet MS" w:hAnsi="Trebuchet MS" w:cs="Calibri"/>
                <w:b/>
                <w:szCs w:val="20"/>
                <w:lang w:val="lt-LT"/>
              </w:rPr>
              <w:t>Sutarties b</w:t>
            </w:r>
            <w:r w:rsidR="004112B6" w:rsidRPr="00A75D53">
              <w:rPr>
                <w:rFonts w:ascii="Trebuchet MS" w:hAnsi="Trebuchet MS" w:cs="Calibri"/>
                <w:b/>
                <w:szCs w:val="20"/>
                <w:lang w:val="lt-LT"/>
              </w:rPr>
              <w:t xml:space="preserve">endrųjų sąlygų </w:t>
            </w:r>
            <w:r>
              <w:rPr>
                <w:rFonts w:ascii="Trebuchet MS" w:hAnsi="Trebuchet MS" w:cs="Calibri"/>
                <w:b/>
                <w:szCs w:val="20"/>
                <w:lang w:val="lt-LT"/>
              </w:rPr>
              <w:t>10</w:t>
            </w:r>
            <w:r w:rsidR="004112B6" w:rsidRPr="00A75D53">
              <w:rPr>
                <w:rFonts w:ascii="Trebuchet MS" w:hAnsi="Trebuchet MS" w:cs="Calibri"/>
                <w:b/>
                <w:szCs w:val="20"/>
                <w:lang w:val="lt-LT"/>
              </w:rPr>
              <w:t>.1.1 punktas papildomas taip:</w:t>
            </w:r>
            <w:r w:rsidR="004112B6" w:rsidRPr="00A75D53">
              <w:rPr>
                <w:rFonts w:ascii="Trebuchet MS" w:hAnsi="Trebuchet MS" w:cs="Calibri"/>
                <w:szCs w:val="20"/>
                <w:lang w:val="lt-LT"/>
              </w:rPr>
              <w:t xml:space="preserve"> </w:t>
            </w:r>
          </w:p>
          <w:p w14:paraId="02118B26" w14:textId="4E0F7564" w:rsidR="00CB7385" w:rsidRPr="00A75D53" w:rsidRDefault="00CB7385" w:rsidP="00CB7385">
            <w:pPr>
              <w:pStyle w:val="ListParagraph"/>
              <w:numPr>
                <w:ilvl w:val="0"/>
                <w:numId w:val="0"/>
              </w:numPr>
              <w:spacing w:after="0"/>
              <w:ind w:left="426"/>
              <w:rPr>
                <w:rFonts w:ascii="Trebuchet MS" w:hAnsi="Trebuchet MS" w:cs="Calibri"/>
                <w:szCs w:val="20"/>
                <w:lang w:val="lt-LT"/>
              </w:rPr>
            </w:pPr>
            <w:r w:rsidRPr="00A75D53">
              <w:rPr>
                <w:rFonts w:ascii="Trebuchet MS" w:hAnsi="Trebuchet MS" w:cs="Arial"/>
                <w:szCs w:val="20"/>
                <w:lang w:val="lt-LT"/>
              </w:rPr>
              <w:t>Iki Sutarties pasirašymo Rangovas Užsakovui pateikė:</w:t>
            </w:r>
          </w:p>
          <w:p w14:paraId="3F084C20" w14:textId="78885A3F" w:rsidR="004112B6" w:rsidRPr="00A75D53" w:rsidRDefault="004112B6" w:rsidP="004112B6">
            <w:pPr>
              <w:pStyle w:val="ListParagraph"/>
              <w:numPr>
                <w:ilvl w:val="1"/>
                <w:numId w:val="6"/>
              </w:numPr>
              <w:ind w:left="851" w:hanging="425"/>
              <w:rPr>
                <w:rFonts w:ascii="Trebuchet MS" w:hAnsi="Trebuchet MS" w:cs="Arial"/>
                <w:b/>
                <w:caps/>
                <w:szCs w:val="20"/>
                <w:lang w:val="lt-LT"/>
              </w:rPr>
            </w:pPr>
            <w:r w:rsidRPr="00A75D53">
              <w:rPr>
                <w:rFonts w:ascii="Trebuchet MS" w:hAnsi="Trebuchet MS"/>
                <w:szCs w:val="20"/>
                <w:lang w:val="lt-LT"/>
              </w:rPr>
              <w:t xml:space="preserve">projektuotojo </w:t>
            </w:r>
            <w:r w:rsidRPr="00BF541C">
              <w:rPr>
                <w:rFonts w:ascii="Trebuchet MS" w:hAnsi="Trebuchet MS"/>
                <w:szCs w:val="20"/>
                <w:lang w:val="lt-LT"/>
              </w:rPr>
              <w:t xml:space="preserve">civilinės atsakomybės privalomojo </w:t>
            </w:r>
            <w:r w:rsidRPr="00A75D53">
              <w:rPr>
                <w:rFonts w:ascii="Trebuchet MS" w:hAnsi="Trebuchet MS"/>
                <w:szCs w:val="20"/>
                <w:lang w:val="lt-LT"/>
              </w:rPr>
              <w:t>draudimo liudijimo (poliso)</w:t>
            </w:r>
            <w:r w:rsidR="00BF541C">
              <w:rPr>
                <w:rFonts w:ascii="Trebuchet MS" w:hAnsi="Trebuchet MS"/>
                <w:szCs w:val="20"/>
                <w:lang w:val="lt-LT"/>
              </w:rPr>
              <w:t>,</w:t>
            </w:r>
            <w:r w:rsidRPr="00A75D53">
              <w:rPr>
                <w:rFonts w:ascii="Trebuchet MS" w:hAnsi="Trebuchet MS"/>
                <w:szCs w:val="20"/>
                <w:lang w:val="lt-LT"/>
              </w:rPr>
              <w:t xml:space="preserve"> </w:t>
            </w:r>
            <w:r w:rsidR="00BF541C">
              <w:rPr>
                <w:rFonts w:ascii="Trebuchet MS" w:hAnsi="Trebuchet MS"/>
                <w:szCs w:val="20"/>
                <w:lang w:val="lt-LT"/>
              </w:rPr>
              <w:t xml:space="preserve">pateikto pagal </w:t>
            </w:r>
            <w:r w:rsidR="00EC59DD" w:rsidRPr="00EC59DD">
              <w:rPr>
                <w:rFonts w:ascii="Trebuchet MS" w:hAnsi="Trebuchet MS"/>
                <w:szCs w:val="20"/>
                <w:lang w:val="lt-LT"/>
              </w:rPr>
              <w:t xml:space="preserve">Sutarties bendrųjų sąlygų </w:t>
            </w:r>
            <w:r w:rsidR="00BF541C">
              <w:rPr>
                <w:rFonts w:ascii="Trebuchet MS" w:hAnsi="Trebuchet MS"/>
                <w:szCs w:val="20"/>
                <w:lang w:val="lt-LT"/>
              </w:rPr>
              <w:t>9.</w:t>
            </w:r>
            <w:r w:rsidR="00BF541C">
              <w:rPr>
                <w:rFonts w:ascii="Trebuchet MS" w:hAnsi="Trebuchet MS"/>
                <w:szCs w:val="20"/>
                <w:lang w:val="en-US"/>
              </w:rPr>
              <w:t xml:space="preserve">8.1 </w:t>
            </w:r>
            <w:r w:rsidR="00BF541C" w:rsidRPr="00BF541C">
              <w:rPr>
                <w:rFonts w:ascii="Trebuchet MS" w:hAnsi="Trebuchet MS"/>
                <w:szCs w:val="20"/>
                <w:lang w:val="lt-LT"/>
              </w:rPr>
              <w:t>punkto nuostatas</w:t>
            </w:r>
            <w:r w:rsidR="00BF541C">
              <w:rPr>
                <w:rFonts w:ascii="Trebuchet MS" w:hAnsi="Trebuchet MS"/>
                <w:szCs w:val="20"/>
                <w:lang w:val="en-US"/>
              </w:rPr>
              <w:t>,</w:t>
            </w:r>
            <w:r w:rsidR="00BF541C" w:rsidRPr="00A75D53">
              <w:rPr>
                <w:rFonts w:ascii="Trebuchet MS" w:hAnsi="Trebuchet MS"/>
                <w:szCs w:val="20"/>
                <w:lang w:val="lt-LT"/>
              </w:rPr>
              <w:t xml:space="preserve"> </w:t>
            </w:r>
            <w:r w:rsidRPr="00A75D53">
              <w:rPr>
                <w:rFonts w:ascii="Trebuchet MS" w:hAnsi="Trebuchet MS"/>
                <w:szCs w:val="20"/>
                <w:lang w:val="lt-LT"/>
              </w:rPr>
              <w:t>kopiją</w:t>
            </w:r>
            <w:r w:rsidR="003E1664">
              <w:rPr>
                <w:rFonts w:ascii="Trebuchet MS" w:hAnsi="Trebuchet MS"/>
                <w:szCs w:val="20"/>
                <w:lang w:val="lt-LT"/>
              </w:rPr>
              <w:t>.</w:t>
            </w:r>
          </w:p>
          <w:p w14:paraId="5E958B61" w14:textId="3AB30320" w:rsidR="004112B6" w:rsidRDefault="00C801B3" w:rsidP="00B9790A">
            <w:pPr>
              <w:pStyle w:val="ListParagraph"/>
              <w:numPr>
                <w:ilvl w:val="0"/>
                <w:numId w:val="11"/>
              </w:numPr>
              <w:spacing w:after="0"/>
              <w:ind w:left="426" w:hanging="426"/>
              <w:rPr>
                <w:rFonts w:ascii="Trebuchet MS" w:hAnsi="Trebuchet MS" w:cs="Calibri"/>
                <w:b/>
                <w:szCs w:val="20"/>
                <w:lang w:val="lt-LT"/>
              </w:rPr>
            </w:pPr>
            <w:r>
              <w:rPr>
                <w:rFonts w:ascii="Trebuchet MS" w:hAnsi="Trebuchet MS" w:cs="Calibri"/>
                <w:b/>
                <w:szCs w:val="20"/>
                <w:lang w:val="lt-LT"/>
              </w:rPr>
              <w:t>Sutarties bendrųjų sąlygų 2.5</w:t>
            </w:r>
            <w:r w:rsidR="00443CBC">
              <w:rPr>
                <w:rFonts w:ascii="Trebuchet MS" w:hAnsi="Trebuchet MS" w:cs="Calibri"/>
                <w:b/>
                <w:szCs w:val="20"/>
                <w:lang w:val="lt-LT"/>
              </w:rPr>
              <w:t>,</w:t>
            </w:r>
            <w:r>
              <w:rPr>
                <w:rFonts w:ascii="Trebuchet MS" w:hAnsi="Trebuchet MS" w:cs="Calibri"/>
                <w:b/>
                <w:szCs w:val="20"/>
                <w:lang w:val="lt-LT"/>
              </w:rPr>
              <w:t xml:space="preserve"> 4.</w:t>
            </w:r>
            <w:r w:rsidR="001746D1">
              <w:rPr>
                <w:rFonts w:ascii="Trebuchet MS" w:hAnsi="Trebuchet MS" w:cs="Calibri"/>
                <w:b/>
                <w:szCs w:val="20"/>
                <w:lang w:val="lt-LT"/>
              </w:rPr>
              <w:t xml:space="preserve">5, </w:t>
            </w:r>
            <w:r>
              <w:rPr>
                <w:rFonts w:ascii="Trebuchet MS" w:hAnsi="Trebuchet MS" w:cs="Calibri"/>
                <w:b/>
                <w:szCs w:val="20"/>
                <w:lang w:val="lt-LT"/>
              </w:rPr>
              <w:t>7.2</w:t>
            </w:r>
            <w:r w:rsidR="001746D1">
              <w:rPr>
                <w:rFonts w:ascii="Trebuchet MS" w:hAnsi="Trebuchet MS" w:cs="Calibri"/>
                <w:b/>
                <w:szCs w:val="20"/>
                <w:lang w:val="lt-LT"/>
              </w:rPr>
              <w:t xml:space="preserve"> ir</w:t>
            </w:r>
            <w:r>
              <w:rPr>
                <w:rFonts w:ascii="Trebuchet MS" w:hAnsi="Trebuchet MS" w:cs="Calibri"/>
                <w:b/>
                <w:szCs w:val="20"/>
                <w:lang w:val="lt-LT"/>
              </w:rPr>
              <w:t xml:space="preserve"> 7.3.6</w:t>
            </w:r>
            <w:r w:rsidR="00443CBC">
              <w:rPr>
                <w:rFonts w:ascii="Trebuchet MS" w:hAnsi="Trebuchet MS" w:cs="Calibri"/>
                <w:b/>
                <w:szCs w:val="20"/>
                <w:lang w:val="lt-LT"/>
              </w:rPr>
              <w:t xml:space="preserve"> </w:t>
            </w:r>
            <w:r w:rsidR="001746D1">
              <w:rPr>
                <w:rFonts w:ascii="Trebuchet MS" w:hAnsi="Trebuchet MS" w:cs="Calibri"/>
                <w:b/>
                <w:szCs w:val="20"/>
                <w:lang w:val="lt-LT"/>
              </w:rPr>
              <w:t xml:space="preserve">punktai </w:t>
            </w:r>
            <w:r>
              <w:rPr>
                <w:rFonts w:ascii="Trebuchet MS" w:hAnsi="Trebuchet MS" w:cs="Calibri"/>
                <w:b/>
                <w:szCs w:val="20"/>
                <w:lang w:val="lt-LT"/>
              </w:rPr>
              <w:t>netaikomi.</w:t>
            </w:r>
          </w:p>
          <w:p w14:paraId="23104C12" w14:textId="605FDEC6" w:rsidR="00C801B3" w:rsidRPr="00B9790A" w:rsidRDefault="002C7F16" w:rsidP="00B9790A">
            <w:pPr>
              <w:pStyle w:val="ListParagraph"/>
              <w:numPr>
                <w:ilvl w:val="0"/>
                <w:numId w:val="11"/>
              </w:numPr>
              <w:spacing w:after="0"/>
              <w:ind w:left="426" w:hanging="426"/>
              <w:rPr>
                <w:rFonts w:ascii="Trebuchet MS" w:hAnsi="Trebuchet MS" w:cs="Calibri"/>
                <w:b/>
                <w:szCs w:val="20"/>
                <w:lang w:val="lt-LT"/>
              </w:rPr>
            </w:pPr>
            <w:r>
              <w:rPr>
                <w:rFonts w:ascii="Trebuchet MS" w:hAnsi="Trebuchet MS" w:cs="Calibri"/>
                <w:b/>
                <w:szCs w:val="20"/>
                <w:lang w:val="lt-LT"/>
              </w:rPr>
              <w:t xml:space="preserve">Sutarties bendrųjų sąlygų 3.2. p. nurodomas Techninis projektas ir 3.3. p. nurodomas Darbo projektas, rengiami vienu etapu, parengiant </w:t>
            </w:r>
            <w:r w:rsidR="00CF08C0">
              <w:rPr>
                <w:rFonts w:ascii="Trebuchet MS" w:hAnsi="Trebuchet MS" w:cs="Calibri"/>
                <w:b/>
                <w:szCs w:val="20"/>
                <w:lang w:val="lt-LT"/>
              </w:rPr>
              <w:t xml:space="preserve">Techninėje specifikacijoje (sutarties </w:t>
            </w:r>
            <w:r w:rsidR="00547839">
              <w:rPr>
                <w:rFonts w:ascii="Trebuchet MS" w:hAnsi="Trebuchet MS" w:cs="Calibri"/>
                <w:b/>
                <w:szCs w:val="20"/>
                <w:lang w:val="lt-LT"/>
              </w:rPr>
              <w:t>1.1 priede</w:t>
            </w:r>
            <w:r w:rsidR="00CF08C0">
              <w:rPr>
                <w:rFonts w:ascii="Trebuchet MS" w:hAnsi="Trebuchet MS" w:cs="Calibri"/>
                <w:b/>
                <w:szCs w:val="20"/>
                <w:lang w:val="lt-LT"/>
              </w:rPr>
              <w:t>)</w:t>
            </w:r>
            <w:r w:rsidR="00547839">
              <w:rPr>
                <w:rFonts w:ascii="Trebuchet MS" w:hAnsi="Trebuchet MS" w:cs="Calibri"/>
                <w:b/>
                <w:szCs w:val="20"/>
                <w:lang w:val="lt-LT"/>
              </w:rPr>
              <w:t xml:space="preserve"> nurodytą supaprastintą statybos </w:t>
            </w:r>
            <w:r>
              <w:rPr>
                <w:rFonts w:ascii="Trebuchet MS" w:hAnsi="Trebuchet MS" w:cs="Calibri"/>
                <w:b/>
                <w:szCs w:val="20"/>
                <w:lang w:val="lt-LT"/>
              </w:rPr>
              <w:t>projektą.</w:t>
            </w:r>
          </w:p>
          <w:p w14:paraId="6BC19B23" w14:textId="130AF941" w:rsidR="00364DBD" w:rsidRPr="00D77CA8" w:rsidRDefault="00364DBD" w:rsidP="00D77CA8">
            <w:pPr>
              <w:pStyle w:val="ListParagraph"/>
              <w:numPr>
                <w:ilvl w:val="0"/>
                <w:numId w:val="11"/>
              </w:numPr>
              <w:spacing w:after="0"/>
              <w:ind w:left="426" w:hanging="426"/>
              <w:rPr>
                <w:rFonts w:ascii="Trebuchet MS" w:hAnsi="Trebuchet MS" w:cs="Calibri"/>
                <w:b/>
                <w:szCs w:val="20"/>
                <w:lang w:val="lt-LT"/>
              </w:rPr>
            </w:pPr>
            <w:r w:rsidRPr="00D77CA8">
              <w:rPr>
                <w:rFonts w:ascii="Trebuchet MS" w:hAnsi="Trebuchet MS" w:cs="Calibri"/>
                <w:b/>
                <w:szCs w:val="20"/>
                <w:lang w:val="lt-LT"/>
              </w:rPr>
              <w:t>Sutarties bendrųjų sąlygų 7.3.2 punktas pakeičiamas ir išdėstomas taip:</w:t>
            </w:r>
          </w:p>
          <w:p w14:paraId="7D6979FC" w14:textId="77777777" w:rsidR="00364DBD" w:rsidRDefault="00364DBD" w:rsidP="00677987">
            <w:pPr>
              <w:pStyle w:val="ListParagraph"/>
              <w:numPr>
                <w:ilvl w:val="0"/>
                <w:numId w:val="0"/>
              </w:numPr>
              <w:spacing w:after="0"/>
              <w:ind w:left="426"/>
              <w:rPr>
                <w:rFonts w:ascii="Trebuchet MS" w:hAnsi="Trebuchet MS" w:cs="Arial"/>
                <w:szCs w:val="20"/>
                <w:lang w:val="lt-LT"/>
              </w:rPr>
            </w:pPr>
            <w:r w:rsidRPr="00D77CA8">
              <w:rPr>
                <w:rFonts w:ascii="Trebuchet MS" w:hAnsi="Trebuchet MS" w:cs="Arial"/>
                <w:szCs w:val="20"/>
                <w:lang w:val="lt-LT"/>
              </w:rPr>
              <w:t>Rangovas elektroninę sąskaitą faktūrą išrašo ir pateikia tik elektroniniu būdu ne vėliau kaip per 2 darbo dienas nuo pagrindo jai išrašyti atsiradimo dienos.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sistemą „E. sąskaita“ (</w:t>
            </w:r>
            <w:hyperlink r:id="rId12" w:history="1">
              <w:r w:rsidRPr="00D77CA8">
                <w:rPr>
                  <w:rFonts w:ascii="Trebuchet MS" w:hAnsi="Trebuchet MS" w:cs="Arial"/>
                  <w:szCs w:val="20"/>
                  <w:lang w:val="lt-LT"/>
                </w:rPr>
                <w:t>www.esaskaita.eu</w:t>
              </w:r>
            </w:hyperlink>
            <w:r w:rsidRPr="00D77CA8">
              <w:rPr>
                <w:rFonts w:ascii="Trebuchet MS" w:hAnsi="Trebuchet MS" w:cs="Arial"/>
                <w:szCs w:val="20"/>
                <w:lang w:val="lt-LT"/>
              </w:rPr>
              <w:t>) arba per kitą savo pasirinktą informacinę sistemą (pvz.: Rangovas elektroninę sąskaitą faktūrą gali teikti naudodamasis bet kuriuo </w:t>
            </w:r>
            <w:hyperlink r:id="rId13" w:tgtFrame="_self" w:history="1">
              <w:r w:rsidRPr="00D77CA8">
                <w:rPr>
                  <w:rFonts w:ascii="Trebuchet MS" w:hAnsi="Trebuchet MS" w:cs="Arial"/>
                  <w:szCs w:val="20"/>
                  <w:lang w:val="lt-LT"/>
                </w:rPr>
                <w:t>PEPPOL</w:t>
              </w:r>
            </w:hyperlink>
            <w:r w:rsidRPr="00D77CA8">
              <w:rPr>
                <w:rFonts w:ascii="Trebuchet MS" w:hAnsi="Trebuchet MS" w:cs="Arial"/>
                <w:szCs w:val="20"/>
                <w:lang w:val="lt-LT"/>
              </w:rPr>
              <w:t xml:space="preserve"> tinkle registruotu prieigos tašku (angl. Access </w:t>
            </w:r>
            <w:proofErr w:type="spellStart"/>
            <w:r w:rsidRPr="00D77CA8">
              <w:rPr>
                <w:rFonts w:ascii="Trebuchet MS" w:hAnsi="Trebuchet MS" w:cs="Arial"/>
                <w:szCs w:val="20"/>
                <w:lang w:val="lt-LT"/>
              </w:rPr>
              <w:t>Point</w:t>
            </w:r>
            <w:proofErr w:type="spellEnd"/>
            <w:r w:rsidRPr="00D77CA8">
              <w:rPr>
                <w:rFonts w:ascii="Trebuchet MS" w:hAnsi="Trebuchet MS" w:cs="Arial"/>
                <w:szCs w:val="20"/>
                <w:lang w:val="lt-LT"/>
              </w:rPr>
              <w:t>) naudojančiu </w:t>
            </w:r>
            <w:hyperlink r:id="rId14" w:tgtFrame="_self" w:history="1">
              <w:r w:rsidRPr="00D77CA8">
                <w:rPr>
                  <w:rFonts w:ascii="Trebuchet MS" w:hAnsi="Trebuchet MS" w:cs="Arial"/>
                  <w:szCs w:val="20"/>
                  <w:lang w:val="lt-LT"/>
                </w:rPr>
                <w:t>PEPPOL AS4</w:t>
              </w:r>
            </w:hyperlink>
            <w:r w:rsidRPr="00D77CA8">
              <w:rPr>
                <w:rFonts w:ascii="Trebuchet MS" w:hAnsi="Trebuchet MS" w:cs="Arial"/>
                <w:szCs w:val="20"/>
                <w:lang w:val="lt-LT"/>
              </w:rPr>
              <w:t> profilį). Europos elektroninių sąskaitų faktūrų standarto neatitinkančią elektroninę sąskaitą faktūrą Rangovas privalo pateikti, naudodamasis informacinės sistemos „E. sąskaita“ priemonėmis (</w:t>
            </w:r>
            <w:hyperlink r:id="rId15" w:history="1">
              <w:r w:rsidRPr="00D77CA8">
                <w:rPr>
                  <w:rFonts w:ascii="Trebuchet MS" w:hAnsi="Trebuchet MS" w:cs="Arial"/>
                  <w:szCs w:val="20"/>
                  <w:lang w:val="lt-LT"/>
                </w:rPr>
                <w:t>www.esaskaita.eu</w:t>
              </w:r>
            </w:hyperlink>
            <w:r w:rsidRPr="00D77CA8">
              <w:rPr>
                <w:rFonts w:ascii="Trebuchet MS" w:hAnsi="Trebuchet MS" w:cs="Arial"/>
                <w:szCs w:val="20"/>
                <w:lang w:val="lt-LT"/>
              </w:rPr>
              <w:t xml:space="preserve">). Užsakovas elektronines sąskaitas faktūras priima ir apdoroja naudodamasis informacinės sistemos „E. sąskaita“ priemonėmis, išskyrus Lietuvos Respublikos pirkimų, atliekamų vandentvarkos, energetikos, transporto ar pašto paslaugų srities perkančiųjų subjektų, įstatyme nustatytus išimtinius atvejus. Elektroninė sąskaita faktūra suprantama kaip sąskaita faktūra, išrašyta, perduota ir </w:t>
            </w:r>
            <w:r w:rsidRPr="00D77CA8">
              <w:rPr>
                <w:rFonts w:ascii="Trebuchet MS" w:hAnsi="Trebuchet MS" w:cs="Arial"/>
                <w:szCs w:val="20"/>
                <w:lang w:val="lt-LT"/>
              </w:rPr>
              <w:lastRenderedPageBreak/>
              <w:t>gauta tokiu elektroniniu formatu, kuris sudaro galimybę ją apdoroti automatiniu ir elektroniniu būdu.</w:t>
            </w:r>
          </w:p>
          <w:p w14:paraId="52B6C053" w14:textId="77777777" w:rsidR="00677987" w:rsidRDefault="00677987" w:rsidP="00677987">
            <w:pPr>
              <w:pStyle w:val="ListParagraph"/>
              <w:numPr>
                <w:ilvl w:val="0"/>
                <w:numId w:val="0"/>
              </w:numPr>
              <w:spacing w:after="0"/>
              <w:ind w:left="426"/>
              <w:rPr>
                <w:rFonts w:ascii="Trebuchet MS" w:hAnsi="Trebuchet MS" w:cs="Arial"/>
                <w:szCs w:val="20"/>
                <w:lang w:val="lt-LT"/>
              </w:rPr>
            </w:pPr>
          </w:p>
          <w:p w14:paraId="1D2A72EC" w14:textId="77777777" w:rsidR="00677987" w:rsidRPr="00D77CA8" w:rsidRDefault="00677987" w:rsidP="00D77CA8">
            <w:pPr>
              <w:pStyle w:val="ListParagraph"/>
              <w:numPr>
                <w:ilvl w:val="0"/>
                <w:numId w:val="11"/>
              </w:numPr>
              <w:spacing w:after="0"/>
              <w:ind w:left="426" w:hanging="426"/>
              <w:rPr>
                <w:rFonts w:ascii="Trebuchet MS" w:hAnsi="Trebuchet MS" w:cs="Calibri"/>
                <w:b/>
                <w:bCs/>
                <w:szCs w:val="20"/>
                <w:lang w:val="lt-LT"/>
              </w:rPr>
            </w:pPr>
            <w:r w:rsidRPr="00D77CA8">
              <w:rPr>
                <w:rFonts w:ascii="Trebuchet MS" w:hAnsi="Trebuchet MS" w:cs="Calibri"/>
                <w:b/>
                <w:bCs/>
                <w:szCs w:val="20"/>
                <w:lang w:val="lt-LT"/>
              </w:rPr>
              <w:t>Sutarties bendrųjų sąlygų 11.3.2 punktas papildomas c) ir d) papunkčiais:</w:t>
            </w:r>
          </w:p>
          <w:p w14:paraId="00878195" w14:textId="77777777" w:rsidR="00677987" w:rsidRPr="00D77CA8" w:rsidRDefault="00677987" w:rsidP="00D77CA8">
            <w:pPr>
              <w:pStyle w:val="ListParagraph"/>
              <w:numPr>
                <w:ilvl w:val="0"/>
                <w:numId w:val="0"/>
              </w:numPr>
              <w:spacing w:after="0"/>
              <w:ind w:left="426"/>
              <w:rPr>
                <w:rFonts w:ascii="Trebuchet MS" w:hAnsi="Trebuchet MS" w:cs="Arial"/>
                <w:szCs w:val="20"/>
                <w:lang w:val="lt-LT"/>
              </w:rPr>
            </w:pPr>
            <w:r w:rsidRPr="00D77CA8">
              <w:rPr>
                <w:rFonts w:ascii="Trebuchet MS" w:hAnsi="Trebuchet MS" w:cs="Arial"/>
                <w:szCs w:val="20"/>
                <w:lang w:val="lt-LT"/>
              </w:rPr>
              <w:t xml:space="preserve">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w:t>
            </w:r>
            <w:hyperlink r:id="rId16" w:history="1">
              <w:r w:rsidRPr="00D77CA8">
                <w:rPr>
                  <w:rFonts w:ascii="Trebuchet MS" w:hAnsi="Trebuchet MS" w:cs="Arial"/>
                  <w:szCs w:val="20"/>
                  <w:lang w:val="lt-LT"/>
                </w:rPr>
                <w:t>https://www.epsog.lt/lt/apie-mus/korupcijos-prevencija</w:t>
              </w:r>
            </w:hyperlink>
            <w:r w:rsidRPr="00D77CA8">
              <w:rPr>
                <w:rFonts w:ascii="Trebuchet MS" w:hAnsi="Trebuchet MS" w:cs="Arial"/>
                <w:szCs w:val="20"/>
                <w:lang w:val="lt-LT"/>
              </w:rPr>
              <w:t>. Rangovas privalo užtikrinti, kad šio punkto reikalavimų laikytųsi tiek Rangovo, tiek ir jo Sutarties vykdymui pasitelkiamų trečiųjų šalių darbuotojai, valdymo ir priežiūros organų nariai bei kiti atstovai;</w:t>
            </w:r>
          </w:p>
          <w:p w14:paraId="6982ED4B" w14:textId="77777777" w:rsidR="00677987" w:rsidRDefault="00677987" w:rsidP="00677987">
            <w:pPr>
              <w:pStyle w:val="ListParagraph"/>
              <w:numPr>
                <w:ilvl w:val="0"/>
                <w:numId w:val="0"/>
              </w:numPr>
              <w:spacing w:after="0"/>
              <w:ind w:left="426"/>
              <w:rPr>
                <w:rFonts w:ascii="Trebuchet MS" w:hAnsi="Trebuchet MS" w:cs="Arial"/>
                <w:szCs w:val="20"/>
                <w:lang w:val="lt-LT"/>
              </w:rPr>
            </w:pPr>
            <w:r w:rsidRPr="00D77CA8">
              <w:rPr>
                <w:rFonts w:ascii="Trebuchet MS" w:hAnsi="Trebuchet MS" w:cs="Arial"/>
                <w:szCs w:val="20"/>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3A40E78D" w14:textId="77777777" w:rsidR="00017C98" w:rsidRPr="00D77CA8" w:rsidRDefault="00017C98" w:rsidP="00D77CA8">
            <w:pPr>
              <w:pStyle w:val="ListParagraph"/>
              <w:numPr>
                <w:ilvl w:val="0"/>
                <w:numId w:val="0"/>
              </w:numPr>
              <w:spacing w:after="0"/>
              <w:ind w:left="426"/>
              <w:rPr>
                <w:rFonts w:ascii="Trebuchet MS" w:hAnsi="Trebuchet MS" w:cs="Arial"/>
                <w:szCs w:val="20"/>
                <w:lang w:val="lt-LT"/>
              </w:rPr>
            </w:pPr>
          </w:p>
          <w:p w14:paraId="605AD10D" w14:textId="77777777" w:rsidR="00677987" w:rsidRPr="00D77CA8" w:rsidRDefault="00677987" w:rsidP="00D77CA8">
            <w:pPr>
              <w:pStyle w:val="ListParagraph"/>
              <w:numPr>
                <w:ilvl w:val="0"/>
                <w:numId w:val="11"/>
              </w:numPr>
              <w:spacing w:after="0"/>
              <w:ind w:left="426" w:hanging="426"/>
              <w:rPr>
                <w:rFonts w:ascii="Trebuchet MS" w:hAnsi="Trebuchet MS" w:cs="Calibri"/>
                <w:b/>
                <w:bCs/>
                <w:szCs w:val="20"/>
                <w:lang w:val="lt-LT"/>
              </w:rPr>
            </w:pPr>
            <w:r w:rsidRPr="00D77CA8">
              <w:rPr>
                <w:rFonts w:ascii="Trebuchet MS" w:hAnsi="Trebuchet MS" w:cs="Calibri"/>
                <w:b/>
                <w:bCs/>
                <w:szCs w:val="20"/>
                <w:lang w:val="lt-LT"/>
              </w:rPr>
              <w:t>Sutarties bendrųjų sąlygų 11.3 punktas papildomas 11.3.3 papunkčiu:</w:t>
            </w:r>
          </w:p>
          <w:p w14:paraId="1712C3E8" w14:textId="77777777" w:rsidR="00677987" w:rsidRDefault="00677987" w:rsidP="00017C98">
            <w:pPr>
              <w:pStyle w:val="ListParagraph"/>
              <w:numPr>
                <w:ilvl w:val="0"/>
                <w:numId w:val="0"/>
              </w:numPr>
              <w:spacing w:after="0"/>
              <w:ind w:left="426"/>
              <w:rPr>
                <w:rFonts w:ascii="Trebuchet MS" w:hAnsi="Trebuchet MS" w:cs="Arial"/>
                <w:szCs w:val="20"/>
                <w:lang w:val="lt-LT"/>
              </w:rPr>
            </w:pPr>
            <w:r w:rsidRPr="00D77CA8">
              <w:rPr>
                <w:rFonts w:ascii="Trebuchet MS" w:hAnsi="Trebuchet MS" w:cs="Arial"/>
                <w:szCs w:val="20"/>
                <w:lang w:val="lt-LT"/>
              </w:rPr>
              <w:t>11.3.3. Rangovui pažeidus Sutarties bendrųjų sąlygų 11.3.2 punkto c) ir/ar d) papunkčių reikalavimus, Užsakovas turi teisę leisti Rangovui ištaisyti nustatytus pažeidimus (išskyrus nusikaltimų, kitų šiurkščių teisės aktų pažeidimų atvejais) per protingą terminą. Jeigu Rangovas nesutinka arba per Užsakovo nurodytą protingą terminą nepašalina pažeidimų, jis moka 3000 eurų dydžio baudą už kiekvieną pažeidimo atvejį.</w:t>
            </w:r>
          </w:p>
          <w:p w14:paraId="092AFB54" w14:textId="06B37170" w:rsidR="003E3BE6" w:rsidRDefault="003E3BE6" w:rsidP="003E3BE6">
            <w:pPr>
              <w:pStyle w:val="ListParagraph"/>
              <w:numPr>
                <w:ilvl w:val="0"/>
                <w:numId w:val="11"/>
              </w:numPr>
              <w:tabs>
                <w:tab w:val="left" w:pos="510"/>
              </w:tabs>
              <w:spacing w:before="240" w:after="0"/>
              <w:ind w:left="51" w:hanging="51"/>
              <w:rPr>
                <w:rFonts w:ascii="Trebuchet MS" w:hAnsi="Trebuchet MS" w:cs="Calibri"/>
                <w:b/>
                <w:szCs w:val="20"/>
                <w:lang w:val="lt-LT"/>
              </w:rPr>
            </w:pPr>
            <w:r w:rsidRPr="00D77CA8">
              <w:rPr>
                <w:rFonts w:ascii="Trebuchet MS" w:hAnsi="Trebuchet MS" w:cs="Calibri"/>
                <w:b/>
                <w:szCs w:val="20"/>
                <w:lang w:val="lt-LT"/>
              </w:rPr>
              <w:t>Rangovas užbaigęs Darbus iki Deklaracijos apie statybos užbaigimą / paskirties keitimą gavimo, Užsakovui turi pateikti dokumentus reikalingus šios deklaracijos gavimui:</w:t>
            </w:r>
          </w:p>
          <w:p w14:paraId="25401CB4" w14:textId="6717B8E3" w:rsidR="00D77CA8" w:rsidRPr="00D77CA8" w:rsidRDefault="00D77CA8" w:rsidP="00D77CA8">
            <w:pPr>
              <w:pStyle w:val="ListParagraph"/>
              <w:numPr>
                <w:ilvl w:val="0"/>
                <w:numId w:val="0"/>
              </w:numPr>
              <w:spacing w:after="0"/>
              <w:ind w:left="426"/>
              <w:rPr>
                <w:rFonts w:ascii="Trebuchet MS" w:hAnsi="Trebuchet MS" w:cs="Arial"/>
                <w:szCs w:val="20"/>
                <w:lang w:val="lt-LT"/>
              </w:rPr>
            </w:pPr>
            <w:r w:rsidRPr="00D77CA8">
              <w:rPr>
                <w:rFonts w:ascii="Trebuchet MS" w:hAnsi="Trebuchet MS" w:cs="Arial"/>
                <w:szCs w:val="20"/>
                <w:lang w:val="lt-LT"/>
              </w:rPr>
              <w:t xml:space="preserve">1. </w:t>
            </w:r>
            <w:r>
              <w:rPr>
                <w:rFonts w:ascii="Trebuchet MS" w:hAnsi="Trebuchet MS" w:cs="Arial"/>
                <w:szCs w:val="20"/>
                <w:lang w:val="lt-LT"/>
              </w:rPr>
              <w:t>G</w:t>
            </w:r>
            <w:r w:rsidRPr="00D77CA8">
              <w:rPr>
                <w:rFonts w:ascii="Trebuchet MS" w:hAnsi="Trebuchet MS" w:cs="Arial"/>
                <w:szCs w:val="20"/>
                <w:lang w:val="lt-LT"/>
              </w:rPr>
              <w:t>arantinio laikotarpio prievolių įvykdymo dokumentą, t.</w:t>
            </w:r>
            <w:r w:rsidR="001746D1">
              <w:rPr>
                <w:rFonts w:ascii="Trebuchet MS" w:hAnsi="Trebuchet MS" w:cs="Arial"/>
                <w:szCs w:val="20"/>
                <w:lang w:val="lt-LT"/>
              </w:rPr>
              <w:t xml:space="preserve"> </w:t>
            </w:r>
            <w:r w:rsidRPr="00D77CA8">
              <w:rPr>
                <w:rFonts w:ascii="Trebuchet MS" w:hAnsi="Trebuchet MS" w:cs="Arial"/>
                <w:szCs w:val="20"/>
                <w:lang w:val="lt-LT"/>
              </w:rPr>
              <w:t>y. draudimo bendrovės išduoto laidavimo draudimo raštą (kartu su jo apmokėjimą įrodančia dokumento kopija) arba kredito įstaigos garantijos kopiją, užtikrinanti rangovo garantinio laikotarpio prievolių įvykdymą (tuo atveju, jei toks užtikrinimas yra privalomas pagal Statybos įstatymą ). Reikalavimai draudimo bendrovės laidavimo draudimo raštui arba kredito įstaigos garantijai:</w:t>
            </w:r>
          </w:p>
          <w:p w14:paraId="2799EE26" w14:textId="5FC3C529" w:rsidR="00D77CA8" w:rsidRPr="00D77CA8" w:rsidRDefault="00D77CA8" w:rsidP="00D77CA8">
            <w:pPr>
              <w:pStyle w:val="ListParagraph"/>
              <w:numPr>
                <w:ilvl w:val="0"/>
                <w:numId w:val="0"/>
              </w:numPr>
              <w:spacing w:after="0"/>
              <w:ind w:left="426"/>
              <w:rPr>
                <w:rFonts w:ascii="Trebuchet MS" w:hAnsi="Trebuchet MS" w:cs="Arial"/>
                <w:szCs w:val="20"/>
                <w:lang w:val="lt-LT"/>
              </w:rPr>
            </w:pPr>
            <w:r>
              <w:rPr>
                <w:rFonts w:ascii="Trebuchet MS" w:hAnsi="Trebuchet MS" w:cs="Arial"/>
                <w:szCs w:val="20"/>
                <w:lang w:val="lt-LT"/>
              </w:rPr>
              <w:t>2.</w:t>
            </w:r>
            <w:r w:rsidRPr="00D77CA8">
              <w:rPr>
                <w:rFonts w:ascii="Trebuchet MS" w:hAnsi="Trebuchet MS" w:cs="Arial"/>
                <w:szCs w:val="20"/>
                <w:lang w:val="lt-LT"/>
              </w:rPr>
              <w:t xml:space="preserve"> Draudimo bendrovės laidavimo draudimo raštas arba kredito įstaigos garantija turi būti išduoti ne trumpesniam nei 3 metų laikotarpiui ir galiojimo laikotarpiu negali būti atšaukiami;</w:t>
            </w:r>
          </w:p>
          <w:p w14:paraId="5751E997" w14:textId="686C5E7F" w:rsidR="00D77CA8" w:rsidRPr="00D77CA8" w:rsidRDefault="00D77CA8" w:rsidP="00D77CA8">
            <w:pPr>
              <w:pStyle w:val="ListParagraph"/>
              <w:numPr>
                <w:ilvl w:val="0"/>
                <w:numId w:val="0"/>
              </w:numPr>
              <w:spacing w:after="0"/>
              <w:ind w:left="426"/>
              <w:rPr>
                <w:rFonts w:ascii="Trebuchet MS" w:hAnsi="Trebuchet MS" w:cs="Arial"/>
                <w:szCs w:val="20"/>
                <w:lang w:val="lt-LT"/>
              </w:rPr>
            </w:pPr>
            <w:r>
              <w:rPr>
                <w:rFonts w:ascii="Trebuchet MS" w:hAnsi="Trebuchet MS" w:cs="Arial"/>
                <w:szCs w:val="20"/>
                <w:lang w:val="lt-LT"/>
              </w:rPr>
              <w:t>3</w:t>
            </w:r>
            <w:r w:rsidR="001746D1">
              <w:rPr>
                <w:rFonts w:ascii="Trebuchet MS" w:hAnsi="Trebuchet MS" w:cs="Arial"/>
                <w:szCs w:val="20"/>
                <w:lang w:val="lt-LT"/>
              </w:rPr>
              <w:t xml:space="preserve">. </w:t>
            </w:r>
            <w:r w:rsidRPr="00D77CA8">
              <w:rPr>
                <w:rFonts w:ascii="Trebuchet MS" w:hAnsi="Trebuchet MS" w:cs="Arial"/>
                <w:szCs w:val="20"/>
                <w:lang w:val="lt-LT"/>
              </w:rPr>
              <w:t>Laidavimo draudimo suma arba garantijos suma turi būti ne mažesnė kaip 5</w:t>
            </w:r>
            <w:r w:rsidR="001746D1">
              <w:rPr>
                <w:rFonts w:ascii="Trebuchet MS" w:hAnsi="Trebuchet MS" w:cs="Arial"/>
                <w:szCs w:val="20"/>
                <w:lang w:val="lt-LT"/>
              </w:rPr>
              <w:t> </w:t>
            </w:r>
            <w:r w:rsidRPr="00D77CA8">
              <w:rPr>
                <w:rFonts w:ascii="Trebuchet MS" w:hAnsi="Trebuchet MS" w:cs="Arial"/>
                <w:szCs w:val="20"/>
                <w:lang w:val="lt-LT"/>
              </w:rPr>
              <w:t>procentai statybos kainos (su PVM);</w:t>
            </w:r>
          </w:p>
          <w:p w14:paraId="7C7B3220" w14:textId="2E9D31C7" w:rsidR="00D77CA8" w:rsidRPr="00D77CA8" w:rsidRDefault="00D77CA8" w:rsidP="00D77CA8">
            <w:pPr>
              <w:pStyle w:val="ListParagraph"/>
              <w:numPr>
                <w:ilvl w:val="0"/>
                <w:numId w:val="0"/>
              </w:numPr>
              <w:spacing w:after="0"/>
              <w:ind w:left="426"/>
              <w:rPr>
                <w:rFonts w:ascii="Trebuchet MS" w:hAnsi="Trebuchet MS" w:cs="Arial"/>
                <w:szCs w:val="20"/>
                <w:lang w:val="lt-LT"/>
              </w:rPr>
            </w:pPr>
            <w:r>
              <w:rPr>
                <w:rFonts w:ascii="Trebuchet MS" w:hAnsi="Trebuchet MS" w:cs="Arial"/>
                <w:szCs w:val="20"/>
                <w:lang w:val="lt-LT"/>
              </w:rPr>
              <w:t>4</w:t>
            </w:r>
            <w:r w:rsidR="001746D1">
              <w:rPr>
                <w:rFonts w:ascii="Trebuchet MS" w:hAnsi="Trebuchet MS" w:cs="Arial"/>
                <w:szCs w:val="20"/>
                <w:lang w:val="lt-LT"/>
              </w:rPr>
              <w:t xml:space="preserve">. </w:t>
            </w:r>
            <w:r>
              <w:rPr>
                <w:rFonts w:ascii="Trebuchet MS" w:hAnsi="Trebuchet MS" w:cs="Arial"/>
                <w:szCs w:val="20"/>
                <w:lang w:val="lt-LT"/>
              </w:rPr>
              <w:t>S</w:t>
            </w:r>
            <w:r w:rsidRPr="00D77CA8">
              <w:rPr>
                <w:rFonts w:ascii="Trebuchet MS" w:hAnsi="Trebuchet MS" w:cs="Arial"/>
                <w:szCs w:val="20"/>
                <w:lang w:val="lt-LT"/>
              </w:rPr>
              <w:t>tatybos proceso dalyvių privalomuosius draudimus</w:t>
            </w:r>
            <w:r w:rsidR="002D65CF">
              <w:rPr>
                <w:rFonts w:ascii="Trebuchet MS" w:hAnsi="Trebuchet MS" w:cs="Arial"/>
                <w:szCs w:val="20"/>
                <w:lang w:val="lt-LT"/>
              </w:rPr>
              <w:t>, atitinkančius</w:t>
            </w:r>
            <w:r w:rsidRPr="00D77CA8">
              <w:rPr>
                <w:rFonts w:ascii="Trebuchet MS" w:hAnsi="Trebuchet MS" w:cs="Arial"/>
                <w:szCs w:val="20"/>
                <w:lang w:val="lt-LT"/>
              </w:rPr>
              <w:t xml:space="preserve"> </w:t>
            </w:r>
            <w:r w:rsidR="002D65CF" w:rsidRPr="00EC59DD">
              <w:rPr>
                <w:rFonts w:ascii="Trebuchet MS" w:hAnsi="Trebuchet MS"/>
                <w:szCs w:val="20"/>
                <w:lang w:val="lt-LT"/>
              </w:rPr>
              <w:t xml:space="preserve">Sutarties bendrųjų sąlygų </w:t>
            </w:r>
            <w:r w:rsidR="002D65CF">
              <w:rPr>
                <w:rFonts w:ascii="Trebuchet MS" w:hAnsi="Trebuchet MS"/>
                <w:szCs w:val="20"/>
                <w:lang w:val="lt-LT"/>
              </w:rPr>
              <w:t>9.</w:t>
            </w:r>
            <w:r w:rsidR="002D65CF">
              <w:rPr>
                <w:rFonts w:ascii="Trebuchet MS" w:hAnsi="Trebuchet MS"/>
                <w:szCs w:val="20"/>
                <w:lang w:val="en-US"/>
              </w:rPr>
              <w:t xml:space="preserve">8 </w:t>
            </w:r>
            <w:r w:rsidR="002D65CF" w:rsidRPr="00BF541C">
              <w:rPr>
                <w:rFonts w:ascii="Trebuchet MS" w:hAnsi="Trebuchet MS"/>
                <w:szCs w:val="20"/>
                <w:lang w:val="lt-LT"/>
              </w:rPr>
              <w:t>punkt</w:t>
            </w:r>
            <w:r w:rsidR="002D65CF">
              <w:rPr>
                <w:rFonts w:ascii="Trebuchet MS" w:hAnsi="Trebuchet MS"/>
                <w:szCs w:val="20"/>
                <w:lang w:val="lt-LT"/>
              </w:rPr>
              <w:t>ų</w:t>
            </w:r>
            <w:r w:rsidR="002D65CF" w:rsidRPr="00BF541C">
              <w:rPr>
                <w:rFonts w:ascii="Trebuchet MS" w:hAnsi="Trebuchet MS"/>
                <w:szCs w:val="20"/>
                <w:lang w:val="lt-LT"/>
              </w:rPr>
              <w:t xml:space="preserve"> nuostatas</w:t>
            </w:r>
            <w:r w:rsidR="002D65CF">
              <w:rPr>
                <w:rFonts w:ascii="Trebuchet MS" w:hAnsi="Trebuchet MS"/>
                <w:szCs w:val="20"/>
                <w:lang w:val="lt-LT"/>
              </w:rPr>
              <w:t>,</w:t>
            </w:r>
            <w:r w:rsidR="002D65CF" w:rsidRPr="00D77CA8">
              <w:rPr>
                <w:rFonts w:ascii="Trebuchet MS" w:hAnsi="Trebuchet MS" w:cs="Arial"/>
                <w:szCs w:val="20"/>
                <w:lang w:val="lt-LT"/>
              </w:rPr>
              <w:t xml:space="preserve"> </w:t>
            </w:r>
            <w:r w:rsidRPr="00D77CA8">
              <w:rPr>
                <w:rFonts w:ascii="Trebuchet MS" w:hAnsi="Trebuchet MS" w:cs="Arial"/>
                <w:szCs w:val="20"/>
                <w:lang w:val="lt-LT"/>
              </w:rPr>
              <w:t>patvirtinančių dokumentų kopijos, t.</w:t>
            </w:r>
            <w:r w:rsidR="001746D1">
              <w:rPr>
                <w:rFonts w:ascii="Trebuchet MS" w:hAnsi="Trebuchet MS" w:cs="Arial"/>
                <w:szCs w:val="20"/>
                <w:lang w:val="lt-LT"/>
              </w:rPr>
              <w:t xml:space="preserve"> </w:t>
            </w:r>
            <w:r w:rsidRPr="00D77CA8">
              <w:rPr>
                <w:rFonts w:ascii="Trebuchet MS" w:hAnsi="Trebuchet MS" w:cs="Arial"/>
                <w:szCs w:val="20"/>
                <w:lang w:val="lt-LT"/>
              </w:rPr>
              <w:t>y. statinio projektuotojo</w:t>
            </w:r>
            <w:r w:rsidRPr="001746D1">
              <w:rPr>
                <w:rFonts w:ascii="Trebuchet MS" w:hAnsi="Trebuchet MS" w:cs="Arial"/>
                <w:szCs w:val="20"/>
                <w:lang w:val="lt-LT"/>
              </w:rPr>
              <w:t>, statinio statybos, remonto darbų ir civilinės atsakomybės privalomųjų draudimo liudijimų (polisų</w:t>
            </w:r>
            <w:r w:rsidRPr="00D77CA8">
              <w:rPr>
                <w:rFonts w:ascii="Trebuchet MS" w:hAnsi="Trebuchet MS" w:cs="Arial"/>
                <w:szCs w:val="20"/>
                <w:lang w:val="lt-LT"/>
              </w:rPr>
              <w:t>), atitinkančių Lietuvos Respublikos teisės aktus, kopijos (tuo atveju, jei privalu draustis pagal Statybos įstatymą). Kartu su šių privalomųjų draudimų kopijomis privalomai turi būti pateikiamos jų apmokėjimą įrodančių dokumentų kopijos.</w:t>
            </w:r>
          </w:p>
          <w:p w14:paraId="523F2CE1" w14:textId="77777777" w:rsidR="00D77CA8" w:rsidRPr="00D77CA8" w:rsidRDefault="00D77CA8" w:rsidP="00D77CA8">
            <w:pPr>
              <w:pStyle w:val="ListParagraph"/>
              <w:numPr>
                <w:ilvl w:val="0"/>
                <w:numId w:val="0"/>
              </w:numPr>
              <w:tabs>
                <w:tab w:val="left" w:pos="510"/>
              </w:tabs>
              <w:spacing w:before="240" w:after="0"/>
              <w:ind w:left="51"/>
              <w:rPr>
                <w:rFonts w:ascii="Trebuchet MS" w:hAnsi="Trebuchet MS" w:cs="Calibri"/>
                <w:b/>
                <w:szCs w:val="20"/>
                <w:lang w:val="lt-LT"/>
              </w:rPr>
            </w:pPr>
          </w:p>
          <w:p w14:paraId="4CC83BE3" w14:textId="77777777" w:rsidR="003E3BE6" w:rsidRPr="00D77CA8" w:rsidRDefault="003E3BE6" w:rsidP="00D77CA8">
            <w:pPr>
              <w:pStyle w:val="ListParagraph"/>
              <w:numPr>
                <w:ilvl w:val="0"/>
                <w:numId w:val="0"/>
              </w:numPr>
              <w:spacing w:after="0"/>
              <w:ind w:left="426"/>
              <w:rPr>
                <w:rFonts w:ascii="Trebuchet MS" w:hAnsi="Trebuchet MS" w:cs="Arial"/>
                <w:szCs w:val="20"/>
                <w:lang w:val="lt-LT"/>
              </w:rPr>
            </w:pPr>
          </w:p>
          <w:p w14:paraId="7F922B44" w14:textId="77777777" w:rsidR="00677987" w:rsidRDefault="00677987" w:rsidP="00677987">
            <w:pPr>
              <w:pStyle w:val="ListParagraph"/>
              <w:numPr>
                <w:ilvl w:val="0"/>
                <w:numId w:val="0"/>
              </w:numPr>
              <w:spacing w:after="0"/>
              <w:ind w:left="426"/>
              <w:rPr>
                <w:rFonts w:ascii="Trebuchet MS" w:hAnsi="Trebuchet MS" w:cs="Arial"/>
                <w:szCs w:val="20"/>
                <w:lang w:val="lt-LT"/>
              </w:rPr>
            </w:pPr>
          </w:p>
          <w:p w14:paraId="34A7B6A1" w14:textId="77777777" w:rsidR="00677987" w:rsidRPr="00D77CA8" w:rsidRDefault="00677987" w:rsidP="00D77CA8">
            <w:pPr>
              <w:pStyle w:val="ListParagraph"/>
              <w:numPr>
                <w:ilvl w:val="0"/>
                <w:numId w:val="0"/>
              </w:numPr>
              <w:spacing w:after="0"/>
              <w:ind w:left="426"/>
              <w:rPr>
                <w:rFonts w:ascii="Trebuchet MS" w:hAnsi="Trebuchet MS" w:cs="Arial"/>
                <w:szCs w:val="20"/>
                <w:lang w:val="lt-LT"/>
              </w:rPr>
            </w:pPr>
          </w:p>
          <w:p w14:paraId="683302EA" w14:textId="2BD32740" w:rsidR="00B9790A" w:rsidRPr="00A75D53" w:rsidRDefault="00B9790A" w:rsidP="00B9790A">
            <w:pPr>
              <w:spacing w:after="0"/>
              <w:ind w:left="0" w:firstLine="0"/>
              <w:jc w:val="both"/>
              <w:rPr>
                <w:rFonts w:ascii="Trebuchet MS" w:hAnsi="Trebuchet MS" w:cs="Calibri"/>
                <w:b/>
                <w:lang w:val="lt-LT"/>
              </w:rPr>
            </w:pPr>
          </w:p>
        </w:tc>
      </w:tr>
    </w:tbl>
    <w:p w14:paraId="111C9062" w14:textId="77777777" w:rsidR="004112B6" w:rsidRPr="004434F8" w:rsidRDefault="004112B6" w:rsidP="004112B6">
      <w:pPr>
        <w:spacing w:after="0"/>
        <w:ind w:left="0" w:firstLine="0"/>
        <w:jc w:val="both"/>
        <w:rPr>
          <w:rFonts w:ascii="Trebuchet MS" w:hAnsi="Trebuchet MS" w:cs="Calibri"/>
          <w:b/>
          <w:sz w:val="20"/>
          <w:lang w:val="lt-LT"/>
        </w:rPr>
      </w:pPr>
    </w:p>
    <w:p w14:paraId="0FDBBE2C" w14:textId="77777777" w:rsidR="002B74BE" w:rsidRPr="004434F8" w:rsidRDefault="004B0E77" w:rsidP="002B74BE">
      <w:pPr>
        <w:ind w:left="0" w:firstLine="0"/>
        <w:jc w:val="both"/>
        <w:rPr>
          <w:rFonts w:ascii="Trebuchet MS" w:hAnsi="Trebuchet MS" w:cs="Arial"/>
          <w:b/>
          <w:sz w:val="20"/>
          <w:lang w:val="lt-LT"/>
        </w:rPr>
      </w:pPr>
      <w:r w:rsidRPr="004434F8">
        <w:rPr>
          <w:rFonts w:ascii="Trebuchet MS" w:hAnsi="Trebuchet MS" w:cs="Arial"/>
          <w:b/>
          <w:sz w:val="20"/>
          <w:lang w:val="lt-LT"/>
        </w:rPr>
        <w:lastRenderedPageBreak/>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7C1B44CB" w14:textId="77777777" w:rsidR="00E95E51" w:rsidRPr="004434F8" w:rsidRDefault="00E95E51" w:rsidP="00E95E51">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3D2B2365" w14:textId="7707F18E" w:rsidR="00E05E26" w:rsidRPr="004434F8" w:rsidRDefault="00041CAF" w:rsidP="00AF0D13">
      <w:pPr>
        <w:pStyle w:val="ListParagraph"/>
        <w:numPr>
          <w:ilvl w:val="0"/>
          <w:numId w:val="13"/>
        </w:numPr>
        <w:spacing w:after="0"/>
        <w:rPr>
          <w:rFonts w:ascii="Trebuchet MS" w:hAnsi="Trebuchet MS" w:cs="Arial"/>
          <w:szCs w:val="20"/>
          <w:lang w:val="lt-LT"/>
        </w:rPr>
      </w:pPr>
      <w:r>
        <w:rPr>
          <w:rFonts w:ascii="Trebuchet MS" w:hAnsi="Trebuchet MS" w:cs="Arial"/>
          <w:szCs w:val="20"/>
          <w:lang w:val="lt-LT"/>
        </w:rPr>
        <w:t>LITGRID AB p</w:t>
      </w:r>
      <w:r w:rsidR="008A2797" w:rsidRPr="004434F8">
        <w:rPr>
          <w:rFonts w:ascii="Trebuchet MS" w:hAnsi="Trebuchet MS" w:cs="Arial"/>
          <w:szCs w:val="20"/>
          <w:lang w:val="lt-LT"/>
        </w:rPr>
        <w:t xml:space="preserve">rojektavimo ir statybos darbų </w:t>
      </w:r>
      <w:r w:rsidR="001E14CA" w:rsidRPr="004434F8">
        <w:rPr>
          <w:rFonts w:ascii="Trebuchet MS" w:hAnsi="Trebuchet MS" w:cs="Arial"/>
          <w:szCs w:val="20"/>
          <w:lang w:val="lt-LT"/>
        </w:rPr>
        <w:t xml:space="preserve">pirkimo sutarties </w:t>
      </w:r>
      <w:r w:rsidR="00E95E51" w:rsidRPr="004434F8">
        <w:rPr>
          <w:rFonts w:ascii="Trebuchet MS" w:hAnsi="Trebuchet MS" w:cs="Arial"/>
          <w:szCs w:val="20"/>
          <w:lang w:val="lt-LT"/>
        </w:rPr>
        <w:t xml:space="preserve">specialiosios sąlygos </w:t>
      </w:r>
      <w:r w:rsidR="00E05E26" w:rsidRPr="004434F8">
        <w:rPr>
          <w:rFonts w:ascii="Trebuchet MS" w:hAnsi="Trebuchet MS" w:cs="Arial"/>
          <w:szCs w:val="20"/>
          <w:lang w:val="lt-LT"/>
        </w:rPr>
        <w:t>su priedais:</w:t>
      </w:r>
    </w:p>
    <w:p w14:paraId="193DF083" w14:textId="56EDCD7E" w:rsidR="00E05E26" w:rsidRPr="00D723C4" w:rsidRDefault="00B9790A" w:rsidP="0001367B">
      <w:pPr>
        <w:pStyle w:val="ListParagraph"/>
        <w:numPr>
          <w:ilvl w:val="1"/>
          <w:numId w:val="13"/>
        </w:numPr>
        <w:tabs>
          <w:tab w:val="left" w:pos="709"/>
        </w:tabs>
        <w:spacing w:before="0" w:after="0" w:line="276" w:lineRule="auto"/>
        <w:ind w:left="284" w:firstLine="0"/>
        <w:rPr>
          <w:rFonts w:ascii="Trebuchet MS" w:hAnsi="Trebuchet MS" w:cs="Calibri"/>
          <w:szCs w:val="20"/>
          <w:lang w:val="lt-LT"/>
        </w:rPr>
      </w:pPr>
      <w:r>
        <w:rPr>
          <w:rFonts w:ascii="Trebuchet MS" w:hAnsi="Trebuchet MS" w:cs="Calibri"/>
          <w:szCs w:val="20"/>
          <w:lang w:val="lt-LT"/>
        </w:rPr>
        <w:t>Techninė specifikacija</w:t>
      </w:r>
      <w:r w:rsidR="00E05E26" w:rsidRPr="00D723C4">
        <w:rPr>
          <w:rFonts w:ascii="Trebuchet MS" w:hAnsi="Trebuchet MS" w:cs="Calibri"/>
          <w:szCs w:val="20"/>
          <w:lang w:val="lt-LT"/>
        </w:rPr>
        <w:t>;</w:t>
      </w:r>
    </w:p>
    <w:p w14:paraId="66486FBC" w14:textId="0447369B" w:rsidR="00E95E51" w:rsidRPr="00D723C4" w:rsidRDefault="00E95E51" w:rsidP="00AF0D13">
      <w:pPr>
        <w:pStyle w:val="ListParagraph"/>
        <w:numPr>
          <w:ilvl w:val="0"/>
          <w:numId w:val="13"/>
        </w:numPr>
        <w:spacing w:after="0"/>
        <w:rPr>
          <w:rFonts w:ascii="Trebuchet MS" w:hAnsi="Trebuchet MS" w:cs="Arial"/>
          <w:szCs w:val="20"/>
          <w:lang w:val="lt-LT"/>
        </w:rPr>
      </w:pPr>
      <w:r w:rsidRPr="00D723C4">
        <w:rPr>
          <w:rFonts w:ascii="Trebuchet MS" w:hAnsi="Trebuchet MS" w:cs="Arial"/>
          <w:szCs w:val="20"/>
          <w:lang w:val="lt-LT"/>
        </w:rPr>
        <w:t xml:space="preserve">LITGRID AB projektavimo ir statybos darbų </w:t>
      </w:r>
      <w:r w:rsidR="00F0763D" w:rsidRPr="00D723C4">
        <w:rPr>
          <w:rFonts w:ascii="Trebuchet MS" w:hAnsi="Trebuchet MS" w:cs="Arial"/>
          <w:szCs w:val="20"/>
          <w:lang w:val="lt-LT"/>
        </w:rPr>
        <w:t xml:space="preserve">pirkimo </w:t>
      </w:r>
      <w:r w:rsidRPr="00D723C4">
        <w:rPr>
          <w:rFonts w:ascii="Trebuchet MS" w:hAnsi="Trebuchet MS" w:cs="Arial"/>
          <w:szCs w:val="20"/>
          <w:lang w:val="lt-LT"/>
        </w:rPr>
        <w:t>sutarties bendrosios sąlygos;</w:t>
      </w:r>
    </w:p>
    <w:p w14:paraId="03F37C48" w14:textId="4ED6793B" w:rsidR="00704AF7" w:rsidRPr="00D723C4" w:rsidRDefault="00FA474B" w:rsidP="00AF0D13">
      <w:pPr>
        <w:pStyle w:val="ListParagraph"/>
        <w:numPr>
          <w:ilvl w:val="0"/>
          <w:numId w:val="13"/>
        </w:numPr>
        <w:spacing w:after="0"/>
        <w:rPr>
          <w:rFonts w:ascii="Trebuchet MS" w:hAnsi="Trebuchet MS" w:cs="Arial"/>
          <w:szCs w:val="20"/>
          <w:lang w:val="lt-LT"/>
        </w:rPr>
      </w:pPr>
      <w:r w:rsidRPr="00D723C4">
        <w:rPr>
          <w:rFonts w:ascii="Trebuchet MS" w:hAnsi="Trebuchet MS" w:cs="Arial"/>
          <w:szCs w:val="20"/>
          <w:lang w:val="lt-LT"/>
        </w:rPr>
        <w:t>P</w:t>
      </w:r>
      <w:r w:rsidR="00704AF7" w:rsidRPr="00D723C4">
        <w:rPr>
          <w:rFonts w:ascii="Trebuchet MS" w:hAnsi="Trebuchet MS" w:cs="Arial"/>
          <w:szCs w:val="20"/>
          <w:lang w:val="lt-LT"/>
        </w:rPr>
        <w:t>rojektuotojo civilinės atsakomybės privalomojo draudimo liudijim</w:t>
      </w:r>
      <w:r w:rsidR="00830250" w:rsidRPr="00D723C4">
        <w:rPr>
          <w:rFonts w:ascii="Trebuchet MS" w:hAnsi="Trebuchet MS" w:cs="Arial"/>
          <w:szCs w:val="20"/>
          <w:lang w:val="lt-LT"/>
        </w:rPr>
        <w:t>o</w:t>
      </w:r>
      <w:r w:rsidR="002D14CD" w:rsidRPr="00D723C4">
        <w:rPr>
          <w:rFonts w:ascii="Trebuchet MS" w:hAnsi="Trebuchet MS" w:cs="Arial"/>
          <w:szCs w:val="20"/>
          <w:lang w:val="lt-LT"/>
        </w:rPr>
        <w:t xml:space="preserve"> (polis</w:t>
      </w:r>
      <w:r w:rsidR="00830250" w:rsidRPr="00D723C4">
        <w:rPr>
          <w:rFonts w:ascii="Trebuchet MS" w:hAnsi="Trebuchet MS" w:cs="Arial"/>
          <w:szCs w:val="20"/>
          <w:lang w:val="lt-LT"/>
        </w:rPr>
        <w:t>o</w:t>
      </w:r>
      <w:r w:rsidR="002D14CD" w:rsidRPr="00D723C4">
        <w:rPr>
          <w:rFonts w:ascii="Trebuchet MS" w:hAnsi="Trebuchet MS" w:cs="Arial"/>
          <w:szCs w:val="20"/>
          <w:lang w:val="lt-LT"/>
        </w:rPr>
        <w:t>)</w:t>
      </w:r>
      <w:r w:rsidR="00830250" w:rsidRPr="00D723C4">
        <w:rPr>
          <w:rFonts w:ascii="Trebuchet MS" w:hAnsi="Trebuchet MS" w:cs="Arial"/>
          <w:szCs w:val="20"/>
          <w:lang w:val="lt-LT"/>
        </w:rPr>
        <w:t xml:space="preserve"> kopija</w:t>
      </w:r>
      <w:r w:rsidR="00704AF7" w:rsidRPr="00D723C4">
        <w:rPr>
          <w:rFonts w:ascii="Trebuchet MS" w:hAnsi="Trebuchet MS" w:cs="Arial"/>
          <w:szCs w:val="20"/>
          <w:lang w:val="lt-LT"/>
        </w:rPr>
        <w:t>;</w:t>
      </w:r>
    </w:p>
    <w:p w14:paraId="2E394062" w14:textId="6387CC92" w:rsidR="002860D8" w:rsidRPr="00D723C4" w:rsidRDefault="00873587" w:rsidP="00AF0D13">
      <w:pPr>
        <w:pStyle w:val="ListParagraph"/>
        <w:numPr>
          <w:ilvl w:val="0"/>
          <w:numId w:val="13"/>
        </w:numPr>
        <w:spacing w:after="0"/>
        <w:rPr>
          <w:rFonts w:ascii="Trebuchet MS" w:hAnsi="Trebuchet MS" w:cs="Arial"/>
          <w:szCs w:val="20"/>
          <w:lang w:val="lt-LT"/>
        </w:rPr>
      </w:pPr>
      <w:r w:rsidRPr="00D723C4">
        <w:rPr>
          <w:rFonts w:ascii="Trebuchet MS" w:hAnsi="Trebuchet MS" w:cs="Arial"/>
          <w:szCs w:val="20"/>
          <w:lang w:val="lt-LT"/>
        </w:rPr>
        <w:t>Rangovo pasitelkiamų subrangovų sąrašas</w:t>
      </w:r>
      <w:r w:rsidR="002860D8" w:rsidRPr="00D723C4">
        <w:rPr>
          <w:rFonts w:ascii="Trebuchet MS" w:hAnsi="Trebuchet MS" w:cs="Arial"/>
          <w:szCs w:val="20"/>
          <w:lang w:val="lt-LT"/>
        </w:rPr>
        <w:t>;</w:t>
      </w:r>
    </w:p>
    <w:p w14:paraId="07799D03" w14:textId="09A6A7FA" w:rsidR="00FB285D" w:rsidRPr="00D723C4" w:rsidRDefault="00FB285D" w:rsidP="00AF0D13">
      <w:pPr>
        <w:pStyle w:val="ListParagraph"/>
        <w:numPr>
          <w:ilvl w:val="0"/>
          <w:numId w:val="13"/>
        </w:numPr>
        <w:spacing w:after="0"/>
        <w:rPr>
          <w:rFonts w:ascii="Trebuchet MS" w:hAnsi="Trebuchet MS" w:cs="Arial"/>
          <w:szCs w:val="20"/>
          <w:lang w:val="lt-LT"/>
        </w:rPr>
      </w:pPr>
      <w:r w:rsidRPr="007E2DAA">
        <w:rPr>
          <w:rFonts w:ascii="Trebuchet MS" w:hAnsi="Trebuchet MS" w:cs="Arial"/>
          <w:szCs w:val="20"/>
          <w:lang w:val="lt-LT"/>
        </w:rPr>
        <w:t>Perdavimo tinklo objekto statybos/rekonstravimo dokumentacijos apraš</w:t>
      </w:r>
      <w:r>
        <w:rPr>
          <w:rFonts w:ascii="Trebuchet MS" w:hAnsi="Trebuchet MS" w:cs="Arial"/>
          <w:szCs w:val="20"/>
          <w:lang w:val="lt-LT"/>
        </w:rPr>
        <w:t>as;</w:t>
      </w:r>
    </w:p>
    <w:p w14:paraId="4A17D129" w14:textId="3E0FD475" w:rsidR="00E73B2A" w:rsidRPr="00C33A76" w:rsidRDefault="00E73B2A" w:rsidP="00C33A76">
      <w:pPr>
        <w:pStyle w:val="ListParagraph"/>
        <w:numPr>
          <w:ilvl w:val="0"/>
          <w:numId w:val="13"/>
        </w:numPr>
        <w:spacing w:after="0"/>
        <w:rPr>
          <w:rFonts w:ascii="Trebuchet MS" w:hAnsi="Trebuchet MS" w:cs="Arial"/>
          <w:szCs w:val="20"/>
          <w:lang w:val="lt-LT"/>
        </w:rPr>
      </w:pPr>
      <w:r w:rsidRPr="00C33A76">
        <w:rPr>
          <w:rFonts w:ascii="Trebuchet MS" w:hAnsi="Trebuchet MS" w:cs="Arial"/>
          <w:szCs w:val="20"/>
          <w:lang w:val="lt-LT"/>
        </w:rPr>
        <w:t>Rangovų saugaus darbo organizavimo ir vykdymo LITGRID AB objektuose tvarkos aprašas;</w:t>
      </w:r>
    </w:p>
    <w:p w14:paraId="75AEE6DA" w14:textId="1C389C9C" w:rsidR="00E73B2A" w:rsidRPr="00C33A76" w:rsidRDefault="00E73B2A" w:rsidP="00C33A76">
      <w:pPr>
        <w:pStyle w:val="ListParagraph"/>
        <w:numPr>
          <w:ilvl w:val="0"/>
          <w:numId w:val="13"/>
        </w:numPr>
        <w:spacing w:after="0"/>
        <w:rPr>
          <w:rFonts w:ascii="Trebuchet MS" w:hAnsi="Trebuchet MS" w:cs="Arial"/>
          <w:szCs w:val="20"/>
          <w:lang w:val="lt-LT"/>
        </w:rPr>
      </w:pPr>
      <w:r w:rsidRPr="00C33A76">
        <w:rPr>
          <w:rFonts w:ascii="Trebuchet MS" w:hAnsi="Trebuchet MS" w:cs="Arial"/>
          <w:szCs w:val="20"/>
          <w:lang w:val="lt-LT"/>
        </w:rPr>
        <w:t xml:space="preserve">Darbų organizavimo ir vykdymo LITGRID AB </w:t>
      </w:r>
      <w:r w:rsidR="00A3219D">
        <w:rPr>
          <w:rFonts w:ascii="Trebuchet MS" w:hAnsi="Trebuchet MS" w:cs="Arial"/>
          <w:szCs w:val="20"/>
          <w:lang w:val="lt-LT"/>
        </w:rPr>
        <w:t>p</w:t>
      </w:r>
      <w:r w:rsidRPr="00C33A76">
        <w:rPr>
          <w:rFonts w:ascii="Trebuchet MS" w:hAnsi="Trebuchet MS" w:cs="Arial"/>
          <w:szCs w:val="20"/>
          <w:lang w:val="lt-LT"/>
        </w:rPr>
        <w:t>erdavimo tinklo įrenginiuose tvarkos aprašas;</w:t>
      </w:r>
    </w:p>
    <w:p w14:paraId="37ACE939" w14:textId="53DF1C7C" w:rsidR="00D723C4" w:rsidRPr="00B9790A" w:rsidRDefault="00D723C4" w:rsidP="00B9790A">
      <w:pPr>
        <w:pStyle w:val="ListParagraph"/>
        <w:numPr>
          <w:ilvl w:val="0"/>
          <w:numId w:val="13"/>
        </w:numPr>
        <w:spacing w:after="0"/>
        <w:rPr>
          <w:rFonts w:ascii="Trebuchet MS" w:hAnsi="Trebuchet MS" w:cs="Arial"/>
          <w:szCs w:val="20"/>
          <w:lang w:val="lt-LT"/>
        </w:rPr>
      </w:pPr>
      <w:r w:rsidRPr="00C33A76">
        <w:rPr>
          <w:rFonts w:ascii="Trebuchet MS" w:hAnsi="Trebuchet MS" w:cs="Arial"/>
          <w:szCs w:val="20"/>
          <w:lang w:val="lt-LT"/>
        </w:rPr>
        <w:t>Trišalės sutarties dėl tiesioginio atsiskaitymo su subrangovu projektas;</w:t>
      </w:r>
    </w:p>
    <w:p w14:paraId="58EADC5A" w14:textId="7CC46723" w:rsidR="00F20121" w:rsidRPr="00C33A76" w:rsidRDefault="00D723C4" w:rsidP="00C33A76">
      <w:pPr>
        <w:pStyle w:val="ListParagraph"/>
        <w:numPr>
          <w:ilvl w:val="0"/>
          <w:numId w:val="13"/>
        </w:numPr>
        <w:spacing w:after="0"/>
        <w:rPr>
          <w:rFonts w:ascii="Trebuchet MS" w:hAnsi="Trebuchet MS" w:cs="Arial"/>
          <w:szCs w:val="20"/>
          <w:lang w:val="lt-LT"/>
        </w:rPr>
      </w:pPr>
      <w:r w:rsidRPr="00C33A76">
        <w:rPr>
          <w:rFonts w:ascii="Trebuchet MS" w:hAnsi="Trebuchet MS" w:cs="Arial"/>
          <w:szCs w:val="20"/>
          <w:lang w:val="lt-LT"/>
        </w:rPr>
        <w:t>Pirkimo sąlygos, pirkimo sąlygų paaiškinimai ir patikslinimai;</w:t>
      </w:r>
    </w:p>
    <w:p w14:paraId="6EBEC894" w14:textId="1ADE5C1A" w:rsidR="00F20121" w:rsidRDefault="00D723C4" w:rsidP="00C33A76">
      <w:pPr>
        <w:pStyle w:val="ListParagraph"/>
        <w:numPr>
          <w:ilvl w:val="0"/>
          <w:numId w:val="13"/>
        </w:numPr>
        <w:spacing w:after="0"/>
        <w:rPr>
          <w:rFonts w:ascii="Trebuchet MS" w:hAnsi="Trebuchet MS" w:cs="Arial"/>
          <w:szCs w:val="20"/>
          <w:lang w:val="lt-LT"/>
        </w:rPr>
      </w:pPr>
      <w:r w:rsidRPr="00C33A76">
        <w:rPr>
          <w:rFonts w:ascii="Trebuchet MS" w:hAnsi="Trebuchet MS" w:cs="Arial"/>
          <w:szCs w:val="20"/>
          <w:lang w:val="lt-LT"/>
        </w:rPr>
        <w:t>Rango</w:t>
      </w:r>
      <w:r w:rsidR="00B9790A">
        <w:rPr>
          <w:rFonts w:ascii="Trebuchet MS" w:hAnsi="Trebuchet MS" w:cs="Arial"/>
          <w:szCs w:val="20"/>
          <w:lang w:val="lt-LT"/>
        </w:rPr>
        <w:t>vo</w:t>
      </w:r>
      <w:r w:rsidRPr="00C33A76">
        <w:rPr>
          <w:rFonts w:ascii="Trebuchet MS" w:hAnsi="Trebuchet MS" w:cs="Arial"/>
          <w:szCs w:val="20"/>
          <w:lang w:val="lt-LT"/>
        </w:rPr>
        <w:t xml:space="preserve"> pasiūlymas, pasiūlymo paaiškinimai ir patikslinimai;</w:t>
      </w:r>
    </w:p>
    <w:p w14:paraId="5F7FFFC0" w14:textId="1778E046" w:rsidR="00B9790A" w:rsidRPr="004C4B1F" w:rsidRDefault="00B9790A" w:rsidP="00C33A76">
      <w:pPr>
        <w:pStyle w:val="ListParagraph"/>
        <w:numPr>
          <w:ilvl w:val="0"/>
          <w:numId w:val="13"/>
        </w:numPr>
        <w:spacing w:after="0"/>
        <w:rPr>
          <w:rFonts w:ascii="Trebuchet MS" w:hAnsi="Trebuchet MS" w:cs="Arial"/>
          <w:szCs w:val="20"/>
          <w:lang w:val="lt-LT"/>
        </w:rPr>
      </w:pPr>
      <w:r w:rsidRPr="00A75D53">
        <w:rPr>
          <w:rFonts w:ascii="Trebuchet MS" w:hAnsi="Trebuchet MS" w:cs="Calibri"/>
          <w:lang w:val="lt-LT"/>
        </w:rPr>
        <w:t>Užsakovui priimtinų bankų ir draudimo bendrovių sąraša</w:t>
      </w:r>
      <w:r>
        <w:rPr>
          <w:rFonts w:ascii="Trebuchet MS" w:hAnsi="Trebuchet MS" w:cs="Calibri"/>
          <w:lang w:val="lt-LT"/>
        </w:rPr>
        <w:t>s;</w:t>
      </w:r>
    </w:p>
    <w:p w14:paraId="1340ABBC" w14:textId="23813C07" w:rsidR="004C4B1F" w:rsidRPr="00C33A76" w:rsidRDefault="004C4B1F" w:rsidP="00C33A76">
      <w:pPr>
        <w:pStyle w:val="ListParagraph"/>
        <w:numPr>
          <w:ilvl w:val="0"/>
          <w:numId w:val="13"/>
        </w:numPr>
        <w:spacing w:after="0"/>
        <w:rPr>
          <w:rFonts w:ascii="Trebuchet MS" w:hAnsi="Trebuchet MS" w:cs="Arial"/>
          <w:szCs w:val="20"/>
          <w:lang w:val="lt-LT"/>
        </w:rPr>
      </w:pPr>
      <w:r>
        <w:rPr>
          <w:rFonts w:ascii="Trebuchet MS" w:hAnsi="Trebuchet MS" w:cs="Calibri"/>
          <w:lang w:val="lt-LT"/>
        </w:rPr>
        <w:t>Aplinkosaugos reikalavimų taikymo LITGRID AB veikloje tvarkos aprašas</w:t>
      </w:r>
      <w:r w:rsidR="002D65CF">
        <w:rPr>
          <w:rFonts w:ascii="Trebuchet MS" w:hAnsi="Trebuchet MS" w:cs="Calibri"/>
          <w:lang w:val="lt-LT"/>
        </w:rPr>
        <w:t>.</w:t>
      </w:r>
    </w:p>
    <w:p w14:paraId="1A057955" w14:textId="4836F3F3" w:rsidR="00F4034E" w:rsidRDefault="00F4034E" w:rsidP="00AF0D13">
      <w:pPr>
        <w:tabs>
          <w:tab w:val="left" w:pos="142"/>
        </w:tabs>
        <w:spacing w:line="276" w:lineRule="auto"/>
        <w:ind w:left="0" w:firstLine="0"/>
        <w:rPr>
          <w:rFonts w:ascii="Trebuchet MS" w:hAnsi="Trebuchet MS" w:cs="Arial"/>
          <w:lang w:val="lt-LT"/>
        </w:rPr>
      </w:pPr>
    </w:p>
    <w:p w14:paraId="7F398664" w14:textId="7C27C72A" w:rsidR="00FB285D" w:rsidRPr="007E2DAA" w:rsidRDefault="00FB285D" w:rsidP="007E2DAA">
      <w:pPr>
        <w:spacing w:after="240"/>
        <w:ind w:left="0" w:firstLine="0"/>
        <w:jc w:val="both"/>
        <w:rPr>
          <w:rFonts w:ascii="Trebuchet MS" w:hAnsi="Trebuchet MS"/>
          <w:sz w:val="20"/>
          <w:lang w:val="lt-LT"/>
        </w:rPr>
      </w:pPr>
      <w:r w:rsidRPr="007E2DAA">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r>
        <w:rPr>
          <w:rFonts w:ascii="Trebuchet MS" w:hAnsi="Trebuchet MS"/>
          <w:sz w:val="20"/>
          <w:lang w:val="lt-LT"/>
        </w:rPr>
        <w:t>.</w:t>
      </w:r>
    </w:p>
    <w:p w14:paraId="5F0C6CEC" w14:textId="77777777" w:rsidR="00E95E51" w:rsidRPr="004434F8" w:rsidRDefault="00B35904" w:rsidP="007161B4">
      <w:pPr>
        <w:spacing w:after="240"/>
        <w:ind w:left="0" w:firstLine="0"/>
        <w:jc w:val="both"/>
        <w:rPr>
          <w:rFonts w:ascii="Trebuchet MS" w:hAnsi="Trebuchet MS" w:cs="Arial"/>
          <w:sz w:val="20"/>
          <w:lang w:val="lt-LT"/>
        </w:rPr>
      </w:pPr>
      <w:r w:rsidRPr="004434F8">
        <w:rPr>
          <w:rFonts w:ascii="Trebuchet MS" w:hAnsi="Trebuchet MS"/>
          <w:sz w:val="20"/>
          <w:lang w:val="lt-LT"/>
        </w:rPr>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7ABB78AA" w14:textId="193DF1D9" w:rsidR="007C6E36" w:rsidRDefault="007C6E36" w:rsidP="007C6E36">
      <w:pPr>
        <w:spacing w:after="240"/>
        <w:ind w:left="0" w:firstLine="0"/>
        <w:jc w:val="both"/>
        <w:rPr>
          <w:rFonts w:ascii="Trebuchet MS" w:hAnsi="Trebuchet MS" w:cs="Arial"/>
          <w:sz w:val="20"/>
          <w:lang w:val="lt-LT"/>
        </w:rPr>
      </w:pPr>
      <w:r w:rsidRPr="004434F8">
        <w:rPr>
          <w:rFonts w:ascii="Trebuchet MS" w:hAnsi="Trebuchet MS" w:cs="Arial"/>
          <w:b/>
          <w:sz w:val="20"/>
          <w:lang w:val="lt-LT"/>
        </w:rPr>
        <w:t>Tai patvirtindamos,</w:t>
      </w:r>
      <w:r w:rsidRPr="004434F8">
        <w:rPr>
          <w:rFonts w:ascii="Trebuchet MS" w:hAnsi="Trebuchet MS" w:cs="Arial"/>
          <w:sz w:val="20"/>
          <w:lang w:val="lt-LT"/>
        </w:rPr>
        <w:t xml:space="preserve"> Šalys pasirašė ir patvirtino šią Sutartį </w:t>
      </w:r>
      <w:r w:rsidR="00FB285D">
        <w:rPr>
          <w:rFonts w:ascii="Trebuchet MS" w:hAnsi="Trebuchet MS" w:cs="Arial"/>
          <w:sz w:val="20"/>
          <w:lang w:val="lt-LT"/>
        </w:rPr>
        <w:t>kvalifikuotais elektroniniais parašais</w:t>
      </w:r>
      <w:r w:rsidRPr="004434F8">
        <w:rPr>
          <w:rFonts w:ascii="Trebuchet MS" w:hAnsi="Trebuchet MS" w:cs="Arial"/>
          <w:sz w:val="20"/>
          <w:lang w:val="lt-LT"/>
        </w:rPr>
        <w:t>.</w:t>
      </w:r>
    </w:p>
    <w:p w14:paraId="2C918DF9" w14:textId="77777777" w:rsidR="00FB285D" w:rsidRPr="004434F8" w:rsidRDefault="00FB285D" w:rsidP="007C6E36">
      <w:pPr>
        <w:spacing w:after="240"/>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A75D53" w14:paraId="18BBDB4A" w14:textId="77777777" w:rsidTr="00C01F2E">
        <w:tc>
          <w:tcPr>
            <w:tcW w:w="3969" w:type="dxa"/>
            <w:tcBorders>
              <w:bottom w:val="single" w:sz="4" w:space="0" w:color="auto"/>
            </w:tcBorders>
          </w:tcPr>
          <w:p w14:paraId="05111749"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Užsakovo vardu:</w:t>
            </w:r>
          </w:p>
          <w:p w14:paraId="7BB6F301" w14:textId="77777777" w:rsidR="002B74BE" w:rsidRPr="004434F8" w:rsidRDefault="002B74BE" w:rsidP="00C01F2E">
            <w:pPr>
              <w:spacing w:after="0"/>
              <w:jc w:val="both"/>
              <w:rPr>
                <w:rFonts w:ascii="Trebuchet MS" w:hAnsi="Trebuchet MS" w:cs="Arial"/>
                <w:lang w:val="lt-LT"/>
              </w:rPr>
            </w:pPr>
          </w:p>
          <w:p w14:paraId="34956300" w14:textId="77777777" w:rsidR="002B74BE" w:rsidRPr="004434F8" w:rsidRDefault="002B74BE" w:rsidP="00C01F2E">
            <w:pPr>
              <w:spacing w:after="0"/>
              <w:jc w:val="both"/>
              <w:rPr>
                <w:rFonts w:ascii="Trebuchet MS" w:hAnsi="Trebuchet MS" w:cs="Arial"/>
                <w:b/>
                <w:i/>
                <w:lang w:val="lt-LT"/>
              </w:rPr>
            </w:pPr>
            <w:r w:rsidRPr="004434F8">
              <w:rPr>
                <w:rFonts w:ascii="Trebuchet MS" w:hAnsi="Trebuchet MS" w:cs="Arial"/>
                <w:sz w:val="22"/>
                <w:lang w:val="lt-LT"/>
              </w:rPr>
              <w:t>[pareigos, vardas, pavardė]:</w:t>
            </w:r>
          </w:p>
          <w:p w14:paraId="6203D7BB" w14:textId="77777777" w:rsidR="002B74BE" w:rsidRPr="004434F8" w:rsidRDefault="002B74BE" w:rsidP="00C01F2E">
            <w:pPr>
              <w:spacing w:after="0"/>
              <w:rPr>
                <w:rFonts w:ascii="Trebuchet MS" w:hAnsi="Trebuchet MS" w:cs="Arial"/>
                <w:b/>
                <w:lang w:val="lt-LT"/>
              </w:rPr>
            </w:pPr>
          </w:p>
        </w:tc>
        <w:tc>
          <w:tcPr>
            <w:tcW w:w="1276" w:type="dxa"/>
          </w:tcPr>
          <w:p w14:paraId="48780DE1" w14:textId="77777777" w:rsidR="002B74BE" w:rsidRPr="004434F8"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Rangovo vardu:</w:t>
            </w:r>
          </w:p>
          <w:p w14:paraId="200A1A75" w14:textId="77777777" w:rsidR="002B74BE" w:rsidRPr="004434F8" w:rsidRDefault="002B74BE" w:rsidP="00C01F2E">
            <w:pPr>
              <w:spacing w:after="0"/>
              <w:jc w:val="both"/>
              <w:rPr>
                <w:rFonts w:ascii="Trebuchet MS" w:hAnsi="Trebuchet MS" w:cs="Arial"/>
                <w:b/>
                <w:i/>
                <w:lang w:val="lt-LT"/>
              </w:rPr>
            </w:pPr>
          </w:p>
          <w:p w14:paraId="3EA5B52C" w14:textId="77777777" w:rsidR="002B74BE" w:rsidRPr="004434F8" w:rsidRDefault="002B74BE" w:rsidP="00C01F2E">
            <w:pPr>
              <w:spacing w:after="0"/>
              <w:jc w:val="both"/>
              <w:rPr>
                <w:rFonts w:ascii="Trebuchet MS" w:hAnsi="Trebuchet MS" w:cs="Arial"/>
                <w:b/>
                <w:i/>
                <w:lang w:val="lt-LT"/>
              </w:rPr>
            </w:pPr>
            <w:r w:rsidRPr="004434F8">
              <w:rPr>
                <w:rFonts w:ascii="Trebuchet MS" w:hAnsi="Trebuchet MS" w:cs="Arial"/>
                <w:sz w:val="22"/>
                <w:lang w:val="lt-LT"/>
              </w:rPr>
              <w:t>[pareigos, vardas, pavardė]:</w:t>
            </w:r>
          </w:p>
          <w:p w14:paraId="76243B70" w14:textId="77777777" w:rsidR="002B74BE" w:rsidRPr="004434F8" w:rsidRDefault="002B74BE" w:rsidP="00C01F2E">
            <w:pPr>
              <w:spacing w:after="0"/>
              <w:jc w:val="both"/>
              <w:rPr>
                <w:rFonts w:ascii="Trebuchet MS" w:hAnsi="Trebuchet MS" w:cs="Arial"/>
                <w:b/>
                <w:i/>
                <w:lang w:val="lt-LT"/>
              </w:rPr>
            </w:pPr>
          </w:p>
          <w:p w14:paraId="67092B73" w14:textId="77777777" w:rsidR="002B74BE" w:rsidRPr="004434F8" w:rsidRDefault="002B74BE" w:rsidP="00C01F2E">
            <w:pPr>
              <w:spacing w:after="0"/>
              <w:jc w:val="both"/>
              <w:rPr>
                <w:rFonts w:ascii="Trebuchet MS" w:hAnsi="Trebuchet MS" w:cs="Arial"/>
                <w:b/>
                <w:i/>
                <w:lang w:val="lt-LT"/>
              </w:rPr>
            </w:pPr>
          </w:p>
          <w:p w14:paraId="65D4CD0A" w14:textId="77777777" w:rsidR="002B74BE" w:rsidRPr="004434F8" w:rsidRDefault="002B74BE" w:rsidP="00C01F2E">
            <w:pPr>
              <w:spacing w:after="0"/>
              <w:jc w:val="both"/>
              <w:rPr>
                <w:rFonts w:ascii="Trebuchet MS" w:hAnsi="Trebuchet MS" w:cs="Arial"/>
                <w:b/>
                <w:i/>
                <w:lang w:val="lt-LT"/>
              </w:rPr>
            </w:pPr>
          </w:p>
        </w:tc>
        <w:tc>
          <w:tcPr>
            <w:tcW w:w="236" w:type="dxa"/>
          </w:tcPr>
          <w:p w14:paraId="2FCAF8E9" w14:textId="77777777" w:rsidR="002B74BE" w:rsidRPr="004434F8" w:rsidRDefault="002B74BE" w:rsidP="00C01F2E">
            <w:pPr>
              <w:spacing w:after="0"/>
              <w:rPr>
                <w:rFonts w:ascii="Trebuchet MS" w:hAnsi="Trebuchet MS" w:cs="Arial"/>
                <w:b/>
                <w:lang w:val="lt-LT"/>
              </w:rPr>
            </w:pPr>
          </w:p>
        </w:tc>
      </w:tr>
    </w:tbl>
    <w:p w14:paraId="0AF42E3C" w14:textId="77777777" w:rsidR="00EF6592" w:rsidRPr="004434F8" w:rsidRDefault="00EF6592" w:rsidP="0001367B">
      <w:pPr>
        <w:ind w:left="0" w:firstLine="0"/>
        <w:rPr>
          <w:rFonts w:ascii="Trebuchet MS" w:hAnsi="Trebuchet MS"/>
          <w:sz w:val="20"/>
          <w:lang w:val="lt-LT"/>
        </w:rPr>
      </w:pPr>
    </w:p>
    <w:sectPr w:rsidR="00EF6592" w:rsidRPr="004434F8" w:rsidSect="0001367B">
      <w:headerReference w:type="even" r:id="rId17"/>
      <w:headerReference w:type="default" r:id="rId18"/>
      <w:footerReference w:type="even" r:id="rId19"/>
      <w:footerReference w:type="default" r:id="rId20"/>
      <w:headerReference w:type="first" r:id="rId21"/>
      <w:footerReference w:type="first" r:id="rId22"/>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FE1C" w14:textId="77777777" w:rsidR="00691C3D" w:rsidRDefault="00691C3D" w:rsidP="00592617">
      <w:pPr>
        <w:spacing w:after="0"/>
      </w:pPr>
      <w:r>
        <w:separator/>
      </w:r>
    </w:p>
  </w:endnote>
  <w:endnote w:type="continuationSeparator" w:id="0">
    <w:p w14:paraId="71685A96" w14:textId="77777777" w:rsidR="00691C3D" w:rsidRDefault="00691C3D" w:rsidP="00592617">
      <w:pPr>
        <w:spacing w:after="0"/>
      </w:pPr>
      <w:r>
        <w:continuationSeparator/>
      </w:r>
    </w:p>
  </w:endnote>
  <w:endnote w:type="continuationNotice" w:id="1">
    <w:p w14:paraId="753A0969" w14:textId="77777777" w:rsidR="00691C3D" w:rsidRDefault="00691C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E637" w14:textId="77777777" w:rsidR="000E3811" w:rsidRDefault="000E3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808E" w14:textId="77777777" w:rsidR="000E3811" w:rsidRDefault="000E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0046E" w14:textId="77777777" w:rsidR="00691C3D" w:rsidRDefault="00691C3D" w:rsidP="00592617">
      <w:pPr>
        <w:spacing w:after="0"/>
      </w:pPr>
      <w:r>
        <w:separator/>
      </w:r>
    </w:p>
  </w:footnote>
  <w:footnote w:type="continuationSeparator" w:id="0">
    <w:p w14:paraId="4EB61D00" w14:textId="77777777" w:rsidR="00691C3D" w:rsidRDefault="00691C3D" w:rsidP="00592617">
      <w:pPr>
        <w:spacing w:after="0"/>
      </w:pPr>
      <w:r>
        <w:continuationSeparator/>
      </w:r>
    </w:p>
  </w:footnote>
  <w:footnote w:type="continuationNotice" w:id="1">
    <w:p w14:paraId="3879BA8A" w14:textId="77777777" w:rsidR="00691C3D" w:rsidRDefault="00691C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AB43" w14:textId="77777777" w:rsidR="000E3811" w:rsidRDefault="000E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716A69AD" w:rsidR="00C01F2E" w:rsidRPr="00E30D11" w:rsidRDefault="00C01F2E" w:rsidP="00DF0D20">
          <w:pPr>
            <w:rPr>
              <w:rFonts w:ascii="Trebuchet MS" w:hAnsi="Trebuchet MS"/>
              <w:sz w:val="32"/>
              <w:szCs w:val="28"/>
              <w:lang w:val="lt-LT"/>
            </w:rPr>
          </w:pP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1491" w14:textId="77777777" w:rsidR="000E3811" w:rsidRDefault="000E3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F2B"/>
    <w:multiLevelType w:val="hybridMultilevel"/>
    <w:tmpl w:val="36CEFFCA"/>
    <w:lvl w:ilvl="0" w:tplc="A6FEEE98">
      <w:start w:val="1"/>
      <w:numFmt w:val="decimal"/>
      <w:lvlText w:val="%1."/>
      <w:lvlJc w:val="left"/>
      <w:pPr>
        <w:ind w:left="720" w:hanging="360"/>
      </w:pPr>
    </w:lvl>
    <w:lvl w:ilvl="1" w:tplc="CAF0D054">
      <w:start w:val="1"/>
      <w:numFmt w:val="decimal"/>
      <w:lvlText w:val="%2."/>
      <w:lvlJc w:val="left"/>
      <w:pPr>
        <w:ind w:left="720" w:hanging="360"/>
      </w:pPr>
    </w:lvl>
    <w:lvl w:ilvl="2" w:tplc="E1EEF9D6">
      <w:start w:val="1"/>
      <w:numFmt w:val="decimal"/>
      <w:lvlText w:val="%3."/>
      <w:lvlJc w:val="left"/>
      <w:pPr>
        <w:ind w:left="720" w:hanging="360"/>
      </w:pPr>
    </w:lvl>
    <w:lvl w:ilvl="3" w:tplc="1EE24150">
      <w:start w:val="1"/>
      <w:numFmt w:val="decimal"/>
      <w:lvlText w:val="%4."/>
      <w:lvlJc w:val="left"/>
      <w:pPr>
        <w:ind w:left="720" w:hanging="360"/>
      </w:pPr>
    </w:lvl>
    <w:lvl w:ilvl="4" w:tplc="2FECDC7A">
      <w:start w:val="1"/>
      <w:numFmt w:val="decimal"/>
      <w:lvlText w:val="%5."/>
      <w:lvlJc w:val="left"/>
      <w:pPr>
        <w:ind w:left="720" w:hanging="360"/>
      </w:pPr>
    </w:lvl>
    <w:lvl w:ilvl="5" w:tplc="F12A9FF4">
      <w:start w:val="1"/>
      <w:numFmt w:val="decimal"/>
      <w:lvlText w:val="%6."/>
      <w:lvlJc w:val="left"/>
      <w:pPr>
        <w:ind w:left="720" w:hanging="360"/>
      </w:pPr>
    </w:lvl>
    <w:lvl w:ilvl="6" w:tplc="C1207C34">
      <w:start w:val="1"/>
      <w:numFmt w:val="decimal"/>
      <w:lvlText w:val="%7."/>
      <w:lvlJc w:val="left"/>
      <w:pPr>
        <w:ind w:left="720" w:hanging="360"/>
      </w:pPr>
    </w:lvl>
    <w:lvl w:ilvl="7" w:tplc="54468BF0">
      <w:start w:val="1"/>
      <w:numFmt w:val="decimal"/>
      <w:lvlText w:val="%8."/>
      <w:lvlJc w:val="left"/>
      <w:pPr>
        <w:ind w:left="720" w:hanging="360"/>
      </w:pPr>
    </w:lvl>
    <w:lvl w:ilvl="8" w:tplc="1E0AD73A">
      <w:start w:val="1"/>
      <w:numFmt w:val="decimal"/>
      <w:lvlText w:val="%9."/>
      <w:lvlJc w:val="left"/>
      <w:pPr>
        <w:ind w:left="720" w:hanging="360"/>
      </w:pPr>
    </w:lvl>
  </w:abstractNum>
  <w:abstractNum w:abstractNumId="1"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CCE2FFE"/>
    <w:multiLevelType w:val="hybridMultilevel"/>
    <w:tmpl w:val="DD8E15EE"/>
    <w:lvl w:ilvl="0" w:tplc="CB262858">
      <w:start w:val="1"/>
      <w:numFmt w:val="decimal"/>
      <w:lvlText w:val="%1."/>
      <w:lvlJc w:val="left"/>
      <w:pPr>
        <w:ind w:left="720" w:hanging="360"/>
      </w:pPr>
    </w:lvl>
    <w:lvl w:ilvl="1" w:tplc="185AB738">
      <w:start w:val="1"/>
      <w:numFmt w:val="decimal"/>
      <w:lvlText w:val="%2."/>
      <w:lvlJc w:val="left"/>
      <w:pPr>
        <w:ind w:left="720" w:hanging="360"/>
      </w:pPr>
    </w:lvl>
    <w:lvl w:ilvl="2" w:tplc="8CE46C14">
      <w:start w:val="1"/>
      <w:numFmt w:val="decimal"/>
      <w:lvlText w:val="%3."/>
      <w:lvlJc w:val="left"/>
      <w:pPr>
        <w:ind w:left="720" w:hanging="360"/>
      </w:pPr>
    </w:lvl>
    <w:lvl w:ilvl="3" w:tplc="D5D849A2">
      <w:start w:val="1"/>
      <w:numFmt w:val="decimal"/>
      <w:lvlText w:val="%4."/>
      <w:lvlJc w:val="left"/>
      <w:pPr>
        <w:ind w:left="720" w:hanging="360"/>
      </w:pPr>
    </w:lvl>
    <w:lvl w:ilvl="4" w:tplc="4A8684AC">
      <w:start w:val="1"/>
      <w:numFmt w:val="decimal"/>
      <w:lvlText w:val="%5."/>
      <w:lvlJc w:val="left"/>
      <w:pPr>
        <w:ind w:left="720" w:hanging="360"/>
      </w:pPr>
    </w:lvl>
    <w:lvl w:ilvl="5" w:tplc="32F65448">
      <w:start w:val="1"/>
      <w:numFmt w:val="decimal"/>
      <w:lvlText w:val="%6."/>
      <w:lvlJc w:val="left"/>
      <w:pPr>
        <w:ind w:left="720" w:hanging="360"/>
      </w:pPr>
    </w:lvl>
    <w:lvl w:ilvl="6" w:tplc="C11E555E">
      <w:start w:val="1"/>
      <w:numFmt w:val="decimal"/>
      <w:lvlText w:val="%7."/>
      <w:lvlJc w:val="left"/>
      <w:pPr>
        <w:ind w:left="720" w:hanging="360"/>
      </w:pPr>
    </w:lvl>
    <w:lvl w:ilvl="7" w:tplc="5F6E819A">
      <w:start w:val="1"/>
      <w:numFmt w:val="decimal"/>
      <w:lvlText w:val="%8."/>
      <w:lvlJc w:val="left"/>
      <w:pPr>
        <w:ind w:left="720" w:hanging="360"/>
      </w:pPr>
    </w:lvl>
    <w:lvl w:ilvl="8" w:tplc="795E928E">
      <w:start w:val="1"/>
      <w:numFmt w:val="decimal"/>
      <w:lvlText w:val="%9."/>
      <w:lvlJc w:val="left"/>
      <w:pPr>
        <w:ind w:left="720" w:hanging="360"/>
      </w:pPr>
    </w:lvl>
  </w:abstractNum>
  <w:abstractNum w:abstractNumId="7" w15:restartNumberingAfterBreak="0">
    <w:nsid w:val="389314D8"/>
    <w:multiLevelType w:val="hybridMultilevel"/>
    <w:tmpl w:val="B8BC9C40"/>
    <w:lvl w:ilvl="0" w:tplc="D772B582">
      <w:start w:val="1"/>
      <w:numFmt w:val="decimal"/>
      <w:lvlText w:val="%1."/>
      <w:lvlJc w:val="left"/>
      <w:pPr>
        <w:ind w:left="720" w:hanging="360"/>
      </w:pPr>
    </w:lvl>
    <w:lvl w:ilvl="1" w:tplc="F49A628C">
      <w:start w:val="1"/>
      <w:numFmt w:val="decimal"/>
      <w:lvlText w:val="%2."/>
      <w:lvlJc w:val="left"/>
      <w:pPr>
        <w:ind w:left="720" w:hanging="360"/>
      </w:pPr>
    </w:lvl>
    <w:lvl w:ilvl="2" w:tplc="F2DCA202">
      <w:start w:val="1"/>
      <w:numFmt w:val="decimal"/>
      <w:lvlText w:val="%3."/>
      <w:lvlJc w:val="left"/>
      <w:pPr>
        <w:ind w:left="720" w:hanging="360"/>
      </w:pPr>
    </w:lvl>
    <w:lvl w:ilvl="3" w:tplc="9E16474E">
      <w:start w:val="1"/>
      <w:numFmt w:val="decimal"/>
      <w:lvlText w:val="%4."/>
      <w:lvlJc w:val="left"/>
      <w:pPr>
        <w:ind w:left="720" w:hanging="360"/>
      </w:pPr>
    </w:lvl>
    <w:lvl w:ilvl="4" w:tplc="E9982A14">
      <w:start w:val="1"/>
      <w:numFmt w:val="decimal"/>
      <w:lvlText w:val="%5."/>
      <w:lvlJc w:val="left"/>
      <w:pPr>
        <w:ind w:left="720" w:hanging="360"/>
      </w:pPr>
    </w:lvl>
    <w:lvl w:ilvl="5" w:tplc="929034BA">
      <w:start w:val="1"/>
      <w:numFmt w:val="decimal"/>
      <w:lvlText w:val="%6."/>
      <w:lvlJc w:val="left"/>
      <w:pPr>
        <w:ind w:left="720" w:hanging="360"/>
      </w:pPr>
    </w:lvl>
    <w:lvl w:ilvl="6" w:tplc="0D5AA366">
      <w:start w:val="1"/>
      <w:numFmt w:val="decimal"/>
      <w:lvlText w:val="%7."/>
      <w:lvlJc w:val="left"/>
      <w:pPr>
        <w:ind w:left="720" w:hanging="360"/>
      </w:pPr>
    </w:lvl>
    <w:lvl w:ilvl="7" w:tplc="1C2C3640">
      <w:start w:val="1"/>
      <w:numFmt w:val="decimal"/>
      <w:lvlText w:val="%8."/>
      <w:lvlJc w:val="left"/>
      <w:pPr>
        <w:ind w:left="720" w:hanging="360"/>
      </w:pPr>
    </w:lvl>
    <w:lvl w:ilvl="8" w:tplc="A202D8FA">
      <w:start w:val="1"/>
      <w:numFmt w:val="decimal"/>
      <w:lvlText w:val="%9."/>
      <w:lvlJc w:val="left"/>
      <w:pPr>
        <w:ind w:left="720" w:hanging="360"/>
      </w:pPr>
    </w:lvl>
  </w:abstractNum>
  <w:abstractNum w:abstractNumId="8" w15:restartNumberingAfterBreak="0">
    <w:nsid w:val="39EB2953"/>
    <w:multiLevelType w:val="multilevel"/>
    <w:tmpl w:val="0EDE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3C1DB3"/>
    <w:multiLevelType w:val="hybridMultilevel"/>
    <w:tmpl w:val="11C2A168"/>
    <w:lvl w:ilvl="0" w:tplc="7A129498">
      <w:start w:val="1"/>
      <w:numFmt w:val="decimal"/>
      <w:lvlText w:val="%1."/>
      <w:lvlJc w:val="left"/>
      <w:pPr>
        <w:ind w:left="720" w:hanging="360"/>
      </w:pPr>
    </w:lvl>
    <w:lvl w:ilvl="1" w:tplc="025CCFBE">
      <w:start w:val="1"/>
      <w:numFmt w:val="decimal"/>
      <w:lvlText w:val="%2."/>
      <w:lvlJc w:val="left"/>
      <w:pPr>
        <w:ind w:left="720" w:hanging="360"/>
      </w:pPr>
    </w:lvl>
    <w:lvl w:ilvl="2" w:tplc="34BEE1A6">
      <w:start w:val="1"/>
      <w:numFmt w:val="decimal"/>
      <w:lvlText w:val="%3."/>
      <w:lvlJc w:val="left"/>
      <w:pPr>
        <w:ind w:left="720" w:hanging="360"/>
      </w:pPr>
    </w:lvl>
    <w:lvl w:ilvl="3" w:tplc="290034AE">
      <w:start w:val="1"/>
      <w:numFmt w:val="decimal"/>
      <w:lvlText w:val="%4."/>
      <w:lvlJc w:val="left"/>
      <w:pPr>
        <w:ind w:left="720" w:hanging="360"/>
      </w:pPr>
    </w:lvl>
    <w:lvl w:ilvl="4" w:tplc="696238F4">
      <w:start w:val="1"/>
      <w:numFmt w:val="decimal"/>
      <w:lvlText w:val="%5."/>
      <w:lvlJc w:val="left"/>
      <w:pPr>
        <w:ind w:left="720" w:hanging="360"/>
      </w:pPr>
    </w:lvl>
    <w:lvl w:ilvl="5" w:tplc="336AB336">
      <w:start w:val="1"/>
      <w:numFmt w:val="decimal"/>
      <w:lvlText w:val="%6."/>
      <w:lvlJc w:val="left"/>
      <w:pPr>
        <w:ind w:left="720" w:hanging="360"/>
      </w:pPr>
    </w:lvl>
    <w:lvl w:ilvl="6" w:tplc="931AF0CC">
      <w:start w:val="1"/>
      <w:numFmt w:val="decimal"/>
      <w:lvlText w:val="%7."/>
      <w:lvlJc w:val="left"/>
      <w:pPr>
        <w:ind w:left="720" w:hanging="360"/>
      </w:pPr>
    </w:lvl>
    <w:lvl w:ilvl="7" w:tplc="664C1262">
      <w:start w:val="1"/>
      <w:numFmt w:val="decimal"/>
      <w:lvlText w:val="%8."/>
      <w:lvlJc w:val="left"/>
      <w:pPr>
        <w:ind w:left="720" w:hanging="360"/>
      </w:pPr>
    </w:lvl>
    <w:lvl w:ilvl="8" w:tplc="89B0BDDC">
      <w:start w:val="1"/>
      <w:numFmt w:val="decimal"/>
      <w:lvlText w:val="%9."/>
      <w:lvlJc w:val="left"/>
      <w:pPr>
        <w:ind w:left="720" w:hanging="360"/>
      </w:pPr>
    </w:lvl>
  </w:abstractNum>
  <w:abstractNum w:abstractNumId="11" w15:restartNumberingAfterBreak="0">
    <w:nsid w:val="47F54599"/>
    <w:multiLevelType w:val="hybridMultilevel"/>
    <w:tmpl w:val="70BA1D52"/>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2"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4"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D777C9"/>
    <w:multiLevelType w:val="multilevel"/>
    <w:tmpl w:val="4A16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9"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5"/>
  </w:num>
  <w:num w:numId="2" w16cid:durableId="1017191489">
    <w:abstractNumId w:val="2"/>
  </w:num>
  <w:num w:numId="3" w16cid:durableId="1750736810">
    <w:abstractNumId w:val="4"/>
  </w:num>
  <w:num w:numId="4" w16cid:durableId="2071492820">
    <w:abstractNumId w:val="19"/>
  </w:num>
  <w:num w:numId="5" w16cid:durableId="528686101">
    <w:abstractNumId w:val="16"/>
  </w:num>
  <w:num w:numId="6" w16cid:durableId="1015183511">
    <w:abstractNumId w:val="1"/>
  </w:num>
  <w:num w:numId="7" w16cid:durableId="1711105881">
    <w:abstractNumId w:val="15"/>
  </w:num>
  <w:num w:numId="8" w16cid:durableId="756630309">
    <w:abstractNumId w:val="12"/>
  </w:num>
  <w:num w:numId="9" w16cid:durableId="600139693">
    <w:abstractNumId w:val="21"/>
  </w:num>
  <w:num w:numId="10" w16cid:durableId="1698045933">
    <w:abstractNumId w:val="14"/>
  </w:num>
  <w:num w:numId="11" w16cid:durableId="50033667">
    <w:abstractNumId w:val="11"/>
  </w:num>
  <w:num w:numId="12" w16cid:durableId="667556110">
    <w:abstractNumId w:val="20"/>
  </w:num>
  <w:num w:numId="13" w16cid:durableId="138305920">
    <w:abstractNumId w:val="9"/>
  </w:num>
  <w:num w:numId="14" w16cid:durableId="1539128372">
    <w:abstractNumId w:val="13"/>
  </w:num>
  <w:num w:numId="15" w16cid:durableId="606087305">
    <w:abstractNumId w:val="18"/>
  </w:num>
  <w:num w:numId="16" w16cid:durableId="2007515662">
    <w:abstractNumId w:val="2"/>
  </w:num>
  <w:num w:numId="17" w16cid:durableId="1982886499">
    <w:abstractNumId w:val="3"/>
  </w:num>
  <w:num w:numId="18" w16cid:durableId="121076768">
    <w:abstractNumId w:val="2"/>
  </w:num>
  <w:num w:numId="19" w16cid:durableId="246693744">
    <w:abstractNumId w:val="2"/>
  </w:num>
  <w:num w:numId="20" w16cid:durableId="1364281430">
    <w:abstractNumId w:val="2"/>
  </w:num>
  <w:num w:numId="21" w16cid:durableId="957641751">
    <w:abstractNumId w:val="7"/>
  </w:num>
  <w:num w:numId="22" w16cid:durableId="843669148">
    <w:abstractNumId w:val="0"/>
  </w:num>
  <w:num w:numId="23" w16cid:durableId="1763181584">
    <w:abstractNumId w:val="6"/>
  </w:num>
  <w:num w:numId="24" w16cid:durableId="527839195">
    <w:abstractNumId w:val="10"/>
  </w:num>
  <w:num w:numId="25" w16cid:durableId="699627186">
    <w:abstractNumId w:val="2"/>
  </w:num>
  <w:num w:numId="26" w16cid:durableId="1274820117">
    <w:abstractNumId w:val="2"/>
  </w:num>
  <w:num w:numId="27" w16cid:durableId="1124227219">
    <w:abstractNumId w:val="8"/>
  </w:num>
  <w:num w:numId="28" w16cid:durableId="1267688935">
    <w:abstractNumId w:val="2"/>
  </w:num>
  <w:num w:numId="29" w16cid:durableId="532572342">
    <w:abstractNumId w:val="2"/>
  </w:num>
  <w:num w:numId="30" w16cid:durableId="2066954052">
    <w:abstractNumId w:val="17"/>
  </w:num>
  <w:num w:numId="31" w16cid:durableId="1168836340">
    <w:abstractNumId w:val="2"/>
  </w:num>
  <w:num w:numId="32" w16cid:durableId="2014260758">
    <w:abstractNumId w:val="2"/>
  </w:num>
  <w:num w:numId="33" w16cid:durableId="1997294175">
    <w:abstractNumId w:val="2"/>
  </w:num>
  <w:num w:numId="34" w16cid:durableId="264313803">
    <w:abstractNumId w:val="2"/>
  </w:num>
  <w:num w:numId="35" w16cid:durableId="59370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67B"/>
    <w:rsid w:val="00013F20"/>
    <w:rsid w:val="00017C98"/>
    <w:rsid w:val="00021F29"/>
    <w:rsid w:val="00023D17"/>
    <w:rsid w:val="00024D7B"/>
    <w:rsid w:val="00041CAF"/>
    <w:rsid w:val="00055216"/>
    <w:rsid w:val="000575E6"/>
    <w:rsid w:val="000672DF"/>
    <w:rsid w:val="00070BCF"/>
    <w:rsid w:val="00074706"/>
    <w:rsid w:val="000770F1"/>
    <w:rsid w:val="00086332"/>
    <w:rsid w:val="00087F0A"/>
    <w:rsid w:val="00095C5C"/>
    <w:rsid w:val="00096BF9"/>
    <w:rsid w:val="000A1584"/>
    <w:rsid w:val="000A4F32"/>
    <w:rsid w:val="000B143B"/>
    <w:rsid w:val="000B43D4"/>
    <w:rsid w:val="000C0848"/>
    <w:rsid w:val="000D199A"/>
    <w:rsid w:val="000D4FCF"/>
    <w:rsid w:val="000E136A"/>
    <w:rsid w:val="000E3811"/>
    <w:rsid w:val="000E422A"/>
    <w:rsid w:val="000E624D"/>
    <w:rsid w:val="000E74D2"/>
    <w:rsid w:val="000F62B8"/>
    <w:rsid w:val="000F70D9"/>
    <w:rsid w:val="00111893"/>
    <w:rsid w:val="0011398E"/>
    <w:rsid w:val="00132553"/>
    <w:rsid w:val="001423EC"/>
    <w:rsid w:val="00143671"/>
    <w:rsid w:val="0014495E"/>
    <w:rsid w:val="00144C51"/>
    <w:rsid w:val="00172163"/>
    <w:rsid w:val="00172C81"/>
    <w:rsid w:val="001746D1"/>
    <w:rsid w:val="0018006E"/>
    <w:rsid w:val="00187DE7"/>
    <w:rsid w:val="00190816"/>
    <w:rsid w:val="00191795"/>
    <w:rsid w:val="001946B7"/>
    <w:rsid w:val="0019567C"/>
    <w:rsid w:val="00196864"/>
    <w:rsid w:val="001975B1"/>
    <w:rsid w:val="00197650"/>
    <w:rsid w:val="001A2628"/>
    <w:rsid w:val="001A2AB7"/>
    <w:rsid w:val="001B41D7"/>
    <w:rsid w:val="001C3426"/>
    <w:rsid w:val="001D0BAC"/>
    <w:rsid w:val="001D201E"/>
    <w:rsid w:val="001D4EF9"/>
    <w:rsid w:val="001E14CA"/>
    <w:rsid w:val="001E32E9"/>
    <w:rsid w:val="001E40FD"/>
    <w:rsid w:val="001E46D0"/>
    <w:rsid w:val="001F1C30"/>
    <w:rsid w:val="001F4A6C"/>
    <w:rsid w:val="002023FD"/>
    <w:rsid w:val="002026A0"/>
    <w:rsid w:val="002027AE"/>
    <w:rsid w:val="00204274"/>
    <w:rsid w:val="00204D58"/>
    <w:rsid w:val="00207A78"/>
    <w:rsid w:val="00217A95"/>
    <w:rsid w:val="00231170"/>
    <w:rsid w:val="00234AD6"/>
    <w:rsid w:val="00243C03"/>
    <w:rsid w:val="00245CD2"/>
    <w:rsid w:val="00250751"/>
    <w:rsid w:val="00255525"/>
    <w:rsid w:val="002602C7"/>
    <w:rsid w:val="0026031E"/>
    <w:rsid w:val="002653EE"/>
    <w:rsid w:val="00281E4E"/>
    <w:rsid w:val="002843FF"/>
    <w:rsid w:val="002860D8"/>
    <w:rsid w:val="00291C78"/>
    <w:rsid w:val="0029410F"/>
    <w:rsid w:val="0029467F"/>
    <w:rsid w:val="002A2263"/>
    <w:rsid w:val="002A258E"/>
    <w:rsid w:val="002B2181"/>
    <w:rsid w:val="002B3DC9"/>
    <w:rsid w:val="002B74BE"/>
    <w:rsid w:val="002C50B5"/>
    <w:rsid w:val="002C7F16"/>
    <w:rsid w:val="002D14CD"/>
    <w:rsid w:val="002D65CF"/>
    <w:rsid w:val="002E01C9"/>
    <w:rsid w:val="002E33DD"/>
    <w:rsid w:val="002E74F4"/>
    <w:rsid w:val="002F79D8"/>
    <w:rsid w:val="0030174E"/>
    <w:rsid w:val="00305939"/>
    <w:rsid w:val="003166CF"/>
    <w:rsid w:val="0031769B"/>
    <w:rsid w:val="003248B7"/>
    <w:rsid w:val="00332DEE"/>
    <w:rsid w:val="00333C1D"/>
    <w:rsid w:val="003409E2"/>
    <w:rsid w:val="003420C5"/>
    <w:rsid w:val="00346D33"/>
    <w:rsid w:val="0035186A"/>
    <w:rsid w:val="00356E28"/>
    <w:rsid w:val="00364DBD"/>
    <w:rsid w:val="003662D7"/>
    <w:rsid w:val="0038019E"/>
    <w:rsid w:val="00385782"/>
    <w:rsid w:val="003872FB"/>
    <w:rsid w:val="0039291E"/>
    <w:rsid w:val="003978CC"/>
    <w:rsid w:val="003A0362"/>
    <w:rsid w:val="003B4F60"/>
    <w:rsid w:val="003B5ABE"/>
    <w:rsid w:val="003B5E3E"/>
    <w:rsid w:val="003C117D"/>
    <w:rsid w:val="003C548C"/>
    <w:rsid w:val="003D2364"/>
    <w:rsid w:val="003E04E5"/>
    <w:rsid w:val="003E0CEC"/>
    <w:rsid w:val="003E1664"/>
    <w:rsid w:val="003E3BE6"/>
    <w:rsid w:val="003E472F"/>
    <w:rsid w:val="003F429C"/>
    <w:rsid w:val="003F6F83"/>
    <w:rsid w:val="00400B5E"/>
    <w:rsid w:val="0040104A"/>
    <w:rsid w:val="0040565C"/>
    <w:rsid w:val="0040641E"/>
    <w:rsid w:val="004074D7"/>
    <w:rsid w:val="004112B6"/>
    <w:rsid w:val="0041485C"/>
    <w:rsid w:val="0041635C"/>
    <w:rsid w:val="00421F86"/>
    <w:rsid w:val="004267D6"/>
    <w:rsid w:val="0043217E"/>
    <w:rsid w:val="004434F8"/>
    <w:rsid w:val="00443CBC"/>
    <w:rsid w:val="004475B6"/>
    <w:rsid w:val="00447AF4"/>
    <w:rsid w:val="00447E56"/>
    <w:rsid w:val="00456002"/>
    <w:rsid w:val="00463238"/>
    <w:rsid w:val="00464057"/>
    <w:rsid w:val="00481A15"/>
    <w:rsid w:val="0049129C"/>
    <w:rsid w:val="00494969"/>
    <w:rsid w:val="004B0E77"/>
    <w:rsid w:val="004C4018"/>
    <w:rsid w:val="004C4B1F"/>
    <w:rsid w:val="004C5B1C"/>
    <w:rsid w:val="004C7E14"/>
    <w:rsid w:val="004E2D5B"/>
    <w:rsid w:val="004E7D7B"/>
    <w:rsid w:val="005019FC"/>
    <w:rsid w:val="00502D09"/>
    <w:rsid w:val="005046BF"/>
    <w:rsid w:val="005049C6"/>
    <w:rsid w:val="00504B13"/>
    <w:rsid w:val="00507F5B"/>
    <w:rsid w:val="00510C30"/>
    <w:rsid w:val="0051336B"/>
    <w:rsid w:val="00522129"/>
    <w:rsid w:val="0052472A"/>
    <w:rsid w:val="00534244"/>
    <w:rsid w:val="00534900"/>
    <w:rsid w:val="00537585"/>
    <w:rsid w:val="00537AB0"/>
    <w:rsid w:val="00543195"/>
    <w:rsid w:val="0054373B"/>
    <w:rsid w:val="00547839"/>
    <w:rsid w:val="00562828"/>
    <w:rsid w:val="0056290D"/>
    <w:rsid w:val="0057235E"/>
    <w:rsid w:val="00574CF9"/>
    <w:rsid w:val="00574FDF"/>
    <w:rsid w:val="00582509"/>
    <w:rsid w:val="00592617"/>
    <w:rsid w:val="005929D2"/>
    <w:rsid w:val="005979B5"/>
    <w:rsid w:val="005A3AA2"/>
    <w:rsid w:val="005A7B97"/>
    <w:rsid w:val="005C46C0"/>
    <w:rsid w:val="005C552C"/>
    <w:rsid w:val="005D19B1"/>
    <w:rsid w:val="005D5AA3"/>
    <w:rsid w:val="005E7AE8"/>
    <w:rsid w:val="005F4A90"/>
    <w:rsid w:val="005F77A9"/>
    <w:rsid w:val="006238C5"/>
    <w:rsid w:val="0062721D"/>
    <w:rsid w:val="00631528"/>
    <w:rsid w:val="006344BA"/>
    <w:rsid w:val="0063658D"/>
    <w:rsid w:val="00645113"/>
    <w:rsid w:val="006518F6"/>
    <w:rsid w:val="006537BD"/>
    <w:rsid w:val="00655EFF"/>
    <w:rsid w:val="006603AA"/>
    <w:rsid w:val="00662DF3"/>
    <w:rsid w:val="006630CB"/>
    <w:rsid w:val="00666A97"/>
    <w:rsid w:val="00666C96"/>
    <w:rsid w:val="00670AE7"/>
    <w:rsid w:val="0067686B"/>
    <w:rsid w:val="00677987"/>
    <w:rsid w:val="0068095A"/>
    <w:rsid w:val="00683BD8"/>
    <w:rsid w:val="00691C3D"/>
    <w:rsid w:val="00694AB9"/>
    <w:rsid w:val="006A77E9"/>
    <w:rsid w:val="006B6E4F"/>
    <w:rsid w:val="006C5D3F"/>
    <w:rsid w:val="006D1DDF"/>
    <w:rsid w:val="006D69D8"/>
    <w:rsid w:val="006D7AF4"/>
    <w:rsid w:val="006F707E"/>
    <w:rsid w:val="006F722A"/>
    <w:rsid w:val="00703AE2"/>
    <w:rsid w:val="00704294"/>
    <w:rsid w:val="00704AF7"/>
    <w:rsid w:val="00705D58"/>
    <w:rsid w:val="00711395"/>
    <w:rsid w:val="00714C37"/>
    <w:rsid w:val="007161B4"/>
    <w:rsid w:val="00721FAD"/>
    <w:rsid w:val="00730B6C"/>
    <w:rsid w:val="007366E4"/>
    <w:rsid w:val="00743824"/>
    <w:rsid w:val="007570AF"/>
    <w:rsid w:val="00757A17"/>
    <w:rsid w:val="00772BA4"/>
    <w:rsid w:val="00783BC2"/>
    <w:rsid w:val="00790FA6"/>
    <w:rsid w:val="007A3A04"/>
    <w:rsid w:val="007B16ED"/>
    <w:rsid w:val="007B7ED3"/>
    <w:rsid w:val="007C0970"/>
    <w:rsid w:val="007C1F18"/>
    <w:rsid w:val="007C6E36"/>
    <w:rsid w:val="007E2DAA"/>
    <w:rsid w:val="007E2DBE"/>
    <w:rsid w:val="007E4267"/>
    <w:rsid w:val="007E4CB5"/>
    <w:rsid w:val="007E4CEC"/>
    <w:rsid w:val="007E642F"/>
    <w:rsid w:val="007F2DCD"/>
    <w:rsid w:val="007F573E"/>
    <w:rsid w:val="008022A8"/>
    <w:rsid w:val="00802D17"/>
    <w:rsid w:val="00806B15"/>
    <w:rsid w:val="00811DE9"/>
    <w:rsid w:val="00812D50"/>
    <w:rsid w:val="008171C2"/>
    <w:rsid w:val="00826ADC"/>
    <w:rsid w:val="00830250"/>
    <w:rsid w:val="008340CF"/>
    <w:rsid w:val="008420FB"/>
    <w:rsid w:val="00855907"/>
    <w:rsid w:val="00862B44"/>
    <w:rsid w:val="0086346E"/>
    <w:rsid w:val="00866723"/>
    <w:rsid w:val="00873587"/>
    <w:rsid w:val="00875586"/>
    <w:rsid w:val="008766A8"/>
    <w:rsid w:val="008916E0"/>
    <w:rsid w:val="008A2797"/>
    <w:rsid w:val="008B031A"/>
    <w:rsid w:val="008D29B4"/>
    <w:rsid w:val="008D30E7"/>
    <w:rsid w:val="008D3D27"/>
    <w:rsid w:val="008D76D6"/>
    <w:rsid w:val="008E310B"/>
    <w:rsid w:val="008E51EC"/>
    <w:rsid w:val="008E703E"/>
    <w:rsid w:val="008E7136"/>
    <w:rsid w:val="008E7BB2"/>
    <w:rsid w:val="008F40F1"/>
    <w:rsid w:val="008F458C"/>
    <w:rsid w:val="0091343D"/>
    <w:rsid w:val="00916438"/>
    <w:rsid w:val="00920C63"/>
    <w:rsid w:val="00933C17"/>
    <w:rsid w:val="00933F3D"/>
    <w:rsid w:val="00937268"/>
    <w:rsid w:val="00955B35"/>
    <w:rsid w:val="00956222"/>
    <w:rsid w:val="009638B5"/>
    <w:rsid w:val="00964288"/>
    <w:rsid w:val="00967845"/>
    <w:rsid w:val="009849E2"/>
    <w:rsid w:val="00984F90"/>
    <w:rsid w:val="0099662D"/>
    <w:rsid w:val="009B0E4E"/>
    <w:rsid w:val="009B26BC"/>
    <w:rsid w:val="009B5CA1"/>
    <w:rsid w:val="009B62A9"/>
    <w:rsid w:val="009C5B50"/>
    <w:rsid w:val="009C7D74"/>
    <w:rsid w:val="009D6C6F"/>
    <w:rsid w:val="009E262E"/>
    <w:rsid w:val="009F056A"/>
    <w:rsid w:val="009F7CCA"/>
    <w:rsid w:val="00A01284"/>
    <w:rsid w:val="00A03608"/>
    <w:rsid w:val="00A152F1"/>
    <w:rsid w:val="00A1644D"/>
    <w:rsid w:val="00A20CF0"/>
    <w:rsid w:val="00A2323D"/>
    <w:rsid w:val="00A26C7D"/>
    <w:rsid w:val="00A26E51"/>
    <w:rsid w:val="00A3219D"/>
    <w:rsid w:val="00A334E5"/>
    <w:rsid w:val="00A34801"/>
    <w:rsid w:val="00A34C21"/>
    <w:rsid w:val="00A34C4C"/>
    <w:rsid w:val="00A37787"/>
    <w:rsid w:val="00A45B16"/>
    <w:rsid w:val="00A52000"/>
    <w:rsid w:val="00A6373E"/>
    <w:rsid w:val="00A663BA"/>
    <w:rsid w:val="00A67CE1"/>
    <w:rsid w:val="00A7203A"/>
    <w:rsid w:val="00A75D53"/>
    <w:rsid w:val="00A80882"/>
    <w:rsid w:val="00A864F6"/>
    <w:rsid w:val="00AA0001"/>
    <w:rsid w:val="00AA7347"/>
    <w:rsid w:val="00AB5054"/>
    <w:rsid w:val="00AC35F1"/>
    <w:rsid w:val="00AC3C62"/>
    <w:rsid w:val="00AC52D2"/>
    <w:rsid w:val="00AC7AFE"/>
    <w:rsid w:val="00AD57ED"/>
    <w:rsid w:val="00AE0C13"/>
    <w:rsid w:val="00AE5FE9"/>
    <w:rsid w:val="00AF0D13"/>
    <w:rsid w:val="00AF1F67"/>
    <w:rsid w:val="00AF2127"/>
    <w:rsid w:val="00B053F2"/>
    <w:rsid w:val="00B064B1"/>
    <w:rsid w:val="00B079BC"/>
    <w:rsid w:val="00B11AC6"/>
    <w:rsid w:val="00B11BA6"/>
    <w:rsid w:val="00B12EAE"/>
    <w:rsid w:val="00B13DA6"/>
    <w:rsid w:val="00B218D0"/>
    <w:rsid w:val="00B25515"/>
    <w:rsid w:val="00B27FB9"/>
    <w:rsid w:val="00B35904"/>
    <w:rsid w:val="00B36298"/>
    <w:rsid w:val="00B41D63"/>
    <w:rsid w:val="00B4208E"/>
    <w:rsid w:val="00B6006A"/>
    <w:rsid w:val="00B6085C"/>
    <w:rsid w:val="00B703BF"/>
    <w:rsid w:val="00B715A0"/>
    <w:rsid w:val="00B7275B"/>
    <w:rsid w:val="00B9790A"/>
    <w:rsid w:val="00BA7616"/>
    <w:rsid w:val="00BB1E41"/>
    <w:rsid w:val="00BB51B0"/>
    <w:rsid w:val="00BB680A"/>
    <w:rsid w:val="00BC5451"/>
    <w:rsid w:val="00BD0638"/>
    <w:rsid w:val="00BD6689"/>
    <w:rsid w:val="00BD6EBB"/>
    <w:rsid w:val="00BD79C3"/>
    <w:rsid w:val="00BE2BB4"/>
    <w:rsid w:val="00BE3A71"/>
    <w:rsid w:val="00BE5220"/>
    <w:rsid w:val="00BE6BB9"/>
    <w:rsid w:val="00BF541C"/>
    <w:rsid w:val="00BF59C9"/>
    <w:rsid w:val="00C01F2E"/>
    <w:rsid w:val="00C15306"/>
    <w:rsid w:val="00C21FD2"/>
    <w:rsid w:val="00C255E3"/>
    <w:rsid w:val="00C331A7"/>
    <w:rsid w:val="00C33A76"/>
    <w:rsid w:val="00C40B2B"/>
    <w:rsid w:val="00C40E37"/>
    <w:rsid w:val="00C41264"/>
    <w:rsid w:val="00C41484"/>
    <w:rsid w:val="00C41D21"/>
    <w:rsid w:val="00C467FC"/>
    <w:rsid w:val="00C502A5"/>
    <w:rsid w:val="00C50E3B"/>
    <w:rsid w:val="00C523B6"/>
    <w:rsid w:val="00C57FE6"/>
    <w:rsid w:val="00C625E7"/>
    <w:rsid w:val="00C66143"/>
    <w:rsid w:val="00C661B4"/>
    <w:rsid w:val="00C67243"/>
    <w:rsid w:val="00C73CA5"/>
    <w:rsid w:val="00C77836"/>
    <w:rsid w:val="00C801B3"/>
    <w:rsid w:val="00C82666"/>
    <w:rsid w:val="00C87BEB"/>
    <w:rsid w:val="00C919AF"/>
    <w:rsid w:val="00C93343"/>
    <w:rsid w:val="00C9524A"/>
    <w:rsid w:val="00C97022"/>
    <w:rsid w:val="00CA3FB9"/>
    <w:rsid w:val="00CB412D"/>
    <w:rsid w:val="00CB7385"/>
    <w:rsid w:val="00CC1FBD"/>
    <w:rsid w:val="00CC2C8E"/>
    <w:rsid w:val="00CD2371"/>
    <w:rsid w:val="00CE5561"/>
    <w:rsid w:val="00CE5EC8"/>
    <w:rsid w:val="00CF006D"/>
    <w:rsid w:val="00CF08C0"/>
    <w:rsid w:val="00CF11F1"/>
    <w:rsid w:val="00CF3205"/>
    <w:rsid w:val="00D028C9"/>
    <w:rsid w:val="00D02E62"/>
    <w:rsid w:val="00D071F3"/>
    <w:rsid w:val="00D1588D"/>
    <w:rsid w:val="00D24FAB"/>
    <w:rsid w:val="00D27808"/>
    <w:rsid w:val="00D32630"/>
    <w:rsid w:val="00D340DE"/>
    <w:rsid w:val="00D35417"/>
    <w:rsid w:val="00D35AEA"/>
    <w:rsid w:val="00D4118F"/>
    <w:rsid w:val="00D46F57"/>
    <w:rsid w:val="00D5086E"/>
    <w:rsid w:val="00D50D40"/>
    <w:rsid w:val="00D50D88"/>
    <w:rsid w:val="00D56EF1"/>
    <w:rsid w:val="00D6046D"/>
    <w:rsid w:val="00D723C4"/>
    <w:rsid w:val="00D77CA8"/>
    <w:rsid w:val="00D81657"/>
    <w:rsid w:val="00D82E4F"/>
    <w:rsid w:val="00D86165"/>
    <w:rsid w:val="00D95219"/>
    <w:rsid w:val="00DC00E5"/>
    <w:rsid w:val="00DC2BC8"/>
    <w:rsid w:val="00DC360D"/>
    <w:rsid w:val="00DC7864"/>
    <w:rsid w:val="00DD4552"/>
    <w:rsid w:val="00DD582D"/>
    <w:rsid w:val="00DE51A2"/>
    <w:rsid w:val="00DF0D20"/>
    <w:rsid w:val="00DF3C0D"/>
    <w:rsid w:val="00E03E2B"/>
    <w:rsid w:val="00E04BC2"/>
    <w:rsid w:val="00E05E26"/>
    <w:rsid w:val="00E10269"/>
    <w:rsid w:val="00E15280"/>
    <w:rsid w:val="00E3201D"/>
    <w:rsid w:val="00E35DD8"/>
    <w:rsid w:val="00E46F94"/>
    <w:rsid w:val="00E537C1"/>
    <w:rsid w:val="00E57E28"/>
    <w:rsid w:val="00E63971"/>
    <w:rsid w:val="00E64F6A"/>
    <w:rsid w:val="00E73B2A"/>
    <w:rsid w:val="00E858FD"/>
    <w:rsid w:val="00E95E51"/>
    <w:rsid w:val="00E961E6"/>
    <w:rsid w:val="00E97926"/>
    <w:rsid w:val="00EA06FF"/>
    <w:rsid w:val="00EB36B0"/>
    <w:rsid w:val="00EC3EEF"/>
    <w:rsid w:val="00EC4A5C"/>
    <w:rsid w:val="00EC59DD"/>
    <w:rsid w:val="00EC6FCA"/>
    <w:rsid w:val="00EF6592"/>
    <w:rsid w:val="00F026D4"/>
    <w:rsid w:val="00F04BB9"/>
    <w:rsid w:val="00F0763D"/>
    <w:rsid w:val="00F17D09"/>
    <w:rsid w:val="00F20121"/>
    <w:rsid w:val="00F31833"/>
    <w:rsid w:val="00F34721"/>
    <w:rsid w:val="00F3596D"/>
    <w:rsid w:val="00F4034E"/>
    <w:rsid w:val="00F57557"/>
    <w:rsid w:val="00F57B4F"/>
    <w:rsid w:val="00F668CC"/>
    <w:rsid w:val="00F66B63"/>
    <w:rsid w:val="00F74D8C"/>
    <w:rsid w:val="00F933AD"/>
    <w:rsid w:val="00FA3BB0"/>
    <w:rsid w:val="00FA474B"/>
    <w:rsid w:val="00FA7F16"/>
    <w:rsid w:val="00FB080C"/>
    <w:rsid w:val="00FB285D"/>
    <w:rsid w:val="00FB37A4"/>
    <w:rsid w:val="00FC2C1E"/>
    <w:rsid w:val="00FC49D2"/>
    <w:rsid w:val="00FD0A6E"/>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C57FE6"/>
    <w:rPr>
      <w:color w:val="605E5C"/>
      <w:shd w:val="clear" w:color="auto" w:fill="E1DFDD"/>
    </w:rPr>
  </w:style>
  <w:style w:type="paragraph" w:customStyle="1" w:styleId="pf0">
    <w:name w:val="pf0"/>
    <w:basedOn w:val="Normal"/>
    <w:rsid w:val="00677987"/>
    <w:pPr>
      <w:spacing w:before="100" w:beforeAutospacing="1" w:after="100" w:afterAutospacing="1"/>
      <w:ind w:left="0" w:firstLine="0"/>
    </w:pPr>
    <w:rPr>
      <w:rFonts w:ascii="Times New Roman" w:hAnsi="Times New Roman"/>
      <w:sz w:val="24"/>
      <w:szCs w:val="24"/>
      <w:lang w:val="lt-LT" w:eastAsia="lt-LT"/>
    </w:rPr>
  </w:style>
  <w:style w:type="character" w:customStyle="1" w:styleId="cf01">
    <w:name w:val="cf01"/>
    <w:basedOn w:val="DefaultParagraphFont"/>
    <w:rsid w:val="00677987"/>
    <w:rPr>
      <w:rFonts w:ascii="Segoe UI" w:hAnsi="Segoe UI" w:cs="Segoe UI" w:hint="default"/>
      <w:b/>
      <w:bCs/>
      <w:sz w:val="18"/>
      <w:szCs w:val="18"/>
    </w:rPr>
  </w:style>
  <w:style w:type="paragraph" w:customStyle="1" w:styleId="pf1">
    <w:name w:val="pf1"/>
    <w:basedOn w:val="Normal"/>
    <w:rsid w:val="00677987"/>
    <w:pPr>
      <w:spacing w:before="100" w:beforeAutospacing="1" w:after="100" w:afterAutospacing="1"/>
      <w:ind w:left="0" w:firstLine="0"/>
    </w:pPr>
    <w:rPr>
      <w:rFonts w:ascii="Times New Roman" w:hAnsi="Times New Roman"/>
      <w:sz w:val="24"/>
      <w:szCs w:val="24"/>
      <w:lang w:val="lt-LT" w:eastAsia="lt-LT"/>
    </w:rPr>
  </w:style>
  <w:style w:type="character" w:customStyle="1" w:styleId="cf21">
    <w:name w:val="cf21"/>
    <w:basedOn w:val="DefaultParagraphFont"/>
    <w:rsid w:val="006779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5116">
      <w:bodyDiv w:val="1"/>
      <w:marLeft w:val="0"/>
      <w:marRight w:val="0"/>
      <w:marTop w:val="0"/>
      <w:marBottom w:val="0"/>
      <w:divBdr>
        <w:top w:val="none" w:sz="0" w:space="0" w:color="auto"/>
        <w:left w:val="none" w:sz="0" w:space="0" w:color="auto"/>
        <w:bottom w:val="none" w:sz="0" w:space="0" w:color="auto"/>
        <w:right w:val="none" w:sz="0" w:space="0" w:color="auto"/>
      </w:divBdr>
    </w:div>
    <w:div w:id="413168388">
      <w:bodyDiv w:val="1"/>
      <w:marLeft w:val="0"/>
      <w:marRight w:val="0"/>
      <w:marTop w:val="0"/>
      <w:marBottom w:val="0"/>
      <w:divBdr>
        <w:top w:val="none" w:sz="0" w:space="0" w:color="auto"/>
        <w:left w:val="none" w:sz="0" w:space="0" w:color="auto"/>
        <w:bottom w:val="none" w:sz="0" w:space="0" w:color="auto"/>
        <w:right w:val="none" w:sz="0" w:space="0" w:color="auto"/>
      </w:divBdr>
      <w:divsChild>
        <w:div w:id="816259473">
          <w:marLeft w:val="0"/>
          <w:marRight w:val="0"/>
          <w:marTop w:val="0"/>
          <w:marBottom w:val="0"/>
          <w:divBdr>
            <w:top w:val="none" w:sz="0" w:space="0" w:color="auto"/>
            <w:left w:val="none" w:sz="0" w:space="0" w:color="auto"/>
            <w:bottom w:val="none" w:sz="0" w:space="0" w:color="auto"/>
            <w:right w:val="none" w:sz="0" w:space="0" w:color="auto"/>
          </w:divBdr>
        </w:div>
      </w:divsChild>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1267809777">
      <w:bodyDiv w:val="1"/>
      <w:marLeft w:val="0"/>
      <w:marRight w:val="0"/>
      <w:marTop w:val="0"/>
      <w:marBottom w:val="0"/>
      <w:divBdr>
        <w:top w:val="none" w:sz="0" w:space="0" w:color="auto"/>
        <w:left w:val="none" w:sz="0" w:space="0" w:color="auto"/>
        <w:bottom w:val="none" w:sz="0" w:space="0" w:color="auto"/>
        <w:right w:val="none" w:sz="0" w:space="0" w:color="auto"/>
      </w:divBdr>
    </w:div>
    <w:div w:id="1669014313">
      <w:bodyDiv w:val="1"/>
      <w:marLeft w:val="0"/>
      <w:marRight w:val="0"/>
      <w:marTop w:val="0"/>
      <w:marBottom w:val="0"/>
      <w:divBdr>
        <w:top w:val="none" w:sz="0" w:space="0" w:color="auto"/>
        <w:left w:val="none" w:sz="0" w:space="0" w:color="auto"/>
        <w:bottom w:val="none" w:sz="0" w:space="0" w:color="auto"/>
        <w:right w:val="none" w:sz="0" w:space="0" w:color="auto"/>
      </w:divBdr>
    </w:div>
    <w:div w:id="19241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ppol.eu/who-is-who/peppol-certified-ap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saskaita.e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sog.lt/lt/apie-mus/korupcijos-prevencij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esaskait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s.peppol.eu/edelivery/as4/specification/"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214596"/>
    <w:rsid w:val="002F7B99"/>
    <w:rsid w:val="0042185A"/>
    <w:rsid w:val="004232BA"/>
    <w:rsid w:val="004B58BA"/>
    <w:rsid w:val="00504A84"/>
    <w:rsid w:val="00547316"/>
    <w:rsid w:val="00597CE8"/>
    <w:rsid w:val="006B609A"/>
    <w:rsid w:val="007E69D4"/>
    <w:rsid w:val="007E6C76"/>
    <w:rsid w:val="00882A81"/>
    <w:rsid w:val="00883C0C"/>
    <w:rsid w:val="008927AC"/>
    <w:rsid w:val="008D7ECE"/>
    <w:rsid w:val="008F1172"/>
    <w:rsid w:val="009237AA"/>
    <w:rsid w:val="00980343"/>
    <w:rsid w:val="00A56D03"/>
    <w:rsid w:val="00AE6593"/>
    <w:rsid w:val="00B930DD"/>
    <w:rsid w:val="00BF426F"/>
    <w:rsid w:val="00C252DA"/>
    <w:rsid w:val="00CF289E"/>
    <w:rsid w:val="00DD757F"/>
    <w:rsid w:val="00E0446E"/>
    <w:rsid w:val="00E77CAE"/>
    <w:rsid w:val="00E8263B"/>
    <w:rsid w:val="00ED3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customXml/itemProps2.xml><?xml version="1.0" encoding="utf-8"?>
<ds:datastoreItem xmlns:ds="http://schemas.openxmlformats.org/officeDocument/2006/customXml" ds:itemID="{FC70576A-FA3A-409F-937A-0AA49EF353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DD6CAA-9480-46DB-8CEF-4FD1858E8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B1441-D075-4791-9921-337DAE949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8281</Words>
  <Characters>4721</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NUOTEKŲ VALYMO ĮRENGINIO ĮRENGIMO</vt:lpstr>
      <vt:lpstr>NUOTEKŲ VALYMO ĮRENGINIO ĮRENGIMO</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NUOTEKŲ VALYMO ĮRENGINIO ĮRENGIMO</dc:title>
  <dc:subject/>
  <dc:creator>Lina Pilipavičienė</dc:creator>
  <cp:keywords/>
  <dc:description/>
  <cp:lastModifiedBy>Šarūnas Jurėnas</cp:lastModifiedBy>
  <cp:revision>13</cp:revision>
  <cp:lastPrinted>2017-07-25T09:25:00Z</cp:lastPrinted>
  <dcterms:created xsi:type="dcterms:W3CDTF">2023-04-06T04:57:00Z</dcterms:created>
  <dcterms:modified xsi:type="dcterms:W3CDTF">2023-04-07T08:21:00Z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