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AD31E1" w:rsidR="00200CFB" w:rsidP="00221ABE" w:rsidRDefault="00200CFB" w14:paraId="7B15A02B" w14:textId="410B327B">
      <w:pPr>
        <w:pStyle w:val="Betarp"/>
        <w:spacing w:line="276" w:lineRule="auto"/>
        <w:contextualSpacing/>
        <w:mirrorIndents/>
        <w:jc w:val="right"/>
        <w:rPr>
          <w:rFonts w:ascii="Arial" w:hAnsi="Arial" w:cs="Arial"/>
          <w:bCs/>
          <w:iCs/>
          <w:color w:val="000000" w:themeColor="text1"/>
        </w:rPr>
      </w:pPr>
      <w:r w:rsidRPr="00AD31E1">
        <w:rPr>
          <w:rFonts w:ascii="Arial" w:hAnsi="Arial" w:cs="Arial"/>
          <w:bCs/>
          <w:iCs/>
          <w:color w:val="000000" w:themeColor="text1"/>
        </w:rPr>
        <w:t xml:space="preserve">Konkretaus pirkimo Nr. </w:t>
      </w:r>
      <w:r w:rsidR="00A633DD">
        <w:rPr>
          <w:rFonts w:ascii="Arial" w:hAnsi="Arial" w:cs="Arial"/>
          <w:bCs/>
          <w:iCs/>
          <w:color w:val="000000" w:themeColor="text1"/>
        </w:rPr>
        <w:t>18653</w:t>
      </w:r>
    </w:p>
    <w:p w:rsidRPr="00AD31E1" w:rsidR="00200CFB" w:rsidP="00221ABE" w:rsidRDefault="00200CFB" w14:paraId="6AF1F6F9" w14:textId="41A1A743">
      <w:pPr>
        <w:pStyle w:val="Betarp"/>
        <w:spacing w:line="276" w:lineRule="auto"/>
        <w:contextualSpacing/>
        <w:mirrorIndents/>
        <w:jc w:val="right"/>
        <w:rPr>
          <w:rFonts w:ascii="Arial" w:hAnsi="Arial" w:cs="Arial"/>
          <w:bCs/>
          <w:iCs/>
          <w:color w:val="000000" w:themeColor="text1"/>
        </w:rPr>
      </w:pPr>
      <w:r w:rsidRPr="00AD31E1">
        <w:rPr>
          <w:rFonts w:ascii="Arial" w:hAnsi="Arial" w:cs="Arial"/>
          <w:bCs/>
          <w:iCs/>
          <w:color w:val="000000" w:themeColor="text1"/>
        </w:rPr>
        <w:t>Atliekamo DPS</w:t>
      </w:r>
      <w:r w:rsidRPr="00AD31E1" w:rsidR="00124588">
        <w:rPr>
          <w:rFonts w:ascii="Arial" w:hAnsi="Arial" w:cs="Arial"/>
          <w:bCs/>
          <w:iCs/>
          <w:color w:val="000000" w:themeColor="text1"/>
        </w:rPr>
        <w:t xml:space="preserve"> pagrindu, specialiųjų sąlygų</w:t>
      </w:r>
    </w:p>
    <w:p w:rsidRPr="00AD31E1" w:rsidR="00124588" w:rsidP="00221ABE" w:rsidRDefault="00124588" w14:paraId="719A9E76" w14:textId="659C6422">
      <w:pPr>
        <w:pStyle w:val="Betarp"/>
        <w:spacing w:line="276" w:lineRule="auto"/>
        <w:contextualSpacing/>
        <w:mirrorIndents/>
        <w:jc w:val="right"/>
        <w:rPr>
          <w:rFonts w:ascii="Arial" w:hAnsi="Arial" w:cs="Arial"/>
          <w:bCs/>
          <w:iCs/>
          <w:color w:val="000000" w:themeColor="text1"/>
        </w:rPr>
      </w:pPr>
      <w:r w:rsidRPr="00AD31E1">
        <w:rPr>
          <w:rFonts w:ascii="Arial" w:hAnsi="Arial" w:cs="Arial"/>
          <w:bCs/>
          <w:iCs/>
          <w:color w:val="000000" w:themeColor="text1"/>
        </w:rPr>
        <w:t xml:space="preserve">Priedas Nr. </w:t>
      </w:r>
      <w:r w:rsidR="00A633DD">
        <w:rPr>
          <w:rFonts w:ascii="Arial" w:hAnsi="Arial" w:cs="Arial"/>
          <w:bCs/>
          <w:iCs/>
          <w:color w:val="000000" w:themeColor="text1"/>
        </w:rPr>
        <w:t>1</w:t>
      </w:r>
    </w:p>
    <w:p w:rsidRPr="00AD31E1" w:rsidR="00200CFB" w:rsidP="00687DBF" w:rsidRDefault="00200CFB" w14:paraId="4E9BC34B" w14:textId="77777777">
      <w:pPr>
        <w:pStyle w:val="Betarp"/>
        <w:spacing w:line="276" w:lineRule="auto"/>
        <w:contextualSpacing/>
        <w:mirrorIndents/>
        <w:jc w:val="both"/>
        <w:rPr>
          <w:rFonts w:ascii="Arial" w:hAnsi="Arial" w:cs="Arial"/>
          <w:b/>
          <w:iCs/>
          <w:color w:val="000000" w:themeColor="text1"/>
        </w:rPr>
      </w:pPr>
    </w:p>
    <w:p w:rsidRPr="00AD31E1" w:rsidR="00200CFB" w:rsidP="00687DBF" w:rsidRDefault="00200CFB" w14:paraId="3B8EA761" w14:textId="77777777">
      <w:pPr>
        <w:pStyle w:val="Betarp"/>
        <w:spacing w:line="276" w:lineRule="auto"/>
        <w:contextualSpacing/>
        <w:mirrorIndents/>
        <w:jc w:val="both"/>
        <w:rPr>
          <w:rFonts w:ascii="Arial" w:hAnsi="Arial" w:cs="Arial"/>
          <w:b/>
          <w:iCs/>
          <w:color w:val="000000" w:themeColor="text1"/>
        </w:rPr>
      </w:pPr>
    </w:p>
    <w:p w:rsidRPr="00AD31E1" w:rsidR="00673EA6" w:rsidP="00687DBF" w:rsidRDefault="00673EA6" w14:paraId="682567AA" w14:textId="454C89E0">
      <w:pPr>
        <w:pStyle w:val="Betarp"/>
        <w:spacing w:line="276" w:lineRule="auto"/>
        <w:contextualSpacing/>
        <w:mirrorIndents/>
        <w:jc w:val="both"/>
        <w:rPr>
          <w:rFonts w:ascii="Arial" w:hAnsi="Arial" w:cs="Arial"/>
          <w:b/>
          <w:color w:val="000000" w:themeColor="text1"/>
        </w:rPr>
      </w:pPr>
      <w:r w:rsidRPr="00AD31E1">
        <w:rPr>
          <w:rFonts w:ascii="Arial" w:hAnsi="Arial" w:cs="Arial"/>
          <w:b/>
          <w:iCs/>
          <w:color w:val="000000" w:themeColor="text1"/>
        </w:rPr>
        <w:t xml:space="preserve">GELEŽINKELIO KELIO TARPSTOTYJE </w:t>
      </w:r>
      <w:r w:rsidRPr="00AD31E1" w:rsidR="009422AC">
        <w:rPr>
          <w:rFonts w:ascii="Arial" w:hAnsi="Arial" w:cs="Arial"/>
          <w:b/>
          <w:iCs/>
          <w:color w:val="000000" w:themeColor="text1"/>
        </w:rPr>
        <w:t>N.VILNIA</w:t>
      </w:r>
      <w:r w:rsidRPr="00AD31E1" w:rsidR="0017108A">
        <w:rPr>
          <w:rFonts w:ascii="Arial" w:hAnsi="Arial" w:cs="Arial"/>
          <w:b/>
          <w:iCs/>
          <w:color w:val="000000" w:themeColor="text1"/>
        </w:rPr>
        <w:t xml:space="preserve"> </w:t>
      </w:r>
      <w:r w:rsidRPr="00AD31E1" w:rsidR="00C93B5A">
        <w:rPr>
          <w:rFonts w:ascii="Arial" w:hAnsi="Arial" w:cs="Arial"/>
          <w:b/>
          <w:iCs/>
          <w:color w:val="000000" w:themeColor="text1"/>
        </w:rPr>
        <w:t>–</w:t>
      </w:r>
      <w:r w:rsidRPr="00AD31E1" w:rsidR="0017108A">
        <w:rPr>
          <w:rFonts w:ascii="Arial" w:hAnsi="Arial" w:cs="Arial"/>
          <w:b/>
          <w:iCs/>
          <w:color w:val="000000" w:themeColor="text1"/>
        </w:rPr>
        <w:t xml:space="preserve"> </w:t>
      </w:r>
      <w:r w:rsidRPr="00AD31E1" w:rsidR="009422AC">
        <w:rPr>
          <w:rFonts w:ascii="Arial" w:hAnsi="Arial" w:cs="Arial"/>
          <w:b/>
          <w:iCs/>
          <w:color w:val="000000" w:themeColor="text1"/>
        </w:rPr>
        <w:t>KYVIŠKĖS</w:t>
      </w:r>
      <w:r w:rsidRPr="00AD31E1">
        <w:rPr>
          <w:rFonts w:ascii="Arial" w:hAnsi="Arial" w:cs="Arial"/>
          <w:b/>
          <w:iCs/>
          <w:color w:val="000000" w:themeColor="text1"/>
        </w:rPr>
        <w:t xml:space="preserve"> REMONTO DARBŲ PIRKIMAS</w:t>
      </w:r>
      <w:r w:rsidRPr="00AD31E1">
        <w:rPr>
          <w:rFonts w:ascii="Arial" w:hAnsi="Arial" w:cs="Arial"/>
          <w:b/>
          <w:color w:val="000000" w:themeColor="text1"/>
        </w:rPr>
        <w:t xml:space="preserve"> </w:t>
      </w:r>
    </w:p>
    <w:p w:rsidRPr="00AD31E1" w:rsidR="007B6380" w:rsidP="00221ABE" w:rsidRDefault="00673EA6" w14:paraId="4806F8B7" w14:textId="7E06C530">
      <w:pPr>
        <w:pStyle w:val="Betarp"/>
        <w:spacing w:line="276" w:lineRule="auto"/>
        <w:contextualSpacing/>
        <w:mirrorIndents/>
        <w:jc w:val="center"/>
        <w:rPr>
          <w:rFonts w:ascii="Arial" w:hAnsi="Arial" w:eastAsia="Calibri" w:cs="Arial"/>
          <w:b/>
          <w:color w:val="000000" w:themeColor="text1"/>
        </w:rPr>
      </w:pPr>
      <w:r w:rsidRPr="00AD31E1">
        <w:rPr>
          <w:rFonts w:ascii="Arial" w:hAnsi="Arial" w:eastAsia="Calibri" w:cs="Arial"/>
          <w:b/>
          <w:color w:val="000000" w:themeColor="text1"/>
        </w:rPr>
        <w:t>TECHNINĖ SPECIFIKACIJA</w:t>
      </w:r>
    </w:p>
    <w:p w:rsidRPr="00AD31E1" w:rsidR="007B6380" w:rsidP="00687DBF" w:rsidRDefault="007B6380" w14:paraId="40CC7429" w14:textId="55824356">
      <w:pPr>
        <w:pStyle w:val="Betarp"/>
        <w:spacing w:line="276" w:lineRule="auto"/>
        <w:contextualSpacing/>
        <w:mirrorIndents/>
        <w:jc w:val="both"/>
        <w:rPr>
          <w:rFonts w:ascii="Arial" w:hAnsi="Arial" w:cs="Arial"/>
          <w:color w:val="000000" w:themeColor="text1"/>
        </w:rPr>
      </w:pPr>
    </w:p>
    <w:p w:rsidRPr="00AD31E1" w:rsidR="00912862" w:rsidP="00687DBF" w:rsidRDefault="00912862" w14:paraId="015E0B2B" w14:textId="38136052">
      <w:pPr>
        <w:pStyle w:val="Betarp"/>
        <w:numPr>
          <w:ilvl w:val="0"/>
          <w:numId w:val="1"/>
        </w:numPr>
        <w:spacing w:line="276" w:lineRule="auto"/>
        <w:ind w:left="0" w:firstLine="0"/>
        <w:contextualSpacing/>
        <w:mirrorIndents/>
        <w:jc w:val="both"/>
        <w:rPr>
          <w:rFonts w:ascii="Arial" w:hAnsi="Arial" w:cs="Arial"/>
          <w:b/>
          <w:bCs/>
          <w:color w:val="000000" w:themeColor="text1"/>
        </w:rPr>
      </w:pPr>
      <w:r w:rsidRPr="00AD31E1">
        <w:rPr>
          <w:rFonts w:ascii="Arial" w:hAnsi="Arial" w:cs="Arial"/>
          <w:b/>
          <w:bCs/>
          <w:color w:val="000000" w:themeColor="text1"/>
        </w:rPr>
        <w:t>Pirkimo objektas</w:t>
      </w:r>
    </w:p>
    <w:p w:rsidRPr="00AD31E1" w:rsidR="00BA0585" w:rsidP="00687DBF" w:rsidRDefault="00F302FB" w14:paraId="143E565A" w14:textId="665D1715">
      <w:pPr>
        <w:pStyle w:val="Betarp"/>
        <w:numPr>
          <w:ilvl w:val="1"/>
          <w:numId w:val="1"/>
        </w:numPr>
        <w:spacing w:line="276" w:lineRule="auto"/>
        <w:ind w:left="567" w:hanging="567"/>
        <w:contextualSpacing/>
        <w:mirrorIndents/>
        <w:jc w:val="both"/>
        <w:rPr>
          <w:rFonts w:ascii="Arial" w:hAnsi="Arial" w:cs="Arial"/>
          <w:color w:val="000000" w:themeColor="text1"/>
        </w:rPr>
      </w:pPr>
      <w:proofErr w:type="spellStart"/>
      <w:r w:rsidRPr="00AD31E1">
        <w:rPr>
          <w:rFonts w:ascii="Arial" w:hAnsi="Arial" w:cs="Arial"/>
          <w:color w:val="000000" w:themeColor="text1"/>
        </w:rPr>
        <w:t>Tarpstotis</w:t>
      </w:r>
      <w:proofErr w:type="spellEnd"/>
      <w:r w:rsidRPr="00AD31E1">
        <w:rPr>
          <w:rFonts w:ascii="Arial" w:hAnsi="Arial" w:cs="Arial"/>
          <w:color w:val="000000" w:themeColor="text1"/>
        </w:rPr>
        <w:t xml:space="preserve"> </w:t>
      </w:r>
      <w:r w:rsidRPr="00AD31E1" w:rsidR="00BE0CCE">
        <w:rPr>
          <w:rFonts w:ascii="Arial" w:hAnsi="Arial" w:cs="Arial"/>
          <w:color w:val="000000" w:themeColor="text1"/>
        </w:rPr>
        <w:t>N. Vilnia - Kyviškės</w:t>
      </w:r>
      <w:r w:rsidRPr="00AD31E1" w:rsidR="004E522E">
        <w:rPr>
          <w:rFonts w:ascii="Arial" w:hAnsi="Arial" w:cs="Arial"/>
          <w:color w:val="000000" w:themeColor="text1"/>
        </w:rPr>
        <w:t xml:space="preserve"> </w:t>
      </w:r>
      <w:r w:rsidRPr="00AD31E1" w:rsidR="00AA083F">
        <w:rPr>
          <w:rFonts w:ascii="Arial" w:hAnsi="Arial" w:cs="Arial"/>
          <w:color w:val="000000" w:themeColor="text1"/>
        </w:rPr>
        <w:t>(</w:t>
      </w:r>
      <w:r w:rsidRPr="00AD31E1" w:rsidR="00BE0CCE">
        <w:rPr>
          <w:rFonts w:ascii="Arial" w:hAnsi="Arial" w:cs="Arial"/>
          <w:color w:val="000000" w:themeColor="text1"/>
        </w:rPr>
        <w:t>N. Vilnia - Kyviškės</w:t>
      </w:r>
      <w:r w:rsidRPr="00AD31E1" w:rsidR="00A205CA">
        <w:rPr>
          <w:rFonts w:ascii="Arial" w:hAnsi="Arial" w:cs="Arial"/>
          <w:color w:val="000000" w:themeColor="text1"/>
        </w:rPr>
        <w:t xml:space="preserve"> nuo </w:t>
      </w:r>
      <w:r w:rsidRPr="00AD31E1" w:rsidR="002543A9">
        <w:rPr>
          <w:rFonts w:ascii="Arial" w:hAnsi="Arial" w:cs="Arial"/>
          <w:color w:val="000000" w:themeColor="text1"/>
        </w:rPr>
        <w:t xml:space="preserve">9+600,31 </w:t>
      </w:r>
      <w:r w:rsidRPr="00AD31E1" w:rsidR="00595C2C">
        <w:rPr>
          <w:rFonts w:ascii="Arial" w:hAnsi="Arial" w:cs="Arial"/>
          <w:color w:val="000000" w:themeColor="text1"/>
        </w:rPr>
        <w:t xml:space="preserve">km iki 10+643,03 km, nuo 10+782,71 km iki </w:t>
      </w:r>
      <w:r w:rsidRPr="00AD31E1" w:rsidR="00D66EC6">
        <w:rPr>
          <w:rFonts w:ascii="Arial" w:hAnsi="Arial" w:cs="Arial"/>
          <w:color w:val="000000" w:themeColor="text1"/>
        </w:rPr>
        <w:t>16+765,25 km</w:t>
      </w:r>
      <w:r w:rsidRPr="00AD31E1" w:rsidR="00AA083F">
        <w:rPr>
          <w:rFonts w:ascii="Arial" w:hAnsi="Arial" w:cs="Arial"/>
          <w:i/>
          <w:iCs/>
          <w:color w:val="000000" w:themeColor="text1"/>
        </w:rPr>
        <w:t>)</w:t>
      </w:r>
      <w:r w:rsidRPr="00AD31E1" w:rsidR="00E076D9">
        <w:rPr>
          <w:rFonts w:ascii="Arial" w:hAnsi="Arial" w:cs="Arial"/>
          <w:color w:val="000000" w:themeColor="text1"/>
        </w:rPr>
        <w:t>;</w:t>
      </w:r>
    </w:p>
    <w:p w:rsidRPr="00AD31E1" w:rsidR="00BA0585" w:rsidP="00687DBF" w:rsidRDefault="00BA0585" w14:paraId="4539081D" w14:textId="37F90E3D">
      <w:pPr>
        <w:pStyle w:val="Betarp"/>
        <w:spacing w:line="276" w:lineRule="auto"/>
        <w:contextualSpacing/>
        <w:mirrorIndents/>
        <w:jc w:val="both"/>
        <w:rPr>
          <w:rFonts w:ascii="Arial" w:hAnsi="Arial" w:cs="Arial"/>
          <w:color w:val="000000" w:themeColor="text1"/>
        </w:rPr>
      </w:pPr>
    </w:p>
    <w:p w:rsidRPr="00AD31E1" w:rsidR="00BA0585" w:rsidP="00687DBF" w:rsidRDefault="005B4543" w14:paraId="68A3FB7F" w14:textId="5A630101">
      <w:pPr>
        <w:pStyle w:val="Betarp"/>
        <w:numPr>
          <w:ilvl w:val="0"/>
          <w:numId w:val="1"/>
        </w:numPr>
        <w:spacing w:line="276" w:lineRule="auto"/>
        <w:ind w:left="567" w:hanging="567"/>
        <w:contextualSpacing/>
        <w:mirrorIndents/>
        <w:jc w:val="both"/>
        <w:rPr>
          <w:rFonts w:ascii="Arial" w:hAnsi="Arial" w:cs="Arial"/>
          <w:b/>
          <w:bCs/>
          <w:color w:val="000000" w:themeColor="text1"/>
        </w:rPr>
      </w:pPr>
      <w:r w:rsidRPr="00AD31E1">
        <w:rPr>
          <w:rFonts w:ascii="Arial" w:hAnsi="Arial" w:cs="Arial"/>
          <w:b/>
          <w:bCs/>
          <w:color w:val="000000" w:themeColor="text1"/>
        </w:rPr>
        <w:t>Reikalavimai, kuriuos turi atitikti perkami darbai</w:t>
      </w:r>
    </w:p>
    <w:p w:rsidRPr="00AD31E1" w:rsidR="00BA0585" w:rsidP="1FCC3921" w:rsidRDefault="00CF4AE1" w14:paraId="1AE748C8" w14:textId="3DC25266">
      <w:pPr>
        <w:pStyle w:val="Betarp"/>
        <w:numPr>
          <w:ilvl w:val="1"/>
          <w:numId w:val="1"/>
        </w:numPr>
        <w:spacing w:line="276" w:lineRule="auto"/>
        <w:ind w:left="567" w:hanging="567"/>
        <w:contextualSpacing/>
        <w:mirrorIndents/>
        <w:jc w:val="both"/>
        <w:rPr>
          <w:rFonts w:eastAsiaTheme="minorEastAsia"/>
          <w:color w:val="000000" w:themeColor="text1"/>
        </w:rPr>
      </w:pPr>
      <w:r w:rsidRPr="00AD31E1">
        <w:rPr>
          <w:rFonts w:ascii="Arial" w:hAnsi="Arial" w:cs="Arial"/>
          <w:color w:val="000000" w:themeColor="text1"/>
        </w:rPr>
        <w:t>P</w:t>
      </w:r>
      <w:r w:rsidRPr="00AD31E1" w:rsidR="00E9041C">
        <w:rPr>
          <w:rFonts w:ascii="Arial" w:hAnsi="Arial" w:cs="Arial"/>
          <w:color w:val="000000" w:themeColor="text1"/>
        </w:rPr>
        <w:t>aprastojo remonto aprašu</w:t>
      </w:r>
      <w:r w:rsidRPr="00AD31E1" w:rsidR="6823000D">
        <w:rPr>
          <w:rFonts w:ascii="Arial" w:hAnsi="Arial" w:eastAsia="Arial" w:cs="Arial"/>
          <w:color w:val="000000" w:themeColor="text1"/>
          <w:lang w:val="lt"/>
        </w:rPr>
        <w:t xml:space="preserve"> </w:t>
      </w:r>
      <w:r w:rsidRPr="00AD31E1" w:rsidR="005449B3">
        <w:rPr>
          <w:rFonts w:ascii="Arial" w:hAnsi="Arial" w:cs="Arial"/>
          <w:color w:val="000000" w:themeColor="text1"/>
          <w:lang w:val="lt"/>
        </w:rPr>
        <w:t>„</w:t>
      </w:r>
      <w:proofErr w:type="spellStart"/>
      <w:r w:rsidRPr="00AD31E1" w:rsidR="00C5602C">
        <w:rPr>
          <w:rFonts w:ascii="Arial" w:hAnsi="Arial" w:cs="Arial"/>
          <w:color w:val="000000" w:themeColor="text1"/>
        </w:rPr>
        <w:t>Tarpstočio</w:t>
      </w:r>
      <w:proofErr w:type="spellEnd"/>
      <w:r w:rsidRPr="00AD31E1" w:rsidR="00C5602C">
        <w:rPr>
          <w:rFonts w:ascii="Arial" w:hAnsi="Arial" w:cs="Arial"/>
          <w:color w:val="000000" w:themeColor="text1"/>
        </w:rPr>
        <w:t xml:space="preserve"> N. Vilnia – Kyviškės nuo 9+600,31 </w:t>
      </w:r>
      <w:r w:rsidRPr="00AD31E1" w:rsidR="00B90FFC">
        <w:rPr>
          <w:rFonts w:ascii="Arial" w:hAnsi="Arial" w:cs="Arial"/>
          <w:color w:val="000000" w:themeColor="text1"/>
        </w:rPr>
        <w:t xml:space="preserve">km </w:t>
      </w:r>
      <w:r w:rsidRPr="00AD31E1" w:rsidR="00C5602C">
        <w:rPr>
          <w:rFonts w:ascii="Arial" w:hAnsi="Arial" w:cs="Arial"/>
          <w:color w:val="000000" w:themeColor="text1"/>
        </w:rPr>
        <w:t xml:space="preserve">(N. Vilnios </w:t>
      </w:r>
      <w:proofErr w:type="spellStart"/>
      <w:r w:rsidRPr="00AD31E1" w:rsidR="00B90FFC">
        <w:rPr>
          <w:rFonts w:ascii="Arial" w:hAnsi="Arial" w:cs="Arial"/>
          <w:color w:val="000000" w:themeColor="text1"/>
        </w:rPr>
        <w:t>gel</w:t>
      </w:r>
      <w:proofErr w:type="spellEnd"/>
      <w:r w:rsidRPr="00AD31E1" w:rsidR="00B90FFC">
        <w:rPr>
          <w:rFonts w:ascii="Arial" w:hAnsi="Arial" w:cs="Arial"/>
          <w:color w:val="000000" w:themeColor="text1"/>
        </w:rPr>
        <w:t xml:space="preserve">. </w:t>
      </w:r>
      <w:r w:rsidRPr="00AD31E1" w:rsidR="005D331B">
        <w:rPr>
          <w:rFonts w:ascii="Arial" w:hAnsi="Arial" w:cs="Arial"/>
          <w:color w:val="000000" w:themeColor="text1"/>
        </w:rPr>
        <w:t>s</w:t>
      </w:r>
      <w:r w:rsidRPr="00AD31E1" w:rsidR="00B90FFC">
        <w:rPr>
          <w:rFonts w:ascii="Arial" w:hAnsi="Arial" w:cs="Arial"/>
          <w:color w:val="000000" w:themeColor="text1"/>
        </w:rPr>
        <w:t>t. iešmo Nr. 70 K RBS)</w:t>
      </w:r>
      <w:r w:rsidRPr="00AD31E1" w:rsidR="00C5602C">
        <w:rPr>
          <w:rFonts w:ascii="Arial" w:hAnsi="Arial" w:cs="Arial"/>
          <w:color w:val="000000" w:themeColor="text1"/>
        </w:rPr>
        <w:t xml:space="preserve"> iki 10+643,03 km</w:t>
      </w:r>
      <w:r w:rsidRPr="00AD31E1" w:rsidR="00B90FFC">
        <w:rPr>
          <w:rFonts w:ascii="Arial" w:hAnsi="Arial" w:cs="Arial"/>
          <w:color w:val="000000" w:themeColor="text1"/>
        </w:rPr>
        <w:t xml:space="preserve"> (</w:t>
      </w:r>
      <w:r w:rsidRPr="00AD31E1" w:rsidR="005D331B">
        <w:rPr>
          <w:rFonts w:ascii="Arial" w:hAnsi="Arial" w:cs="Arial"/>
          <w:color w:val="000000" w:themeColor="text1"/>
        </w:rPr>
        <w:t xml:space="preserve">N. Vilnios </w:t>
      </w:r>
      <w:proofErr w:type="spellStart"/>
      <w:r w:rsidRPr="00AD31E1" w:rsidR="005D331B">
        <w:rPr>
          <w:rFonts w:ascii="Arial" w:hAnsi="Arial" w:cs="Arial"/>
          <w:color w:val="000000" w:themeColor="text1"/>
        </w:rPr>
        <w:t>gel</w:t>
      </w:r>
      <w:proofErr w:type="spellEnd"/>
      <w:r w:rsidRPr="00AD31E1" w:rsidR="005D331B">
        <w:rPr>
          <w:rFonts w:ascii="Arial" w:hAnsi="Arial" w:cs="Arial"/>
          <w:color w:val="000000" w:themeColor="text1"/>
        </w:rPr>
        <w:t>. st. iešmo Nr. 5 K KG)</w:t>
      </w:r>
      <w:r w:rsidRPr="00AD31E1" w:rsidR="00C5602C">
        <w:rPr>
          <w:rFonts w:ascii="Arial" w:hAnsi="Arial" w:cs="Arial"/>
          <w:color w:val="000000" w:themeColor="text1"/>
        </w:rPr>
        <w:t xml:space="preserve">, nuo 10+782,71 km </w:t>
      </w:r>
      <w:r w:rsidRPr="00AD31E1" w:rsidR="002915AB">
        <w:rPr>
          <w:rFonts w:ascii="Arial" w:hAnsi="Arial" w:cs="Arial"/>
          <w:color w:val="000000" w:themeColor="text1"/>
        </w:rPr>
        <w:t xml:space="preserve"> (N. Vilnios </w:t>
      </w:r>
      <w:proofErr w:type="spellStart"/>
      <w:r w:rsidRPr="00AD31E1" w:rsidR="002915AB">
        <w:rPr>
          <w:rFonts w:ascii="Arial" w:hAnsi="Arial" w:cs="Arial"/>
          <w:color w:val="000000" w:themeColor="text1"/>
        </w:rPr>
        <w:t>gel</w:t>
      </w:r>
      <w:proofErr w:type="spellEnd"/>
      <w:r w:rsidRPr="00AD31E1" w:rsidR="002915AB">
        <w:rPr>
          <w:rFonts w:ascii="Arial" w:hAnsi="Arial" w:cs="Arial"/>
          <w:color w:val="000000" w:themeColor="text1"/>
        </w:rPr>
        <w:t xml:space="preserve">. st. iešmo Nr. 1 K RBS) </w:t>
      </w:r>
      <w:r w:rsidRPr="00AD31E1" w:rsidR="00C5602C">
        <w:rPr>
          <w:rFonts w:ascii="Arial" w:hAnsi="Arial" w:cs="Arial"/>
          <w:color w:val="000000" w:themeColor="text1"/>
        </w:rPr>
        <w:t xml:space="preserve">iki 16+765,25 km </w:t>
      </w:r>
      <w:r w:rsidRPr="00AD31E1" w:rsidR="00467329">
        <w:rPr>
          <w:rFonts w:ascii="Arial" w:hAnsi="Arial" w:cs="Arial"/>
          <w:color w:val="000000" w:themeColor="text1"/>
        </w:rPr>
        <w:t xml:space="preserve"> (Kyviškių </w:t>
      </w:r>
      <w:proofErr w:type="spellStart"/>
      <w:r w:rsidRPr="00AD31E1" w:rsidR="00467329">
        <w:rPr>
          <w:rFonts w:ascii="Arial" w:hAnsi="Arial" w:cs="Arial"/>
          <w:color w:val="000000" w:themeColor="text1"/>
        </w:rPr>
        <w:t>gel</w:t>
      </w:r>
      <w:proofErr w:type="spellEnd"/>
      <w:r w:rsidRPr="00AD31E1" w:rsidR="00467329">
        <w:rPr>
          <w:rFonts w:ascii="Arial" w:hAnsi="Arial" w:cs="Arial"/>
          <w:color w:val="000000" w:themeColor="text1"/>
        </w:rPr>
        <w:t>. st. iešmo Nr. 1 K RBS)</w:t>
      </w:r>
      <w:r w:rsidRPr="00AD31E1" w:rsidR="005449B3">
        <w:rPr>
          <w:rFonts w:ascii="Arial" w:hAnsi="Arial" w:cs="Arial"/>
          <w:i/>
          <w:iCs/>
          <w:color w:val="000000" w:themeColor="text1"/>
        </w:rPr>
        <w:t>“</w:t>
      </w:r>
      <w:r w:rsidRPr="00AD31E1" w:rsidR="00641D3F">
        <w:rPr>
          <w:rFonts w:ascii="Arial" w:hAnsi="Arial" w:cs="Arial"/>
          <w:i/>
          <w:iCs/>
          <w:color w:val="000000" w:themeColor="text1"/>
        </w:rPr>
        <w:t xml:space="preserve"> </w:t>
      </w:r>
      <w:r w:rsidRPr="00AD31E1" w:rsidR="00641D3F">
        <w:rPr>
          <w:rFonts w:ascii="Arial" w:hAnsi="Arial" w:eastAsia="Arial" w:cs="Arial"/>
          <w:color w:val="000000" w:themeColor="text1"/>
        </w:rPr>
        <w:t xml:space="preserve">Nr. </w:t>
      </w:r>
      <w:r w:rsidRPr="00AD31E1" w:rsidR="008E2A0A">
        <w:rPr>
          <w:rFonts w:ascii="Arial" w:hAnsi="Arial" w:eastAsia="Arial" w:cs="Arial"/>
          <w:color w:val="000000" w:themeColor="text1"/>
        </w:rPr>
        <w:t>2021.27-PRA-GID-SG</w:t>
      </w:r>
      <w:r w:rsidRPr="00AD31E1" w:rsidR="00641D3F">
        <w:rPr>
          <w:rFonts w:ascii="Arial" w:hAnsi="Arial" w:eastAsia="Arial" w:cs="Arial"/>
          <w:color w:val="000000" w:themeColor="text1"/>
        </w:rPr>
        <w:t xml:space="preserve"> </w:t>
      </w:r>
      <w:r w:rsidRPr="00AD31E1" w:rsidR="005449B3">
        <w:rPr>
          <w:rFonts w:ascii="Arial" w:hAnsi="Arial" w:cs="Arial"/>
          <w:color w:val="000000" w:themeColor="text1"/>
        </w:rPr>
        <w:t xml:space="preserve">  </w:t>
      </w:r>
      <w:r w:rsidRPr="00AD31E1" w:rsidR="00E9041C">
        <w:rPr>
          <w:rFonts w:ascii="Arial" w:hAnsi="Arial" w:cs="Arial"/>
          <w:color w:val="000000" w:themeColor="text1"/>
        </w:rPr>
        <w:t>(toliau – Aprašas)</w:t>
      </w:r>
      <w:r w:rsidRPr="00AD31E1" w:rsidR="005A0E1C">
        <w:rPr>
          <w:rFonts w:ascii="Arial" w:hAnsi="Arial" w:cs="Arial"/>
          <w:color w:val="000000" w:themeColor="text1"/>
        </w:rPr>
        <w:t xml:space="preserve"> (priedas Nr. 1);</w:t>
      </w:r>
    </w:p>
    <w:p w:rsidRPr="00AD31E1" w:rsidR="005A0E1C" w:rsidP="00687DBF" w:rsidRDefault="005A0E1C" w14:paraId="3DABF3DC" w14:textId="67D9D4D0">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t>STR 1.06.01:2016 „Statybos darbai. Statinio statybos priežiūra“</w:t>
      </w:r>
      <w:r w:rsidRPr="00AD31E1" w:rsidR="005931E5">
        <w:rPr>
          <w:rFonts w:ascii="Arial" w:hAnsi="Arial" w:eastAsia="Calibri" w:cs="Arial"/>
          <w:color w:val="000000" w:themeColor="text1"/>
        </w:rPr>
        <w:t>.</w:t>
      </w:r>
    </w:p>
    <w:p w:rsidRPr="00AD31E1" w:rsidR="00BC5E31" w:rsidP="00687DBF" w:rsidRDefault="007E3810" w14:paraId="2B43C380" w14:textId="24E85160">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t>STR 1.05.01:2017 „Statybą leidžiantys dokumentai. Statybos užbaigimas. Statybos sustabdymas. Savavališkos statybos padarinių šalinimas. Statybos pagal neteisėtai išduotą statybą leidžiantį dokumentą padarinių šalinimas“</w:t>
      </w:r>
      <w:r w:rsidRPr="00AD31E1" w:rsidR="005931E5">
        <w:rPr>
          <w:rFonts w:ascii="Arial" w:hAnsi="Arial" w:eastAsia="Calibri" w:cs="Arial"/>
          <w:color w:val="000000" w:themeColor="text1"/>
        </w:rPr>
        <w:t>.</w:t>
      </w:r>
    </w:p>
    <w:p w:rsidRPr="00AD31E1" w:rsidR="007E3810" w:rsidP="00687DBF" w:rsidRDefault="005912FC" w14:paraId="45854A28" w14:textId="177131F1">
      <w:pPr>
        <w:pStyle w:val="Betarp"/>
        <w:numPr>
          <w:ilvl w:val="1"/>
          <w:numId w:val="1"/>
        </w:numPr>
        <w:spacing w:line="276" w:lineRule="auto"/>
        <w:ind w:left="567" w:hanging="567"/>
        <w:contextualSpacing/>
        <w:mirrorIndents/>
        <w:jc w:val="both"/>
        <w:rPr>
          <w:rFonts w:ascii="Arial" w:hAnsi="Arial" w:cs="Arial"/>
          <w:color w:val="000000" w:themeColor="text1"/>
        </w:rPr>
      </w:pPr>
      <w:r w:rsidRPr="00014509">
        <w:rPr>
          <w:rStyle w:val="normaltextrun"/>
          <w:rFonts w:ascii="Arial" w:hAnsi="Arial" w:cs="Arial"/>
          <w:color w:val="000000"/>
          <w:shd w:val="clear" w:color="auto" w:fill="FFFFFF"/>
        </w:rPr>
        <w:t>S</w:t>
      </w:r>
      <w:r>
        <w:rPr>
          <w:rStyle w:val="normaltextrun"/>
          <w:rFonts w:ascii="Arial" w:hAnsi="Arial" w:cs="Arial"/>
          <w:color w:val="000000"/>
          <w:shd w:val="clear" w:color="auto" w:fill="FFFFFF"/>
        </w:rPr>
        <w:t>pecialios paskirties akcinės bendrovės (toliau – SPAB)</w:t>
      </w:r>
      <w:r w:rsidRPr="00014509">
        <w:rPr>
          <w:rStyle w:val="normaltextrun"/>
          <w:rFonts w:ascii="Arial" w:hAnsi="Arial" w:cs="Arial"/>
          <w:color w:val="000000"/>
          <w:shd w:val="clear" w:color="auto" w:fill="FFFFFF"/>
        </w:rPr>
        <w:t xml:space="preserve"> </w:t>
      </w:r>
      <w:r w:rsidRPr="00AD31E1" w:rsidR="00CB7B38">
        <w:rPr>
          <w:rStyle w:val="normaltextrun"/>
          <w:rFonts w:ascii="Arial" w:hAnsi="Arial" w:cs="Arial"/>
          <w:color w:val="000000" w:themeColor="text1"/>
          <w:shd w:val="clear" w:color="auto" w:fill="FFFFFF"/>
        </w:rPr>
        <w:t>“Lietuvos geležinkeliai” generalinio direktoriaus 2000-02-17 įsakymu Nr. 47 (</w:t>
      </w:r>
      <w:r w:rsidRPr="00AD31E1" w:rsidR="0015737A">
        <w:rPr>
          <w:rFonts w:ascii="Arial" w:hAnsi="Arial" w:eastAsia="Calibri" w:cs="Arial"/>
          <w:color w:val="000000" w:themeColor="text1"/>
        </w:rPr>
        <w:t>su visomis galiojančiomis redakcijomis ir pakeitimais</w:t>
      </w:r>
      <w:r w:rsidRPr="00AD31E1" w:rsidR="00CB7B38">
        <w:rPr>
          <w:rStyle w:val="normaltextrun"/>
          <w:rFonts w:ascii="Arial" w:hAnsi="Arial" w:cs="Arial"/>
          <w:color w:val="000000" w:themeColor="text1"/>
          <w:shd w:val="clear" w:color="auto" w:fill="FFFFFF"/>
        </w:rPr>
        <w:t>) patvirtintomis taisyklėmis K/111 „Geležinkelio kelio priežiūros taisyklės“</w:t>
      </w:r>
      <w:r w:rsidRPr="00AD31E1" w:rsidR="005931E5">
        <w:rPr>
          <w:rFonts w:ascii="Arial" w:hAnsi="Arial" w:eastAsia="Calibri" w:cs="Arial"/>
          <w:color w:val="000000" w:themeColor="text1"/>
        </w:rPr>
        <w:t>.</w:t>
      </w:r>
    </w:p>
    <w:p w:rsidRPr="00AD31E1" w:rsidR="007E3810" w:rsidP="00687DBF" w:rsidRDefault="008C479E" w14:paraId="5437A7A8" w14:textId="1441D321">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SPAB “Lietuvos geležinkeliai” generalinio direktoriaus 2000-07-12 įsakymu Nr. 210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K/138 „Geležinkelio kelio remonto darbų priėmimo taisyklės“</w:t>
      </w:r>
      <w:r w:rsidRPr="00AD31E1" w:rsidR="005931E5">
        <w:rPr>
          <w:rFonts w:ascii="Arial" w:hAnsi="Arial" w:eastAsia="Calibri" w:cs="Arial"/>
          <w:color w:val="000000" w:themeColor="text1"/>
        </w:rPr>
        <w:t>.</w:t>
      </w:r>
    </w:p>
    <w:p w:rsidRPr="00AD31E1" w:rsidR="007E3810" w:rsidP="00687DBF" w:rsidRDefault="00D04AD7" w14:paraId="12467741" w14:textId="5ADF4561">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SPAB “Lietuvos geležinkeliai” generalinio direktoriaus </w:t>
      </w:r>
      <w:r w:rsidRPr="00AD31E1" w:rsidR="00ED5463">
        <w:rPr>
          <w:rStyle w:val="normaltextrun"/>
          <w:rFonts w:ascii="Arial" w:hAnsi="Arial" w:cs="Arial"/>
          <w:color w:val="000000" w:themeColor="text1"/>
          <w:shd w:val="clear" w:color="auto" w:fill="FFFFFF"/>
        </w:rPr>
        <w:t>1999</w:t>
      </w:r>
      <w:r w:rsidRPr="00AD31E1">
        <w:rPr>
          <w:rStyle w:val="normaltextrun"/>
          <w:rFonts w:ascii="Arial" w:hAnsi="Arial" w:cs="Arial"/>
          <w:color w:val="000000" w:themeColor="text1"/>
          <w:shd w:val="clear" w:color="auto" w:fill="FFFFFF"/>
        </w:rPr>
        <w:t>-0</w:t>
      </w:r>
      <w:r w:rsidRPr="00AD31E1" w:rsidR="00ED5463">
        <w:rPr>
          <w:rStyle w:val="normaltextrun"/>
          <w:rFonts w:ascii="Arial" w:hAnsi="Arial" w:cs="Arial"/>
          <w:color w:val="000000" w:themeColor="text1"/>
          <w:shd w:val="clear" w:color="auto" w:fill="FFFFFF"/>
        </w:rPr>
        <w:t>1</w:t>
      </w:r>
      <w:r w:rsidRPr="00AD31E1">
        <w:rPr>
          <w:rStyle w:val="normaltextrun"/>
          <w:rFonts w:ascii="Arial" w:hAnsi="Arial" w:cs="Arial"/>
          <w:color w:val="000000" w:themeColor="text1"/>
          <w:shd w:val="clear" w:color="auto" w:fill="FFFFFF"/>
        </w:rPr>
        <w:t>-1</w:t>
      </w:r>
      <w:r w:rsidRPr="00AD31E1" w:rsidR="00ED5463">
        <w:rPr>
          <w:rStyle w:val="normaltextrun"/>
          <w:rFonts w:ascii="Arial" w:hAnsi="Arial" w:cs="Arial"/>
          <w:color w:val="000000" w:themeColor="text1"/>
          <w:shd w:val="clear" w:color="auto" w:fill="FFFFFF"/>
        </w:rPr>
        <w:t xml:space="preserve">8 </w:t>
      </w:r>
      <w:r w:rsidRPr="00AD31E1">
        <w:rPr>
          <w:rStyle w:val="normaltextrun"/>
          <w:rFonts w:ascii="Arial" w:hAnsi="Arial" w:cs="Arial"/>
          <w:color w:val="000000" w:themeColor="text1"/>
          <w:shd w:val="clear" w:color="auto" w:fill="FFFFFF"/>
        </w:rPr>
        <w:t xml:space="preserve">įsakymu Nr. </w:t>
      </w:r>
      <w:r w:rsidRPr="00AD31E1" w:rsidR="00ED5463">
        <w:rPr>
          <w:rStyle w:val="normaltextrun"/>
          <w:rFonts w:ascii="Arial" w:hAnsi="Arial" w:cs="Arial"/>
          <w:color w:val="000000" w:themeColor="text1"/>
          <w:shd w:val="clear" w:color="auto" w:fill="FFFFFF"/>
        </w:rPr>
        <w:t>11</w:t>
      </w:r>
      <w:r w:rsidRPr="00AD31E1">
        <w:rPr>
          <w:rStyle w:val="normaltextrun"/>
          <w:rFonts w:ascii="Arial" w:hAnsi="Arial" w:cs="Arial"/>
          <w:color w:val="000000" w:themeColor="text1"/>
          <w:shd w:val="clear" w:color="auto" w:fill="FFFFFF"/>
        </w:rPr>
        <w:t>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w:t>
      </w:r>
      <w:r w:rsidRPr="00AD31E1" w:rsidR="00ED5463">
        <w:rPr>
          <w:rStyle w:val="normaltextrun"/>
          <w:rFonts w:ascii="Arial" w:hAnsi="Arial" w:cs="Arial"/>
          <w:color w:val="000000" w:themeColor="text1"/>
          <w:shd w:val="clear" w:color="auto" w:fill="FFFFFF"/>
        </w:rPr>
        <w:t>a</w:t>
      </w:r>
      <w:r w:rsidRPr="00AD31E1">
        <w:rPr>
          <w:rStyle w:val="normaltextrun"/>
          <w:rFonts w:ascii="Arial" w:hAnsi="Arial" w:cs="Arial"/>
          <w:color w:val="000000" w:themeColor="text1"/>
          <w:shd w:val="clear" w:color="auto" w:fill="FFFFFF"/>
        </w:rPr>
        <w:t xml:space="preserve"> </w:t>
      </w:r>
      <w:r w:rsidRPr="00AD31E1" w:rsidR="00ED5463">
        <w:rPr>
          <w:rStyle w:val="normaltextrun"/>
          <w:rFonts w:ascii="Arial" w:hAnsi="Arial" w:cs="Arial"/>
          <w:color w:val="000000" w:themeColor="text1"/>
          <w:shd w:val="clear" w:color="auto" w:fill="FFFFFF"/>
        </w:rPr>
        <w:t>instrukcija</w:t>
      </w:r>
      <w:r w:rsidRPr="00AD31E1">
        <w:rPr>
          <w:rStyle w:val="normaltextrun"/>
          <w:rFonts w:ascii="Arial" w:hAnsi="Arial" w:cs="Arial"/>
          <w:color w:val="000000" w:themeColor="text1"/>
          <w:shd w:val="clear" w:color="auto" w:fill="FFFFFF"/>
        </w:rPr>
        <w:t> </w:t>
      </w:r>
      <w:r w:rsidRPr="00AD31E1">
        <w:rPr>
          <w:rFonts w:ascii="Arial" w:hAnsi="Arial" w:eastAsia="Calibri" w:cs="Arial"/>
          <w:color w:val="000000" w:themeColor="text1"/>
        </w:rPr>
        <w:t xml:space="preserve">K/078 </w:t>
      </w:r>
      <w:r w:rsidRPr="00AD31E1" w:rsidR="00ED5463">
        <w:rPr>
          <w:rFonts w:ascii="Arial" w:hAnsi="Arial" w:eastAsia="Calibri" w:cs="Arial"/>
          <w:color w:val="000000" w:themeColor="text1"/>
        </w:rPr>
        <w:t>„</w:t>
      </w:r>
      <w:r w:rsidRPr="00AD31E1" w:rsidR="007E3810">
        <w:rPr>
          <w:rFonts w:ascii="Arial" w:hAnsi="Arial" w:eastAsia="Calibri" w:cs="Arial"/>
          <w:color w:val="000000" w:themeColor="text1"/>
        </w:rPr>
        <w:t>Saugaus traukinių eismo užtikrinimo instrukcija remontuojant kelią</w:t>
      </w:r>
      <w:r w:rsidRPr="00AD31E1" w:rsidR="00ED5463">
        <w:rPr>
          <w:rFonts w:ascii="Arial" w:hAnsi="Arial" w:eastAsia="Calibri" w:cs="Arial"/>
          <w:color w:val="000000" w:themeColor="text1"/>
        </w:rPr>
        <w:t>“</w:t>
      </w:r>
      <w:r w:rsidRPr="00AD31E1" w:rsidR="005931E5">
        <w:rPr>
          <w:rFonts w:ascii="Arial" w:hAnsi="Arial" w:eastAsia="Calibri" w:cs="Arial"/>
          <w:color w:val="000000" w:themeColor="text1"/>
        </w:rPr>
        <w:t>.</w:t>
      </w:r>
      <w:r w:rsidRPr="00AD31E1" w:rsidR="00F548E9">
        <w:rPr>
          <w:rFonts w:ascii="Arial" w:hAnsi="Arial" w:eastAsia="Calibri" w:cs="Arial"/>
          <w:color w:val="000000" w:themeColor="text1"/>
        </w:rPr>
        <w:t xml:space="preserve"> </w:t>
      </w:r>
    </w:p>
    <w:p w:rsidRPr="00AD31E1" w:rsidR="00A47377" w:rsidP="00687DBF" w:rsidRDefault="00A47377" w14:paraId="42757A12" w14:textId="6B576534">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SPAB “Lietuvos geležinkeliai” generalinio direktoriaus 1999-0</w:t>
      </w:r>
      <w:r w:rsidRPr="00AD31E1" w:rsidR="003022F5">
        <w:rPr>
          <w:rStyle w:val="normaltextrun"/>
          <w:rFonts w:ascii="Arial" w:hAnsi="Arial" w:cs="Arial"/>
          <w:color w:val="000000" w:themeColor="text1"/>
          <w:shd w:val="clear" w:color="auto" w:fill="FFFFFF"/>
        </w:rPr>
        <w:t>5</w:t>
      </w:r>
      <w:r w:rsidRPr="00AD31E1">
        <w:rPr>
          <w:rStyle w:val="normaltextrun"/>
          <w:rFonts w:ascii="Arial" w:hAnsi="Arial" w:cs="Arial"/>
          <w:color w:val="000000" w:themeColor="text1"/>
          <w:shd w:val="clear" w:color="auto" w:fill="FFFFFF"/>
        </w:rPr>
        <w:t>-</w:t>
      </w:r>
      <w:r w:rsidRPr="00AD31E1" w:rsidR="00E87E5E">
        <w:rPr>
          <w:rStyle w:val="normaltextrun"/>
          <w:rFonts w:ascii="Arial" w:hAnsi="Arial" w:cs="Arial"/>
          <w:color w:val="000000" w:themeColor="text1"/>
          <w:shd w:val="clear" w:color="auto" w:fill="FFFFFF"/>
        </w:rPr>
        <w:t>31</w:t>
      </w:r>
      <w:r w:rsidRPr="00AD31E1">
        <w:rPr>
          <w:rStyle w:val="normaltextrun"/>
          <w:rFonts w:ascii="Arial" w:hAnsi="Arial" w:cs="Arial"/>
          <w:color w:val="000000" w:themeColor="text1"/>
          <w:shd w:val="clear" w:color="auto" w:fill="FFFFFF"/>
        </w:rPr>
        <w:t xml:space="preserve"> įsakymu Nr. </w:t>
      </w:r>
      <w:r w:rsidRPr="00AD31E1" w:rsidR="003022F5">
        <w:rPr>
          <w:rStyle w:val="normaltextrun"/>
          <w:rFonts w:ascii="Arial" w:hAnsi="Arial" w:cs="Arial"/>
          <w:color w:val="000000" w:themeColor="text1"/>
          <w:shd w:val="clear" w:color="auto" w:fill="FFFFFF"/>
        </w:rPr>
        <w:t>120</w:t>
      </w:r>
      <w:r w:rsidRPr="00AD31E1">
        <w:rPr>
          <w:rStyle w:val="normaltextrun"/>
          <w:rFonts w:ascii="Arial" w:hAnsi="Arial" w:cs="Arial"/>
          <w:color w:val="000000" w:themeColor="text1"/>
          <w:shd w:val="clear" w:color="auto" w:fill="FFFFFF"/>
        </w:rPr>
        <w:t>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patvirtinta instrukcija </w:t>
      </w:r>
      <w:r w:rsidRPr="00AD31E1">
        <w:rPr>
          <w:rFonts w:ascii="Arial" w:hAnsi="Arial" w:eastAsia="Calibri" w:cs="Arial"/>
          <w:color w:val="000000" w:themeColor="text1"/>
        </w:rPr>
        <w:t>K/</w:t>
      </w:r>
      <w:r w:rsidRPr="00AD31E1" w:rsidR="003022F5">
        <w:rPr>
          <w:rFonts w:ascii="Arial" w:hAnsi="Arial" w:eastAsia="Calibri" w:cs="Arial"/>
          <w:color w:val="000000" w:themeColor="text1"/>
        </w:rPr>
        <w:t>118</w:t>
      </w:r>
      <w:r w:rsidRPr="00AD31E1">
        <w:rPr>
          <w:rFonts w:ascii="Arial" w:hAnsi="Arial" w:eastAsia="Calibri" w:cs="Arial"/>
          <w:color w:val="000000" w:themeColor="text1"/>
        </w:rPr>
        <w:t xml:space="preserve"> „</w:t>
      </w:r>
      <w:r w:rsidRPr="00AD31E1" w:rsidR="000F0E20">
        <w:rPr>
          <w:rFonts w:ascii="Arial" w:hAnsi="Arial" w:eastAsia="Calibri" w:cs="Arial"/>
          <w:color w:val="000000" w:themeColor="text1"/>
        </w:rPr>
        <w:t>Bėgių gardžių su gelžbetoniniais pabėgiais surinkimo, tiesimo, priežiūros</w:t>
      </w:r>
      <w:r w:rsidRPr="00AD31E1" w:rsidR="00BF24EF">
        <w:rPr>
          <w:rFonts w:ascii="Arial" w:hAnsi="Arial" w:eastAsia="Calibri" w:cs="Arial"/>
          <w:color w:val="000000" w:themeColor="text1"/>
        </w:rPr>
        <w:t xml:space="preserve"> ir kelio remonto techniniai nurodymai</w:t>
      </w:r>
      <w:r w:rsidRPr="00AD31E1">
        <w:rPr>
          <w:rFonts w:ascii="Arial" w:hAnsi="Arial" w:eastAsia="Calibri" w:cs="Arial"/>
          <w:color w:val="000000" w:themeColor="text1"/>
        </w:rPr>
        <w:t>“</w:t>
      </w:r>
    </w:p>
    <w:p w:rsidRPr="00AD31E1" w:rsidR="00BF24EF" w:rsidP="00687DBF" w:rsidRDefault="00A5654F" w14:paraId="2F207FC7" w14:textId="1B36CC85">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Lietuvos Respublikos susisiekimo ministro 1999-12-30 įsakymu Nr. 452  patvirtintomis taisyklėmis </w:t>
      </w:r>
      <w:r w:rsidRPr="00AD31E1">
        <w:rPr>
          <w:rFonts w:ascii="Arial" w:hAnsi="Arial" w:eastAsia="Calibri" w:cs="Arial"/>
          <w:color w:val="000000" w:themeColor="text1"/>
        </w:rPr>
        <w:t xml:space="preserve"> ADV/003 „Geležinkelio eismo taisyklės“</w:t>
      </w:r>
      <w:r w:rsidRPr="00AD31E1" w:rsidR="005931E5">
        <w:rPr>
          <w:rFonts w:ascii="Arial" w:hAnsi="Arial" w:eastAsia="Calibri" w:cs="Arial"/>
          <w:color w:val="000000" w:themeColor="text1"/>
        </w:rPr>
        <w:t>.</w:t>
      </w:r>
    </w:p>
    <w:p w:rsidRPr="00AD31E1" w:rsidR="00F86DFB" w:rsidP="00687DBF" w:rsidRDefault="00C96C01" w14:paraId="5187187C" w14:textId="27DA00A6">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Lietuvos Respublikos susisiekimo ministro 1997-12-30 įsakymu Nr. 483  patvirtintomis taisyklėmis ADV/002 „Geležinkelių transporto eismo signalizacijos taisyklės“</w:t>
      </w:r>
      <w:r w:rsidRPr="00AD31E1" w:rsidR="005931E5">
        <w:rPr>
          <w:rFonts w:ascii="Arial" w:hAnsi="Arial" w:eastAsia="Calibri" w:cs="Arial"/>
          <w:color w:val="000000" w:themeColor="text1"/>
        </w:rPr>
        <w:t>.</w:t>
      </w:r>
    </w:p>
    <w:p w:rsidRPr="00AD31E1" w:rsidR="00F86DFB" w:rsidP="00687DBF" w:rsidRDefault="007D24F8" w14:paraId="6FEACAC3" w14:textId="1935F5E0">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Lietuvos Respublikos susisiekimo ministro 1996-09-20 įsakymu Nr. 297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patvirtintais nuostatais ADV/001 „Techninio geležinkelių naudojimo nuostatai“</w:t>
      </w:r>
      <w:r w:rsidRPr="00AD31E1" w:rsidR="005931E5">
        <w:rPr>
          <w:rFonts w:ascii="Arial" w:hAnsi="Arial" w:eastAsia="Calibri" w:cs="Arial"/>
          <w:color w:val="000000" w:themeColor="text1"/>
        </w:rPr>
        <w:t>.</w:t>
      </w:r>
    </w:p>
    <w:p w:rsidRPr="00AD31E1" w:rsidR="00F86DFB" w:rsidP="00687DBF" w:rsidRDefault="001B3BBA" w14:paraId="532A829D" w14:textId="42A1BBE5">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2003-05-16 įsakymu Nr. Į-229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145/K „</w:t>
      </w:r>
      <w:proofErr w:type="spellStart"/>
      <w:r w:rsidRPr="00AD31E1">
        <w:rPr>
          <w:rStyle w:val="spellingerror"/>
          <w:rFonts w:ascii="Arial" w:hAnsi="Arial" w:cs="Arial"/>
          <w:color w:val="000000" w:themeColor="text1"/>
          <w:shd w:val="clear" w:color="auto" w:fill="FFFFFF"/>
        </w:rPr>
        <w:t>Besandūrio</w:t>
      </w:r>
      <w:proofErr w:type="spellEnd"/>
      <w:r w:rsidRPr="00AD31E1">
        <w:rPr>
          <w:rStyle w:val="normaltextrun"/>
          <w:rFonts w:ascii="Arial" w:hAnsi="Arial" w:cs="Arial"/>
          <w:color w:val="000000" w:themeColor="text1"/>
          <w:shd w:val="clear" w:color="auto" w:fill="FFFFFF"/>
        </w:rPr>
        <w:t> kelio tiesimo ir priežiūros taisyklės“</w:t>
      </w:r>
      <w:r w:rsidRPr="00AD31E1" w:rsidR="005931E5">
        <w:rPr>
          <w:rFonts w:ascii="Arial" w:hAnsi="Arial" w:eastAsia="Calibri" w:cs="Arial"/>
          <w:color w:val="000000" w:themeColor="text1"/>
        </w:rPr>
        <w:t>.</w:t>
      </w:r>
    </w:p>
    <w:p w:rsidRPr="00AD31E1" w:rsidR="009F3F82" w:rsidP="00687DBF" w:rsidRDefault="00EB4030" w14:paraId="51B21815" w14:textId="36186DD7">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2013-05-17 įsakymu Nr. Į-489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w:t>
      </w:r>
      <w:r w:rsidRPr="00AD31E1" w:rsidR="004B4926">
        <w:rPr>
          <w:rStyle w:val="normaltextrun"/>
          <w:rFonts w:ascii="Arial" w:hAnsi="Arial" w:cs="Arial"/>
          <w:color w:val="000000" w:themeColor="text1"/>
          <w:shd w:val="clear" w:color="auto" w:fill="FFFFFF"/>
        </w:rPr>
        <w:t>u</w:t>
      </w:r>
      <w:r w:rsidRPr="00AD31E1">
        <w:rPr>
          <w:rStyle w:val="normaltextrun"/>
          <w:rFonts w:ascii="Arial" w:hAnsi="Arial" w:cs="Arial"/>
          <w:color w:val="000000" w:themeColor="text1"/>
          <w:shd w:val="clear" w:color="auto" w:fill="FFFFFF"/>
        </w:rPr>
        <w:t xml:space="preserve"> </w:t>
      </w:r>
      <w:r w:rsidRPr="00AD31E1" w:rsidR="004B4926">
        <w:rPr>
          <w:rStyle w:val="normaltextrun"/>
          <w:rFonts w:ascii="Arial" w:hAnsi="Arial" w:cs="Arial"/>
          <w:color w:val="000000" w:themeColor="text1"/>
          <w:shd w:val="clear" w:color="auto" w:fill="FFFFFF"/>
        </w:rPr>
        <w:t>aprašu</w:t>
      </w:r>
      <w:r w:rsidRPr="00AD31E1">
        <w:rPr>
          <w:rStyle w:val="normaltextrun"/>
          <w:rFonts w:ascii="Arial" w:hAnsi="Arial" w:cs="Arial"/>
          <w:color w:val="000000" w:themeColor="text1"/>
          <w:shd w:val="clear" w:color="auto" w:fill="FFFFFF"/>
        </w:rPr>
        <w:t> </w:t>
      </w:r>
      <w:r w:rsidRPr="00AD31E1" w:rsidR="007B531C">
        <w:rPr>
          <w:rStyle w:val="normaltextrun"/>
          <w:rFonts w:ascii="Arial" w:hAnsi="Arial" w:cs="Arial"/>
          <w:color w:val="000000" w:themeColor="text1"/>
          <w:shd w:val="clear" w:color="auto" w:fill="FFFFFF"/>
        </w:rPr>
        <w:t>273</w:t>
      </w:r>
      <w:r w:rsidRPr="00AD31E1">
        <w:rPr>
          <w:rStyle w:val="normaltextrun"/>
          <w:rFonts w:ascii="Arial" w:hAnsi="Arial" w:cs="Arial"/>
          <w:color w:val="000000" w:themeColor="text1"/>
          <w:shd w:val="clear" w:color="auto" w:fill="FFFFFF"/>
        </w:rPr>
        <w:t>/</w:t>
      </w:r>
      <w:r w:rsidRPr="00AD31E1" w:rsidR="007B531C">
        <w:rPr>
          <w:rStyle w:val="normaltextrun"/>
          <w:rFonts w:ascii="Arial" w:hAnsi="Arial" w:cs="Arial"/>
          <w:color w:val="000000" w:themeColor="text1"/>
          <w:shd w:val="clear" w:color="auto" w:fill="FFFFFF"/>
        </w:rPr>
        <w:t>SS</w:t>
      </w:r>
      <w:r w:rsidRPr="00AD31E1">
        <w:rPr>
          <w:rStyle w:val="normaltextrun"/>
          <w:rFonts w:ascii="Arial" w:hAnsi="Arial" w:cs="Arial"/>
          <w:color w:val="000000" w:themeColor="text1"/>
          <w:shd w:val="clear" w:color="auto" w:fill="FFFFFF"/>
        </w:rPr>
        <w:t xml:space="preserve"> „</w:t>
      </w:r>
      <w:r w:rsidRPr="00AD31E1" w:rsidR="007B531C">
        <w:rPr>
          <w:rStyle w:val="spellingerror"/>
          <w:rFonts w:ascii="Arial" w:hAnsi="Arial" w:cs="Arial"/>
          <w:color w:val="000000" w:themeColor="text1"/>
          <w:shd w:val="clear" w:color="auto" w:fill="FFFFFF"/>
        </w:rPr>
        <w:t>Kelio, kelio statinių, žemės sankasos priežiūros ir remonto darbų saugos ir sveikatos technologinių kortelių aprašas“</w:t>
      </w:r>
      <w:r w:rsidRPr="00AD31E1">
        <w:rPr>
          <w:rFonts w:ascii="Arial" w:hAnsi="Arial" w:eastAsia="Calibri" w:cs="Arial"/>
          <w:color w:val="000000" w:themeColor="text1"/>
        </w:rPr>
        <w:t>.</w:t>
      </w:r>
    </w:p>
    <w:p w:rsidRPr="00AD31E1" w:rsidR="00F86DFB" w:rsidP="00687DBF" w:rsidRDefault="00C5527D" w14:paraId="125840BA" w14:textId="73E5D3EA">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lastRenderedPageBreak/>
        <w:t xml:space="preserve">Lietuvos Respublikos susisiekimo ministro 2005-01-27 įsakymu Nr. </w:t>
      </w:r>
      <w:r w:rsidRPr="00AD31E1" w:rsidR="0080409E">
        <w:rPr>
          <w:rFonts w:ascii="Arial" w:hAnsi="Arial" w:eastAsia="Calibri" w:cs="Arial"/>
          <w:color w:val="000000" w:themeColor="text1"/>
        </w:rPr>
        <w:t xml:space="preserve">3-36 </w:t>
      </w:r>
      <w:r w:rsidRPr="00AD31E1" w:rsidR="0080409E">
        <w:rPr>
          <w:rStyle w:val="normaltextrun"/>
          <w:rFonts w:ascii="Arial" w:hAnsi="Arial" w:cs="Arial"/>
          <w:color w:val="000000" w:themeColor="text1"/>
          <w:shd w:val="clear" w:color="auto" w:fill="FFFFFF"/>
        </w:rPr>
        <w:t>(</w:t>
      </w:r>
      <w:r w:rsidRPr="00AD31E1" w:rsidR="0080409E">
        <w:rPr>
          <w:rFonts w:ascii="Arial" w:hAnsi="Arial" w:eastAsia="Calibri" w:cs="Arial"/>
          <w:color w:val="000000" w:themeColor="text1"/>
        </w:rPr>
        <w:t>su visomis galiojančiomis redakcijomis ir pakeitimais</w:t>
      </w:r>
      <w:r w:rsidRPr="00AD31E1" w:rsidR="0080409E">
        <w:rPr>
          <w:rStyle w:val="normaltextrun"/>
          <w:rFonts w:ascii="Arial" w:hAnsi="Arial" w:cs="Arial"/>
          <w:color w:val="000000" w:themeColor="text1"/>
          <w:shd w:val="clear" w:color="auto" w:fill="FFFFFF"/>
        </w:rPr>
        <w:t xml:space="preserve">) </w:t>
      </w:r>
      <w:r w:rsidRPr="00AD31E1" w:rsidR="0080409E">
        <w:rPr>
          <w:rFonts w:ascii="Arial" w:hAnsi="Arial" w:eastAsia="Calibri" w:cs="Arial"/>
          <w:color w:val="000000" w:themeColor="text1"/>
        </w:rPr>
        <w:t xml:space="preserve">patvirtintomis </w:t>
      </w:r>
      <w:r w:rsidRPr="00AD31E1" w:rsidR="00F86DFB">
        <w:rPr>
          <w:rFonts w:ascii="Arial" w:hAnsi="Arial" w:eastAsia="Calibri" w:cs="Arial"/>
          <w:color w:val="000000" w:themeColor="text1"/>
        </w:rPr>
        <w:t>Pervažų įrengimo ir naudojimo taisyklėmis</w:t>
      </w:r>
      <w:r w:rsidRPr="00AD31E1" w:rsidR="005931E5">
        <w:rPr>
          <w:rFonts w:ascii="Arial" w:hAnsi="Arial" w:eastAsia="Calibri" w:cs="Arial"/>
          <w:color w:val="000000" w:themeColor="text1"/>
        </w:rPr>
        <w:t>.</w:t>
      </w:r>
    </w:p>
    <w:p w:rsidRPr="00AD31E1" w:rsidR="009922E2" w:rsidP="00687DBF" w:rsidRDefault="00E34702" w14:paraId="38C29974" w14:textId="2DC1AE40">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2009-03-16 įsakymu Nr. Į-199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w:t>
      </w:r>
      <w:r w:rsidRPr="00AD31E1">
        <w:rPr>
          <w:rFonts w:ascii="Arial" w:hAnsi="Arial" w:eastAsia="Calibri" w:cs="Arial"/>
          <w:color w:val="000000" w:themeColor="text1"/>
        </w:rPr>
        <w:t xml:space="preserve"> 223/K „</w:t>
      </w:r>
      <w:r w:rsidRPr="00AD31E1" w:rsidR="009922E2">
        <w:rPr>
          <w:rFonts w:ascii="Arial" w:hAnsi="Arial" w:eastAsia="Calibri" w:cs="Arial"/>
          <w:color w:val="000000" w:themeColor="text1"/>
        </w:rPr>
        <w:t xml:space="preserve">Bėgių suvirinimo ir </w:t>
      </w:r>
      <w:proofErr w:type="spellStart"/>
      <w:r w:rsidRPr="00AD31E1" w:rsidR="009922E2">
        <w:rPr>
          <w:rFonts w:ascii="Arial" w:hAnsi="Arial" w:eastAsia="Calibri" w:cs="Arial"/>
          <w:color w:val="000000" w:themeColor="text1"/>
        </w:rPr>
        <w:t>ilgabėgių</w:t>
      </w:r>
      <w:proofErr w:type="spellEnd"/>
      <w:r w:rsidRPr="00AD31E1" w:rsidR="009922E2">
        <w:rPr>
          <w:rFonts w:ascii="Arial" w:hAnsi="Arial" w:eastAsia="Calibri" w:cs="Arial"/>
          <w:color w:val="000000" w:themeColor="text1"/>
        </w:rPr>
        <w:t xml:space="preserve"> vežimo taisyklėmis</w:t>
      </w:r>
      <w:r w:rsidRPr="00AD31E1">
        <w:rPr>
          <w:rFonts w:ascii="Arial" w:hAnsi="Arial" w:eastAsia="Calibri" w:cs="Arial"/>
          <w:color w:val="000000" w:themeColor="text1"/>
        </w:rPr>
        <w:t>“</w:t>
      </w:r>
      <w:r w:rsidRPr="00AD31E1" w:rsidR="005931E5">
        <w:rPr>
          <w:rFonts w:ascii="Arial" w:hAnsi="Arial" w:eastAsia="Calibri" w:cs="Arial"/>
          <w:color w:val="000000" w:themeColor="text1"/>
        </w:rPr>
        <w:t>.</w:t>
      </w:r>
    </w:p>
    <w:p w:rsidRPr="00AD31E1" w:rsidR="009922E2" w:rsidP="00687DBF" w:rsidRDefault="0025528D" w14:paraId="47054FA3" w14:textId="557C91F9">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2014-12-18 įsakymu Nr. Į-1157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K/114 „Bėgių termitinio suvirinimo taisyklės“</w:t>
      </w:r>
      <w:r w:rsidRPr="00AD31E1" w:rsidR="005931E5">
        <w:rPr>
          <w:rFonts w:ascii="Arial" w:hAnsi="Arial" w:eastAsia="Calibri" w:cs="Arial"/>
          <w:color w:val="000000" w:themeColor="text1"/>
        </w:rPr>
        <w:t>.</w:t>
      </w:r>
    </w:p>
    <w:p w:rsidRPr="00AD31E1" w:rsidR="009922E2" w:rsidP="00687DBF" w:rsidRDefault="00DA5178" w14:paraId="16C38CCD" w14:textId="38B8437F">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w:t>
      </w:r>
      <w:r w:rsidRPr="00AD31E1" w:rsidR="00254935">
        <w:rPr>
          <w:rStyle w:val="normaltextrun"/>
          <w:rFonts w:ascii="Arial" w:hAnsi="Arial" w:cs="Arial"/>
          <w:color w:val="000000" w:themeColor="text1"/>
          <w:shd w:val="clear" w:color="auto" w:fill="FFFFFF"/>
        </w:rPr>
        <w:t>B “Lietuvos geležinkeliai” generalinio direktoriaus 2001-11-26 įsakymu Nr. Į-456 (</w:t>
      </w:r>
      <w:r w:rsidRPr="00AD31E1" w:rsidR="00254935">
        <w:rPr>
          <w:rFonts w:ascii="Arial" w:hAnsi="Arial" w:eastAsia="Calibri" w:cs="Arial"/>
          <w:color w:val="000000" w:themeColor="text1"/>
        </w:rPr>
        <w:t>su visomis galiojančiomis redakcijomis ir pakeitimais</w:t>
      </w:r>
      <w:r w:rsidRPr="00AD31E1" w:rsidR="00254935">
        <w:rPr>
          <w:rStyle w:val="normaltextrun"/>
          <w:rFonts w:ascii="Arial" w:hAnsi="Arial" w:cs="Arial"/>
          <w:color w:val="000000" w:themeColor="text1"/>
          <w:shd w:val="clear" w:color="auto" w:fill="FFFFFF"/>
        </w:rPr>
        <w:t>) patvirtinta instrukcija 163/K „Statinių artumo gabaritų taikymo instrukcija“</w:t>
      </w:r>
      <w:r w:rsidRPr="00AD31E1" w:rsidR="005931E5">
        <w:rPr>
          <w:rFonts w:ascii="Arial" w:hAnsi="Arial" w:eastAsia="Calibri" w:cs="Arial"/>
          <w:color w:val="000000" w:themeColor="text1"/>
        </w:rPr>
        <w:t>.</w:t>
      </w:r>
    </w:p>
    <w:p w:rsidRPr="00AD31E1" w:rsidR="009922E2" w:rsidP="00687DBF" w:rsidRDefault="00390CDB" w14:paraId="1A3686AB" w14:textId="079338CC">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t>Iešmo, visiškai parengto įtaisymui kelyje, pervežimo į statybvietę ir įtaisymo technologija ir LST TS 2008 ir LST EN 13232  techninėmis specifikacijomis</w:t>
      </w:r>
      <w:r w:rsidRPr="00AD31E1" w:rsidR="00BD3DDC">
        <w:rPr>
          <w:rFonts w:ascii="Arial" w:hAnsi="Arial" w:eastAsia="Calibri" w:cs="Arial"/>
          <w:color w:val="000000" w:themeColor="text1"/>
        </w:rPr>
        <w:t xml:space="preserve"> </w:t>
      </w:r>
      <w:r w:rsidRPr="00AD31E1" w:rsidR="00BD3DDC">
        <w:rPr>
          <w:rFonts w:ascii="Arial" w:hAnsi="Arial" w:cs="Arial"/>
          <w:color w:val="000000" w:themeColor="text1"/>
        </w:rPr>
        <w:t>arba lygiaverčiu standartu</w:t>
      </w:r>
      <w:r w:rsidRPr="00AD31E1" w:rsidR="005931E5">
        <w:rPr>
          <w:rFonts w:ascii="Arial" w:hAnsi="Arial" w:eastAsia="Calibri" w:cs="Arial"/>
          <w:color w:val="000000" w:themeColor="text1"/>
        </w:rPr>
        <w:t>.</w:t>
      </w:r>
    </w:p>
    <w:p w:rsidRPr="00AD31E1" w:rsidR="00390CDB" w:rsidP="00687DBF" w:rsidRDefault="00FD515F" w14:paraId="38E7D3A1" w14:textId="584AC916">
      <w:pPr>
        <w:pStyle w:val="Betarp"/>
        <w:numPr>
          <w:ilvl w:val="1"/>
          <w:numId w:val="1"/>
        </w:numPr>
        <w:spacing w:line="276" w:lineRule="auto"/>
        <w:ind w:left="567" w:hanging="567"/>
        <w:contextualSpacing/>
        <w:mirrorIndents/>
        <w:jc w:val="both"/>
        <w:rPr>
          <w:rFonts w:ascii="Arial" w:hAnsi="Arial" w:cs="Arial"/>
          <w:color w:val="000000" w:themeColor="text1"/>
        </w:rPr>
      </w:pPr>
      <w:r w:rsidRPr="44C7CA6E">
        <w:rPr>
          <w:rFonts w:ascii="Arial" w:hAnsi="Arial" w:eastAsia="Calibri" w:cs="Arial"/>
          <w:color w:val="000000" w:themeColor="text1"/>
        </w:rPr>
        <w:t>Geležinkelių transporto</w:t>
      </w:r>
      <w:r w:rsidRPr="44C7CA6E" w:rsidR="00D44F60">
        <w:rPr>
          <w:rFonts w:ascii="Arial" w:hAnsi="Arial" w:eastAsia="Calibri" w:cs="Arial"/>
          <w:color w:val="000000" w:themeColor="text1"/>
        </w:rPr>
        <w:t xml:space="preserve"> eismo pertraukų sut</w:t>
      </w:r>
      <w:r w:rsidRPr="44C7CA6E" w:rsidR="3321BEDD">
        <w:rPr>
          <w:rFonts w:ascii="Arial" w:hAnsi="Arial" w:eastAsia="Calibri" w:cs="Arial"/>
          <w:color w:val="000000" w:themeColor="text1"/>
        </w:rPr>
        <w:t>e</w:t>
      </w:r>
      <w:r w:rsidRPr="44C7CA6E" w:rsidR="00D44F60">
        <w:rPr>
          <w:rFonts w:ascii="Arial" w:hAnsi="Arial" w:eastAsia="Calibri" w:cs="Arial"/>
          <w:color w:val="000000" w:themeColor="text1"/>
        </w:rPr>
        <w:t>ikimo taisyklės</w:t>
      </w:r>
      <w:r w:rsidRPr="44C7CA6E" w:rsidR="00D53EBE">
        <w:rPr>
          <w:rFonts w:ascii="Arial" w:hAnsi="Arial" w:eastAsia="Calibri" w:cs="Arial"/>
          <w:color w:val="000000" w:themeColor="text1"/>
        </w:rPr>
        <w:t>; patvirtint</w:t>
      </w:r>
      <w:r w:rsidRPr="44C7CA6E" w:rsidR="00D44F60">
        <w:rPr>
          <w:rFonts w:ascii="Arial" w:hAnsi="Arial" w:eastAsia="Calibri" w:cs="Arial"/>
          <w:color w:val="000000" w:themeColor="text1"/>
        </w:rPr>
        <w:t>os</w:t>
      </w:r>
      <w:r w:rsidRPr="44C7CA6E" w:rsidR="00D53EBE">
        <w:rPr>
          <w:rFonts w:ascii="Arial" w:hAnsi="Arial" w:eastAsia="Calibri" w:cs="Arial"/>
          <w:color w:val="000000" w:themeColor="text1"/>
        </w:rPr>
        <w:t xml:space="preserve"> AB „Lietuvos geležinkeli</w:t>
      </w:r>
      <w:r w:rsidRPr="44C7CA6E" w:rsidR="00D44F60">
        <w:rPr>
          <w:rFonts w:ascii="Arial" w:hAnsi="Arial" w:eastAsia="Calibri" w:cs="Arial"/>
          <w:color w:val="000000" w:themeColor="text1"/>
        </w:rPr>
        <w:t>ų infrastruktūra</w:t>
      </w:r>
      <w:r w:rsidRPr="44C7CA6E" w:rsidR="00D53EBE">
        <w:rPr>
          <w:rFonts w:ascii="Arial" w:hAnsi="Arial" w:eastAsia="Calibri" w:cs="Arial"/>
          <w:color w:val="000000" w:themeColor="text1"/>
        </w:rPr>
        <w:t>“ generalinio direktoriaus 20</w:t>
      </w:r>
      <w:r w:rsidRPr="44C7CA6E" w:rsidR="00136CC0">
        <w:rPr>
          <w:rFonts w:ascii="Arial" w:hAnsi="Arial" w:eastAsia="Calibri" w:cs="Arial"/>
          <w:color w:val="000000" w:themeColor="text1"/>
        </w:rPr>
        <w:t>20</w:t>
      </w:r>
      <w:r w:rsidRPr="44C7CA6E" w:rsidR="00D53EBE">
        <w:rPr>
          <w:rFonts w:ascii="Arial" w:hAnsi="Arial" w:eastAsia="Calibri" w:cs="Arial"/>
          <w:color w:val="000000" w:themeColor="text1"/>
        </w:rPr>
        <w:t xml:space="preserve"> m. </w:t>
      </w:r>
      <w:r w:rsidRPr="44C7CA6E" w:rsidR="005E7902">
        <w:rPr>
          <w:rFonts w:ascii="Arial" w:hAnsi="Arial" w:eastAsia="Calibri" w:cs="Arial"/>
          <w:color w:val="000000" w:themeColor="text1"/>
        </w:rPr>
        <w:t xml:space="preserve">liepos </w:t>
      </w:r>
      <w:r w:rsidRPr="44C7CA6E" w:rsidR="00711494">
        <w:rPr>
          <w:rFonts w:ascii="Arial" w:hAnsi="Arial" w:eastAsia="Calibri" w:cs="Arial"/>
          <w:color w:val="000000" w:themeColor="text1"/>
        </w:rPr>
        <w:t xml:space="preserve">03 </w:t>
      </w:r>
      <w:r w:rsidRPr="44C7CA6E" w:rsidR="00D53EBE">
        <w:rPr>
          <w:rFonts w:ascii="Arial" w:hAnsi="Arial" w:eastAsia="Calibri" w:cs="Arial"/>
          <w:color w:val="000000" w:themeColor="text1"/>
        </w:rPr>
        <w:t>d. įsakymu Nr. Į</w:t>
      </w:r>
      <w:r w:rsidRPr="44C7CA6E" w:rsidR="00D9686F">
        <w:rPr>
          <w:rFonts w:ascii="Arial" w:hAnsi="Arial" w:eastAsia="Calibri" w:cs="Arial"/>
          <w:color w:val="000000" w:themeColor="text1"/>
        </w:rPr>
        <w:t>S(LGI)</w:t>
      </w:r>
      <w:r w:rsidRPr="44C7CA6E" w:rsidR="00D53EBE">
        <w:rPr>
          <w:rFonts w:ascii="Arial" w:hAnsi="Arial" w:eastAsia="Calibri" w:cs="Arial"/>
          <w:color w:val="000000" w:themeColor="text1"/>
        </w:rPr>
        <w:t>-</w:t>
      </w:r>
      <w:r w:rsidRPr="44C7CA6E" w:rsidR="00711494">
        <w:rPr>
          <w:rFonts w:ascii="Arial" w:hAnsi="Arial" w:eastAsia="Calibri" w:cs="Arial"/>
          <w:color w:val="000000" w:themeColor="text1"/>
        </w:rPr>
        <w:t>333</w:t>
      </w:r>
      <w:r w:rsidRPr="44C7CA6E" w:rsidR="4BF32600">
        <w:rPr>
          <w:rFonts w:ascii="Arial" w:hAnsi="Arial" w:eastAsia="Calibri" w:cs="Arial"/>
          <w:color w:val="000000" w:themeColor="text1"/>
        </w:rPr>
        <w:t xml:space="preserve"> (su visais pakeitimais ir papildymais)</w:t>
      </w:r>
      <w:r w:rsidRPr="44C7CA6E" w:rsidR="005931E5">
        <w:rPr>
          <w:rFonts w:ascii="Arial" w:hAnsi="Arial" w:eastAsia="Calibri" w:cs="Arial"/>
          <w:color w:val="000000" w:themeColor="text1"/>
        </w:rPr>
        <w:t>.</w:t>
      </w:r>
    </w:p>
    <w:p w:rsidRPr="00AD31E1" w:rsidR="00F22408" w:rsidP="00687DBF" w:rsidRDefault="00E72152" w14:paraId="128DF34E" w14:textId="3EF3F8E1">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t xml:space="preserve">Geležinkelio </w:t>
      </w:r>
      <w:proofErr w:type="spellStart"/>
      <w:r w:rsidRPr="00AD31E1" w:rsidR="00F00CE2">
        <w:rPr>
          <w:rFonts w:ascii="Arial" w:hAnsi="Arial" w:eastAsia="Calibri" w:cs="Arial"/>
          <w:color w:val="000000" w:themeColor="text1"/>
        </w:rPr>
        <w:t>taikmenys</w:t>
      </w:r>
      <w:proofErr w:type="spellEnd"/>
      <w:r w:rsidRPr="00AD31E1" w:rsidR="00F00CE2">
        <w:rPr>
          <w:rFonts w:ascii="Arial" w:hAnsi="Arial" w:eastAsia="Calibri" w:cs="Arial"/>
          <w:color w:val="000000" w:themeColor="text1"/>
        </w:rPr>
        <w:t>. Geležinkelio kelias. Atliktų darbų priėmimas</w:t>
      </w:r>
      <w:r w:rsidRPr="00AD31E1" w:rsidR="003D3F9F">
        <w:rPr>
          <w:rFonts w:ascii="Arial" w:hAnsi="Arial" w:eastAsia="Calibri" w:cs="Arial"/>
          <w:color w:val="000000" w:themeColor="text1"/>
        </w:rPr>
        <w:t xml:space="preserve">. 1 dalis. </w:t>
      </w:r>
      <w:proofErr w:type="spellStart"/>
      <w:r w:rsidRPr="00AD31E1" w:rsidR="003D3F9F">
        <w:rPr>
          <w:rFonts w:ascii="Arial" w:hAnsi="Arial" w:eastAsia="Calibri" w:cs="Arial"/>
          <w:color w:val="000000" w:themeColor="text1"/>
        </w:rPr>
        <w:t>Balastuoto</w:t>
      </w:r>
      <w:proofErr w:type="spellEnd"/>
      <w:r w:rsidRPr="00AD31E1" w:rsidR="003D3F9F">
        <w:rPr>
          <w:rFonts w:ascii="Arial" w:hAnsi="Arial" w:eastAsia="Calibri" w:cs="Arial"/>
          <w:color w:val="000000" w:themeColor="text1"/>
        </w:rPr>
        <w:t xml:space="preserve"> kelio darbai. Bėgių kelias LST EN 13231-1</w:t>
      </w:r>
      <w:r w:rsidRPr="00AD31E1" w:rsidR="00661F59">
        <w:rPr>
          <w:rFonts w:ascii="Arial" w:hAnsi="Arial" w:eastAsia="Calibri" w:cs="Arial"/>
          <w:color w:val="000000" w:themeColor="text1"/>
        </w:rPr>
        <w:t xml:space="preserve"> </w:t>
      </w:r>
      <w:r w:rsidRPr="00AD31E1" w:rsidR="00661F59">
        <w:rPr>
          <w:rFonts w:ascii="Arial" w:hAnsi="Arial" w:cs="Arial"/>
          <w:color w:val="000000" w:themeColor="text1"/>
        </w:rPr>
        <w:t>arba lygiaverčiu standartu</w:t>
      </w:r>
      <w:r w:rsidRPr="00AD31E1" w:rsidR="005931E5">
        <w:rPr>
          <w:rFonts w:ascii="Arial" w:hAnsi="Arial" w:eastAsia="Calibri" w:cs="Arial"/>
          <w:color w:val="000000" w:themeColor="text1"/>
        </w:rPr>
        <w:t>.</w:t>
      </w:r>
    </w:p>
    <w:p w:rsidRPr="00AD31E1" w:rsidR="00777099" w:rsidP="00687DBF" w:rsidRDefault="009B289B" w14:paraId="18451C58" w14:textId="64077629">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cs="Arial"/>
          <w:color w:val="000000" w:themeColor="text1"/>
        </w:rPr>
        <w:t xml:space="preserve">Geležinkelio </w:t>
      </w:r>
      <w:proofErr w:type="spellStart"/>
      <w:r w:rsidRPr="00AD31E1">
        <w:rPr>
          <w:rFonts w:ascii="Arial" w:hAnsi="Arial" w:cs="Arial"/>
          <w:color w:val="000000" w:themeColor="text1"/>
        </w:rPr>
        <w:t>taikmenys</w:t>
      </w:r>
      <w:proofErr w:type="spellEnd"/>
      <w:r w:rsidRPr="00AD31E1">
        <w:rPr>
          <w:rFonts w:ascii="Arial" w:hAnsi="Arial" w:cs="Arial"/>
          <w:color w:val="000000" w:themeColor="text1"/>
        </w:rPr>
        <w:t>. Geležinkelio kelias. Atliktų darbų priėmimas. 3 dalis. Bėgių šlifavimo ir frezavimo bei geležinkelių kelio išlyginimo darbų priėmimas LST EN 13231-3</w:t>
      </w:r>
      <w:r w:rsidRPr="00AD31E1" w:rsidR="00661F59">
        <w:rPr>
          <w:rFonts w:ascii="Arial" w:hAnsi="Arial" w:cs="Arial"/>
          <w:color w:val="000000" w:themeColor="text1"/>
        </w:rPr>
        <w:t xml:space="preserve"> arba lygiaverčiu standartu.</w:t>
      </w:r>
    </w:p>
    <w:p w:rsidRPr="00AD31E1" w:rsidR="0056108D" w:rsidP="00687DBF" w:rsidRDefault="005621F9" w14:paraId="04D0ECC1" w14:textId="5B1E4E8D">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t xml:space="preserve">Geležinkelio </w:t>
      </w:r>
      <w:proofErr w:type="spellStart"/>
      <w:r w:rsidRPr="00AD31E1">
        <w:rPr>
          <w:rFonts w:ascii="Arial" w:hAnsi="Arial" w:eastAsia="Calibri" w:cs="Arial"/>
          <w:color w:val="000000" w:themeColor="text1"/>
        </w:rPr>
        <w:t>taikmenys</w:t>
      </w:r>
      <w:proofErr w:type="spellEnd"/>
      <w:r w:rsidRPr="00AD31E1">
        <w:rPr>
          <w:rFonts w:ascii="Arial" w:hAnsi="Arial" w:eastAsia="Calibri" w:cs="Arial"/>
          <w:color w:val="000000" w:themeColor="text1"/>
        </w:rPr>
        <w:t>. Bėgių kelias. Bėgių</w:t>
      </w:r>
      <w:r w:rsidRPr="00AD31E1" w:rsidR="00FE18CB">
        <w:rPr>
          <w:rFonts w:ascii="Arial" w:hAnsi="Arial" w:eastAsia="Calibri" w:cs="Arial"/>
          <w:color w:val="000000" w:themeColor="text1"/>
        </w:rPr>
        <w:t xml:space="preserve"> kelio geometrijos kokybė. 1 dalis. Bėgių kelio geometrijos apibūdinimas</w:t>
      </w:r>
      <w:r w:rsidRPr="00AD31E1" w:rsidR="007E1F5C">
        <w:rPr>
          <w:rFonts w:ascii="Arial" w:hAnsi="Arial" w:eastAsia="Calibri" w:cs="Arial"/>
          <w:color w:val="000000" w:themeColor="text1"/>
        </w:rPr>
        <w:t xml:space="preserve"> LST EN 13848-1</w:t>
      </w:r>
      <w:r w:rsidRPr="00AD31E1" w:rsidR="00661F59">
        <w:rPr>
          <w:rFonts w:ascii="Arial" w:hAnsi="Arial" w:eastAsia="Calibri" w:cs="Arial"/>
          <w:color w:val="000000" w:themeColor="text1"/>
        </w:rPr>
        <w:t xml:space="preserve"> </w:t>
      </w:r>
      <w:r w:rsidRPr="00AD31E1" w:rsidR="00661F59">
        <w:rPr>
          <w:rFonts w:ascii="Arial" w:hAnsi="Arial" w:cs="Arial"/>
          <w:color w:val="000000" w:themeColor="text1"/>
        </w:rPr>
        <w:t>arba lygiaverčiu standartu</w:t>
      </w:r>
      <w:r w:rsidRPr="00AD31E1" w:rsidR="007E1F5C">
        <w:rPr>
          <w:rFonts w:ascii="Arial" w:hAnsi="Arial" w:eastAsia="Calibri" w:cs="Arial"/>
          <w:color w:val="000000" w:themeColor="text1"/>
        </w:rPr>
        <w:t>.</w:t>
      </w:r>
    </w:p>
    <w:p w:rsidRPr="00AD31E1" w:rsidR="009B289B" w:rsidP="00687DBF" w:rsidRDefault="009B289B" w14:paraId="2E4A2DAD" w14:textId="5815C737">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cs="Arial"/>
          <w:color w:val="000000" w:themeColor="text1"/>
        </w:rPr>
        <w:t xml:space="preserve">Geležinkelio </w:t>
      </w:r>
      <w:proofErr w:type="spellStart"/>
      <w:r w:rsidRPr="00AD31E1">
        <w:rPr>
          <w:rFonts w:ascii="Arial" w:hAnsi="Arial" w:cs="Arial"/>
          <w:color w:val="000000" w:themeColor="text1"/>
        </w:rPr>
        <w:t>taikmenys</w:t>
      </w:r>
      <w:proofErr w:type="spellEnd"/>
      <w:r w:rsidRPr="00AD31E1">
        <w:rPr>
          <w:rFonts w:ascii="Arial" w:hAnsi="Arial" w:cs="Arial"/>
          <w:color w:val="000000" w:themeColor="text1"/>
        </w:rPr>
        <w:t xml:space="preserve">. Geležinkelio kelias. Atliktų darbų priėmimas. 2 dalis. </w:t>
      </w:r>
      <w:proofErr w:type="spellStart"/>
      <w:r w:rsidRPr="00AD31E1">
        <w:rPr>
          <w:rFonts w:ascii="Arial" w:hAnsi="Arial" w:cs="Arial"/>
          <w:color w:val="000000" w:themeColor="text1"/>
        </w:rPr>
        <w:t>Balastuoto</w:t>
      </w:r>
      <w:proofErr w:type="spellEnd"/>
      <w:r w:rsidRPr="00AD31E1">
        <w:rPr>
          <w:rFonts w:ascii="Arial" w:hAnsi="Arial" w:cs="Arial"/>
          <w:color w:val="000000" w:themeColor="text1"/>
        </w:rPr>
        <w:t xml:space="preserve"> kelio darbai. Iešmai ir bėgių sankryžos LST EN 13231-2</w:t>
      </w:r>
      <w:r w:rsidRPr="00AD31E1" w:rsidR="00661F59">
        <w:rPr>
          <w:rFonts w:ascii="Arial" w:hAnsi="Arial" w:cs="Arial"/>
          <w:color w:val="000000" w:themeColor="text1"/>
        </w:rPr>
        <w:t xml:space="preserve"> arba lygiaverčiu standartu</w:t>
      </w:r>
      <w:r w:rsidRPr="00AD31E1">
        <w:rPr>
          <w:rFonts w:ascii="Arial" w:hAnsi="Arial" w:cs="Arial"/>
          <w:color w:val="000000" w:themeColor="text1"/>
        </w:rPr>
        <w:t>.</w:t>
      </w:r>
    </w:p>
    <w:p w:rsidRPr="00AD31E1" w:rsidR="006936B0" w:rsidP="1FCC3921" w:rsidRDefault="00DA5178" w14:paraId="2C9986E2" w14:textId="366B3C5F">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200</w:t>
      </w:r>
      <w:r w:rsidRPr="00AD31E1" w:rsidR="00D34F9B">
        <w:rPr>
          <w:rStyle w:val="normaltextrun"/>
          <w:rFonts w:ascii="Arial" w:hAnsi="Arial" w:cs="Arial"/>
          <w:color w:val="000000" w:themeColor="text1"/>
          <w:shd w:val="clear" w:color="auto" w:fill="FFFFFF"/>
        </w:rPr>
        <w:t>3</w:t>
      </w:r>
      <w:r w:rsidRPr="00AD31E1">
        <w:rPr>
          <w:rStyle w:val="normaltextrun"/>
          <w:rFonts w:ascii="Arial" w:hAnsi="Arial" w:cs="Arial"/>
          <w:color w:val="000000" w:themeColor="text1"/>
          <w:shd w:val="clear" w:color="auto" w:fill="FFFFFF"/>
        </w:rPr>
        <w:t>-</w:t>
      </w:r>
      <w:r w:rsidRPr="00AD31E1" w:rsidR="007F11E8">
        <w:rPr>
          <w:rStyle w:val="normaltextrun"/>
          <w:rFonts w:ascii="Arial" w:hAnsi="Arial" w:cs="Arial"/>
          <w:color w:val="000000" w:themeColor="text1"/>
          <w:shd w:val="clear" w:color="auto" w:fill="FFFFFF"/>
        </w:rPr>
        <w:t>06</w:t>
      </w:r>
      <w:r w:rsidRPr="00AD31E1">
        <w:rPr>
          <w:rStyle w:val="normaltextrun"/>
          <w:rFonts w:ascii="Arial" w:hAnsi="Arial" w:cs="Arial"/>
          <w:color w:val="000000" w:themeColor="text1"/>
          <w:shd w:val="clear" w:color="auto" w:fill="FFFFFF"/>
        </w:rPr>
        <w:t>-</w:t>
      </w:r>
      <w:r w:rsidRPr="00AD31E1" w:rsidR="00D34F9B">
        <w:rPr>
          <w:rStyle w:val="normaltextrun"/>
          <w:rFonts w:ascii="Arial" w:hAnsi="Arial" w:cs="Arial"/>
          <w:color w:val="000000" w:themeColor="text1"/>
          <w:shd w:val="clear" w:color="auto" w:fill="FFFFFF"/>
        </w:rPr>
        <w:t>1</w:t>
      </w:r>
      <w:r w:rsidRPr="00AD31E1" w:rsidR="007F11E8">
        <w:rPr>
          <w:rStyle w:val="normaltextrun"/>
          <w:rFonts w:ascii="Arial" w:hAnsi="Arial" w:cs="Arial"/>
          <w:color w:val="000000" w:themeColor="text1"/>
          <w:shd w:val="clear" w:color="auto" w:fill="FFFFFF"/>
        </w:rPr>
        <w:t>8</w:t>
      </w:r>
      <w:r w:rsidRPr="00AD31E1">
        <w:rPr>
          <w:rStyle w:val="normaltextrun"/>
          <w:rFonts w:ascii="Arial" w:hAnsi="Arial" w:cs="Arial"/>
          <w:color w:val="000000" w:themeColor="text1"/>
          <w:shd w:val="clear" w:color="auto" w:fill="FFFFFF"/>
        </w:rPr>
        <w:t> įsakymu Nr. Į-</w:t>
      </w:r>
      <w:r w:rsidRPr="00AD31E1" w:rsidR="00CE0BAE">
        <w:rPr>
          <w:rStyle w:val="normaltextrun"/>
          <w:rFonts w:ascii="Arial" w:hAnsi="Arial" w:cs="Arial"/>
          <w:color w:val="000000" w:themeColor="text1"/>
          <w:shd w:val="clear" w:color="auto" w:fill="FFFFFF"/>
        </w:rPr>
        <w:t>278</w:t>
      </w:r>
      <w:r w:rsidRPr="00AD31E1">
        <w:rPr>
          <w:rStyle w:val="normaltextrun"/>
          <w:rFonts w:ascii="Arial" w:hAnsi="Arial" w:cs="Arial"/>
          <w:color w:val="000000" w:themeColor="text1"/>
          <w:shd w:val="clear" w:color="auto" w:fill="FFFFFF"/>
        </w:rPr>
        <w:t xml:space="preserve">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patvirtinta instrukcija </w:t>
      </w:r>
      <w:r w:rsidRPr="00AD31E1">
        <w:rPr>
          <w:rFonts w:ascii="Arial" w:hAnsi="Arial" w:cs="Arial"/>
          <w:color w:val="000000" w:themeColor="text1"/>
        </w:rPr>
        <w:t>192/K „</w:t>
      </w:r>
      <w:r w:rsidRPr="00AD31E1" w:rsidR="006936B0">
        <w:rPr>
          <w:rFonts w:ascii="Arial" w:hAnsi="Arial" w:cs="Arial"/>
          <w:color w:val="000000" w:themeColor="text1"/>
        </w:rPr>
        <w:t>Geležinkelio sankasos priežiūros instrukcija</w:t>
      </w:r>
      <w:r w:rsidRPr="00AD31E1">
        <w:rPr>
          <w:rFonts w:ascii="Arial" w:hAnsi="Arial" w:cs="Arial"/>
          <w:color w:val="000000" w:themeColor="text1"/>
        </w:rPr>
        <w:t>“</w:t>
      </w:r>
      <w:r w:rsidRPr="00AD31E1" w:rsidR="005931E5">
        <w:rPr>
          <w:rFonts w:ascii="Arial" w:hAnsi="Arial" w:cs="Arial"/>
          <w:color w:val="000000" w:themeColor="text1"/>
        </w:rPr>
        <w:t>.</w:t>
      </w:r>
    </w:p>
    <w:p w:rsidRPr="00AD31E1" w:rsidR="001D3084" w:rsidP="1FCC3921" w:rsidRDefault="00F46D42" w14:paraId="3C70E69E" w14:textId="68BE04D9">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200</w:t>
      </w:r>
      <w:r w:rsidRPr="00AD31E1" w:rsidR="00D323D2">
        <w:rPr>
          <w:rStyle w:val="normaltextrun"/>
          <w:rFonts w:ascii="Arial" w:hAnsi="Arial" w:cs="Arial"/>
          <w:color w:val="000000" w:themeColor="text1"/>
          <w:shd w:val="clear" w:color="auto" w:fill="FFFFFF"/>
        </w:rPr>
        <w:t>1</w:t>
      </w:r>
      <w:r w:rsidRPr="00AD31E1">
        <w:rPr>
          <w:rStyle w:val="normaltextrun"/>
          <w:rFonts w:ascii="Arial" w:hAnsi="Arial" w:cs="Arial"/>
          <w:color w:val="000000" w:themeColor="text1"/>
          <w:shd w:val="clear" w:color="auto" w:fill="FFFFFF"/>
        </w:rPr>
        <w:t>-</w:t>
      </w:r>
      <w:r w:rsidRPr="00AD31E1" w:rsidR="00D323D2">
        <w:rPr>
          <w:rStyle w:val="normaltextrun"/>
          <w:rFonts w:ascii="Arial" w:hAnsi="Arial" w:cs="Arial"/>
          <w:color w:val="000000" w:themeColor="text1"/>
          <w:shd w:val="clear" w:color="auto" w:fill="FFFFFF"/>
        </w:rPr>
        <w:t>10</w:t>
      </w:r>
      <w:r w:rsidRPr="00AD31E1">
        <w:rPr>
          <w:rStyle w:val="normaltextrun"/>
          <w:rFonts w:ascii="Arial" w:hAnsi="Arial" w:cs="Arial"/>
          <w:color w:val="000000" w:themeColor="text1"/>
          <w:shd w:val="clear" w:color="auto" w:fill="FFFFFF"/>
        </w:rPr>
        <w:t>-</w:t>
      </w:r>
      <w:r w:rsidRPr="00AD31E1" w:rsidR="00D323D2">
        <w:rPr>
          <w:rStyle w:val="normaltextrun"/>
          <w:rFonts w:ascii="Arial" w:hAnsi="Arial" w:cs="Arial"/>
          <w:color w:val="000000" w:themeColor="text1"/>
          <w:shd w:val="clear" w:color="auto" w:fill="FFFFFF"/>
        </w:rPr>
        <w:t>31</w:t>
      </w:r>
      <w:r w:rsidRPr="00AD31E1">
        <w:rPr>
          <w:rStyle w:val="normaltextrun"/>
          <w:rFonts w:ascii="Arial" w:hAnsi="Arial" w:cs="Arial"/>
          <w:color w:val="000000" w:themeColor="text1"/>
          <w:shd w:val="clear" w:color="auto" w:fill="FFFFFF"/>
        </w:rPr>
        <w:t xml:space="preserve"> įsakymu Nr. </w:t>
      </w:r>
      <w:r w:rsidRPr="00AD31E1" w:rsidR="00423B94">
        <w:rPr>
          <w:rStyle w:val="normaltextrun"/>
          <w:rFonts w:ascii="Arial" w:hAnsi="Arial" w:cs="Arial"/>
          <w:color w:val="000000" w:themeColor="text1"/>
          <w:shd w:val="clear" w:color="auto" w:fill="FFFFFF"/>
        </w:rPr>
        <w:t>432</w:t>
      </w:r>
      <w:r w:rsidRPr="00AD31E1">
        <w:rPr>
          <w:rStyle w:val="normaltextrun"/>
          <w:rFonts w:ascii="Arial" w:hAnsi="Arial" w:cs="Arial"/>
          <w:color w:val="000000" w:themeColor="text1"/>
          <w:shd w:val="clear" w:color="auto" w:fill="FFFFFF"/>
        </w:rPr>
        <w:t xml:space="preserve">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patvirtinta instrukcija </w:t>
      </w:r>
      <w:r w:rsidRPr="00AD31E1">
        <w:rPr>
          <w:rFonts w:ascii="Arial" w:hAnsi="Arial" w:cs="Arial"/>
          <w:color w:val="000000" w:themeColor="text1"/>
        </w:rPr>
        <w:t>147/K „</w:t>
      </w:r>
      <w:r w:rsidRPr="00AD31E1" w:rsidR="001D3084">
        <w:rPr>
          <w:rFonts w:ascii="Arial" w:hAnsi="Arial" w:cs="Arial"/>
          <w:color w:val="000000" w:themeColor="text1"/>
        </w:rPr>
        <w:t>Kelio statinių priežiūros instrukcija</w:t>
      </w:r>
      <w:r w:rsidRPr="00AD31E1">
        <w:rPr>
          <w:rFonts w:ascii="Arial" w:hAnsi="Arial" w:cs="Arial"/>
          <w:color w:val="000000" w:themeColor="text1"/>
        </w:rPr>
        <w:t>“</w:t>
      </w:r>
      <w:r w:rsidRPr="00AD31E1" w:rsidR="005931E5">
        <w:rPr>
          <w:rFonts w:ascii="Arial" w:hAnsi="Arial" w:cs="Arial"/>
          <w:color w:val="000000" w:themeColor="text1"/>
        </w:rPr>
        <w:t>.</w:t>
      </w:r>
    </w:p>
    <w:p w:rsidRPr="00AD31E1" w:rsidR="001D3084" w:rsidP="1FCC3921" w:rsidRDefault="006B2196" w14:paraId="26B8F674" w14:textId="3BDA4FF4">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2010-</w:t>
      </w:r>
      <w:r w:rsidRPr="00AD31E1" w:rsidR="003A7FB3">
        <w:rPr>
          <w:rStyle w:val="normaltextrun"/>
          <w:rFonts w:ascii="Arial" w:hAnsi="Arial" w:cs="Arial"/>
          <w:color w:val="000000" w:themeColor="text1"/>
          <w:shd w:val="clear" w:color="auto" w:fill="FFFFFF"/>
        </w:rPr>
        <w:t>04</w:t>
      </w:r>
      <w:r w:rsidRPr="00AD31E1">
        <w:rPr>
          <w:rStyle w:val="normaltextrun"/>
          <w:rFonts w:ascii="Arial" w:hAnsi="Arial" w:cs="Arial"/>
          <w:color w:val="000000" w:themeColor="text1"/>
          <w:shd w:val="clear" w:color="auto" w:fill="FFFFFF"/>
        </w:rPr>
        <w:t>-</w:t>
      </w:r>
      <w:r w:rsidRPr="00AD31E1" w:rsidR="003A7FB3">
        <w:rPr>
          <w:rStyle w:val="normaltextrun"/>
          <w:rFonts w:ascii="Arial" w:hAnsi="Arial" w:cs="Arial"/>
          <w:color w:val="000000" w:themeColor="text1"/>
          <w:shd w:val="clear" w:color="auto" w:fill="FFFFFF"/>
        </w:rPr>
        <w:t>2</w:t>
      </w:r>
      <w:r w:rsidRPr="00AD31E1">
        <w:rPr>
          <w:rStyle w:val="normaltextrun"/>
          <w:rFonts w:ascii="Arial" w:hAnsi="Arial" w:cs="Arial"/>
          <w:color w:val="000000" w:themeColor="text1"/>
          <w:shd w:val="clear" w:color="auto" w:fill="FFFFFF"/>
        </w:rPr>
        <w:t xml:space="preserve">1 įsakymu Nr. </w:t>
      </w:r>
      <w:r w:rsidRPr="00AD31E1" w:rsidR="003A7FB3">
        <w:rPr>
          <w:rStyle w:val="normaltextrun"/>
          <w:rFonts w:ascii="Arial" w:hAnsi="Arial" w:cs="Arial"/>
          <w:color w:val="000000" w:themeColor="text1"/>
          <w:shd w:val="clear" w:color="auto" w:fill="FFFFFF"/>
        </w:rPr>
        <w:t>Į-304</w:t>
      </w:r>
      <w:r w:rsidRPr="00AD31E1">
        <w:rPr>
          <w:rStyle w:val="normaltextrun"/>
          <w:rFonts w:ascii="Arial" w:hAnsi="Arial" w:cs="Arial"/>
          <w:color w:val="000000" w:themeColor="text1"/>
          <w:shd w:val="clear" w:color="auto" w:fill="FFFFFF"/>
        </w:rPr>
        <w:t xml:space="preserve">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w:t>
      </w:r>
      <w:r w:rsidRPr="00AD31E1">
        <w:rPr>
          <w:rFonts w:ascii="Arial" w:hAnsi="Arial" w:cs="Arial"/>
          <w:color w:val="000000" w:themeColor="text1"/>
        </w:rPr>
        <w:t xml:space="preserve"> 245/AA „</w:t>
      </w:r>
      <w:r w:rsidRPr="00AD31E1" w:rsidR="005554C5">
        <w:rPr>
          <w:rFonts w:ascii="Arial" w:hAnsi="Arial" w:cs="Arial"/>
          <w:color w:val="000000" w:themeColor="text1"/>
        </w:rPr>
        <w:t>Signalizacijos įrenginių kabelių tiesimo taisyklėmis</w:t>
      </w:r>
      <w:r w:rsidRPr="00AD31E1">
        <w:rPr>
          <w:rFonts w:ascii="Arial" w:hAnsi="Arial" w:cs="Arial"/>
          <w:color w:val="000000" w:themeColor="text1"/>
        </w:rPr>
        <w:t>“</w:t>
      </w:r>
      <w:r w:rsidRPr="00AD31E1" w:rsidR="005931E5">
        <w:rPr>
          <w:rFonts w:ascii="Arial" w:hAnsi="Arial" w:cs="Arial"/>
          <w:color w:val="000000" w:themeColor="text1"/>
        </w:rPr>
        <w:t>.</w:t>
      </w:r>
    </w:p>
    <w:p w:rsidRPr="00AD31E1" w:rsidR="002F1242" w:rsidP="1FCC3921" w:rsidRDefault="0072412E" w14:paraId="413A20B4" w14:textId="1E31EB42">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2005-07-08 įsakymu Nr. Į-417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w:t>
      </w:r>
      <w:r w:rsidRPr="00AD31E1">
        <w:rPr>
          <w:rFonts w:ascii="Arial" w:hAnsi="Arial" w:cs="Arial"/>
          <w:color w:val="000000" w:themeColor="text1"/>
        </w:rPr>
        <w:t xml:space="preserve"> </w:t>
      </w:r>
      <w:r w:rsidRPr="00AD31E1" w:rsidR="00784F0D">
        <w:rPr>
          <w:rFonts w:ascii="Arial" w:hAnsi="Arial" w:cs="Arial"/>
          <w:color w:val="000000" w:themeColor="text1"/>
        </w:rPr>
        <w:t>187/AA „</w:t>
      </w:r>
      <w:r w:rsidRPr="00AD31E1" w:rsidR="002F1242">
        <w:rPr>
          <w:rFonts w:ascii="Arial" w:hAnsi="Arial" w:cs="Arial"/>
          <w:color w:val="000000" w:themeColor="text1"/>
        </w:rPr>
        <w:t>Geležinkelių signalizacijos įrenginių montavimo taisyklė</w:t>
      </w:r>
      <w:r w:rsidRPr="00AD31E1" w:rsidR="00784F0D">
        <w:rPr>
          <w:rFonts w:ascii="Arial" w:hAnsi="Arial" w:cs="Arial"/>
          <w:color w:val="000000" w:themeColor="text1"/>
        </w:rPr>
        <w:t>s“.</w:t>
      </w:r>
      <w:r w:rsidRPr="00AD31E1" w:rsidR="002F1242">
        <w:rPr>
          <w:rFonts w:ascii="Arial" w:hAnsi="Arial" w:cs="Arial"/>
          <w:i/>
          <w:iCs/>
          <w:color w:val="000000" w:themeColor="text1"/>
        </w:rPr>
        <w:t xml:space="preserve"> </w:t>
      </w:r>
    </w:p>
    <w:p w:rsidRPr="00AD31E1" w:rsidR="005554C5" w:rsidP="1FCC3921" w:rsidRDefault="00AB24EE" w14:paraId="0DF7C798" w14:textId="41041545">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Style w:val="normaltextrun"/>
          <w:rFonts w:ascii="Arial" w:hAnsi="Arial" w:cs="Arial"/>
          <w:color w:val="000000" w:themeColor="text1"/>
          <w:shd w:val="clear" w:color="auto" w:fill="FFFFFF"/>
        </w:rPr>
        <w:t>AB “Lietuvos geležinkeliai” generalinio direktoriaus 2001-12-29 įsakymu Nr. 520 (</w:t>
      </w:r>
      <w:r w:rsidRPr="00AD31E1">
        <w:rPr>
          <w:rFonts w:ascii="Arial" w:hAnsi="Arial" w:eastAsia="Calibri" w:cs="Arial"/>
          <w:color w:val="000000" w:themeColor="text1"/>
        </w:rPr>
        <w:t>su visomis galiojančiomis redakcijomis ir pakeitimais</w:t>
      </w:r>
      <w:r w:rsidRPr="00AD31E1">
        <w:rPr>
          <w:rStyle w:val="normaltextrun"/>
          <w:rFonts w:ascii="Arial" w:hAnsi="Arial" w:cs="Arial"/>
          <w:color w:val="000000" w:themeColor="text1"/>
          <w:shd w:val="clear" w:color="auto" w:fill="FFFFFF"/>
        </w:rPr>
        <w:t>) patvirtintomis taisyklėmis </w:t>
      </w:r>
      <w:r w:rsidRPr="00AD31E1">
        <w:rPr>
          <w:rFonts w:ascii="Arial" w:hAnsi="Arial" w:cs="Arial"/>
          <w:color w:val="000000" w:themeColor="text1"/>
        </w:rPr>
        <w:t xml:space="preserve"> 165/AA „</w:t>
      </w:r>
      <w:r w:rsidRPr="00AD31E1" w:rsidR="004621D0">
        <w:rPr>
          <w:rFonts w:ascii="Arial" w:hAnsi="Arial" w:cs="Arial"/>
          <w:color w:val="000000" w:themeColor="text1"/>
        </w:rPr>
        <w:t>Geležinkelių signalizacijos įrenginių priėmimo naudoti taisyklėmis</w:t>
      </w:r>
      <w:r w:rsidRPr="00AD31E1">
        <w:rPr>
          <w:rFonts w:ascii="Arial" w:hAnsi="Arial" w:cs="Arial"/>
          <w:color w:val="000000" w:themeColor="text1"/>
        </w:rPr>
        <w:t>“</w:t>
      </w:r>
      <w:r w:rsidRPr="00AD31E1" w:rsidR="005931E5">
        <w:rPr>
          <w:rFonts w:ascii="Arial" w:hAnsi="Arial" w:cs="Arial"/>
          <w:color w:val="000000" w:themeColor="text1"/>
        </w:rPr>
        <w:t>.</w:t>
      </w:r>
    </w:p>
    <w:p w:rsidRPr="00AD31E1" w:rsidR="004B5F1A" w:rsidP="1FCC3921" w:rsidRDefault="006C42D8" w14:paraId="54B0C4F1" w14:textId="6C4C144F">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cs="Arial"/>
          <w:color w:val="000000" w:themeColor="text1"/>
        </w:rPr>
        <w:t xml:space="preserve">AB „Lietuvos geležinkeliai“ generalinio direktoriaus 2014-10-14 įsakymu Nr. </w:t>
      </w:r>
      <w:r w:rsidRPr="00AD31E1" w:rsidR="009D5206">
        <w:rPr>
          <w:rFonts w:ascii="Arial" w:hAnsi="Arial" w:cs="Arial"/>
          <w:color w:val="000000" w:themeColor="text1"/>
        </w:rPr>
        <w:t>Į-959 patvirtintu įmonės standartu ĮST 1005384</w:t>
      </w:r>
      <w:r w:rsidRPr="00AD31E1" w:rsidR="00664C19">
        <w:rPr>
          <w:rFonts w:ascii="Arial" w:hAnsi="Arial" w:cs="Arial"/>
          <w:color w:val="000000" w:themeColor="text1"/>
        </w:rPr>
        <w:t xml:space="preserve">.7:2014 </w:t>
      </w:r>
      <w:r w:rsidRPr="00AD31E1" w:rsidR="00664C19">
        <w:rPr>
          <w:rFonts w:ascii="Arial" w:hAnsi="Arial" w:cs="Arial"/>
          <w:i/>
          <w:iCs/>
          <w:color w:val="000000" w:themeColor="text1"/>
        </w:rPr>
        <w:t xml:space="preserve">Geležinkelio pervažų dangų </w:t>
      </w:r>
      <w:r w:rsidRPr="00AD31E1" w:rsidR="0005185E">
        <w:rPr>
          <w:rFonts w:ascii="Arial" w:hAnsi="Arial" w:cs="Arial"/>
          <w:i/>
          <w:iCs/>
          <w:color w:val="000000" w:themeColor="text1"/>
        </w:rPr>
        <w:t>parinkimas ir įrengimas</w:t>
      </w:r>
      <w:r w:rsidRPr="00AD31E1" w:rsidR="009668E3">
        <w:rPr>
          <w:rFonts w:ascii="Arial" w:hAnsi="Arial" w:cs="Arial"/>
          <w:i/>
          <w:iCs/>
          <w:color w:val="000000" w:themeColor="text1"/>
        </w:rPr>
        <w:t xml:space="preserve"> </w:t>
      </w:r>
      <w:r w:rsidRPr="00AD31E1" w:rsidR="009668E3">
        <w:rPr>
          <w:rFonts w:ascii="Arial" w:hAnsi="Arial" w:cs="Arial"/>
          <w:color w:val="000000" w:themeColor="text1"/>
        </w:rPr>
        <w:t>arba lygiaverčiu standartu.</w:t>
      </w:r>
      <w:r w:rsidRPr="00AD31E1" w:rsidR="0005185E">
        <w:rPr>
          <w:rFonts w:ascii="Arial" w:hAnsi="Arial" w:cs="Arial"/>
          <w:i/>
          <w:iCs/>
          <w:color w:val="000000" w:themeColor="text1"/>
        </w:rPr>
        <w:t xml:space="preserve"> </w:t>
      </w:r>
    </w:p>
    <w:p w:rsidRPr="00AD31E1" w:rsidR="00230001" w:rsidP="001F2450" w:rsidRDefault="005A7070" w14:paraId="739DDF51" w14:textId="2A7B55F6">
      <w:pPr>
        <w:pStyle w:val="Betarp"/>
        <w:numPr>
          <w:ilvl w:val="1"/>
          <w:numId w:val="1"/>
        </w:numPr>
        <w:spacing w:line="276" w:lineRule="auto"/>
        <w:ind w:left="567" w:hanging="567"/>
        <w:contextualSpacing/>
        <w:mirrorIndents/>
        <w:jc w:val="both"/>
        <w:rPr>
          <w:rFonts w:ascii="Arial" w:hAnsi="Arial" w:cs="Arial"/>
          <w:color w:val="000000" w:themeColor="text1"/>
        </w:rPr>
      </w:pPr>
      <w:r w:rsidRPr="00AD31E1">
        <w:rPr>
          <w:rFonts w:ascii="Arial" w:hAnsi="Arial" w:eastAsia="Calibri" w:cs="Arial"/>
          <w:color w:val="000000" w:themeColor="text1"/>
        </w:rPr>
        <w:t xml:space="preserve">Kitais galiojančiais teisės aktais ir norminiais dokumentais, kiek jų reguliavimo sritis yra susijusi su Pirkimo objektu. </w:t>
      </w:r>
    </w:p>
    <w:p w:rsidRPr="00AD31E1" w:rsidR="00230001" w:rsidP="001F2450" w:rsidRDefault="00230001" w14:paraId="623295B4" w14:textId="77777777">
      <w:pPr>
        <w:pStyle w:val="Betarp"/>
        <w:spacing w:line="276" w:lineRule="auto"/>
        <w:contextualSpacing/>
        <w:mirrorIndents/>
        <w:jc w:val="both"/>
        <w:rPr>
          <w:rFonts w:ascii="Arial" w:hAnsi="Arial" w:cs="Arial"/>
          <w:color w:val="000000" w:themeColor="text1"/>
        </w:rPr>
      </w:pPr>
    </w:p>
    <w:p w:rsidRPr="00AD31E1" w:rsidR="00986A53" w:rsidP="00687DBF" w:rsidRDefault="00C355F3" w14:paraId="1923DCC4" w14:textId="232A6DB0">
      <w:pPr>
        <w:pStyle w:val="Sraopastraipa"/>
        <w:numPr>
          <w:ilvl w:val="0"/>
          <w:numId w:val="1"/>
        </w:numPr>
        <w:spacing w:after="0"/>
        <w:ind w:left="0" w:firstLine="0"/>
        <w:mirrorIndents/>
        <w:jc w:val="both"/>
        <w:rPr>
          <w:rFonts w:ascii="Arial" w:hAnsi="Arial" w:eastAsia="Calibri" w:cs="Arial"/>
          <w:b/>
          <w:bCs/>
          <w:color w:val="000000" w:themeColor="text1"/>
        </w:rPr>
      </w:pPr>
      <w:r w:rsidRPr="00AD31E1">
        <w:rPr>
          <w:rFonts w:ascii="Arial" w:hAnsi="Arial" w:eastAsia="Calibri" w:cs="Arial"/>
          <w:b/>
          <w:bCs/>
          <w:color w:val="000000" w:themeColor="text1"/>
        </w:rPr>
        <w:t>Reikalavimai darbų vykdymui</w:t>
      </w:r>
    </w:p>
    <w:p w:rsidRPr="00AD31E1" w:rsidR="00C355F3" w:rsidP="00687DBF" w:rsidRDefault="00C355F3" w14:paraId="2DBEC91D" w14:textId="3EA579C1">
      <w:pPr>
        <w:spacing w:after="0"/>
        <w:mirrorIndents/>
        <w:jc w:val="both"/>
        <w:rPr>
          <w:rFonts w:ascii="Arial" w:hAnsi="Arial" w:eastAsia="Calibri" w:cs="Arial"/>
          <w:b/>
          <w:bCs/>
          <w:color w:val="000000" w:themeColor="text1"/>
        </w:rPr>
      </w:pPr>
    </w:p>
    <w:p w:rsidRPr="00AD31E1" w:rsidR="00806A23" w:rsidP="00687DBF" w:rsidRDefault="00CA16FC" w14:paraId="055DF2C1" w14:textId="6E9028AF">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lastRenderedPageBreak/>
        <w:t>Rangovas per 14 (keturiolika) kalendorinių dienų nuo pirkimo sutarties įsigaliojimo dienos parengia, suderina su Užsakovu ir pateikia Užsakovui darbų atlikimo grafiką (pagal techninės specifikacijos 2 priedą), kuriame turi būti nurodytas tikslus darbų atlikimo laikas bei tikslūs atliekamų darbų kiekiai</w:t>
      </w:r>
      <w:r w:rsidRPr="00AD31E1" w:rsidR="00D76B26">
        <w:rPr>
          <w:rFonts w:ascii="Arial" w:hAnsi="Arial" w:eastAsia="Calibri" w:cs="Arial"/>
          <w:color w:val="000000" w:themeColor="text1"/>
        </w:rPr>
        <w:t>.</w:t>
      </w:r>
    </w:p>
    <w:p w:rsidRPr="00AD31E1" w:rsidR="000758A6" w:rsidP="00687DBF" w:rsidRDefault="000758A6" w14:paraId="18EDA177" w14:textId="022CA260">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Rangovas iš Užsakovo prieš darbų pradžią turi gauti aktą-leidimą vykdyti darbus veikiančioje geležinkelio zonoje.</w:t>
      </w:r>
    </w:p>
    <w:p w:rsidRPr="00AD31E1" w:rsidR="009A43A2" w:rsidP="00687DBF" w:rsidRDefault="009A43A2" w14:paraId="38A3A082" w14:textId="31E1DF0D">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iCs/>
          <w:color w:val="000000" w:themeColor="text1"/>
        </w:rPr>
        <w:t>Vadovaujantis Lietuvos Respublikos statybos įstatymu, be atskiro įgaliojimo Rangovui pavedama jo lėšomis gauti reikalingas sąlygas, suderinimus, statybos darbus leidžiančius dokumentus, įsigyti statybos darbų žurnalus, pranešti suinteresuotoms įstaigoms apie statybos darbų pradžią.</w:t>
      </w:r>
    </w:p>
    <w:p w:rsidRPr="00AD31E1" w:rsidR="00512CE5" w:rsidP="00687DBF" w:rsidRDefault="00512CE5" w14:paraId="0740F3F2" w14:textId="61DB3433">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iCs/>
          <w:color w:val="000000" w:themeColor="text1"/>
        </w:rPr>
        <w:t xml:space="preserve">Rangovui pavedama atlikti visus reikiamus paruošiamuosius darbus – statybvietės aptvėrimą, laikinų privažiuojamųjų kelių, laikinų inžinerinių tinklų (elektros) įrengimą, taip pat baigiamuosius darbus – </w:t>
      </w:r>
      <w:bookmarkStart w:name="_Hlk48549116" w:id="0"/>
      <w:r w:rsidRPr="00AD31E1">
        <w:rPr>
          <w:rFonts w:ascii="Arial" w:hAnsi="Arial" w:cs="Arial"/>
          <w:iCs/>
          <w:color w:val="000000" w:themeColor="text1"/>
        </w:rPr>
        <w:t xml:space="preserve">demontuotų medžiagų ir gaminių gražinimą </w:t>
      </w:r>
      <w:bookmarkEnd w:id="0"/>
      <w:r w:rsidRPr="00AD31E1">
        <w:rPr>
          <w:rFonts w:ascii="Arial" w:hAnsi="Arial" w:cs="Arial"/>
          <w:iCs/>
          <w:color w:val="000000" w:themeColor="text1"/>
        </w:rPr>
        <w:t>Užsakovui ir, esant būtinybei, jų utilizavimą. Visas paruošiamųjų ir baigiamųjų darbų išlaidas Rangovas privalo įtraukti į pasiūlymo kainą.</w:t>
      </w:r>
    </w:p>
    <w:p w:rsidRPr="00AD31E1" w:rsidR="00C051C0" w:rsidP="00687DBF" w:rsidRDefault="00C051C0" w14:paraId="3C6D070C" w14:textId="7B2EDCCD">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iCs/>
          <w:color w:val="000000" w:themeColor="text1"/>
        </w:rPr>
        <w:t xml:space="preserve">Esant </w:t>
      </w:r>
      <w:r w:rsidRPr="00AD31E1" w:rsidR="00532538">
        <w:rPr>
          <w:rFonts w:ascii="Arial" w:hAnsi="Arial" w:cs="Arial"/>
          <w:iCs/>
          <w:color w:val="000000" w:themeColor="text1"/>
        </w:rPr>
        <w:t>būtinumui</w:t>
      </w:r>
      <w:r w:rsidRPr="00AD31E1">
        <w:rPr>
          <w:rFonts w:ascii="Arial" w:hAnsi="Arial" w:cs="Arial"/>
          <w:iCs/>
          <w:color w:val="000000" w:themeColor="text1"/>
        </w:rPr>
        <w:t xml:space="preserve"> Rangovas savo lėšomis turi inicijuoti papildomus, </w:t>
      </w:r>
      <w:r w:rsidRPr="00AD31E1" w:rsidR="008E1E42">
        <w:rPr>
          <w:rFonts w:ascii="Arial" w:hAnsi="Arial" w:cs="Arial"/>
          <w:iCs/>
          <w:color w:val="000000" w:themeColor="text1"/>
        </w:rPr>
        <w:t>paprastojo remonto apraše</w:t>
      </w:r>
      <w:r w:rsidRPr="00AD31E1">
        <w:rPr>
          <w:rFonts w:ascii="Arial" w:hAnsi="Arial" w:cs="Arial"/>
          <w:iCs/>
          <w:color w:val="000000" w:themeColor="text1"/>
        </w:rPr>
        <w:t xml:space="preserve"> ir sąlygose nenumatytus tyrimus, matavimus, reikalingus sėkmingam projekto įgyvendinimui.</w:t>
      </w:r>
    </w:p>
    <w:p w:rsidRPr="00AD31E1" w:rsidR="003F7723" w:rsidP="00687DBF" w:rsidRDefault="004017CB" w14:paraId="454D65EE" w14:textId="54A13C8A">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Kelio remonto darbus Rangovas privalo atlikti vadovaudamasis šios techninės specifikacijos 2 punkte  nurodytais norminiais dokumentais ir teisės aktais, užtikrindamas eismo saugumą, gamybinę sanitariją, priešgaisrinės ir aplinkos apsaugos, darbų saugos taisyklių reikalavimų laikymąsi</w:t>
      </w:r>
      <w:r w:rsidRPr="00AD31E1" w:rsidR="003F7723">
        <w:rPr>
          <w:rFonts w:ascii="Arial" w:hAnsi="Arial" w:eastAsia="Calibri" w:cs="Arial"/>
          <w:color w:val="000000" w:themeColor="text1"/>
        </w:rPr>
        <w:t xml:space="preserve">. </w:t>
      </w:r>
    </w:p>
    <w:p w:rsidRPr="00AD31E1" w:rsidR="00001B7F" w:rsidP="00687DBF" w:rsidRDefault="00001B7F" w14:paraId="32AE8DAE" w14:textId="63E14C13">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Rangovas vadovaudamasis </w:t>
      </w:r>
      <w:r w:rsidRPr="00AD31E1" w:rsidR="0002018A">
        <w:rPr>
          <w:rFonts w:ascii="Arial" w:hAnsi="Arial" w:eastAsia="Calibri" w:cs="Arial"/>
          <w:color w:val="000000" w:themeColor="text1"/>
        </w:rPr>
        <w:t>galiojančių instrukcijų</w:t>
      </w:r>
      <w:r w:rsidRPr="00AD31E1">
        <w:rPr>
          <w:rFonts w:ascii="Arial" w:hAnsi="Arial" w:eastAsia="Calibri" w:cs="Arial"/>
          <w:color w:val="000000" w:themeColor="text1"/>
        </w:rPr>
        <w:t xml:space="preserve"> reikalavimais vykdo kilnojamųjų signalinių kelio ženklų pastatymą/nuėmimą bei  signalininkų skyrimą.</w:t>
      </w:r>
    </w:p>
    <w:p w:rsidRPr="00AD31E1" w:rsidR="001A46FE" w:rsidP="00687DBF" w:rsidRDefault="001A46FE" w14:paraId="33E0A046" w14:textId="134BB1BB">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Rangovas privalo spręsti visas problemas, susijusias su privažiavimu į darbo vietą per trečiųjų asmenų teritoriją bei su trečiųjų asmenų turto sugadinimu.</w:t>
      </w:r>
    </w:p>
    <w:p w:rsidRPr="00AD31E1" w:rsidR="001A46FE" w:rsidP="00687DBF" w:rsidRDefault="00E112B6" w14:paraId="59EDFC98" w14:textId="60475ABC">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color w:val="000000" w:themeColor="text1"/>
        </w:rPr>
        <w:t>Rangovas organizuoja ir vykdo kelio mašinų, platformų, pusvagonių, vagonų ir kitos darbams reikalingos spec. Technikos atvarymą/nuvarymą iš/į darbo vietą, panaudojimą darbų metu, esant poreikiui savo resursais vykdo krovinio lydėjimą, važtos dokumentų teisingą įforminimą ir pateikimą pagal galiojančią tvarką</w:t>
      </w:r>
      <w:r w:rsidRPr="00AD31E1" w:rsidR="00001B7F">
        <w:rPr>
          <w:rFonts w:ascii="Arial" w:hAnsi="Arial" w:eastAsia="Calibri" w:cs="Arial"/>
          <w:color w:val="000000" w:themeColor="text1"/>
        </w:rPr>
        <w:t>.</w:t>
      </w:r>
    </w:p>
    <w:p w:rsidRPr="00AD31E1" w:rsidR="00DD3480" w:rsidP="00687DBF" w:rsidRDefault="00F00928" w14:paraId="6EA66C12" w14:textId="77130AFB">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Kelio remonto darbai</w:t>
      </w:r>
      <w:r w:rsidRPr="00AD31E1" w:rsidR="001C5A70">
        <w:rPr>
          <w:rFonts w:ascii="Arial" w:hAnsi="Arial" w:eastAsia="Calibri" w:cs="Arial"/>
          <w:color w:val="000000" w:themeColor="text1"/>
        </w:rPr>
        <w:t>, kuriuos vykdant reikalinga nutraukti riedmenų eismą,</w:t>
      </w:r>
      <w:r w:rsidRPr="00AD31E1">
        <w:rPr>
          <w:rFonts w:ascii="Arial" w:hAnsi="Arial" w:eastAsia="Calibri" w:cs="Arial"/>
          <w:color w:val="000000" w:themeColor="text1"/>
        </w:rPr>
        <w:t xml:space="preserve"> atliekami eismo pertraukų metu</w:t>
      </w:r>
      <w:r w:rsidRPr="00AD31E1" w:rsidR="005931E5">
        <w:rPr>
          <w:rFonts w:ascii="Arial" w:hAnsi="Arial" w:eastAsia="Calibri" w:cs="Arial"/>
          <w:color w:val="000000" w:themeColor="text1"/>
        </w:rPr>
        <w:t>.</w:t>
      </w:r>
    </w:p>
    <w:p w:rsidRPr="00AD31E1" w:rsidR="00F00928" w:rsidP="00687DBF" w:rsidRDefault="004969EF" w14:paraId="548A4CDB" w14:textId="6C9599E7">
      <w:pPr>
        <w:pStyle w:val="Sraopastraipa"/>
        <w:numPr>
          <w:ilvl w:val="1"/>
          <w:numId w:val="1"/>
        </w:numPr>
        <w:spacing w:after="0"/>
        <w:ind w:left="567" w:hanging="567"/>
        <w:mirrorIndents/>
        <w:jc w:val="both"/>
        <w:rPr>
          <w:rFonts w:ascii="Arial" w:hAnsi="Arial" w:eastAsia="Calibri" w:cs="Arial"/>
          <w:b/>
          <w:bCs/>
          <w:color w:val="000000" w:themeColor="text1"/>
        </w:rPr>
      </w:pPr>
      <w:r w:rsidRPr="5AF5C253">
        <w:rPr>
          <w:rFonts w:ascii="Arial" w:hAnsi="Arial" w:eastAsia="Calibri" w:cs="Arial"/>
          <w:color w:val="000000" w:themeColor="text1"/>
        </w:rPr>
        <w:t>Rangovui eismo pertraukos suteikiamos vadovaujantis šios techninės specifikacijos 2.18 punkte nurodytu teisės aktu.</w:t>
      </w:r>
    </w:p>
    <w:p w:rsidRPr="00AD31E1" w:rsidR="00AA5193" w:rsidP="00687DBF" w:rsidRDefault="00AA5193" w14:paraId="704FE126" w14:textId="58727840">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Rangovas ne vėliau kaip prieš 14 </w:t>
      </w:r>
      <w:r w:rsidRPr="00AD31E1" w:rsidR="00F77D4D">
        <w:rPr>
          <w:rFonts w:ascii="Arial" w:hAnsi="Arial" w:eastAsia="Calibri" w:cs="Arial"/>
          <w:color w:val="000000" w:themeColor="text1"/>
        </w:rPr>
        <w:t xml:space="preserve">(keturiolika) </w:t>
      </w:r>
      <w:r w:rsidRPr="00AD31E1">
        <w:rPr>
          <w:rFonts w:ascii="Arial" w:hAnsi="Arial" w:eastAsia="Calibri" w:cs="Arial"/>
          <w:color w:val="000000" w:themeColor="text1"/>
        </w:rPr>
        <w:t xml:space="preserve">dienų iki darbų pradžios, turi pateikti Užsakovui prašymą dėl statybvietės suteikimo, nurodant specialiosios technikos laikymo vietą (geležinkelio kelias jo numeris, aikštelė, iešmas, riboženklis ar kita informacija apibūdinanti laikymo vietos ribas) ir terminą. </w:t>
      </w:r>
    </w:p>
    <w:p w:rsidRPr="00AD31E1" w:rsidR="00F00928" w:rsidP="00687DBF" w:rsidRDefault="006A7DAF" w14:paraId="43D68886" w14:textId="6A5E316D">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Rangovas planuodamas atlikti kelio remonto darbus</w:t>
      </w:r>
      <w:r w:rsidRPr="00AD31E1" w:rsidR="00041BE2">
        <w:rPr>
          <w:rFonts w:ascii="Arial" w:hAnsi="Arial" w:eastAsia="Calibri" w:cs="Arial"/>
          <w:color w:val="000000" w:themeColor="text1"/>
        </w:rPr>
        <w:t xml:space="preserve"> </w:t>
      </w:r>
      <w:r w:rsidRPr="00AD31E1" w:rsidR="00041BE2">
        <w:rPr>
          <w:rFonts w:ascii="Arial" w:hAnsi="Arial" w:cs="Arial"/>
          <w:color w:val="000000" w:themeColor="text1"/>
        </w:rPr>
        <w:t>nuo 10+782,71 km iki 16+765,25 km</w:t>
      </w:r>
      <w:r w:rsidRPr="00AD31E1">
        <w:rPr>
          <w:rFonts w:ascii="Arial" w:hAnsi="Arial" w:eastAsia="Calibri" w:cs="Arial"/>
          <w:color w:val="000000" w:themeColor="text1"/>
        </w:rPr>
        <w:t xml:space="preserve">, pasirenka darbų atlikimo technologiją ne ilgesnėse kaip 6 val. trukmės nepertraukiamose eismo pertraukose. </w:t>
      </w:r>
      <w:r w:rsidRPr="00AD31E1" w:rsidR="002A695F">
        <w:rPr>
          <w:rFonts w:ascii="Arial" w:hAnsi="Arial" w:eastAsia="Calibri" w:cs="Arial"/>
          <w:color w:val="000000" w:themeColor="text1"/>
        </w:rPr>
        <w:t xml:space="preserve">Eismo pertraukos gali būti suteikiamos dienos ir nakties metu. </w:t>
      </w:r>
      <w:r w:rsidRPr="00AD31E1" w:rsidR="00547053">
        <w:rPr>
          <w:rFonts w:ascii="Arial" w:hAnsi="Arial" w:eastAsia="Calibri" w:cs="Arial"/>
          <w:color w:val="000000" w:themeColor="text1"/>
        </w:rPr>
        <w:t>Tikslus eismo pertraukų skaičius per savaitę</w:t>
      </w:r>
      <w:r w:rsidRPr="00AD31E1" w:rsidR="00646CBB">
        <w:rPr>
          <w:rFonts w:ascii="Arial" w:hAnsi="Arial" w:eastAsia="Calibri" w:cs="Arial"/>
          <w:color w:val="000000" w:themeColor="text1"/>
        </w:rPr>
        <w:t xml:space="preserve"> bus tikslinamas darbų</w:t>
      </w:r>
      <w:r w:rsidRPr="00AD31E1" w:rsidR="00577FC4">
        <w:rPr>
          <w:rFonts w:ascii="Arial" w:hAnsi="Arial" w:eastAsia="Calibri" w:cs="Arial"/>
          <w:color w:val="000000" w:themeColor="text1"/>
        </w:rPr>
        <w:t xml:space="preserve"> atlikimo grafiko </w:t>
      </w:r>
      <w:r w:rsidRPr="00AD31E1" w:rsidR="00BE056B">
        <w:rPr>
          <w:rFonts w:ascii="Arial" w:hAnsi="Arial" w:eastAsia="Calibri" w:cs="Arial"/>
          <w:color w:val="000000" w:themeColor="text1"/>
        </w:rPr>
        <w:t xml:space="preserve">derinimo </w:t>
      </w:r>
      <w:r w:rsidRPr="00AD31E1" w:rsidR="00577FC4">
        <w:rPr>
          <w:rFonts w:ascii="Arial" w:hAnsi="Arial" w:eastAsia="Calibri" w:cs="Arial"/>
          <w:color w:val="000000" w:themeColor="text1"/>
        </w:rPr>
        <w:t>metu, atsižvelgiant į eismo intensyvumą</w:t>
      </w:r>
      <w:r w:rsidRPr="00AD31E1">
        <w:rPr>
          <w:rFonts w:ascii="Arial" w:hAnsi="Arial" w:eastAsia="Calibri" w:cs="Arial"/>
          <w:color w:val="000000" w:themeColor="text1"/>
        </w:rPr>
        <w:t>. Esant gamybiniam ar geležinkelio veiklos tęstinumui užtikrinti eismo pertraukų gali būti skiriama daugiau arba mažiau, o jų trukmė gali būti pailginama arba sutrumpinama. Dėl tokių atvejų bus derinama su Rangovu</w:t>
      </w:r>
      <w:r w:rsidRPr="00AD31E1" w:rsidR="00BB7F4F">
        <w:rPr>
          <w:rFonts w:ascii="Arial" w:hAnsi="Arial" w:eastAsia="Calibri" w:cs="Arial"/>
          <w:color w:val="000000" w:themeColor="text1"/>
        </w:rPr>
        <w:t xml:space="preserve"> darbų atlikimo grafiko derinimo metu</w:t>
      </w:r>
      <w:r w:rsidRPr="00AD31E1" w:rsidR="005931E5">
        <w:rPr>
          <w:rFonts w:ascii="Arial" w:hAnsi="Arial" w:eastAsia="Calibri" w:cs="Arial"/>
          <w:color w:val="000000" w:themeColor="text1"/>
        </w:rPr>
        <w:t>.</w:t>
      </w:r>
      <w:r w:rsidRPr="00AD31E1" w:rsidR="00D02B8B">
        <w:rPr>
          <w:rFonts w:ascii="Arial" w:hAnsi="Arial" w:eastAsia="Calibri" w:cs="Arial"/>
          <w:color w:val="000000" w:themeColor="text1"/>
        </w:rPr>
        <w:t xml:space="preserve"> </w:t>
      </w:r>
      <w:r w:rsidRPr="00AD31E1" w:rsidR="00A92068">
        <w:rPr>
          <w:rFonts w:ascii="Arial" w:hAnsi="Arial" w:cs="Arial"/>
          <w:color w:val="000000" w:themeColor="text1"/>
        </w:rPr>
        <w:t xml:space="preserve">Rangovas planuodamas atlikti kelio remonto darbus nuo 9+600,31 km iki 10+643,03 km turi visus darbų kiekių žiniaraštyje numatytus darbus atlikti vienos nepertraukiamos eismo pertraukos metu pagal 5 priede pateiktą grafiką. Darbų vykdymo metu neišlaikant 5 priede nustatytų terminų dėl technologinio būtinumo (grafiko nesilaikymo priežastys negali priklausyti nuo rangovo darbų vykdymo kokybės, resursų trūkumo, technikos </w:t>
      </w:r>
      <w:r w:rsidRPr="00AD31E1" w:rsidR="00A92068">
        <w:rPr>
          <w:rFonts w:ascii="Arial" w:hAnsi="Arial" w:cs="Arial"/>
          <w:color w:val="000000" w:themeColor="text1"/>
        </w:rPr>
        <w:lastRenderedPageBreak/>
        <w:t xml:space="preserve">trūkumo, technikos gedimo ar kt.), eismo pertrauka galės būti užlaikyta ir Užsakovas netaikys sutartyje numatytų sankcijų. </w:t>
      </w:r>
    </w:p>
    <w:p w:rsidRPr="00AD31E1" w:rsidR="00334801" w:rsidP="00687DBF" w:rsidRDefault="00BC5556" w14:paraId="7DDB1D9C" w14:textId="7BD8FD91">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Rangovas </w:t>
      </w:r>
      <w:r w:rsidRPr="00AD31E1" w:rsidR="002728DE">
        <w:rPr>
          <w:rFonts w:ascii="Arial" w:hAnsi="Arial" w:eastAsia="Calibri" w:cs="Arial"/>
          <w:color w:val="000000" w:themeColor="text1"/>
        </w:rPr>
        <w:t>per 10</w:t>
      </w:r>
      <w:r w:rsidRPr="00AD31E1" w:rsidR="00AA4C0D">
        <w:rPr>
          <w:rFonts w:ascii="Arial" w:hAnsi="Arial" w:eastAsia="Calibri" w:cs="Arial"/>
          <w:color w:val="000000" w:themeColor="text1"/>
        </w:rPr>
        <w:t xml:space="preserve"> (dešimt)</w:t>
      </w:r>
      <w:r w:rsidRPr="00AD31E1" w:rsidR="002728DE">
        <w:rPr>
          <w:rFonts w:ascii="Arial" w:hAnsi="Arial" w:eastAsia="Calibri" w:cs="Arial"/>
          <w:color w:val="000000" w:themeColor="text1"/>
        </w:rPr>
        <w:t xml:space="preserve"> darbo dienų</w:t>
      </w:r>
      <w:r w:rsidRPr="00AD31E1" w:rsidR="00371C3A">
        <w:rPr>
          <w:rFonts w:ascii="Arial" w:hAnsi="Arial" w:eastAsia="Calibri" w:cs="Arial"/>
          <w:color w:val="000000" w:themeColor="text1"/>
        </w:rPr>
        <w:t xml:space="preserve"> nuo</w:t>
      </w:r>
      <w:r w:rsidRPr="00AD31E1" w:rsidR="00590324">
        <w:rPr>
          <w:rFonts w:ascii="Arial" w:hAnsi="Arial" w:eastAsia="Calibri" w:cs="Arial"/>
          <w:color w:val="000000" w:themeColor="text1"/>
        </w:rPr>
        <w:t xml:space="preserve"> pirkimo</w:t>
      </w:r>
      <w:r w:rsidRPr="00AD31E1" w:rsidR="00371C3A">
        <w:rPr>
          <w:rFonts w:ascii="Arial" w:hAnsi="Arial" w:eastAsia="Calibri" w:cs="Arial"/>
          <w:color w:val="000000" w:themeColor="text1"/>
        </w:rPr>
        <w:t xml:space="preserve"> sutarties pasirašymo</w:t>
      </w:r>
      <w:r w:rsidRPr="00AD31E1" w:rsidR="00E7132D">
        <w:rPr>
          <w:rFonts w:ascii="Arial" w:hAnsi="Arial" w:eastAsia="Calibri" w:cs="Arial"/>
          <w:color w:val="000000" w:themeColor="text1"/>
        </w:rPr>
        <w:t xml:space="preserve"> privalo pateikti Užsakovui </w:t>
      </w:r>
      <w:r w:rsidRPr="00AD31E1" w:rsidR="0067446C">
        <w:rPr>
          <w:rFonts w:ascii="Arial" w:hAnsi="Arial" w:eastAsia="Calibri" w:cs="Arial"/>
          <w:color w:val="000000" w:themeColor="text1"/>
        </w:rPr>
        <w:t xml:space="preserve">sutarties vykdymo apimtyje </w:t>
      </w:r>
      <w:r w:rsidRPr="00AD31E1" w:rsidR="002F0875">
        <w:rPr>
          <w:rFonts w:ascii="Arial" w:hAnsi="Arial" w:eastAsia="Calibri" w:cs="Arial"/>
          <w:color w:val="000000" w:themeColor="text1"/>
        </w:rPr>
        <w:t>numatomų vykdyti darbų technologines korteles</w:t>
      </w:r>
      <w:r w:rsidRPr="00AD31E1" w:rsidR="00F161A9">
        <w:rPr>
          <w:rFonts w:ascii="Arial" w:hAnsi="Arial" w:eastAsia="Calibri" w:cs="Arial"/>
          <w:color w:val="000000" w:themeColor="text1"/>
        </w:rPr>
        <w:t xml:space="preserve">, kuriose turi atsispindėti: </w:t>
      </w:r>
      <w:r w:rsidRPr="00AD31E1" w:rsidR="006642F0">
        <w:rPr>
          <w:rFonts w:ascii="Arial" w:hAnsi="Arial" w:eastAsia="Calibri" w:cs="Arial"/>
          <w:color w:val="000000" w:themeColor="text1"/>
        </w:rPr>
        <w:t>technologinių operacijų aprašymas, techninių išteklių ir darbo</w:t>
      </w:r>
      <w:r w:rsidRPr="00AD31E1" w:rsidR="00EB538E">
        <w:rPr>
          <w:rFonts w:ascii="Arial" w:hAnsi="Arial" w:eastAsia="Calibri" w:cs="Arial"/>
          <w:color w:val="000000" w:themeColor="text1"/>
        </w:rPr>
        <w:t xml:space="preserve"> sąnaudų skaičiavimas, kokybės kontrolės schemos su nurodytais</w:t>
      </w:r>
      <w:r w:rsidRPr="00AD31E1" w:rsidR="00665B4D">
        <w:rPr>
          <w:rFonts w:ascii="Arial" w:hAnsi="Arial" w:eastAsia="Calibri" w:cs="Arial"/>
          <w:color w:val="000000" w:themeColor="text1"/>
        </w:rPr>
        <w:t xml:space="preserve"> didžiausiais leistinais nuokrypiais, </w:t>
      </w:r>
      <w:r w:rsidRPr="00AD31E1" w:rsidR="00665B4D">
        <w:rPr>
          <w:rFonts w:ascii="Arial" w:hAnsi="Arial" w:cs="Arial"/>
          <w:color w:val="000000" w:themeColor="text1"/>
        </w:rPr>
        <w:t xml:space="preserve">darbo vietų schemos, kuriose pažymėtas mechanizmų ir darbuotojų išsidėstymas, jų judėjimo kryptys, </w:t>
      </w:r>
      <w:r w:rsidRPr="00AD31E1" w:rsidR="003F0F5C">
        <w:rPr>
          <w:rFonts w:ascii="Arial" w:hAnsi="Arial" w:cs="Arial"/>
          <w:color w:val="000000" w:themeColor="text1"/>
        </w:rPr>
        <w:t xml:space="preserve">technologinių operacijų atlikimo grafikas, kuriame nurodytas operacijų eiliškumas ir trukmė, darbuotojų saugos ir sveikatos sprendiniai su nurodytomis kolektyvinėmis ir asmeninėmis apsaugos priemonėmis. </w:t>
      </w:r>
      <w:r w:rsidRPr="00AD31E1" w:rsidR="00665B4D">
        <w:rPr>
          <w:rFonts w:ascii="Arial" w:hAnsi="Arial" w:eastAsia="Calibri" w:cs="Arial"/>
          <w:color w:val="000000" w:themeColor="text1"/>
        </w:rPr>
        <w:t xml:space="preserve"> </w:t>
      </w:r>
      <w:r w:rsidRPr="00AD31E1">
        <w:rPr>
          <w:rFonts w:ascii="Arial" w:hAnsi="Arial" w:eastAsia="Calibri" w:cs="Arial"/>
          <w:color w:val="000000" w:themeColor="text1"/>
        </w:rPr>
        <w:t xml:space="preserve"> </w:t>
      </w:r>
    </w:p>
    <w:p w:rsidRPr="00AD31E1" w:rsidR="00B278E6" w:rsidP="00687DBF" w:rsidRDefault="00C83C5E" w14:paraId="72E724D8" w14:textId="1F342195">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 xml:space="preserve">Rangovas </w:t>
      </w:r>
      <w:r w:rsidRPr="00AD31E1" w:rsidR="004A39E6">
        <w:rPr>
          <w:rFonts w:ascii="Arial" w:hAnsi="Arial" w:eastAsia="Calibri" w:cs="Arial"/>
          <w:color w:val="000000" w:themeColor="text1"/>
        </w:rPr>
        <w:t xml:space="preserve">prieš </w:t>
      </w:r>
      <w:r w:rsidRPr="00AD31E1" w:rsidR="00593DCB">
        <w:rPr>
          <w:rFonts w:ascii="Arial" w:hAnsi="Arial" w:eastAsia="Calibri" w:cs="Arial"/>
          <w:color w:val="000000" w:themeColor="text1"/>
        </w:rPr>
        <w:t>kreipdamasis</w:t>
      </w:r>
      <w:r w:rsidRPr="00AD31E1" w:rsidR="00E23532">
        <w:rPr>
          <w:rFonts w:ascii="Arial" w:hAnsi="Arial" w:eastAsia="Calibri" w:cs="Arial"/>
          <w:color w:val="000000" w:themeColor="text1"/>
        </w:rPr>
        <w:t xml:space="preserve"> </w:t>
      </w:r>
      <w:r w:rsidRPr="00AD31E1" w:rsidR="00593DCB">
        <w:rPr>
          <w:rFonts w:ascii="Arial" w:hAnsi="Arial" w:eastAsia="Calibri" w:cs="Arial"/>
          <w:color w:val="000000" w:themeColor="text1"/>
        </w:rPr>
        <w:t xml:space="preserve">dėl </w:t>
      </w:r>
      <w:r w:rsidRPr="00AD31E1" w:rsidR="00E23532">
        <w:rPr>
          <w:rFonts w:ascii="Arial" w:hAnsi="Arial" w:eastAsia="Calibri" w:cs="Arial"/>
          <w:color w:val="000000" w:themeColor="text1"/>
        </w:rPr>
        <w:t xml:space="preserve">eismo pertraukų </w:t>
      </w:r>
      <w:r w:rsidRPr="00AD31E1" w:rsidR="001F4175">
        <w:rPr>
          <w:rFonts w:ascii="Arial" w:hAnsi="Arial" w:eastAsia="Calibri" w:cs="Arial"/>
          <w:color w:val="000000" w:themeColor="text1"/>
        </w:rPr>
        <w:t>suteikimo</w:t>
      </w:r>
      <w:r w:rsidRPr="00AD31E1" w:rsidR="00D12A45">
        <w:rPr>
          <w:rFonts w:ascii="Arial" w:hAnsi="Arial" w:eastAsia="Calibri" w:cs="Arial"/>
          <w:color w:val="000000" w:themeColor="text1"/>
        </w:rPr>
        <w:t xml:space="preserve"> turi parengti ir suderinti su Užsakovu</w:t>
      </w:r>
      <w:r w:rsidRPr="00AD31E1" w:rsidR="00010EF9">
        <w:rPr>
          <w:rFonts w:ascii="Arial" w:hAnsi="Arial" w:eastAsia="Calibri" w:cs="Arial"/>
          <w:color w:val="000000" w:themeColor="text1"/>
        </w:rPr>
        <w:t xml:space="preserve"> </w:t>
      </w:r>
      <w:r w:rsidRPr="00AD31E1" w:rsidR="00BA4423">
        <w:rPr>
          <w:rFonts w:ascii="Arial" w:hAnsi="Arial" w:eastAsia="Calibri" w:cs="Arial"/>
          <w:color w:val="000000" w:themeColor="text1"/>
        </w:rPr>
        <w:t>bei</w:t>
      </w:r>
      <w:r w:rsidRPr="00AD31E1" w:rsidR="006F2653">
        <w:rPr>
          <w:rFonts w:ascii="Arial" w:hAnsi="Arial" w:eastAsia="Calibri" w:cs="Arial"/>
          <w:color w:val="000000" w:themeColor="text1"/>
        </w:rPr>
        <w:t xml:space="preserve"> </w:t>
      </w:r>
      <w:r w:rsidRPr="00AD31E1" w:rsidR="00FE1070">
        <w:rPr>
          <w:rFonts w:ascii="Arial" w:hAnsi="Arial" w:eastAsia="Calibri" w:cs="Arial"/>
          <w:color w:val="000000" w:themeColor="text1"/>
        </w:rPr>
        <w:t xml:space="preserve">objekto techniniu prižiūrėtoju statybos darbų technologijos projektą. </w:t>
      </w:r>
      <w:r w:rsidRPr="00AD31E1" w:rsidR="00C76EB2">
        <w:rPr>
          <w:rFonts w:ascii="Arial" w:hAnsi="Arial" w:cs="Arial"/>
          <w:color w:val="000000" w:themeColor="text1"/>
        </w:rPr>
        <w:t>Pagrindiniai reikalavimai rengiant Statybos darbų technologijos projektą:</w:t>
      </w:r>
    </w:p>
    <w:p w:rsidRPr="00AD31E1" w:rsidR="00AF5010" w:rsidP="00687DBF" w:rsidRDefault="006938A4" w14:paraId="4081AC21" w14:textId="7DD9249B">
      <w:pPr>
        <w:pStyle w:val="Sraopastraipa"/>
        <w:numPr>
          <w:ilvl w:val="0"/>
          <w:numId w:val="23"/>
        </w:numPr>
        <w:spacing w:after="0"/>
        <w:mirrorIndents/>
        <w:jc w:val="both"/>
        <w:rPr>
          <w:rFonts w:ascii="Arial" w:hAnsi="Arial" w:eastAsia="Calibri" w:cs="Arial"/>
          <w:color w:val="000000" w:themeColor="text1"/>
        </w:rPr>
      </w:pPr>
      <w:r w:rsidRPr="00AD31E1">
        <w:rPr>
          <w:rFonts w:ascii="Arial" w:hAnsi="Arial" w:cs="Arial"/>
          <w:color w:val="000000" w:themeColor="text1"/>
        </w:rPr>
        <w:t>Aiškinamasis raštas</w:t>
      </w:r>
    </w:p>
    <w:p w:rsidRPr="00AD31E1" w:rsidR="004F1755" w:rsidP="00687DBF" w:rsidRDefault="00132C1F" w14:paraId="08BE50BC" w14:textId="724AF40E">
      <w:pPr>
        <w:pStyle w:val="Sraopastraipa"/>
        <w:numPr>
          <w:ilvl w:val="0"/>
          <w:numId w:val="23"/>
        </w:numPr>
        <w:spacing w:after="0"/>
        <w:mirrorIndents/>
        <w:jc w:val="both"/>
        <w:rPr>
          <w:rFonts w:ascii="Arial" w:hAnsi="Arial" w:eastAsia="Calibri" w:cs="Arial"/>
          <w:color w:val="000000" w:themeColor="text1"/>
        </w:rPr>
      </w:pPr>
      <w:r w:rsidRPr="00AD31E1">
        <w:rPr>
          <w:rFonts w:ascii="Arial" w:hAnsi="Arial" w:cs="Arial"/>
          <w:color w:val="000000" w:themeColor="text1"/>
        </w:rPr>
        <w:t>Kelio įrengimo seka atliekant paruošiamuosius darbus;</w:t>
      </w:r>
    </w:p>
    <w:p w:rsidRPr="00AD31E1" w:rsidR="00132C1F" w:rsidP="00687DBF" w:rsidRDefault="00132C1F" w14:paraId="4A7C3FB6" w14:textId="0D842080">
      <w:pPr>
        <w:pStyle w:val="Sraopastraipa"/>
        <w:numPr>
          <w:ilvl w:val="0"/>
          <w:numId w:val="23"/>
        </w:numPr>
        <w:spacing w:after="0"/>
        <w:mirrorIndents/>
        <w:jc w:val="both"/>
        <w:rPr>
          <w:rFonts w:ascii="Arial" w:hAnsi="Arial" w:eastAsia="Calibri" w:cs="Arial"/>
          <w:color w:val="000000" w:themeColor="text1"/>
        </w:rPr>
      </w:pPr>
      <w:r w:rsidRPr="00AD31E1">
        <w:rPr>
          <w:rFonts w:ascii="Arial" w:hAnsi="Arial" w:cs="Arial"/>
          <w:color w:val="000000" w:themeColor="text1"/>
        </w:rPr>
        <w:t>Kelio įrengimo seka atliekant pagrindinius darbus eismo pertraukų metu;</w:t>
      </w:r>
    </w:p>
    <w:p w:rsidRPr="00AD31E1" w:rsidR="00132C1F" w:rsidP="00687DBF" w:rsidRDefault="00FC0E04" w14:paraId="20DF7DEF" w14:textId="50529692">
      <w:pPr>
        <w:pStyle w:val="Sraopastraipa"/>
        <w:numPr>
          <w:ilvl w:val="0"/>
          <w:numId w:val="23"/>
        </w:numPr>
        <w:spacing w:after="0"/>
        <w:mirrorIndents/>
        <w:jc w:val="both"/>
        <w:rPr>
          <w:rFonts w:ascii="Arial" w:hAnsi="Arial" w:eastAsia="Calibri" w:cs="Arial"/>
          <w:color w:val="000000" w:themeColor="text1"/>
        </w:rPr>
      </w:pPr>
      <w:r w:rsidRPr="00AD31E1">
        <w:rPr>
          <w:rFonts w:ascii="Arial" w:hAnsi="Arial" w:cs="Arial"/>
          <w:color w:val="000000" w:themeColor="text1"/>
        </w:rPr>
        <w:t>Kelio įrengimo seka atliekant užbaigiamuosius darbus</w:t>
      </w:r>
      <w:r w:rsidRPr="00AD31E1" w:rsidR="0095606A">
        <w:rPr>
          <w:rFonts w:ascii="Arial" w:hAnsi="Arial" w:cs="Arial"/>
          <w:color w:val="000000" w:themeColor="text1"/>
        </w:rPr>
        <w:t>.</w:t>
      </w:r>
    </w:p>
    <w:p w:rsidRPr="00AD31E1" w:rsidR="003946E5" w:rsidP="00687DBF" w:rsidRDefault="000646BF" w14:paraId="56BADC2A" w14:textId="3DB9C146">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Rangovas turi pasitelkti pakankamą kiekį </w:t>
      </w:r>
      <w:r w:rsidRPr="00AD31E1" w:rsidR="00A43919">
        <w:rPr>
          <w:rFonts w:ascii="Arial" w:hAnsi="Arial" w:eastAsia="Calibri" w:cs="Arial"/>
          <w:color w:val="000000" w:themeColor="text1"/>
        </w:rPr>
        <w:t>resursų</w:t>
      </w:r>
      <w:r w:rsidRPr="00AD31E1" w:rsidR="00AF4D3D">
        <w:rPr>
          <w:rFonts w:ascii="Arial" w:hAnsi="Arial" w:eastAsia="Calibri" w:cs="Arial"/>
          <w:color w:val="000000" w:themeColor="text1"/>
        </w:rPr>
        <w:t xml:space="preserve">, kad </w:t>
      </w:r>
      <w:r w:rsidRPr="00AD31E1" w:rsidR="003C10B4">
        <w:rPr>
          <w:rFonts w:ascii="Arial" w:hAnsi="Arial" w:eastAsia="Calibri" w:cs="Arial"/>
          <w:color w:val="000000" w:themeColor="text1"/>
        </w:rPr>
        <w:t>vis</w:t>
      </w:r>
      <w:r w:rsidRPr="00AD31E1" w:rsidR="00A43919">
        <w:rPr>
          <w:rFonts w:ascii="Arial" w:hAnsi="Arial" w:eastAsia="Calibri" w:cs="Arial"/>
          <w:color w:val="000000" w:themeColor="text1"/>
        </w:rPr>
        <w:t>i</w:t>
      </w:r>
      <w:r w:rsidRPr="00AD31E1" w:rsidR="003C10B4">
        <w:rPr>
          <w:rFonts w:ascii="Arial" w:hAnsi="Arial" w:eastAsia="Calibri" w:cs="Arial"/>
          <w:color w:val="000000" w:themeColor="text1"/>
        </w:rPr>
        <w:t xml:space="preserve"> </w:t>
      </w:r>
      <w:r w:rsidRPr="00AD31E1" w:rsidR="00110382">
        <w:rPr>
          <w:rFonts w:ascii="Arial" w:hAnsi="Arial" w:eastAsia="Calibri" w:cs="Arial"/>
          <w:color w:val="000000" w:themeColor="text1"/>
        </w:rPr>
        <w:t xml:space="preserve">rangos </w:t>
      </w:r>
      <w:r w:rsidRPr="00AD31E1" w:rsidR="00A43919">
        <w:rPr>
          <w:rFonts w:ascii="Arial" w:hAnsi="Arial" w:eastAsia="Calibri" w:cs="Arial"/>
          <w:color w:val="000000" w:themeColor="text1"/>
        </w:rPr>
        <w:t xml:space="preserve">darbai </w:t>
      </w:r>
      <w:r w:rsidRPr="00AD31E1" w:rsidR="004911AE">
        <w:rPr>
          <w:rFonts w:ascii="Arial" w:hAnsi="Arial" w:eastAsia="Calibri" w:cs="Arial"/>
          <w:color w:val="000000" w:themeColor="text1"/>
        </w:rPr>
        <w:t xml:space="preserve">butų </w:t>
      </w:r>
      <w:r w:rsidRPr="00AD31E1" w:rsidR="00A43919">
        <w:rPr>
          <w:rFonts w:ascii="Arial" w:hAnsi="Arial" w:eastAsia="Calibri" w:cs="Arial"/>
          <w:color w:val="000000" w:themeColor="text1"/>
        </w:rPr>
        <w:t>a</w:t>
      </w:r>
      <w:r w:rsidRPr="00AD31E1" w:rsidR="004911AE">
        <w:rPr>
          <w:rFonts w:ascii="Arial" w:hAnsi="Arial" w:eastAsia="Calibri" w:cs="Arial"/>
          <w:color w:val="000000" w:themeColor="text1"/>
        </w:rPr>
        <w:t>tlikti per ne daugiau nei</w:t>
      </w:r>
      <w:r w:rsidRPr="00AD31E1" w:rsidR="00110382">
        <w:rPr>
          <w:rFonts w:ascii="Arial" w:hAnsi="Arial" w:eastAsia="Calibri" w:cs="Arial"/>
          <w:color w:val="000000" w:themeColor="text1"/>
        </w:rPr>
        <w:t xml:space="preserve"> </w:t>
      </w:r>
      <w:r w:rsidRPr="00AD31E1" w:rsidR="00BE1DB0">
        <w:rPr>
          <w:rFonts w:ascii="Arial" w:hAnsi="Arial" w:eastAsia="Calibri" w:cs="Arial"/>
          <w:color w:val="000000" w:themeColor="text1"/>
        </w:rPr>
        <w:t>2</w:t>
      </w:r>
      <w:r w:rsidRPr="00AD31E1" w:rsidR="00BC5FD8">
        <w:rPr>
          <w:rFonts w:ascii="Arial" w:hAnsi="Arial" w:eastAsia="Calibri" w:cs="Arial"/>
          <w:color w:val="000000" w:themeColor="text1"/>
        </w:rPr>
        <w:t>96</w:t>
      </w:r>
      <w:r w:rsidRPr="00AD31E1" w:rsidR="00110382">
        <w:rPr>
          <w:rFonts w:ascii="Arial" w:hAnsi="Arial" w:eastAsia="Calibri" w:cs="Arial"/>
          <w:color w:val="000000" w:themeColor="text1"/>
        </w:rPr>
        <w:t xml:space="preserve"> val.</w:t>
      </w:r>
      <w:r w:rsidRPr="00AD31E1" w:rsidR="002D586F">
        <w:rPr>
          <w:rFonts w:ascii="Arial" w:hAnsi="Arial" w:eastAsia="Calibri" w:cs="Arial"/>
          <w:color w:val="000000" w:themeColor="text1"/>
        </w:rPr>
        <w:t>, kurios bus suskirstytos į eismo pertraukas</w:t>
      </w:r>
      <w:r w:rsidRPr="00AD31E1" w:rsidR="00245513">
        <w:rPr>
          <w:rFonts w:ascii="Arial" w:hAnsi="Arial" w:eastAsia="Calibri" w:cs="Arial"/>
          <w:color w:val="000000" w:themeColor="text1"/>
        </w:rPr>
        <w:t xml:space="preserve">, </w:t>
      </w:r>
      <w:r w:rsidRPr="00AD31E1" w:rsidR="00D35285">
        <w:rPr>
          <w:rFonts w:ascii="Arial" w:hAnsi="Arial" w:eastAsia="Calibri" w:cs="Arial"/>
          <w:color w:val="000000" w:themeColor="text1"/>
        </w:rPr>
        <w:t>kurių trukmė</w:t>
      </w:r>
      <w:r w:rsidRPr="00AD31E1" w:rsidR="00245513">
        <w:rPr>
          <w:rFonts w:ascii="Arial" w:hAnsi="Arial" w:eastAsia="Calibri" w:cs="Arial"/>
          <w:color w:val="000000" w:themeColor="text1"/>
        </w:rPr>
        <w:t xml:space="preserve"> nurodyta </w:t>
      </w:r>
      <w:r w:rsidRPr="00AD31E1" w:rsidR="004D4AB0">
        <w:rPr>
          <w:rFonts w:ascii="Arial" w:hAnsi="Arial" w:eastAsia="Calibri" w:cs="Arial"/>
          <w:color w:val="000000" w:themeColor="text1"/>
        </w:rPr>
        <w:t xml:space="preserve">techninės specifikacijos </w:t>
      </w:r>
      <w:r w:rsidRPr="00AD31E1" w:rsidR="00C62F1D">
        <w:rPr>
          <w:rFonts w:ascii="Arial" w:hAnsi="Arial" w:eastAsia="Calibri" w:cs="Arial"/>
          <w:color w:val="000000" w:themeColor="text1"/>
        </w:rPr>
        <w:t>3.13. punkte</w:t>
      </w:r>
      <w:r w:rsidRPr="00AD31E1" w:rsidR="005A1AAF">
        <w:rPr>
          <w:rFonts w:ascii="Arial" w:hAnsi="Arial" w:eastAsia="Calibri" w:cs="Arial"/>
          <w:color w:val="000000" w:themeColor="text1"/>
        </w:rPr>
        <w:t>.</w:t>
      </w:r>
      <w:r w:rsidRPr="00AD31E1" w:rsidR="00D927A9">
        <w:rPr>
          <w:rFonts w:ascii="Arial" w:hAnsi="Arial" w:eastAsia="Calibri" w:cs="Arial"/>
          <w:color w:val="000000" w:themeColor="text1"/>
        </w:rPr>
        <w:t xml:space="preserve"> </w:t>
      </w:r>
      <w:r w:rsidRPr="00AD31E1" w:rsidR="00043286">
        <w:rPr>
          <w:rFonts w:ascii="Arial" w:hAnsi="Arial" w:eastAsia="Calibri" w:cs="Arial"/>
          <w:color w:val="000000" w:themeColor="text1"/>
        </w:rPr>
        <w:t>Rangovas privalo vadovautis šiuo punktu rengdamas darbų atlikimo grafiką (</w:t>
      </w:r>
      <w:r w:rsidRPr="00AD31E1" w:rsidR="00CE65A4">
        <w:rPr>
          <w:rFonts w:ascii="Arial" w:hAnsi="Arial" w:eastAsia="Calibri" w:cs="Arial"/>
          <w:color w:val="000000" w:themeColor="text1"/>
        </w:rPr>
        <w:t xml:space="preserve">techninės specifikacijos </w:t>
      </w:r>
      <w:r w:rsidRPr="00AD31E1" w:rsidR="00043286">
        <w:rPr>
          <w:rFonts w:ascii="Arial" w:hAnsi="Arial" w:eastAsia="Calibri" w:cs="Arial"/>
          <w:color w:val="000000" w:themeColor="text1"/>
        </w:rPr>
        <w:t>3.1. p.)</w:t>
      </w:r>
      <w:r w:rsidRPr="00AD31E1" w:rsidR="00CE6FFE">
        <w:rPr>
          <w:rFonts w:ascii="Arial" w:hAnsi="Arial" w:eastAsia="Calibri" w:cs="Arial"/>
          <w:color w:val="000000" w:themeColor="text1"/>
        </w:rPr>
        <w:t>.</w:t>
      </w:r>
    </w:p>
    <w:p w:rsidRPr="00AD31E1" w:rsidR="00BB7F4F" w:rsidP="00687DBF" w:rsidRDefault="00FA16B4" w14:paraId="6FFE76D3" w14:textId="13C1793F">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Rangovas vienos 6 val. nepertraukiamos eismo pertraukos metu privalo pasiekti vieną iš šių rodiklių:</w:t>
      </w:r>
    </w:p>
    <w:p w:rsidRPr="00AD31E1" w:rsidR="00FA16B4" w:rsidP="00687DBF" w:rsidRDefault="00FA16B4" w14:paraId="462A11AD" w14:textId="2FC23DF2">
      <w:pPr>
        <w:pStyle w:val="Sraopastraipa"/>
        <w:numPr>
          <w:ilvl w:val="0"/>
          <w:numId w:val="18"/>
        </w:numPr>
        <w:spacing w:after="0"/>
        <w:ind w:left="1701"/>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pakeisti </w:t>
      </w:r>
      <w:proofErr w:type="spellStart"/>
      <w:r w:rsidRPr="00AD31E1">
        <w:rPr>
          <w:rFonts w:ascii="Arial" w:hAnsi="Arial" w:eastAsia="Calibri" w:cs="Arial"/>
          <w:color w:val="000000" w:themeColor="text1"/>
        </w:rPr>
        <w:t>ilgabėgių</w:t>
      </w:r>
      <w:proofErr w:type="spellEnd"/>
      <w:r w:rsidRPr="00AD31E1">
        <w:rPr>
          <w:rFonts w:ascii="Arial" w:hAnsi="Arial" w:eastAsia="Calibri" w:cs="Arial"/>
          <w:color w:val="000000" w:themeColor="text1"/>
        </w:rPr>
        <w:t xml:space="preserve"> ne mažiau kaip </w:t>
      </w:r>
      <w:r w:rsidRPr="00AD31E1" w:rsidR="001E634E">
        <w:rPr>
          <w:rFonts w:ascii="Arial" w:hAnsi="Arial" w:eastAsia="Calibri" w:cs="Arial"/>
          <w:color w:val="000000" w:themeColor="text1"/>
        </w:rPr>
        <w:t xml:space="preserve">550 </w:t>
      </w:r>
      <w:r w:rsidRPr="00AD31E1">
        <w:rPr>
          <w:rFonts w:ascii="Arial" w:hAnsi="Arial" w:eastAsia="Calibri" w:cs="Arial"/>
          <w:color w:val="000000" w:themeColor="text1"/>
        </w:rPr>
        <w:t>metrų</w:t>
      </w:r>
      <w:r w:rsidRPr="00AD31E1" w:rsidR="000276EE">
        <w:rPr>
          <w:rFonts w:ascii="Arial" w:hAnsi="Arial" w:eastAsia="Calibri" w:cs="Arial"/>
          <w:color w:val="000000" w:themeColor="text1"/>
        </w:rPr>
        <w:t xml:space="preserve"> kelio</w:t>
      </w:r>
      <w:r w:rsidRPr="00AD31E1" w:rsidR="00FC697D">
        <w:rPr>
          <w:rFonts w:ascii="Arial" w:hAnsi="Arial" w:eastAsia="Calibri" w:cs="Arial"/>
          <w:color w:val="000000" w:themeColor="text1"/>
        </w:rPr>
        <w:t>;</w:t>
      </w:r>
    </w:p>
    <w:p w:rsidRPr="00AD31E1" w:rsidR="00FC697D" w:rsidP="00687DBF" w:rsidRDefault="00352544" w14:paraId="3577BC58" w14:textId="2BC60D1F">
      <w:pPr>
        <w:pStyle w:val="Sraopastraipa"/>
        <w:numPr>
          <w:ilvl w:val="0"/>
          <w:numId w:val="18"/>
        </w:numPr>
        <w:spacing w:after="0"/>
        <w:ind w:left="1701"/>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nutiesti geležinkelio kelio grandimis ne mažiau kaip </w:t>
      </w:r>
      <w:r w:rsidRPr="00AD31E1" w:rsidR="00C10B3D">
        <w:rPr>
          <w:rFonts w:ascii="Arial" w:hAnsi="Arial" w:eastAsia="Calibri" w:cs="Arial"/>
          <w:color w:val="000000" w:themeColor="text1"/>
        </w:rPr>
        <w:t xml:space="preserve">650 </w:t>
      </w:r>
      <w:r w:rsidRPr="00AD31E1">
        <w:rPr>
          <w:rFonts w:ascii="Arial" w:hAnsi="Arial" w:eastAsia="Calibri" w:cs="Arial"/>
          <w:color w:val="000000" w:themeColor="text1"/>
        </w:rPr>
        <w:t>metrų kelio;</w:t>
      </w:r>
    </w:p>
    <w:p w:rsidRPr="00AD31E1" w:rsidR="00352544" w:rsidP="00687DBF" w:rsidRDefault="00352544" w14:paraId="6BF3BC2B" w14:textId="2FFF8A1B">
      <w:pPr>
        <w:pStyle w:val="Sraopastraipa"/>
        <w:numPr>
          <w:ilvl w:val="0"/>
          <w:numId w:val="18"/>
        </w:numPr>
        <w:spacing w:after="0"/>
        <w:ind w:left="1701"/>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išvalyti granitinės skaldos balasto ne mažiau kaip </w:t>
      </w:r>
      <w:r w:rsidRPr="00AD31E1" w:rsidR="003827E5">
        <w:rPr>
          <w:rFonts w:ascii="Arial" w:hAnsi="Arial" w:eastAsia="Calibri" w:cs="Arial"/>
          <w:color w:val="000000" w:themeColor="text1"/>
        </w:rPr>
        <w:t xml:space="preserve">500 </w:t>
      </w:r>
      <w:r w:rsidRPr="00AD31E1">
        <w:rPr>
          <w:rFonts w:ascii="Arial" w:hAnsi="Arial" w:eastAsia="Calibri" w:cs="Arial"/>
          <w:color w:val="000000" w:themeColor="text1"/>
        </w:rPr>
        <w:t>metrų kelio</w:t>
      </w:r>
      <w:r w:rsidRPr="00AD31E1" w:rsidR="005E6926">
        <w:rPr>
          <w:rFonts w:ascii="Arial" w:hAnsi="Arial" w:eastAsia="Calibri" w:cs="Arial"/>
          <w:color w:val="000000" w:themeColor="text1"/>
        </w:rPr>
        <w:t>;</w:t>
      </w:r>
    </w:p>
    <w:p w:rsidRPr="00AD31E1" w:rsidR="008C2689" w:rsidP="008C2689" w:rsidRDefault="008C2689" w14:paraId="384B8BF2" w14:textId="77777777">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cs="Arial"/>
          <w:color w:val="000000" w:themeColor="text1"/>
        </w:rPr>
        <w:t xml:space="preserve">Už bėgių </w:t>
      </w:r>
      <w:r w:rsidRPr="00AD31E1">
        <w:rPr>
          <w:rFonts w:ascii="Arial" w:hAnsi="Arial" w:eastAsia="Calibri" w:cs="Arial"/>
          <w:color w:val="000000" w:themeColor="text1"/>
        </w:rPr>
        <w:t xml:space="preserve">suvirinimą į </w:t>
      </w:r>
      <w:proofErr w:type="spellStart"/>
      <w:r w:rsidRPr="00AD31E1">
        <w:rPr>
          <w:rFonts w:ascii="Arial" w:hAnsi="Arial" w:eastAsia="Calibri" w:cs="Arial"/>
          <w:color w:val="000000" w:themeColor="text1"/>
        </w:rPr>
        <w:t>ilgabėgius</w:t>
      </w:r>
      <w:proofErr w:type="spellEnd"/>
      <w:r w:rsidRPr="00AD31E1">
        <w:rPr>
          <w:rFonts w:ascii="Arial" w:hAnsi="Arial" w:eastAsia="Calibri" w:cs="Arial"/>
          <w:color w:val="000000" w:themeColor="text1"/>
        </w:rPr>
        <w:t xml:space="preserve"> atsakingas Rangovas. </w:t>
      </w:r>
    </w:p>
    <w:p w:rsidRPr="00AD31E1" w:rsidR="008C2689" w:rsidP="00C57884" w:rsidRDefault="008C2689" w14:paraId="48C13CF0" w14:textId="02AD437D">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 xml:space="preserve">Visi bėgiai į </w:t>
      </w:r>
      <w:proofErr w:type="spellStart"/>
      <w:r w:rsidRPr="00AD31E1">
        <w:rPr>
          <w:rFonts w:ascii="Arial" w:hAnsi="Arial" w:eastAsia="Calibri" w:cs="Arial"/>
          <w:color w:val="000000" w:themeColor="text1"/>
        </w:rPr>
        <w:t>ilgabėgius</w:t>
      </w:r>
      <w:proofErr w:type="spellEnd"/>
      <w:r w:rsidRPr="00AD31E1">
        <w:rPr>
          <w:rFonts w:ascii="Arial" w:hAnsi="Arial" w:eastAsia="Calibri" w:cs="Arial"/>
          <w:color w:val="000000" w:themeColor="text1"/>
        </w:rPr>
        <w:t xml:space="preserve"> turi būti suvirinti </w:t>
      </w:r>
      <w:proofErr w:type="spellStart"/>
      <w:r w:rsidRPr="00AD31E1">
        <w:rPr>
          <w:rFonts w:ascii="Arial" w:hAnsi="Arial" w:eastAsia="Calibri" w:cs="Arial"/>
          <w:color w:val="000000" w:themeColor="text1"/>
        </w:rPr>
        <w:t>elekrokontaktiniu</w:t>
      </w:r>
      <w:proofErr w:type="spellEnd"/>
      <w:r w:rsidRPr="00AD31E1">
        <w:rPr>
          <w:rFonts w:ascii="Arial" w:hAnsi="Arial" w:eastAsia="Calibri" w:cs="Arial"/>
          <w:color w:val="000000" w:themeColor="text1"/>
        </w:rPr>
        <w:t xml:space="preserve"> būdu pagal </w:t>
      </w:r>
      <w:r w:rsidRPr="00AD31E1">
        <w:rPr>
          <w:rFonts w:ascii="Arial" w:hAnsi="Arial" w:eastAsia="Calibri" w:cs="Arial"/>
          <w:bCs/>
          <w:color w:val="000000" w:themeColor="text1"/>
        </w:rPr>
        <w:t>LST EN 14587-2:2009 ar lygiaverčio standarto reikalavimus</w:t>
      </w:r>
      <w:r w:rsidRPr="00AD31E1">
        <w:rPr>
          <w:rFonts w:ascii="Arial" w:hAnsi="Arial" w:eastAsia="Calibri" w:cs="Arial"/>
          <w:color w:val="000000" w:themeColor="text1"/>
        </w:rPr>
        <w:t xml:space="preserve"> (</w:t>
      </w:r>
      <w:r w:rsidRPr="00AD31E1">
        <w:rPr>
          <w:rFonts w:ascii="Arial" w:hAnsi="Arial" w:eastAsia="Calibri" w:cs="Arial"/>
          <w:bCs/>
          <w:color w:val="000000" w:themeColor="text1"/>
        </w:rPr>
        <w:t>stacionare arba naudojant bėgių suvirinimo mašiną)</w:t>
      </w:r>
      <w:r w:rsidRPr="00AD31E1">
        <w:rPr>
          <w:rFonts w:ascii="Arial" w:hAnsi="Arial" w:eastAsia="Calibri" w:cs="Arial"/>
          <w:color w:val="000000" w:themeColor="text1"/>
        </w:rPr>
        <w:t>. Nuo bendro bėgių sandūrų suvirinimo skaičiaus leidžiama ne daugiau kaip 10 % bėgių sandūrų suvirinti termitiniu ar lygiaverčiu būdu.</w:t>
      </w:r>
    </w:p>
    <w:p w:rsidRPr="00AD31E1" w:rsidR="006D51C1" w:rsidP="00687DBF" w:rsidRDefault="006D51C1" w14:paraId="7774BF14" w14:textId="67F236FA">
      <w:pPr>
        <w:pStyle w:val="Sraopastraipa"/>
        <w:numPr>
          <w:ilvl w:val="1"/>
          <w:numId w:val="1"/>
        </w:numPr>
        <w:spacing w:after="0"/>
        <w:ind w:left="567" w:hanging="567"/>
        <w:mirrorIndents/>
        <w:jc w:val="both"/>
        <w:rPr>
          <w:rFonts w:ascii="Arial" w:hAnsi="Arial" w:eastAsia="Calibri" w:cs="Arial"/>
          <w:color w:val="000000" w:themeColor="text1"/>
        </w:rPr>
      </w:pPr>
      <w:proofErr w:type="spellStart"/>
      <w:r w:rsidRPr="00AD31E1">
        <w:rPr>
          <w:rFonts w:ascii="Arial" w:hAnsi="Arial" w:eastAsia="Calibri" w:cs="Arial"/>
          <w:color w:val="000000" w:themeColor="text1"/>
        </w:rPr>
        <w:t>Ilgabėgiai</w:t>
      </w:r>
      <w:proofErr w:type="spellEnd"/>
      <w:r w:rsidRPr="00AD31E1">
        <w:rPr>
          <w:rFonts w:ascii="Arial" w:hAnsi="Arial" w:eastAsia="Calibri" w:cs="Arial"/>
          <w:color w:val="000000" w:themeColor="text1"/>
        </w:rPr>
        <w:t xml:space="preserve"> turi būti užtvirtinami optimaliame temperatūriniame intervale, vadovaujantis </w:t>
      </w:r>
      <w:r w:rsidRPr="00AD31E1" w:rsidR="00740294">
        <w:rPr>
          <w:rFonts w:ascii="Arial" w:hAnsi="Arial" w:eastAsia="Calibri" w:cs="Arial"/>
          <w:color w:val="000000" w:themeColor="text1"/>
        </w:rPr>
        <w:t>techninės s</w:t>
      </w:r>
      <w:r w:rsidRPr="00AD31E1">
        <w:rPr>
          <w:rFonts w:ascii="Arial" w:hAnsi="Arial" w:eastAsia="Calibri" w:cs="Arial"/>
          <w:color w:val="000000" w:themeColor="text1"/>
        </w:rPr>
        <w:t>pecifikacijos 2 punkte nurodytais norminiais ir teisės aktais.</w:t>
      </w:r>
    </w:p>
    <w:p w:rsidRPr="00AD31E1" w:rsidR="00944B0D" w:rsidP="00944B0D" w:rsidRDefault="00944B0D" w14:paraId="760885D7" w14:textId="77777777">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Atlikus suvirinimo darbus, Rangovas atlieka reikalingą suvirintų sandūrų patikrą ir pateikia Užsakovui kokybę įrodančius dokumentus, vadovaujantis LST EN 14730  arba lygiaverčio standarto reikalavimais. Atliekant reikalingus suvirinimo bandymus Rangovas privalo kviesti Užsakovo atstovą.</w:t>
      </w:r>
    </w:p>
    <w:p w:rsidRPr="00AD31E1" w:rsidR="005F12D5" w:rsidP="00687DBF" w:rsidRDefault="00656A3A" w14:paraId="29DC1C11" w14:textId="11004425">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Rangovui pasirinkus</w:t>
      </w:r>
      <w:r w:rsidRPr="00AD31E1" w:rsidR="00402C6C">
        <w:rPr>
          <w:rFonts w:ascii="Arial" w:hAnsi="Arial" w:eastAsia="Calibri" w:cs="Arial"/>
          <w:color w:val="000000" w:themeColor="text1"/>
        </w:rPr>
        <w:t xml:space="preserve"> darbus vykdyti</w:t>
      </w:r>
      <w:r w:rsidRPr="00AD31E1" w:rsidR="004D2D81">
        <w:rPr>
          <w:rFonts w:ascii="Arial" w:hAnsi="Arial" w:eastAsia="Calibri" w:cs="Arial"/>
          <w:color w:val="000000" w:themeColor="text1"/>
        </w:rPr>
        <w:t xml:space="preserve"> taikant technologiją, kai klojam</w:t>
      </w:r>
      <w:r w:rsidRPr="00AD31E1" w:rsidR="00D230D8">
        <w:rPr>
          <w:rFonts w:ascii="Arial" w:hAnsi="Arial" w:eastAsia="Calibri" w:cs="Arial"/>
          <w:color w:val="000000" w:themeColor="text1"/>
        </w:rPr>
        <w:t>os iš anksto surinktos gardelės, m</w:t>
      </w:r>
      <w:r w:rsidRPr="00AD31E1" w:rsidR="005E52B9">
        <w:rPr>
          <w:rFonts w:ascii="Arial" w:hAnsi="Arial" w:eastAsia="Calibri" w:cs="Arial"/>
          <w:color w:val="000000" w:themeColor="text1"/>
        </w:rPr>
        <w:t>edinių ir gelžbetoninių gardelių</w:t>
      </w:r>
      <w:r w:rsidRPr="00AD31E1" w:rsidR="0027591D">
        <w:rPr>
          <w:rFonts w:ascii="Arial" w:hAnsi="Arial" w:eastAsia="Calibri" w:cs="Arial"/>
          <w:color w:val="000000" w:themeColor="text1"/>
        </w:rPr>
        <w:t xml:space="preserve"> surinkimo darbai turi būti vykdomi Rangovo gamybinėje bazėje</w:t>
      </w:r>
      <w:r w:rsidRPr="00AD31E1" w:rsidR="0087588A">
        <w:rPr>
          <w:rFonts w:ascii="Arial" w:hAnsi="Arial" w:eastAsia="Calibri" w:cs="Arial"/>
          <w:color w:val="000000" w:themeColor="text1"/>
        </w:rPr>
        <w:t xml:space="preserve"> </w:t>
      </w:r>
      <w:r w:rsidRPr="00AD31E1" w:rsidR="0087588A">
        <w:rPr>
          <w:rFonts w:ascii="Arial" w:hAnsi="Arial" w:cs="Arial"/>
          <w:color w:val="000000" w:themeColor="text1"/>
        </w:rPr>
        <w:t>ar kitoje tam tinkamoje vietoje, kuria Rangovas turi teisę naudotis</w:t>
      </w:r>
      <w:r w:rsidRPr="00AD31E1" w:rsidR="00860EB9">
        <w:rPr>
          <w:rFonts w:ascii="Arial" w:hAnsi="Arial" w:eastAsia="Calibri" w:cs="Arial"/>
          <w:color w:val="000000" w:themeColor="text1"/>
        </w:rPr>
        <w:t xml:space="preserve">. </w:t>
      </w:r>
    </w:p>
    <w:p w:rsidRPr="00AD31E1" w:rsidR="000B0588" w:rsidP="00687DBF" w:rsidRDefault="007321A9" w14:paraId="5242F670" w14:textId="3EE451AC">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 xml:space="preserve">Geležinkelio kelio išardymas atskirais elementais </w:t>
      </w:r>
      <w:r w:rsidRPr="00AD31E1" w:rsidR="00111959">
        <w:rPr>
          <w:rFonts w:ascii="Arial" w:hAnsi="Arial" w:eastAsia="Calibri" w:cs="Arial"/>
          <w:color w:val="000000" w:themeColor="text1"/>
        </w:rPr>
        <w:t xml:space="preserve">turi būti vykdomas Rangovo gamybinėje bazėje </w:t>
      </w:r>
      <w:r w:rsidRPr="00AD31E1" w:rsidR="00111959">
        <w:rPr>
          <w:rFonts w:ascii="Arial" w:hAnsi="Arial" w:cs="Arial"/>
          <w:color w:val="000000" w:themeColor="text1"/>
        </w:rPr>
        <w:t xml:space="preserve">ar kitoje tam tinkamoje vietoje, kuria Rangovas turi teisę naudotis. </w:t>
      </w:r>
    </w:p>
    <w:p w:rsidRPr="00AD31E1" w:rsidR="00C45D20" w:rsidP="00687DBF" w:rsidRDefault="00476CEE" w14:paraId="5A4FBB87" w14:textId="501EE660">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Balastas pakraunamas į Rangovo specialiuosius riedmenis Užsakovo nurodytose vietose</w:t>
      </w:r>
      <w:r w:rsidRPr="00AD31E1" w:rsidR="00B71C63">
        <w:rPr>
          <w:rFonts w:ascii="Arial" w:hAnsi="Arial" w:eastAsia="Calibri" w:cs="Arial"/>
          <w:color w:val="000000" w:themeColor="text1"/>
        </w:rPr>
        <w:t xml:space="preserve">. </w:t>
      </w:r>
    </w:p>
    <w:p w:rsidRPr="00AD31E1" w:rsidR="006B3D53" w:rsidP="00687DBF" w:rsidRDefault="006B3D53" w14:paraId="4C78D8E0" w14:textId="2B02107F">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Rangovas specialiuosius geležinkelio riedmenis į/iš balasto pakrovimo/iškrovimo vietos transportuoja savo jėgomis.</w:t>
      </w:r>
    </w:p>
    <w:p w:rsidRPr="00AD31E1" w:rsidR="00D717B4" w:rsidP="00687DBF" w:rsidRDefault="00D717B4" w14:paraId="093FAA09" w14:textId="219B03C1">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Balasto pakrovimą balasto sandėliavimo vietoje geležinkelio stotyje su privažiuojamuoju keliu vykdo Užsakovas, iškrovimą Rangovas. Rangovas privalo užtikrinti savalaikį vagonų pristatymą į Užsakovo nurodytą geležinkelio stotį.</w:t>
      </w:r>
    </w:p>
    <w:p w:rsidRPr="00AD31E1" w:rsidR="00F4166C" w:rsidP="1677FA71" w:rsidRDefault="00E132F1" w14:paraId="651BAB3F" w14:textId="6B7975F4">
      <w:pPr>
        <w:pStyle w:val="Sraopastraipa"/>
        <w:numPr>
          <w:ilvl w:val="1"/>
          <w:numId w:val="1"/>
        </w:numPr>
        <w:spacing w:after="0"/>
        <w:ind w:left="567" w:hanging="567"/>
        <w:mirrorIndents/>
        <w:jc w:val="both"/>
        <w:rPr>
          <w:rFonts w:ascii="Arial" w:hAnsi="Arial" w:eastAsia="Arial" w:cs="Arial" w:asciiTheme="minorAscii" w:hAnsiTheme="minorAscii" w:eastAsiaTheme="minorAscii" w:cstheme="minorAscii"/>
          <w:i w:val="1"/>
          <w:iCs w:val="1"/>
          <w:color w:val="000000" w:themeColor="text1"/>
          <w:sz w:val="22"/>
          <w:szCs w:val="22"/>
        </w:rPr>
      </w:pPr>
      <w:r w:rsidRPr="00AD31E1" w:rsidR="00E132F1">
        <w:rPr>
          <w:rFonts w:ascii="Arial" w:hAnsi="Arial" w:eastAsia="Calibri" w:cs="Arial"/>
          <w:color w:val="000000" w:themeColor="text1"/>
        </w:rPr>
        <w:lastRenderedPageBreak/>
        <w:t xml:space="preserve">Prieš darbų pradžią Rangovas teikia Užsakovui paraišką apie reikalingus balasto kiekius ir pageidaujamus pakrovimo terminus. Darbų vykdymo metu paraiška tikslinama kiekvieno mėnesio 1 ir 15 dienomis. Tikslią informaciją apie tai, kurią dieną, kokie vagonai bus pateikti pakrovai bei kitą reikalingą informaciją Rangovas pateikia šiais el. pašto adresais: </w:t>
      </w:r>
      <w:r w:rsidRPr="00AD31E1" w:rsidR="00E132F1">
        <w:rPr>
          <w:rFonts w:ascii="Arial" w:hAnsi="Arial" w:eastAsia="Times New Roman" w:cs="Arial"/>
          <w:color w:val="000000" w:themeColor="text1"/>
        </w:rPr>
        <w:t xml:space="preserve"> </w:t>
      </w:r>
      <w:r w:rsidRPr="1677FA71" w:rsidR="66B36185">
        <w:rPr>
          <w:rFonts w:ascii="Arial" w:hAnsi="Arial" w:eastAsia="Arial" w:cs="Arial"/>
          <w:noProof w:val="0"/>
          <w:sz w:val="22"/>
          <w:szCs w:val="22"/>
          <w:lang w:val="lt"/>
        </w:rPr>
        <w:t xml:space="preserve">. </w:t>
      </w:r>
      <w:hyperlink r:id="R2748aae500c24f3e">
        <w:r w:rsidRPr="1677FA71" w:rsidR="66B36185">
          <w:rPr>
            <w:rStyle w:val="Hipersaitas"/>
            <w:rFonts w:ascii="Arial" w:hAnsi="Arial" w:eastAsia="Arial" w:cs="Arial"/>
            <w:noProof w:val="0"/>
            <w:sz w:val="22"/>
            <w:szCs w:val="22"/>
            <w:lang w:val="lt"/>
          </w:rPr>
          <w:t>mantas.vaiciunas@litrail.lt</w:t>
        </w:r>
      </w:hyperlink>
      <w:r w:rsidRPr="1677FA71" w:rsidR="66B36185">
        <w:rPr>
          <w:rFonts w:ascii="Arial" w:hAnsi="Arial" w:eastAsia="Calibri" w:cs="Arial"/>
          <w:i w:val="1"/>
          <w:iCs w:val="1"/>
          <w:color w:val="000000" w:themeColor="text1"/>
        </w:rPr>
        <w:t xml:space="preserve">, </w:t>
      </w:r>
      <w:hyperlink r:id="R67814121304b47cf">
        <w:r w:rsidRPr="1677FA71" w:rsidR="66B36185">
          <w:rPr>
            <w:rStyle w:val="Hipersaitas"/>
            <w:rFonts w:ascii="Arial" w:hAnsi="Arial" w:eastAsia="Arial" w:cs="Arial"/>
            <w:strike w:val="0"/>
            <w:dstrike w:val="0"/>
            <w:noProof w:val="0"/>
            <w:sz w:val="22"/>
            <w:szCs w:val="22"/>
            <w:lang w:val="lt"/>
          </w:rPr>
          <w:t>aleksandr.radkevic@litrail.lt</w:t>
        </w:r>
      </w:hyperlink>
      <w:r w:rsidRPr="1677FA71" w:rsidR="66B36185">
        <w:rPr>
          <w:rFonts w:ascii="Arial" w:hAnsi="Arial" w:eastAsia="Calibri" w:cs="Arial"/>
          <w:i w:val="1"/>
          <w:iCs w:val="1"/>
          <w:color w:val="000000" w:themeColor="text1"/>
        </w:rPr>
        <w:t xml:space="preserve"> </w:t>
      </w:r>
      <w:r w:rsidRPr="1677FA71" w:rsidR="00E132F1">
        <w:rPr>
          <w:rFonts w:ascii="Arial" w:hAnsi="Arial" w:eastAsia="Calibri" w:cs="Arial"/>
          <w:i w:val="1"/>
          <w:iCs w:val="1"/>
          <w:color w:val="000000" w:themeColor="text1"/>
        </w:rPr>
        <w:t xml:space="preserve">.</w:t>
      </w:r>
    </w:p>
    <w:p w:rsidRPr="00AD31E1" w:rsidR="0015745C" w:rsidP="00687DBF" w:rsidRDefault="00DB4580" w14:paraId="18FF56A8" w14:textId="39AA21E8">
      <w:pPr>
        <w:pStyle w:val="Sraopastraipa"/>
        <w:numPr>
          <w:ilvl w:val="1"/>
          <w:numId w:val="1"/>
        </w:numPr>
        <w:spacing w:after="0"/>
        <w:ind w:left="567" w:hanging="567"/>
        <w:mirrorIndents/>
        <w:jc w:val="both"/>
        <w:rPr>
          <w:rFonts w:ascii="Arial" w:hAnsi="Arial" w:eastAsia="Calibri" w:cs="Arial"/>
          <w:color w:val="000000" w:themeColor="text1"/>
        </w:rPr>
      </w:pPr>
      <w:r w:rsidRPr="00AD31E1" w:rsidR="00DB4580">
        <w:rPr>
          <w:rFonts w:ascii="Arial" w:hAnsi="Arial" w:eastAsia="Calibri" w:cs="Arial"/>
          <w:color w:val="000000" w:themeColor="text1"/>
        </w:rPr>
        <w:t xml:space="preserve">Rangovas </w:t>
      </w:r>
      <w:r w:rsidRPr="00AD31E1" w:rsidR="00D35043">
        <w:rPr>
          <w:rFonts w:ascii="Arial" w:hAnsi="Arial" w:cs="Arial"/>
          <w:color w:val="000000" w:themeColor="text1"/>
        </w:rPr>
        <w:t xml:space="preserve">kartu su </w:t>
      </w:r>
      <w:r w:rsidRPr="00AD31E1" w:rsidR="00683A4D">
        <w:rPr>
          <w:rFonts w:ascii="Arial" w:hAnsi="Arial" w:cs="Arial"/>
          <w:color w:val="000000" w:themeColor="text1"/>
        </w:rPr>
        <w:t>Užsakovo paskirtu techniniu prižiūrėtoju</w:t>
      </w:r>
      <w:r w:rsidRPr="00AD31E1" w:rsidR="00D35043">
        <w:rPr>
          <w:rFonts w:ascii="Arial" w:hAnsi="Arial" w:cs="Arial"/>
          <w:color w:val="000000" w:themeColor="text1"/>
        </w:rPr>
        <w:t xml:space="preserve"> ne retesniu atstumu nei 1</w:t>
      </w:r>
      <w:r w:rsidRPr="00AD31E1" w:rsidR="008D4CFE">
        <w:rPr>
          <w:rFonts w:ascii="Arial" w:hAnsi="Arial" w:cs="Arial"/>
          <w:color w:val="000000" w:themeColor="text1"/>
        </w:rPr>
        <w:t xml:space="preserve"> k</w:t>
      </w:r>
      <w:r w:rsidRPr="00AD31E1" w:rsidR="00D35043">
        <w:rPr>
          <w:rFonts w:ascii="Arial" w:hAnsi="Arial" w:cs="Arial"/>
          <w:color w:val="000000" w:themeColor="text1"/>
        </w:rPr>
        <w:t>m</w:t>
      </w:r>
      <w:r w:rsidRPr="00AD31E1" w:rsidR="00683A4D">
        <w:rPr>
          <w:rFonts w:ascii="Arial" w:hAnsi="Arial" w:cs="Arial"/>
          <w:color w:val="000000" w:themeColor="text1"/>
        </w:rPr>
        <w:t xml:space="preserve"> (esant poreikiui ir dažnesniu)</w:t>
      </w:r>
      <w:r w:rsidRPr="00AD31E1" w:rsidR="00D35043">
        <w:rPr>
          <w:rFonts w:ascii="Arial" w:hAnsi="Arial" w:cs="Arial"/>
          <w:color w:val="000000" w:themeColor="text1"/>
        </w:rPr>
        <w:t xml:space="preserve"> turi paimti mėginius grunto užterštumo naftos produktais tyrimams atlikti</w:t>
      </w:r>
      <w:r w:rsidRPr="00AD31E1" w:rsidR="00833564">
        <w:rPr>
          <w:rFonts w:ascii="Arial" w:hAnsi="Arial" w:cs="Arial"/>
          <w:color w:val="000000" w:themeColor="text1"/>
        </w:rPr>
        <w:t xml:space="preserve">. </w:t>
      </w:r>
      <w:r w:rsidRPr="00AD31E1" w:rsidR="00F24DB5">
        <w:rPr>
          <w:rFonts w:ascii="Arial" w:hAnsi="Arial" w:cs="Arial"/>
          <w:color w:val="000000" w:themeColor="text1"/>
        </w:rPr>
        <w:t>Mėginių turi būti paimama tiek, kad kokybiškai įvertinti atsijų užterštumą.</w:t>
      </w:r>
      <w:r w:rsidRPr="00AD31E1" w:rsidR="00D34163">
        <w:rPr>
          <w:rFonts w:ascii="Arial" w:hAnsi="Arial" w:cs="Arial"/>
          <w:color w:val="000000" w:themeColor="text1"/>
        </w:rPr>
        <w:t xml:space="preserve"> </w:t>
      </w:r>
      <w:r w:rsidRPr="00AD31E1" w:rsidR="00D34163">
        <w:rPr>
          <w:rStyle w:val="normaltextrun"/>
          <w:rFonts w:ascii="Arial" w:hAnsi="Arial" w:cs="Arial"/>
          <w:color w:val="000000" w:themeColor="text1"/>
          <w:shd w:val="clear" w:color="auto" w:fill="FFFFFF"/>
        </w:rPr>
        <w:t>Tyrimai turi būti atliekami vadovaujantis LST EN ISO 16706:2011 (arba lygiaverčiu) standartu. Tyrimų rezultatai turi atitikti Lietuvos Respublikos aplinkos apsaugos normatyvinio dokumento LAND 9-2009 „Naftos produktais užterštų teritorijų tvarkymo aplinkos apsaugos reikalavimus“, patvirtintus Lietuvos Respublikos aplinkos ministro 2009 m. lapkričio 17 d. įsakymu Nr. D1-694</w:t>
      </w:r>
      <w:r w:rsidRPr="00AD31E1" w:rsidR="006A3154">
        <w:rPr>
          <w:rStyle w:val="normaltextrun"/>
          <w:rFonts w:ascii="Arial" w:hAnsi="Arial" w:cs="Arial"/>
          <w:color w:val="000000" w:themeColor="text1"/>
          <w:shd w:val="clear" w:color="auto" w:fill="FFFFFF"/>
        </w:rPr>
        <w:t>, reikalavimus</w:t>
      </w:r>
      <w:r w:rsidRPr="00AD31E1" w:rsidR="00D34163">
        <w:rPr>
          <w:rStyle w:val="normaltextrun"/>
          <w:rFonts w:ascii="Arial" w:hAnsi="Arial" w:cs="Arial"/>
          <w:color w:val="000000" w:themeColor="text1"/>
          <w:shd w:val="clear" w:color="auto" w:fill="FFFFFF"/>
        </w:rPr>
        <w:t>.</w:t>
      </w:r>
    </w:p>
    <w:p w:rsidRPr="00AD31E1" w:rsidR="001E5E75" w:rsidP="00687DBF" w:rsidRDefault="00D45CFD" w14:paraId="21C2662C" w14:textId="1D9F5E04">
      <w:pPr>
        <w:pStyle w:val="Sraopastraipa"/>
        <w:numPr>
          <w:ilvl w:val="1"/>
          <w:numId w:val="1"/>
        </w:numPr>
        <w:spacing w:after="0"/>
        <w:ind w:left="567" w:hanging="567"/>
        <w:mirrorIndents/>
        <w:jc w:val="both"/>
        <w:rPr>
          <w:rFonts w:ascii="Arial" w:hAnsi="Arial" w:eastAsia="Calibri" w:cs="Arial"/>
          <w:color w:val="000000" w:themeColor="text1"/>
        </w:rPr>
      </w:pPr>
      <w:r w:rsidRPr="1677FA71" w:rsidR="00D45CFD">
        <w:rPr>
          <w:rFonts w:ascii="Arial" w:hAnsi="Arial" w:cs="Arial"/>
          <w:color w:val="000000" w:themeColor="text1" w:themeTint="FF" w:themeShade="FF"/>
        </w:rPr>
        <w:t>Neužterštos naftos produktais atsijos</w:t>
      </w:r>
      <w:r w:rsidRPr="1677FA71" w:rsidR="00D718F3">
        <w:rPr>
          <w:rFonts w:ascii="Arial" w:hAnsi="Arial" w:cs="Arial"/>
          <w:color w:val="000000" w:themeColor="text1" w:themeTint="FF" w:themeShade="FF"/>
        </w:rPr>
        <w:t xml:space="preserve"> išlyg</w:t>
      </w:r>
      <w:r w:rsidRPr="1677FA71" w:rsidR="00011C68">
        <w:rPr>
          <w:rFonts w:ascii="Arial" w:hAnsi="Arial" w:cs="Arial"/>
          <w:color w:val="000000" w:themeColor="text1" w:themeTint="FF" w:themeShade="FF"/>
        </w:rPr>
        <w:t xml:space="preserve">inamos </w:t>
      </w:r>
      <w:r w:rsidRPr="1677FA71" w:rsidR="00D718F3">
        <w:rPr>
          <w:rFonts w:ascii="Arial" w:hAnsi="Arial" w:cs="Arial"/>
          <w:color w:val="000000" w:themeColor="text1" w:themeTint="FF" w:themeShade="FF"/>
          <w:lang w:eastAsia="lt-LT"/>
        </w:rPr>
        <w:t>už kelio sankasos ir vandens nuvedimo įrenginių</w:t>
      </w:r>
      <w:r w:rsidRPr="1677FA71" w:rsidR="00011C68">
        <w:rPr>
          <w:rFonts w:ascii="Arial" w:hAnsi="Arial" w:cs="Arial"/>
          <w:color w:val="000000" w:themeColor="text1" w:themeTint="FF" w:themeShade="FF"/>
          <w:lang w:eastAsia="lt-LT"/>
        </w:rPr>
        <w:t xml:space="preserve">. </w:t>
      </w:r>
      <w:r w:rsidRPr="1677FA71" w:rsidR="000549A5">
        <w:rPr>
          <w:rFonts w:ascii="Arial" w:hAnsi="Arial" w:cs="Arial"/>
          <w:color w:val="000000" w:themeColor="text1" w:themeTint="FF" w:themeShade="FF"/>
          <w:lang w:eastAsia="lt-LT"/>
        </w:rPr>
        <w:t xml:space="preserve">Užterštos naftos produktais atsijos turi būti utilizuotos. </w:t>
      </w:r>
    </w:p>
    <w:p w:rsidRPr="00AD31E1" w:rsidR="005351BE" w:rsidP="00687DBF" w:rsidRDefault="00DD5861" w14:paraId="372F2A61" w14:textId="62A5AEDE">
      <w:pPr>
        <w:pStyle w:val="Sraopastraipa"/>
        <w:numPr>
          <w:ilvl w:val="1"/>
          <w:numId w:val="1"/>
        </w:numPr>
        <w:spacing w:after="0"/>
        <w:ind w:left="567" w:hanging="567"/>
        <w:mirrorIndents/>
        <w:jc w:val="both"/>
        <w:rPr>
          <w:rFonts w:ascii="Arial" w:hAnsi="Arial" w:eastAsia="Calibri" w:cs="Arial"/>
          <w:color w:val="000000" w:themeColor="text1"/>
        </w:rPr>
      </w:pPr>
      <w:r w:rsidRPr="1677FA71" w:rsidR="00DD5861">
        <w:rPr>
          <w:rFonts w:ascii="Arial" w:hAnsi="Arial" w:cs="Arial"/>
          <w:color w:val="000000" w:themeColor="text1" w:themeTint="FF" w:themeShade="FF"/>
        </w:rPr>
        <w:t>Po skaldos valymo Rangovas privalo atlikti skaldos balasto granuliometrinius tyrimus. Ėminių ėmimo vietas nurodo Užsakovo paskirtas techninis prižiūrėtojas. Ėminiai turi būti imami ne rečiau nei kas 1 km, techniniam prižiūrėtojui nurodžius poreikį, ėminiai gali būti imami ir dažniau. Ėminius turi paimti akredituotos laboratorijos atstovai ar specialistai turinys tokią teisę. Atlikus tyrimus, skaldos frakcija turi būti neprastesnė nei LST EN 13450 (arba lygiaverčiame) standarte D klasei keliami reikalavimai</w:t>
      </w:r>
      <w:r w:rsidRPr="1677FA71" w:rsidR="00F51768">
        <w:rPr>
          <w:rFonts w:ascii="Arial" w:hAnsi="Arial" w:cs="Arial"/>
          <w:color w:val="000000" w:themeColor="text1" w:themeTint="FF" w:themeShade="FF"/>
        </w:rPr>
        <w:t xml:space="preserve">. </w:t>
      </w:r>
    </w:p>
    <w:p w:rsidRPr="00AD31E1" w:rsidR="00446B6A" w:rsidP="00687DBF" w:rsidRDefault="00DF1D9C" w14:paraId="672942D4" w14:textId="26C6BE79">
      <w:pPr>
        <w:pStyle w:val="Sraopastraipa"/>
        <w:numPr>
          <w:ilvl w:val="1"/>
          <w:numId w:val="1"/>
        </w:numPr>
        <w:spacing w:after="0"/>
        <w:ind w:left="567" w:hanging="567"/>
        <w:mirrorIndents/>
        <w:jc w:val="both"/>
        <w:rPr>
          <w:rFonts w:ascii="Arial" w:hAnsi="Arial" w:eastAsia="Calibri" w:cs="Arial"/>
          <w:color w:val="000000" w:themeColor="text1"/>
        </w:rPr>
      </w:pPr>
      <w:r w:rsidRPr="1677FA71" w:rsidR="00DF1D9C">
        <w:rPr>
          <w:rFonts w:ascii="Arial" w:hAnsi="Arial" w:eastAsia="Calibri" w:cs="Arial"/>
          <w:color w:val="000000" w:themeColor="text1" w:themeTint="FF" w:themeShade="FF"/>
        </w:rPr>
        <w:t xml:space="preserve">Rangovas privalo savo jėgomis ir lėšomis pasirūpinti organizavimu ir priemonėmis tinkamai uždaryti automobilių eismą per pervažą, paruošus apylankos schemą ir gavus visus reikiamus leidimus, derinimus iš visų reikiamų įstaigų, prieš pradedant darbus tinkamai ir laiku sustatyti apylankos ženklus. Rangovas skiria </w:t>
      </w:r>
      <w:proofErr w:type="spellStart"/>
      <w:r w:rsidRPr="1677FA71" w:rsidR="00DF1D9C">
        <w:rPr>
          <w:rFonts w:ascii="Arial" w:hAnsi="Arial" w:eastAsia="Calibri" w:cs="Arial"/>
          <w:color w:val="000000" w:themeColor="text1" w:themeTint="FF" w:themeShade="FF"/>
        </w:rPr>
        <w:t>pervažininką</w:t>
      </w:r>
      <w:proofErr w:type="spellEnd"/>
      <w:r w:rsidRPr="1677FA71" w:rsidR="006F18AD">
        <w:rPr>
          <w:rFonts w:ascii="Arial" w:hAnsi="Arial" w:eastAsia="Calibri" w:cs="Arial"/>
          <w:color w:val="000000" w:themeColor="text1" w:themeTint="FF" w:themeShade="FF"/>
        </w:rPr>
        <w:t>, turintį reikiamus</w:t>
      </w:r>
      <w:r w:rsidRPr="1677FA71" w:rsidR="00920BBC">
        <w:rPr>
          <w:rFonts w:ascii="Arial" w:hAnsi="Arial" w:eastAsia="Calibri" w:cs="Arial"/>
          <w:color w:val="000000" w:themeColor="text1" w:themeTint="FF" w:themeShade="FF"/>
        </w:rPr>
        <w:t xml:space="preserve"> pažymėjimus šiai funkcijai atlikti,</w:t>
      </w:r>
      <w:r w:rsidRPr="1677FA71" w:rsidR="00DF1D9C">
        <w:rPr>
          <w:rFonts w:ascii="Arial" w:hAnsi="Arial" w:eastAsia="Calibri" w:cs="Arial"/>
          <w:color w:val="000000" w:themeColor="text1" w:themeTint="FF" w:themeShade="FF"/>
        </w:rPr>
        <w:t xml:space="preserve"> eismo reguliavimui.</w:t>
      </w:r>
    </w:p>
    <w:p w:rsidRPr="00AD31E1" w:rsidR="001849BC" w:rsidP="00687DBF" w:rsidRDefault="00C922A6" w14:paraId="28B8CF6F" w14:textId="43A322CD">
      <w:pPr>
        <w:pStyle w:val="Sraopastraipa"/>
        <w:numPr>
          <w:ilvl w:val="1"/>
          <w:numId w:val="1"/>
        </w:numPr>
        <w:spacing w:after="0"/>
        <w:ind w:left="567" w:hanging="567"/>
        <w:mirrorIndents/>
        <w:jc w:val="both"/>
        <w:rPr>
          <w:rFonts w:ascii="Arial" w:hAnsi="Arial" w:eastAsia="Calibri" w:cs="Arial"/>
          <w:color w:val="000000" w:themeColor="text1"/>
        </w:rPr>
      </w:pPr>
      <w:r w:rsidRPr="1677FA71" w:rsidR="00C922A6">
        <w:rPr>
          <w:rFonts w:ascii="Arial" w:hAnsi="Arial" w:eastAsia="Calibri" w:cs="Arial"/>
          <w:color w:val="000000" w:themeColor="text1" w:themeTint="FF" w:themeShade="FF"/>
        </w:rPr>
        <w:t>Rangovo ir Užsakovo atsako</w:t>
      </w:r>
      <w:r w:rsidRPr="1677FA71" w:rsidR="001849BC">
        <w:rPr>
          <w:rFonts w:ascii="Arial" w:hAnsi="Arial" w:eastAsia="Calibri" w:cs="Arial"/>
          <w:color w:val="000000" w:themeColor="text1" w:themeTint="FF" w:themeShade="FF"/>
        </w:rPr>
        <w:t>mybės susijusios su signalizacijos</w:t>
      </w:r>
      <w:r w:rsidRPr="1677FA71" w:rsidR="00617491">
        <w:rPr>
          <w:rFonts w:ascii="Arial" w:hAnsi="Arial" w:eastAsia="Calibri" w:cs="Arial"/>
          <w:color w:val="000000" w:themeColor="text1" w:themeTint="FF" w:themeShade="FF"/>
        </w:rPr>
        <w:t>, ryšių, elektros tiekimo ir kontaktinio tinklo</w:t>
      </w:r>
      <w:r w:rsidRPr="1677FA71" w:rsidR="001849BC">
        <w:rPr>
          <w:rFonts w:ascii="Arial" w:hAnsi="Arial" w:eastAsia="Calibri" w:cs="Arial"/>
          <w:color w:val="000000" w:themeColor="text1" w:themeTint="FF" w:themeShade="FF"/>
        </w:rPr>
        <w:t xml:space="preserve"> įrenginiais:</w:t>
      </w:r>
    </w:p>
    <w:p w:rsidRPr="00AD31E1" w:rsidR="001849BC" w:rsidP="00687DBF" w:rsidRDefault="00847065" w14:paraId="2CA39806" w14:textId="35E6CD3A">
      <w:pPr>
        <w:pStyle w:val="Sraopastraipa"/>
        <w:numPr>
          <w:ilvl w:val="0"/>
          <w:numId w:val="20"/>
        </w:numPr>
        <w:spacing w:after="0"/>
        <w:ind w:left="284" w:hanging="284"/>
        <w:mirrorIndents/>
        <w:jc w:val="both"/>
        <w:rPr>
          <w:rFonts w:ascii="Arial" w:hAnsi="Arial" w:eastAsia="Calibri" w:cs="Arial"/>
          <w:color w:val="000000" w:themeColor="text1"/>
        </w:rPr>
      </w:pPr>
      <w:r w:rsidRPr="00AD31E1">
        <w:rPr>
          <w:rFonts w:ascii="Arial" w:hAnsi="Arial" w:eastAsia="Calibri" w:cs="Arial"/>
          <w:color w:val="000000" w:themeColor="text1"/>
        </w:rPr>
        <w:t>Už si</w:t>
      </w:r>
      <w:r w:rsidRPr="00AD31E1" w:rsidR="00A5653E">
        <w:rPr>
          <w:rFonts w:ascii="Arial" w:hAnsi="Arial" w:eastAsia="Calibri" w:cs="Arial"/>
          <w:color w:val="000000" w:themeColor="text1"/>
        </w:rPr>
        <w:t>gnalizacijos</w:t>
      </w:r>
      <w:r w:rsidRPr="00AD31E1" w:rsidR="000F4EA8">
        <w:rPr>
          <w:rFonts w:ascii="Arial" w:hAnsi="Arial" w:eastAsia="Calibri" w:cs="Arial"/>
          <w:color w:val="000000" w:themeColor="text1"/>
        </w:rPr>
        <w:t>, ryšių, elektros tiekimo</w:t>
      </w:r>
      <w:r w:rsidRPr="00AD31E1" w:rsidR="00A5653E">
        <w:rPr>
          <w:rFonts w:ascii="Arial" w:hAnsi="Arial" w:eastAsia="Calibri" w:cs="Arial"/>
          <w:color w:val="000000" w:themeColor="text1"/>
        </w:rPr>
        <w:t xml:space="preserve"> </w:t>
      </w:r>
      <w:r w:rsidRPr="00AD31E1" w:rsidR="000F4EA8">
        <w:rPr>
          <w:rFonts w:ascii="Arial" w:hAnsi="Arial" w:eastAsia="Calibri" w:cs="Arial"/>
          <w:color w:val="000000" w:themeColor="text1"/>
        </w:rPr>
        <w:t xml:space="preserve">ir kontaktinio tinklo </w:t>
      </w:r>
      <w:r w:rsidRPr="00AD31E1" w:rsidR="00A5653E">
        <w:rPr>
          <w:rFonts w:ascii="Arial" w:hAnsi="Arial" w:eastAsia="Calibri" w:cs="Arial"/>
          <w:color w:val="000000" w:themeColor="text1"/>
        </w:rPr>
        <w:t>įrenginių (bėgių grandinės, pervažų priartėjimo ruožai, šalia kelio esantys</w:t>
      </w:r>
      <w:r w:rsidRPr="00AD31E1" w:rsidR="006C10F4">
        <w:rPr>
          <w:rFonts w:ascii="Arial" w:hAnsi="Arial" w:eastAsia="Calibri" w:cs="Arial"/>
          <w:color w:val="000000" w:themeColor="text1"/>
        </w:rPr>
        <w:t xml:space="preserve"> kabeliai ir </w:t>
      </w:r>
      <w:r w:rsidRPr="00AD31E1" w:rsidR="006A6B99">
        <w:rPr>
          <w:rFonts w:ascii="Arial" w:hAnsi="Arial" w:eastAsia="Calibri" w:cs="Arial"/>
          <w:color w:val="000000" w:themeColor="text1"/>
        </w:rPr>
        <w:t>kiti įrenginiai</w:t>
      </w:r>
      <w:r w:rsidRPr="00AD31E1" w:rsidR="006C10F4">
        <w:rPr>
          <w:rFonts w:ascii="Arial" w:hAnsi="Arial" w:eastAsia="Calibri" w:cs="Arial"/>
          <w:color w:val="000000" w:themeColor="text1"/>
        </w:rPr>
        <w:t>.) išsaugojimą</w:t>
      </w:r>
      <w:r w:rsidRPr="00AD31E1" w:rsidR="006A6B99">
        <w:rPr>
          <w:rFonts w:ascii="Arial" w:hAnsi="Arial" w:eastAsia="Calibri" w:cs="Arial"/>
          <w:color w:val="000000" w:themeColor="text1"/>
        </w:rPr>
        <w:t>/demontavimą/montavimą</w:t>
      </w:r>
      <w:r w:rsidRPr="00AD31E1" w:rsidR="0040381F">
        <w:rPr>
          <w:rFonts w:ascii="Arial" w:hAnsi="Arial" w:eastAsia="Calibri" w:cs="Arial"/>
          <w:color w:val="000000" w:themeColor="text1"/>
        </w:rPr>
        <w:t xml:space="preserve"> </w:t>
      </w:r>
      <w:r w:rsidRPr="00AD31E1" w:rsidR="006C10F4">
        <w:rPr>
          <w:rFonts w:ascii="Arial" w:hAnsi="Arial" w:eastAsia="Calibri" w:cs="Arial"/>
          <w:color w:val="000000" w:themeColor="text1"/>
        </w:rPr>
        <w:t>ir tinkamą veikimo užtikrinimą atsakingas Rangovas;</w:t>
      </w:r>
    </w:p>
    <w:p w:rsidRPr="00AD31E1" w:rsidR="00962CB7" w:rsidP="00687DBF" w:rsidRDefault="004C0001" w14:paraId="5B6A0A0B" w14:textId="23DA47C6">
      <w:pPr>
        <w:pStyle w:val="Sraopastraipa"/>
        <w:numPr>
          <w:ilvl w:val="0"/>
          <w:numId w:val="20"/>
        </w:numPr>
        <w:spacing w:after="0"/>
        <w:ind w:left="284" w:hanging="284"/>
        <w:mirrorIndents/>
        <w:jc w:val="both"/>
        <w:rPr>
          <w:rFonts w:ascii="Arial" w:hAnsi="Arial" w:eastAsia="Calibri" w:cs="Arial"/>
          <w:color w:val="000000" w:themeColor="text1"/>
        </w:rPr>
      </w:pPr>
      <w:r w:rsidRPr="00AD31E1">
        <w:rPr>
          <w:rFonts w:ascii="Arial" w:hAnsi="Arial" w:eastAsia="Calibri" w:cs="Arial"/>
          <w:color w:val="000000" w:themeColor="text1"/>
        </w:rPr>
        <w:t>Už bėgių grandinių elementų pajungimą/atjungimą/tvirtinimą nuo kelio bėgio iki kelio dėžės/</w:t>
      </w:r>
      <w:proofErr w:type="spellStart"/>
      <w:r w:rsidRPr="00AD31E1">
        <w:rPr>
          <w:rFonts w:ascii="Arial" w:hAnsi="Arial" w:eastAsia="Calibri" w:cs="Arial"/>
          <w:color w:val="000000" w:themeColor="text1"/>
        </w:rPr>
        <w:t>drosel-transformatosiaus</w:t>
      </w:r>
      <w:proofErr w:type="spellEnd"/>
      <w:r w:rsidRPr="00AD31E1">
        <w:rPr>
          <w:rFonts w:ascii="Arial" w:hAnsi="Arial" w:eastAsia="Calibri" w:cs="Arial"/>
          <w:color w:val="000000" w:themeColor="text1"/>
        </w:rPr>
        <w:t xml:space="preserve">/movos, vadovaujantis </w:t>
      </w:r>
      <w:r w:rsidRPr="00AD31E1">
        <w:rPr>
          <w:rFonts w:ascii="Arial" w:hAnsi="Arial" w:cs="Arial"/>
          <w:color w:val="000000" w:themeColor="text1"/>
        </w:rPr>
        <w:t xml:space="preserve">„Geležinkelių signalizacijos įrenginių montavimo taisyklės“ </w:t>
      </w:r>
      <w:r w:rsidRPr="00AD31E1">
        <w:rPr>
          <w:rFonts w:ascii="Arial" w:hAnsi="Arial" w:eastAsia="Calibri" w:cs="Arial"/>
          <w:color w:val="000000" w:themeColor="text1"/>
        </w:rPr>
        <w:t xml:space="preserve">187/AA taisyklėmis, </w:t>
      </w:r>
      <w:r w:rsidRPr="00AD31E1">
        <w:rPr>
          <w:rStyle w:val="normaltextrun"/>
          <w:rFonts w:ascii="Arial" w:hAnsi="Arial" w:cs="Arial"/>
          <w:color w:val="000000" w:themeColor="text1"/>
          <w:shd w:val="clear" w:color="auto" w:fill="FFFFFF"/>
        </w:rPr>
        <w:t>patvirtintomis AB „Lietuvos geležinkeliai“ generalinio direktoriaus 2005-07-08 įsakymu Nr. Į-417</w:t>
      </w:r>
      <w:r w:rsidR="00221ABE">
        <w:rPr>
          <w:rStyle w:val="normaltextrun"/>
          <w:rFonts w:ascii="Arial" w:hAnsi="Arial" w:cs="Arial"/>
          <w:color w:val="000000" w:themeColor="text1"/>
          <w:shd w:val="clear" w:color="auto" w:fill="FFFFFF"/>
        </w:rPr>
        <w:t>,</w:t>
      </w:r>
      <w:r w:rsidRPr="00AD31E1">
        <w:rPr>
          <w:rFonts w:ascii="Arial" w:hAnsi="Arial" w:cs="Arial"/>
          <w:color w:val="000000" w:themeColor="text1"/>
        </w:rPr>
        <w:t xml:space="preserve"> </w:t>
      </w:r>
      <w:r w:rsidRPr="00AD31E1">
        <w:rPr>
          <w:rFonts w:ascii="Arial" w:hAnsi="Arial" w:eastAsia="Calibri" w:cs="Arial"/>
          <w:color w:val="000000" w:themeColor="text1"/>
        </w:rPr>
        <w:t>atsakingas Rangovas</w:t>
      </w:r>
      <w:r w:rsidRPr="00AD31E1" w:rsidR="00A9695F">
        <w:rPr>
          <w:rFonts w:ascii="Arial" w:hAnsi="Arial" w:eastAsia="Calibri" w:cs="Arial"/>
          <w:color w:val="000000" w:themeColor="text1"/>
        </w:rPr>
        <w:t>.</w:t>
      </w:r>
    </w:p>
    <w:p w:rsidRPr="00AD31E1" w:rsidR="00A9695F" w:rsidP="00687DBF" w:rsidRDefault="000F4EA8" w14:paraId="59CFE525" w14:textId="17A277AF">
      <w:pPr>
        <w:pStyle w:val="Sraopastraipa"/>
        <w:numPr>
          <w:ilvl w:val="0"/>
          <w:numId w:val="20"/>
        </w:numPr>
        <w:spacing w:after="0"/>
        <w:ind w:left="284" w:hanging="284"/>
        <w:mirrorIndents/>
        <w:jc w:val="both"/>
        <w:rPr>
          <w:rFonts w:ascii="Arial" w:hAnsi="Arial" w:eastAsia="Calibri" w:cs="Arial"/>
          <w:color w:val="000000" w:themeColor="text1"/>
        </w:rPr>
      </w:pPr>
      <w:r w:rsidRPr="00AD31E1">
        <w:rPr>
          <w:rFonts w:ascii="Arial" w:hAnsi="Arial" w:eastAsia="Calibri" w:cs="Arial"/>
          <w:color w:val="000000" w:themeColor="text1"/>
        </w:rPr>
        <w:t xml:space="preserve">Už bėgių grandinių elementų (kabelinių dėžėje, movoje ir pan.) vidinio montažo ir įrangos patikrinimą </w:t>
      </w:r>
      <w:r w:rsidRPr="00AD31E1" w:rsidR="005023B8">
        <w:rPr>
          <w:rFonts w:ascii="Arial" w:hAnsi="Arial" w:eastAsia="Calibri" w:cs="Arial"/>
          <w:color w:val="000000" w:themeColor="text1"/>
        </w:rPr>
        <w:t xml:space="preserve">stotyse </w:t>
      </w:r>
      <w:r w:rsidRPr="00AD31E1">
        <w:rPr>
          <w:rFonts w:ascii="Arial" w:hAnsi="Arial" w:eastAsia="Calibri" w:cs="Arial"/>
          <w:color w:val="000000" w:themeColor="text1"/>
        </w:rPr>
        <w:t xml:space="preserve">atsakingas Užsakovas. </w:t>
      </w:r>
    </w:p>
    <w:p w:rsidRPr="00AD31E1" w:rsidR="003147ED" w:rsidP="00687DBF" w:rsidRDefault="003147ED" w14:paraId="68C36C26" w14:textId="549A5062">
      <w:pPr>
        <w:pStyle w:val="Sraopastraipa"/>
        <w:numPr>
          <w:ilvl w:val="1"/>
          <w:numId w:val="1"/>
        </w:numPr>
        <w:spacing w:after="0"/>
        <w:ind w:left="567" w:hanging="567"/>
        <w:mirrorIndents/>
        <w:jc w:val="both"/>
        <w:rPr>
          <w:rFonts w:ascii="Arial" w:hAnsi="Arial" w:eastAsia="Calibri" w:cs="Arial"/>
          <w:color w:val="000000" w:themeColor="text1"/>
        </w:rPr>
      </w:pPr>
      <w:r w:rsidRPr="1677FA71" w:rsidR="003147ED">
        <w:rPr>
          <w:rFonts w:ascii="Arial" w:hAnsi="Arial" w:eastAsia="Calibri" w:cs="Arial"/>
          <w:color w:val="000000" w:themeColor="text1" w:themeTint="FF" w:themeShade="FF"/>
        </w:rPr>
        <w:t>Geležinkelio kelio remonto darbų techninę priežiūrą atlieka Užsakovas ir / arba</w:t>
      </w:r>
      <w:r w:rsidRPr="1677FA71" w:rsidR="00CC5C5A">
        <w:rPr>
          <w:rFonts w:ascii="Arial" w:hAnsi="Arial" w:eastAsia="Calibri" w:cs="Arial"/>
          <w:color w:val="000000" w:themeColor="text1" w:themeTint="FF" w:themeShade="FF"/>
        </w:rPr>
        <w:t xml:space="preserve"> Užsakovo samdytas techninis prižiūrėtojas.</w:t>
      </w:r>
    </w:p>
    <w:p w:rsidRPr="00AD31E1" w:rsidR="00FF5D13" w:rsidP="00687DBF" w:rsidRDefault="00FF5D13" w14:paraId="63B666B5" w14:textId="29EFD038">
      <w:pPr>
        <w:pStyle w:val="Sraopastraipa"/>
        <w:numPr>
          <w:ilvl w:val="1"/>
          <w:numId w:val="1"/>
        </w:numPr>
        <w:spacing w:after="0"/>
        <w:ind w:left="567" w:hanging="567"/>
        <w:mirrorIndents/>
        <w:jc w:val="both"/>
        <w:rPr>
          <w:rFonts w:ascii="Arial" w:hAnsi="Arial" w:eastAsia="Calibri" w:cs="Arial"/>
          <w:color w:val="000000" w:themeColor="text1"/>
        </w:rPr>
      </w:pPr>
      <w:r w:rsidRPr="1677FA71" w:rsidR="00FF5D13">
        <w:rPr>
          <w:rFonts w:ascii="Arial" w:hAnsi="Arial" w:eastAsia="Calibri" w:cs="Arial"/>
          <w:color w:val="000000" w:themeColor="text1" w:themeTint="FF" w:themeShade="FF"/>
        </w:rPr>
        <w:t>Po geležinkelio kelio remonto pasikeitus esamų izoliuotų sandūrų</w:t>
      </w:r>
      <w:r w:rsidRPr="1677FA71" w:rsidR="007646E1">
        <w:rPr>
          <w:rFonts w:ascii="Arial" w:hAnsi="Arial" w:eastAsia="Calibri" w:cs="Arial"/>
          <w:color w:val="000000" w:themeColor="text1" w:themeTint="FF" w:themeShade="FF"/>
        </w:rPr>
        <w:t xml:space="preserve"> ar kitų įrenginių</w:t>
      </w:r>
      <w:r w:rsidRPr="1677FA71" w:rsidR="00FF5D13">
        <w:rPr>
          <w:rFonts w:ascii="Arial" w:hAnsi="Arial" w:eastAsia="Calibri" w:cs="Arial"/>
          <w:color w:val="000000" w:themeColor="text1" w:themeTint="FF" w:themeShade="FF"/>
        </w:rPr>
        <w:t xml:space="preserve"> ordinatėms</w:t>
      </w:r>
      <w:r w:rsidRPr="1677FA71" w:rsidR="00D0729B">
        <w:rPr>
          <w:rFonts w:ascii="Arial" w:hAnsi="Arial" w:eastAsia="Calibri" w:cs="Arial"/>
          <w:color w:val="000000" w:themeColor="text1" w:themeTint="FF" w:themeShade="FF"/>
        </w:rPr>
        <w:t xml:space="preserve"> už susijusios dokumentacijos (kelių išvystymo planai ir pan.) parengimą atsakingas Rangovas. </w:t>
      </w:r>
      <w:r w:rsidRPr="1677FA71" w:rsidR="00B92A64">
        <w:rPr>
          <w:rFonts w:ascii="Arial" w:hAnsi="Arial" w:eastAsia="Calibri" w:cs="Arial"/>
          <w:color w:val="000000" w:themeColor="text1" w:themeTint="FF" w:themeShade="FF"/>
        </w:rPr>
        <w:t xml:space="preserve">Rangovas privalo pateikti išpildomą dokumentaciją </w:t>
      </w:r>
      <w:r w:rsidRPr="1677FA71" w:rsidR="007646E1">
        <w:rPr>
          <w:rFonts w:ascii="Arial" w:hAnsi="Arial" w:eastAsia="Calibri" w:cs="Arial"/>
          <w:color w:val="000000" w:themeColor="text1" w:themeTint="FF" w:themeShade="FF"/>
        </w:rPr>
        <w:t xml:space="preserve">su </w:t>
      </w:r>
      <w:r w:rsidRPr="1677FA71" w:rsidR="006979B7">
        <w:rPr>
          <w:rFonts w:ascii="Arial" w:hAnsi="Arial" w:eastAsia="Calibri" w:cs="Arial"/>
          <w:color w:val="000000" w:themeColor="text1" w:themeTint="FF" w:themeShade="FF"/>
        </w:rPr>
        <w:t>Apraše</w:t>
      </w:r>
      <w:r w:rsidRPr="1677FA71" w:rsidR="007646E1">
        <w:rPr>
          <w:rFonts w:ascii="Arial" w:hAnsi="Arial" w:eastAsia="Calibri" w:cs="Arial"/>
          <w:color w:val="000000" w:themeColor="text1" w:themeTint="FF" w:themeShade="FF"/>
        </w:rPr>
        <w:t xml:space="preserve"> atliktais įrenginių pakeitimais. </w:t>
      </w:r>
    </w:p>
    <w:p w:rsidRPr="00AD31E1" w:rsidR="004C36D9" w:rsidP="00687DBF" w:rsidRDefault="00B15F20" w14:paraId="4E588C50" w14:textId="5FE1A2DA">
      <w:pPr>
        <w:pStyle w:val="Sraopastraipa"/>
        <w:numPr>
          <w:ilvl w:val="1"/>
          <w:numId w:val="1"/>
        </w:numPr>
        <w:spacing w:after="0"/>
        <w:ind w:left="567" w:hanging="567"/>
        <w:mirrorIndents/>
        <w:jc w:val="both"/>
        <w:rPr>
          <w:rFonts w:ascii="Arial" w:hAnsi="Arial" w:eastAsia="Calibri" w:cs="Arial"/>
          <w:color w:val="000000" w:themeColor="text1"/>
        </w:rPr>
      </w:pPr>
      <w:r w:rsidRPr="1677FA71" w:rsidR="00B15F20">
        <w:rPr>
          <w:rFonts w:ascii="Arial" w:hAnsi="Arial" w:eastAsia="Calibri" w:cs="Arial"/>
          <w:color w:val="000000" w:themeColor="text1" w:themeTint="FF" w:themeShade="FF"/>
        </w:rPr>
        <w:t>Esant poreikiui p</w:t>
      </w:r>
      <w:r w:rsidRPr="1677FA71" w:rsidR="00A57C89">
        <w:rPr>
          <w:rFonts w:ascii="Arial" w:hAnsi="Arial" w:eastAsia="Calibri" w:cs="Arial"/>
          <w:color w:val="000000" w:themeColor="text1" w:themeTint="FF" w:themeShade="FF"/>
        </w:rPr>
        <w:t>o geležinkelio kelio remonto pasikeitus esamų izoliuotų sandūrų ordinatėms</w:t>
      </w:r>
      <w:r w:rsidRPr="1677FA71" w:rsidR="00335298">
        <w:rPr>
          <w:rFonts w:ascii="Arial" w:hAnsi="Arial" w:eastAsia="Calibri" w:cs="Arial"/>
          <w:color w:val="000000" w:themeColor="text1" w:themeTint="FF" w:themeShade="FF"/>
        </w:rPr>
        <w:t xml:space="preserve"> už susijusių įrenginių (šviesoforų</w:t>
      </w:r>
      <w:r w:rsidRPr="1677FA71" w:rsidR="00581568">
        <w:rPr>
          <w:rFonts w:ascii="Arial" w:hAnsi="Arial" w:eastAsia="Calibri" w:cs="Arial"/>
          <w:color w:val="000000" w:themeColor="text1" w:themeTint="FF" w:themeShade="FF"/>
        </w:rPr>
        <w:t xml:space="preserve">, </w:t>
      </w:r>
      <w:proofErr w:type="spellStart"/>
      <w:r w:rsidRPr="1677FA71" w:rsidR="00581568">
        <w:rPr>
          <w:rFonts w:ascii="Arial" w:hAnsi="Arial" w:eastAsia="Calibri" w:cs="Arial"/>
          <w:color w:val="000000" w:themeColor="text1" w:themeTint="FF" w:themeShade="FF"/>
        </w:rPr>
        <w:t>keldėžių</w:t>
      </w:r>
      <w:proofErr w:type="spellEnd"/>
      <w:r w:rsidRPr="1677FA71" w:rsidR="00581568">
        <w:rPr>
          <w:rFonts w:ascii="Arial" w:hAnsi="Arial" w:eastAsia="Calibri" w:cs="Arial"/>
          <w:color w:val="000000" w:themeColor="text1" w:themeTint="FF" w:themeShade="FF"/>
        </w:rPr>
        <w:t xml:space="preserve">, kabelių ir pan.) perkėlimą į naujas vietas atsakingas Rangovas. </w:t>
      </w:r>
    </w:p>
    <w:p w:rsidRPr="00AD31E1" w:rsidR="008920E8" w:rsidP="00687DBF" w:rsidRDefault="00F07869" w14:paraId="61EB51E5" w14:textId="692ECB33">
      <w:pPr>
        <w:pStyle w:val="Sraopastraipa"/>
        <w:numPr>
          <w:ilvl w:val="1"/>
          <w:numId w:val="1"/>
        </w:numPr>
        <w:spacing w:after="0"/>
        <w:ind w:left="567" w:hanging="567"/>
        <w:mirrorIndents/>
        <w:jc w:val="both"/>
        <w:rPr>
          <w:rFonts w:ascii="Arial" w:hAnsi="Arial" w:eastAsia="Calibri" w:cs="Arial"/>
          <w:color w:val="000000" w:themeColor="text1"/>
        </w:rPr>
      </w:pPr>
      <w:r w:rsidRPr="1677FA71" w:rsidR="00F07869">
        <w:rPr>
          <w:rFonts w:ascii="Arial" w:hAnsi="Arial" w:cs="Arial"/>
          <w:color w:val="000000" w:themeColor="text1" w:themeTint="FF" w:themeShade="FF"/>
        </w:rPr>
        <w:t>Rangovas privalo naudoti tik tokios kokybės medžiagas ir darbus privalo organizuoti taip, kad po eismo pertraukos</w:t>
      </w:r>
      <w:r w:rsidRPr="1677FA71" w:rsidR="001A163C">
        <w:rPr>
          <w:rFonts w:ascii="Arial" w:hAnsi="Arial" w:cs="Arial"/>
          <w:color w:val="000000" w:themeColor="text1" w:themeTint="FF" w:themeShade="FF"/>
        </w:rPr>
        <w:t xml:space="preserve"> nuo 10+782,71 km iki 16+765,25 km</w:t>
      </w:r>
      <w:r w:rsidRPr="1677FA71" w:rsidR="00F07869">
        <w:rPr>
          <w:rFonts w:ascii="Arial" w:hAnsi="Arial" w:cs="Arial"/>
          <w:color w:val="000000" w:themeColor="text1" w:themeTint="FF" w:themeShade="FF"/>
        </w:rPr>
        <w:t xml:space="preserve">, būtų užtikrinamas ne mažesnis kaip 60 km/val. greitis </w:t>
      </w:r>
      <w:bookmarkStart w:name="_Hlk62120962" w:id="1"/>
      <w:r w:rsidRPr="1677FA71" w:rsidR="00F07869">
        <w:rPr>
          <w:rFonts w:ascii="Arial" w:hAnsi="Arial" w:cs="Arial"/>
          <w:color w:val="000000" w:themeColor="text1" w:themeTint="FF" w:themeShade="FF"/>
        </w:rPr>
        <w:t>(eismo atnaujinimo tvarka nurodyta K/078 instrukcijoje (techninės specifikacijos 2.6 p.))</w:t>
      </w:r>
      <w:bookmarkEnd w:id="1"/>
      <w:r w:rsidRPr="1677FA71" w:rsidR="006A0498">
        <w:rPr>
          <w:rFonts w:ascii="Arial" w:hAnsi="Arial" w:cs="Arial"/>
          <w:color w:val="000000" w:themeColor="text1" w:themeTint="FF" w:themeShade="FF"/>
        </w:rPr>
        <w:t>, o nuo 9+600,31 km iki 10+643,03 km</w:t>
      </w:r>
      <w:r w:rsidRPr="1677FA71" w:rsidR="00ED1E76">
        <w:rPr>
          <w:rFonts w:ascii="Arial" w:hAnsi="Arial" w:cs="Arial"/>
          <w:color w:val="000000" w:themeColor="text1" w:themeTint="FF" w:themeShade="FF"/>
        </w:rPr>
        <w:t xml:space="preserve"> – ne mažesnis nei</w:t>
      </w:r>
      <w:r w:rsidRPr="1677FA71" w:rsidR="009E77A8">
        <w:rPr>
          <w:rFonts w:ascii="Arial" w:hAnsi="Arial" w:cs="Arial"/>
          <w:color w:val="000000" w:themeColor="text1" w:themeTint="FF" w:themeShade="FF"/>
        </w:rPr>
        <w:t xml:space="preserve"> įsakymu nustatytas greitis</w:t>
      </w:r>
      <w:r w:rsidRPr="1677FA71" w:rsidR="00ED1E76">
        <w:rPr>
          <w:rFonts w:ascii="Arial" w:hAnsi="Arial" w:cs="Arial"/>
          <w:color w:val="000000" w:themeColor="text1" w:themeTint="FF" w:themeShade="FF"/>
        </w:rPr>
        <w:t xml:space="preserve"> </w:t>
      </w:r>
      <w:r w:rsidRPr="1677FA71" w:rsidR="009E77A8">
        <w:rPr>
          <w:rFonts w:ascii="Arial" w:hAnsi="Arial" w:cs="Arial"/>
          <w:color w:val="000000" w:themeColor="text1" w:themeTint="FF" w:themeShade="FF"/>
        </w:rPr>
        <w:t>(</w:t>
      </w:r>
      <w:r w:rsidRPr="1677FA71" w:rsidR="00FC7F65">
        <w:rPr>
          <w:rFonts w:ascii="Arial" w:hAnsi="Arial" w:cs="Arial"/>
          <w:color w:val="000000" w:themeColor="text1" w:themeTint="FF" w:themeShade="FF"/>
        </w:rPr>
        <w:t xml:space="preserve">šiuo keliu nustatytas greitis </w:t>
      </w:r>
      <w:r w:rsidRPr="1677FA71" w:rsidR="00F80440">
        <w:rPr>
          <w:rFonts w:ascii="Arial" w:hAnsi="Arial" w:cs="Arial"/>
          <w:color w:val="000000" w:themeColor="text1" w:themeTint="FF" w:themeShade="FF"/>
        </w:rPr>
        <w:t>100 km/</w:t>
      </w:r>
      <w:proofErr w:type="spellStart"/>
      <w:r w:rsidRPr="1677FA71" w:rsidR="00F80440">
        <w:rPr>
          <w:rFonts w:ascii="Arial" w:hAnsi="Arial" w:cs="Arial"/>
          <w:color w:val="000000" w:themeColor="text1" w:themeTint="FF" w:themeShade="FF"/>
        </w:rPr>
        <w:t>val</w:t>
      </w:r>
      <w:proofErr w:type="spellEnd"/>
      <w:r w:rsidRPr="1677FA71" w:rsidR="00FC7F65">
        <w:rPr>
          <w:rFonts w:ascii="Arial" w:hAnsi="Arial" w:cs="Arial"/>
          <w:color w:val="000000" w:themeColor="text1" w:themeTint="FF" w:themeShade="FF"/>
        </w:rPr>
        <w:t>)</w:t>
      </w:r>
      <w:r w:rsidRPr="1677FA71" w:rsidR="00F07869">
        <w:rPr>
          <w:rFonts w:ascii="Arial" w:hAnsi="Arial" w:eastAsia="Calibri" w:cs="Arial"/>
          <w:color w:val="000000" w:themeColor="text1" w:themeTint="FF" w:themeShade="FF"/>
        </w:rPr>
        <w:t xml:space="preserve">. Prieš eismo atnaujinimą po eismo </w:t>
      </w:r>
      <w:r w:rsidRPr="1677FA71" w:rsidR="00F07869">
        <w:rPr>
          <w:rFonts w:ascii="Arial" w:hAnsi="Arial" w:eastAsia="Calibri" w:cs="Arial"/>
          <w:color w:val="000000" w:themeColor="text1" w:themeTint="FF" w:themeShade="FF"/>
        </w:rPr>
        <w:t xml:space="preserve">pertraukos arba Užsakovui atliekant periodinius geležinkelio kelio geometrinių parametrų įvertinimus savaeigiu kelio matavimo vagonu ir nustačius, kad dėl Rangovo atliekamų darbų kokybės remontuojamame objekte galimas važiavimo greitis </w:t>
      </w:r>
      <w:r w:rsidRPr="1677FA71" w:rsidR="004F452D">
        <w:rPr>
          <w:rFonts w:ascii="Arial" w:hAnsi="Arial" w:eastAsia="Calibri" w:cs="Arial"/>
          <w:color w:val="000000" w:themeColor="text1" w:themeTint="FF" w:themeShade="FF"/>
        </w:rPr>
        <w:t>neatitinka aukščiau nurodytų reikalavimų</w:t>
      </w:r>
      <w:r w:rsidRPr="1677FA71" w:rsidR="00F07869">
        <w:rPr>
          <w:rFonts w:ascii="Arial" w:hAnsi="Arial" w:eastAsia="Calibri" w:cs="Arial"/>
          <w:color w:val="000000" w:themeColor="text1" w:themeTint="FF" w:themeShade="FF"/>
        </w:rPr>
        <w:t xml:space="preserve"> ir Rangovui neatstačius greičio iki </w:t>
      </w:r>
      <w:r w:rsidRPr="1677FA71" w:rsidR="00A62C04">
        <w:rPr>
          <w:rFonts w:ascii="Arial" w:hAnsi="Arial" w:eastAsia="Calibri" w:cs="Arial"/>
          <w:color w:val="000000" w:themeColor="text1" w:themeTint="FF" w:themeShade="FF"/>
        </w:rPr>
        <w:t>reikiamo</w:t>
      </w:r>
      <w:r w:rsidRPr="1677FA71" w:rsidR="00F07869">
        <w:rPr>
          <w:rFonts w:ascii="Arial" w:hAnsi="Arial" w:eastAsia="Calibri" w:cs="Arial"/>
          <w:color w:val="000000" w:themeColor="text1" w:themeTint="FF" w:themeShade="FF"/>
        </w:rPr>
        <w:t xml:space="preserve"> per 2 (dvi) kalendorines dienas, Rangovui bus taikomos sudarytoje pirkimo sutartyje nurodytos baudos</w:t>
      </w:r>
      <w:r w:rsidRPr="1677FA71" w:rsidR="00D67E0E">
        <w:rPr>
          <w:rFonts w:ascii="Arial" w:hAnsi="Arial" w:eastAsia="Calibri" w:cs="Arial"/>
          <w:color w:val="000000" w:themeColor="text1" w:themeTint="FF" w:themeShade="FF"/>
        </w:rPr>
        <w:t>.</w:t>
      </w:r>
    </w:p>
    <w:p w:rsidRPr="00AD31E1" w:rsidR="00537AF6" w:rsidP="00537AF6" w:rsidRDefault="00537AF6" w14:paraId="3C6FD566" w14:textId="6DBDFB02">
      <w:pPr>
        <w:pStyle w:val="Sraopastraipa"/>
        <w:numPr>
          <w:ilvl w:val="1"/>
          <w:numId w:val="1"/>
        </w:numPr>
        <w:spacing w:after="0"/>
        <w:ind w:left="567" w:hanging="567"/>
        <w:mirrorIndents/>
        <w:jc w:val="both"/>
        <w:rPr>
          <w:rFonts w:ascii="Arial" w:hAnsi="Arial" w:eastAsia="Calibri" w:cs="Arial"/>
          <w:color w:val="000000" w:themeColor="text1"/>
        </w:rPr>
      </w:pPr>
      <w:r w:rsidRPr="1677FA71" w:rsidR="00537AF6">
        <w:rPr>
          <w:rFonts w:ascii="Arial" w:hAnsi="Arial" w:cs="Arial"/>
          <w:color w:val="000000" w:themeColor="text1" w:themeTint="FF" w:themeShade="FF"/>
        </w:rPr>
        <w:t>Pasibaigus darbams eismo pertraukos metu ir praleidžiant traukinius</w:t>
      </w:r>
      <w:r w:rsidRPr="1677FA71" w:rsidR="00E702A5">
        <w:rPr>
          <w:rFonts w:ascii="Arial" w:hAnsi="Arial" w:cs="Arial"/>
          <w:color w:val="000000" w:themeColor="text1" w:themeTint="FF" w:themeShade="FF"/>
        </w:rPr>
        <w:t xml:space="preserve"> ne mažesniu nei</w:t>
      </w:r>
      <w:r w:rsidRPr="1677FA71" w:rsidR="00537AF6">
        <w:rPr>
          <w:rFonts w:ascii="Arial" w:hAnsi="Arial" w:cs="Arial"/>
          <w:color w:val="000000" w:themeColor="text1" w:themeTint="FF" w:themeShade="FF"/>
        </w:rPr>
        <w:t xml:space="preserve"> 60 km/h greičiu, kai pabėgiai gelžbetoniniai arba mediniai:</w:t>
      </w:r>
    </w:p>
    <w:p w:rsidRPr="00AD31E1" w:rsidR="00537AF6" w:rsidP="00537AF6" w:rsidRDefault="00537AF6" w14:paraId="295A86E4" w14:textId="77777777">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color w:val="000000" w:themeColor="text1"/>
          <w:szCs w:val="24"/>
        </w:rPr>
        <w:t>Visi pabėgiai turi būti pakloti į savo vietas ir po jais pamuštas balastas. Leidžiama balastą pamušti tik bėgių tvirtinimo vietose.</w:t>
      </w:r>
    </w:p>
    <w:p w:rsidRPr="00AD31E1" w:rsidR="00537AF6" w:rsidP="00537AF6" w:rsidRDefault="00D2788C" w14:paraId="10F5B4B2" w14:textId="1C1C1450">
      <w:pPr>
        <w:pStyle w:val="Sraopastraipa"/>
        <w:numPr>
          <w:ilvl w:val="0"/>
          <w:numId w:val="27"/>
        </w:numPr>
        <w:spacing w:after="0"/>
        <w:mirrorIndents/>
        <w:jc w:val="both"/>
        <w:rPr>
          <w:rFonts w:ascii="Arial" w:hAnsi="Arial" w:eastAsia="Calibri" w:cs="Arial"/>
          <w:color w:val="000000" w:themeColor="text1"/>
        </w:rPr>
      </w:pPr>
      <w:proofErr w:type="spellStart"/>
      <w:r w:rsidRPr="00AD31E1">
        <w:rPr>
          <w:rFonts w:ascii="Arial" w:hAnsi="Arial" w:cs="Arial"/>
          <w:color w:val="000000" w:themeColor="text1"/>
          <w:szCs w:val="24"/>
        </w:rPr>
        <w:t>Pabėgtarpiai</w:t>
      </w:r>
      <w:proofErr w:type="spellEnd"/>
      <w:r w:rsidRPr="00AD31E1">
        <w:rPr>
          <w:rFonts w:ascii="Arial" w:hAnsi="Arial" w:cs="Arial"/>
          <w:color w:val="000000" w:themeColor="text1"/>
          <w:szCs w:val="24"/>
        </w:rPr>
        <w:t xml:space="preserve"> turi būti užpildyti balastu, balasto prizmės petys sandūriniame kelyje turi būti ne mažiau</w:t>
      </w:r>
      <w:r w:rsidRPr="00AD31E1" w:rsidR="004B42BA">
        <w:rPr>
          <w:rFonts w:ascii="Arial" w:hAnsi="Arial" w:cs="Arial"/>
          <w:color w:val="000000" w:themeColor="text1"/>
          <w:szCs w:val="24"/>
        </w:rPr>
        <w:t xml:space="preserve"> nei</w:t>
      </w:r>
      <w:r w:rsidRPr="00AD31E1">
        <w:rPr>
          <w:rFonts w:ascii="Arial" w:hAnsi="Arial" w:cs="Arial"/>
          <w:color w:val="000000" w:themeColor="text1"/>
          <w:szCs w:val="24"/>
        </w:rPr>
        <w:t xml:space="preserve"> 20 cm, </w:t>
      </w:r>
      <w:proofErr w:type="spellStart"/>
      <w:r w:rsidRPr="00AD31E1">
        <w:rPr>
          <w:rFonts w:ascii="Arial" w:hAnsi="Arial" w:cs="Arial"/>
          <w:color w:val="000000" w:themeColor="text1"/>
          <w:szCs w:val="24"/>
        </w:rPr>
        <w:t>besandūriame</w:t>
      </w:r>
      <w:proofErr w:type="spellEnd"/>
      <w:r w:rsidRPr="00AD31E1" w:rsidR="00806C4B">
        <w:rPr>
          <w:rFonts w:ascii="Arial" w:hAnsi="Arial" w:cs="Arial"/>
          <w:color w:val="000000" w:themeColor="text1"/>
          <w:szCs w:val="24"/>
        </w:rPr>
        <w:t xml:space="preserve"> – ne mažiau nei</w:t>
      </w:r>
      <w:r w:rsidRPr="00AD31E1">
        <w:rPr>
          <w:rFonts w:ascii="Arial" w:hAnsi="Arial" w:cs="Arial"/>
          <w:color w:val="000000" w:themeColor="text1"/>
          <w:szCs w:val="24"/>
        </w:rPr>
        <w:t xml:space="preserve"> 25 cm</w:t>
      </w:r>
      <w:r w:rsidRPr="00AD31E1" w:rsidR="00537AF6">
        <w:rPr>
          <w:rFonts w:ascii="Arial" w:hAnsi="Arial" w:cs="Arial"/>
          <w:color w:val="000000" w:themeColor="text1"/>
          <w:szCs w:val="24"/>
        </w:rPr>
        <w:t>.</w:t>
      </w:r>
    </w:p>
    <w:p w:rsidRPr="00AD31E1" w:rsidR="00537AF6" w:rsidP="00537AF6" w:rsidRDefault="00537AF6" w14:paraId="3D21B84D" w14:textId="19A3B5CE">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color w:val="000000" w:themeColor="text1"/>
          <w:szCs w:val="24"/>
        </w:rPr>
        <w:t xml:space="preserve">Bėgių vėžės pakyla turi būti laipsniška, sklandi ir neviršyti 4 </w:t>
      </w:r>
      <w:r w:rsidRPr="00221ABE" w:rsidR="001B4DA9">
        <w:rPr>
          <w:rFonts w:ascii="Arial" w:hAnsi="Arial" w:cs="Arial"/>
          <w:color w:val="000000" w:themeColor="text1"/>
          <w:szCs w:val="24"/>
        </w:rPr>
        <w:t>%</w:t>
      </w:r>
      <w:r w:rsidRPr="00AD31E1">
        <w:rPr>
          <w:rFonts w:ascii="Arial" w:hAnsi="Arial" w:cs="Arial"/>
          <w:color w:val="000000" w:themeColor="text1"/>
          <w:szCs w:val="24"/>
        </w:rPr>
        <w:t>.</w:t>
      </w:r>
    </w:p>
    <w:p w:rsidRPr="00AD31E1" w:rsidR="00537AF6" w:rsidP="00537AF6" w:rsidRDefault="00537AF6" w14:paraId="51A83F2F" w14:textId="77777777">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bCs/>
          <w:color w:val="000000" w:themeColor="text1"/>
          <w:szCs w:val="24"/>
        </w:rPr>
        <w:t xml:space="preserve">Netinkamų sąvaržų viename kelio kilometre, gali būti ne daugiau kaip 50 </w:t>
      </w:r>
      <w:r w:rsidRPr="00AD31E1">
        <w:rPr>
          <w:rFonts w:ascii="Symbol" w:hAnsi="Symbol" w:eastAsia="Symbol" w:cs="Symbol"/>
          <w:bCs/>
          <w:color w:val="000000" w:themeColor="text1"/>
          <w:szCs w:val="24"/>
        </w:rPr>
        <w:t>%</w:t>
      </w:r>
      <w:r w:rsidRPr="00AD31E1">
        <w:rPr>
          <w:rFonts w:ascii="Arial" w:hAnsi="Arial" w:cs="Arial"/>
          <w:bCs/>
          <w:color w:val="000000" w:themeColor="text1"/>
          <w:szCs w:val="24"/>
        </w:rPr>
        <w:t>.</w:t>
      </w:r>
    </w:p>
    <w:p w:rsidRPr="00AD31E1" w:rsidR="00537AF6" w:rsidP="00537AF6" w:rsidRDefault="00537AF6" w14:paraId="3E8CC66A" w14:textId="77777777">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bCs/>
          <w:color w:val="000000" w:themeColor="text1"/>
          <w:szCs w:val="24"/>
        </w:rPr>
        <w:t>Netinkamų pabėgių skaičius viename kilometre</w:t>
      </w:r>
      <w:r w:rsidRPr="00AD31E1">
        <w:rPr>
          <w:rFonts w:ascii="Arial" w:hAnsi="Arial" w:cs="Arial"/>
          <w:color w:val="000000" w:themeColor="text1"/>
          <w:szCs w:val="24"/>
        </w:rPr>
        <w:t xml:space="preserve"> kai Bėgiai UIC60, R65 ir sunkesni</w:t>
      </w:r>
      <w:r w:rsidRPr="00AD31E1">
        <w:rPr>
          <w:rFonts w:ascii="Arial" w:hAnsi="Arial" w:cs="Arial"/>
          <w:bCs/>
          <w:color w:val="000000" w:themeColor="text1"/>
          <w:szCs w:val="24"/>
        </w:rPr>
        <w:t xml:space="preserve">, gali būti ne daugiau kaip 30 %, tačiau </w:t>
      </w:r>
      <w:r w:rsidRPr="00AD31E1">
        <w:rPr>
          <w:rFonts w:ascii="Arial" w:hAnsi="Arial" w:cs="Arial"/>
          <w:color w:val="000000" w:themeColor="text1"/>
          <w:szCs w:val="24"/>
        </w:rPr>
        <w:t>neturi būti paeiliui netinkamų pabėgių.</w:t>
      </w:r>
    </w:p>
    <w:p w:rsidRPr="00AD31E1" w:rsidR="00537AF6" w:rsidP="00537AF6" w:rsidRDefault="00537AF6" w14:paraId="39A4B044" w14:textId="77777777">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color w:val="000000" w:themeColor="text1"/>
          <w:szCs w:val="24"/>
        </w:rPr>
        <w:t>Vertikalūs ir horizontalūs laipteliai bėgių sandūrose neturi būti didesni kaip 1 mm.</w:t>
      </w:r>
    </w:p>
    <w:p w:rsidRPr="00AD31E1" w:rsidR="00537AF6" w:rsidP="00537AF6" w:rsidRDefault="00537AF6" w14:paraId="7E0AFFC9" w14:textId="3B231EDA">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color w:val="000000" w:themeColor="text1"/>
          <w:szCs w:val="24"/>
        </w:rPr>
        <w:t>Protarpiai bėgių sandūrose ne didesni kaip 30 mm.</w:t>
      </w:r>
    </w:p>
    <w:p w:rsidRPr="00AD31E1" w:rsidR="004D689C" w:rsidP="00BC47A2" w:rsidRDefault="00537AF6" w14:paraId="21E8177F" w14:textId="23584FFA">
      <w:pPr>
        <w:pStyle w:val="Sraopastraipa"/>
        <w:numPr>
          <w:ilvl w:val="0"/>
          <w:numId w:val="27"/>
        </w:numPr>
        <w:spacing w:after="0"/>
        <w:mirrorIndents/>
        <w:jc w:val="both"/>
        <w:rPr>
          <w:rFonts w:ascii="Arial" w:hAnsi="Arial" w:eastAsia="Calibri" w:cs="Arial"/>
          <w:color w:val="000000" w:themeColor="text1"/>
        </w:rPr>
      </w:pPr>
      <w:r w:rsidRPr="00AD31E1">
        <w:rPr>
          <w:rFonts w:ascii="Arial" w:hAnsi="Arial" w:cs="Arial"/>
          <w:color w:val="000000" w:themeColor="text1"/>
          <w:szCs w:val="24"/>
        </w:rPr>
        <w:t xml:space="preserve">Geometrinių kelio parametrų nuokrypos turi neviršyti šių dydžių: bėgių vėžė neturi būti platesnė kaip 1542 mm, siauresnė nei 1512 mm; įdubos ne daugiau 24 mm; </w:t>
      </w:r>
      <w:proofErr w:type="spellStart"/>
      <w:r w:rsidRPr="00AD31E1">
        <w:rPr>
          <w:rFonts w:ascii="Arial" w:hAnsi="Arial" w:cs="Arial"/>
          <w:color w:val="000000" w:themeColor="text1"/>
          <w:szCs w:val="24"/>
        </w:rPr>
        <w:t>perkrypos</w:t>
      </w:r>
      <w:proofErr w:type="spellEnd"/>
      <w:r w:rsidRPr="00AD31E1">
        <w:rPr>
          <w:rFonts w:ascii="Arial" w:hAnsi="Arial" w:cs="Arial"/>
          <w:color w:val="000000" w:themeColor="text1"/>
          <w:szCs w:val="24"/>
        </w:rPr>
        <w:t xml:space="preserve"> ne daugiau 20 mm; nukrypimai plane ne daugiau 34 mm.</w:t>
      </w:r>
    </w:p>
    <w:p w:rsidRPr="00AD31E1" w:rsidR="00E93389" w:rsidP="00687DBF" w:rsidRDefault="00995ADB" w14:paraId="57ED93CC" w14:textId="0D2BAE2D">
      <w:pPr>
        <w:pStyle w:val="Sraopastraipa"/>
        <w:numPr>
          <w:ilvl w:val="1"/>
          <w:numId w:val="1"/>
        </w:numPr>
        <w:spacing w:after="0"/>
        <w:ind w:left="567" w:hanging="567"/>
        <w:mirrorIndents/>
        <w:jc w:val="both"/>
        <w:rPr>
          <w:rFonts w:ascii="Arial" w:hAnsi="Arial" w:eastAsia="Times New Roman" w:cs="Arial"/>
          <w:color w:val="000000" w:themeColor="text1"/>
          <w:lang w:eastAsia="lt-LT"/>
        </w:rPr>
      </w:pPr>
      <w:r w:rsidRPr="1677FA71" w:rsidR="00995ADB">
        <w:rPr>
          <w:rFonts w:ascii="Arial" w:hAnsi="Arial" w:cs="Arial"/>
          <w:color w:val="000000" w:themeColor="text1" w:themeTint="FF" w:themeShade="FF"/>
        </w:rPr>
        <w:t xml:space="preserve">Skalda po gelžbetoniniais pabėgiais specialiomis mašinomis tankinama tiktai vieno metro atstumu nuo pabėgio </w:t>
      </w:r>
      <w:proofErr w:type="spellStart"/>
      <w:r w:rsidRPr="1677FA71" w:rsidR="00995ADB">
        <w:rPr>
          <w:rFonts w:ascii="Arial" w:hAnsi="Arial" w:cs="Arial"/>
          <w:color w:val="000000" w:themeColor="text1" w:themeTint="FF" w:themeShade="FF"/>
        </w:rPr>
        <w:t>skersgalio</w:t>
      </w:r>
      <w:proofErr w:type="spellEnd"/>
      <w:r w:rsidRPr="1677FA71" w:rsidR="00995ADB">
        <w:rPr>
          <w:rFonts w:ascii="Arial" w:hAnsi="Arial" w:cs="Arial"/>
          <w:color w:val="000000" w:themeColor="text1" w:themeTint="FF" w:themeShade="FF"/>
        </w:rPr>
        <w:t xml:space="preserve">. Siekiant išvengti pabėgių skersinių lūžių arba įtrūkimų tankinant skaldą, pabėgiai vidurine dalimi neturi remtis į kelio balastą. </w:t>
      </w:r>
      <w:r w:rsidRPr="1677FA71" w:rsidR="00E93389">
        <w:rPr>
          <w:rFonts w:ascii="Arial" w:hAnsi="Arial" w:cs="Arial"/>
          <w:color w:val="000000" w:themeColor="text1" w:themeTint="FF" w:themeShade="FF"/>
        </w:rPr>
        <w:t>K</w:t>
      </w:r>
      <w:r w:rsidRPr="1677FA71" w:rsidR="00E93389">
        <w:rPr>
          <w:rFonts w:ascii="Arial" w:hAnsi="Arial" w:eastAsia="Times New Roman" w:cs="Arial"/>
          <w:color w:val="000000" w:themeColor="text1" w:themeTint="FF" w:themeShade="FF"/>
          <w:lang w:eastAsia="lt-LT"/>
        </w:rPr>
        <w:t>lojant gelžbetoninius pabėgius skaldos sluoksniui turi būti numatyta balasto nusėdimo atsarg</w:t>
      </w:r>
      <w:r w:rsidRPr="1677FA71" w:rsidR="004D09A6">
        <w:rPr>
          <w:rFonts w:ascii="Arial" w:hAnsi="Arial" w:eastAsia="Times New Roman" w:cs="Arial"/>
          <w:color w:val="000000" w:themeColor="text1" w:themeTint="FF" w:themeShade="FF"/>
          <w:lang w:eastAsia="lt-LT"/>
        </w:rPr>
        <w:t>a</w:t>
      </w:r>
      <w:r w:rsidRPr="1677FA71" w:rsidR="00E93389">
        <w:rPr>
          <w:rFonts w:ascii="Arial" w:hAnsi="Arial" w:eastAsia="Times New Roman" w:cs="Arial"/>
          <w:color w:val="000000" w:themeColor="text1" w:themeTint="FF" w:themeShade="FF"/>
          <w:lang w:eastAsia="lt-LT"/>
        </w:rPr>
        <w:t xml:space="preserve">. </w:t>
      </w:r>
    </w:p>
    <w:p w:rsidRPr="00AD31E1" w:rsidR="00995ADB" w:rsidP="00687DBF" w:rsidRDefault="007573F5" w14:paraId="679E96A3" w14:textId="544FD94B">
      <w:pPr>
        <w:pStyle w:val="Sraopastraipa"/>
        <w:numPr>
          <w:ilvl w:val="1"/>
          <w:numId w:val="1"/>
        </w:numPr>
        <w:spacing w:after="0"/>
        <w:ind w:left="567" w:hanging="567"/>
        <w:mirrorIndents/>
        <w:jc w:val="both"/>
        <w:rPr>
          <w:rFonts w:ascii="Arial" w:hAnsi="Arial" w:eastAsia="Calibri" w:cs="Arial"/>
          <w:color w:val="000000" w:themeColor="text1"/>
        </w:rPr>
      </w:pPr>
      <w:r w:rsidRPr="1677FA71" w:rsidR="007573F5">
        <w:rPr>
          <w:rFonts w:ascii="Arial" w:hAnsi="Arial" w:cs="Arial"/>
          <w:color w:val="000000" w:themeColor="text1" w:themeTint="FF" w:themeShade="FF"/>
        </w:rPr>
        <w:t>Vykdant kelio ištaisymo darbus, prieš juos ir po jų,</w:t>
      </w:r>
      <w:r w:rsidRPr="1677FA71" w:rsidR="00B6384B">
        <w:rPr>
          <w:rFonts w:ascii="Arial" w:hAnsi="Arial" w:cs="Arial"/>
          <w:color w:val="000000" w:themeColor="text1" w:themeTint="FF" w:themeShade="FF"/>
        </w:rPr>
        <w:t xml:space="preserve"> </w:t>
      </w:r>
      <w:r w:rsidRPr="1677FA71" w:rsidR="008272A8">
        <w:rPr>
          <w:rFonts w:ascii="Arial" w:hAnsi="Arial" w:cs="Arial"/>
          <w:color w:val="000000" w:themeColor="text1" w:themeTint="FF" w:themeShade="FF"/>
        </w:rPr>
        <w:t>Rangovui</w:t>
      </w:r>
      <w:r w:rsidRPr="1677FA71" w:rsidR="007573F5">
        <w:rPr>
          <w:rFonts w:ascii="Arial" w:hAnsi="Arial" w:cs="Arial"/>
          <w:color w:val="000000" w:themeColor="text1" w:themeTint="FF" w:themeShade="FF"/>
        </w:rPr>
        <w:t xml:space="preserve"> privalu užtikrinti pakankamą ir tolygų skaldos balasto kiekį vieno metro atstumu nuo pabėgio </w:t>
      </w:r>
      <w:proofErr w:type="spellStart"/>
      <w:r w:rsidRPr="1677FA71" w:rsidR="007573F5">
        <w:rPr>
          <w:rFonts w:ascii="Arial" w:hAnsi="Arial" w:cs="Arial"/>
          <w:color w:val="000000" w:themeColor="text1" w:themeTint="FF" w:themeShade="FF"/>
        </w:rPr>
        <w:t>skersgalio</w:t>
      </w:r>
      <w:proofErr w:type="spellEnd"/>
      <w:r w:rsidRPr="1677FA71" w:rsidR="007573F5">
        <w:rPr>
          <w:rFonts w:ascii="Arial" w:hAnsi="Arial" w:cs="Arial"/>
          <w:color w:val="000000" w:themeColor="text1" w:themeTint="FF" w:themeShade="FF"/>
        </w:rPr>
        <w:t xml:space="preserve"> ir užtikrinti, kad būtų pakankamas kelio balasto petys</w:t>
      </w:r>
      <w:r w:rsidRPr="1677FA71" w:rsidR="0087456B">
        <w:rPr>
          <w:rFonts w:ascii="Arial" w:hAnsi="Arial" w:cs="Arial"/>
          <w:color w:val="000000" w:themeColor="text1" w:themeTint="FF" w:themeShade="FF"/>
        </w:rPr>
        <w:t>.</w:t>
      </w:r>
    </w:p>
    <w:p w:rsidRPr="00AD31E1" w:rsidR="00216702" w:rsidP="00537AF6" w:rsidRDefault="00915D4B" w14:paraId="4B6E286A" w14:textId="65F6A1FF">
      <w:pPr>
        <w:pStyle w:val="Sraopastraipa"/>
        <w:numPr>
          <w:ilvl w:val="1"/>
          <w:numId w:val="1"/>
        </w:numPr>
        <w:spacing w:after="0"/>
        <w:ind w:left="567" w:hanging="567"/>
        <w:mirrorIndents/>
        <w:jc w:val="both"/>
        <w:rPr>
          <w:rFonts w:ascii="Arial" w:hAnsi="Arial" w:eastAsia="Calibri" w:cs="Arial"/>
          <w:color w:val="000000" w:themeColor="text1"/>
        </w:rPr>
      </w:pPr>
      <w:r w:rsidRPr="1677FA71" w:rsidR="00915D4B">
        <w:rPr>
          <w:rFonts w:ascii="Arial" w:hAnsi="Arial" w:cs="Arial"/>
          <w:color w:val="000000" w:themeColor="text1" w:themeTint="FF" w:themeShade="FF"/>
        </w:rPr>
        <w:t xml:space="preserve">Rangovui atlikus skaldos valymo, papildymo ir gardelės keitimo darbus, prieš eismo atnaujinimą privaloma atlikti </w:t>
      </w:r>
      <w:r w:rsidRPr="1677FA71" w:rsidR="008B444A">
        <w:rPr>
          <w:rFonts w:ascii="Arial" w:hAnsi="Arial" w:cs="Arial"/>
          <w:color w:val="000000" w:themeColor="text1" w:themeTint="FF" w:themeShade="FF"/>
        </w:rPr>
        <w:t xml:space="preserve">mechanizuotą </w:t>
      </w:r>
      <w:r w:rsidRPr="1677FA71" w:rsidR="00915D4B">
        <w:rPr>
          <w:rFonts w:ascii="Arial" w:hAnsi="Arial" w:cs="Arial"/>
          <w:color w:val="000000" w:themeColor="text1" w:themeTint="FF" w:themeShade="FF"/>
        </w:rPr>
        <w:t>kelio ištaisymą</w:t>
      </w:r>
      <w:r w:rsidRPr="1677FA71" w:rsidR="004C089B">
        <w:rPr>
          <w:rFonts w:ascii="Arial" w:hAnsi="Arial" w:cs="Arial"/>
          <w:color w:val="000000" w:themeColor="text1" w:themeTint="FF" w:themeShade="FF"/>
        </w:rPr>
        <w:t xml:space="preserve">, po kurio kelio parametrai turi atitikti </w:t>
      </w:r>
      <w:r w:rsidRPr="1677FA71" w:rsidR="001E31AF">
        <w:rPr>
          <w:rFonts w:ascii="Arial" w:hAnsi="Arial" w:cs="Arial"/>
          <w:color w:val="000000" w:themeColor="text1" w:themeTint="FF" w:themeShade="FF"/>
        </w:rPr>
        <w:t>ne mažesnį kaip 60 km/val. traukinių važiavimo greitį.</w:t>
      </w:r>
      <w:r w:rsidRPr="1677FA71" w:rsidR="009806F4">
        <w:rPr>
          <w:rFonts w:ascii="Arial" w:hAnsi="Arial" w:eastAsia="Calibri" w:cs="Arial"/>
          <w:color w:val="000000" w:themeColor="text1" w:themeTint="FF" w:themeShade="FF"/>
        </w:rPr>
        <w:t xml:space="preserve"> </w:t>
      </w:r>
      <w:r w:rsidRPr="1677FA71" w:rsidR="000D1192">
        <w:rPr>
          <w:rFonts w:ascii="Arial" w:hAnsi="Arial" w:eastAsia="Calibri" w:cs="Arial"/>
          <w:color w:val="000000" w:themeColor="text1" w:themeTint="FF" w:themeShade="FF"/>
        </w:rPr>
        <w:t xml:space="preserve"> </w:t>
      </w:r>
      <w:r w:rsidRPr="1677FA71" w:rsidR="00C9276F">
        <w:rPr>
          <w:rFonts w:ascii="Arial" w:hAnsi="Arial" w:cs="Arial"/>
          <w:color w:val="000000" w:themeColor="text1" w:themeTint="FF" w:themeShade="FF"/>
        </w:rPr>
        <w:t xml:space="preserve"> </w:t>
      </w:r>
      <w:r w:rsidRPr="1677FA71" w:rsidR="00223180">
        <w:rPr>
          <w:rFonts w:ascii="Arial" w:hAnsi="Arial" w:cs="Arial"/>
          <w:color w:val="000000" w:themeColor="text1" w:themeTint="FF" w:themeShade="FF"/>
        </w:rPr>
        <w:t xml:space="preserve"> </w:t>
      </w:r>
      <w:r w:rsidRPr="1677FA71" w:rsidR="00246040">
        <w:rPr>
          <w:rFonts w:ascii="Arial" w:hAnsi="Arial" w:cs="Arial"/>
          <w:color w:val="000000" w:themeColor="text1" w:themeTint="FF" w:themeShade="FF"/>
        </w:rPr>
        <w:t xml:space="preserve"> </w:t>
      </w:r>
    </w:p>
    <w:p w:rsidRPr="00AD31E1" w:rsidR="00976EAB" w:rsidP="00687DBF" w:rsidRDefault="00976EAB" w14:paraId="6C81AEF3" w14:textId="3435BA13">
      <w:pPr>
        <w:pStyle w:val="Sraopastraipa"/>
        <w:numPr>
          <w:ilvl w:val="1"/>
          <w:numId w:val="1"/>
        </w:numPr>
        <w:spacing w:after="0"/>
        <w:ind w:left="567" w:hanging="567"/>
        <w:mirrorIndents/>
        <w:jc w:val="both"/>
        <w:rPr>
          <w:rFonts w:ascii="Arial" w:hAnsi="Arial" w:eastAsia="Calibri" w:cs="Arial"/>
          <w:color w:val="000000" w:themeColor="text1"/>
        </w:rPr>
      </w:pPr>
      <w:r w:rsidRPr="1677FA71" w:rsidR="00976EAB">
        <w:rPr>
          <w:rFonts w:ascii="Arial" w:hAnsi="Arial" w:eastAsia="Calibri" w:cs="Arial"/>
          <w:color w:val="000000" w:themeColor="text1" w:themeTint="FF" w:themeShade="FF"/>
        </w:rPr>
        <w:t>Rangovas kiekvieną savaitę</w:t>
      </w:r>
      <w:r w:rsidRPr="1677FA71" w:rsidR="002D1E79">
        <w:rPr>
          <w:rFonts w:ascii="Arial" w:hAnsi="Arial" w:eastAsia="Calibri" w:cs="Arial"/>
          <w:color w:val="000000" w:themeColor="text1" w:themeTint="FF" w:themeShade="FF"/>
        </w:rPr>
        <w:t xml:space="preserve"> pateikia Užsakovui ataskaitą apie </w:t>
      </w:r>
      <w:r w:rsidRPr="1677FA71" w:rsidR="0039339D">
        <w:rPr>
          <w:rFonts w:ascii="Arial" w:hAnsi="Arial" w:eastAsia="Calibri" w:cs="Arial"/>
          <w:color w:val="000000" w:themeColor="text1" w:themeTint="FF" w:themeShade="FF"/>
        </w:rPr>
        <w:t>už praėjusią savaitę atliktus darbus</w:t>
      </w:r>
      <w:r w:rsidRPr="1677FA71" w:rsidR="00DB2F5E">
        <w:rPr>
          <w:rFonts w:ascii="Arial" w:hAnsi="Arial" w:eastAsia="Calibri" w:cs="Arial"/>
          <w:color w:val="000000" w:themeColor="text1" w:themeTint="FF" w:themeShade="FF"/>
        </w:rPr>
        <w:t xml:space="preserve"> užpildant darbų atlikimo grafiką (</w:t>
      </w:r>
      <w:r w:rsidRPr="1677FA71" w:rsidR="001C7FD4">
        <w:rPr>
          <w:rFonts w:ascii="Arial" w:hAnsi="Arial" w:eastAsia="Calibri" w:cs="Arial"/>
          <w:color w:val="000000" w:themeColor="text1" w:themeTint="FF" w:themeShade="FF"/>
        </w:rPr>
        <w:t xml:space="preserve">techninės specifikacijos </w:t>
      </w:r>
      <w:r w:rsidRPr="1677FA71" w:rsidR="00DB2F5E">
        <w:rPr>
          <w:rFonts w:ascii="Arial" w:hAnsi="Arial" w:eastAsia="Calibri" w:cs="Arial"/>
          <w:color w:val="000000" w:themeColor="text1" w:themeTint="FF" w:themeShade="FF"/>
        </w:rPr>
        <w:t>2 priedas).</w:t>
      </w:r>
    </w:p>
    <w:p w:rsidRPr="00AD31E1" w:rsidR="00BC47A2" w:rsidP="00687DBF" w:rsidRDefault="005B53DC" w14:paraId="57246582" w14:textId="7377368E">
      <w:pPr>
        <w:pStyle w:val="Sraopastraipa"/>
        <w:numPr>
          <w:ilvl w:val="1"/>
          <w:numId w:val="1"/>
        </w:numPr>
        <w:spacing w:after="0"/>
        <w:ind w:left="567" w:hanging="567"/>
        <w:mirrorIndents/>
        <w:jc w:val="both"/>
        <w:rPr>
          <w:rFonts w:ascii="Arial" w:hAnsi="Arial" w:eastAsia="Calibri" w:cs="Arial"/>
          <w:color w:val="000000" w:themeColor="text1"/>
        </w:rPr>
      </w:pPr>
      <w:r w:rsidRPr="1677FA71" w:rsidR="005B53DC">
        <w:rPr>
          <w:rFonts w:ascii="Arial" w:hAnsi="Arial" w:cs="Arial"/>
          <w:color w:val="000000" w:themeColor="text1" w:themeTint="FF" w:themeShade="FF"/>
        </w:rPr>
        <w:t>Atliekant galutinį kelio ištaisymą Rangovas privalo atlikti šiuos LST EN 13231-1 (arba lygiaverčiame) standarte numatytus darbus: bėgių kelio geometrijos koregavimo darbai (bėgių kelio plūkimas, lyginimas, tiesinimas) ir dinaminis stabilizavimas.  Atlikus galutinius dinaminio stabilizavimo, balasto plūkimo ir tankinimo darbus vėžės pločio, vėžės lygio, padėties plane, profilyje nuokrypiai nuo nustatytų normų turi atitikti standarto LST EN 13231-1 punkto 4.4.2 reikalavimus (arba atitinkamus lygiaverčio standarto reikalavimus). Atlikus bėgių kelio apdailos darbus, viršutinis balasto paviršius turi būti viename lygyje su viršutiniu pabėgių paviršiumi, o medinių pabėgių turi būti 3 cm žemiau viršutinio pabėgio paviršiaus.  Ant pabėgio viršaus neturi būti balasto</w:t>
      </w:r>
      <w:r w:rsidRPr="1677FA71" w:rsidR="00BC47A2">
        <w:rPr>
          <w:rFonts w:ascii="Arial" w:hAnsi="Arial" w:cs="Arial"/>
          <w:color w:val="000000" w:themeColor="text1" w:themeTint="FF" w:themeShade="FF"/>
        </w:rPr>
        <w:t>.</w:t>
      </w:r>
    </w:p>
    <w:p w:rsidRPr="00AD31E1" w:rsidR="006F58C6" w:rsidP="00687DBF" w:rsidRDefault="006F58C6" w14:paraId="0E3530AE" w14:textId="3882691E">
      <w:pPr>
        <w:pStyle w:val="Sraopastraipa"/>
        <w:numPr>
          <w:ilvl w:val="1"/>
          <w:numId w:val="1"/>
        </w:numPr>
        <w:spacing w:after="0"/>
        <w:ind w:left="567" w:hanging="567"/>
        <w:mirrorIndents/>
        <w:jc w:val="both"/>
        <w:rPr>
          <w:rFonts w:ascii="Arial" w:hAnsi="Arial" w:eastAsia="Calibri" w:cs="Arial"/>
          <w:color w:val="000000" w:themeColor="text1"/>
        </w:rPr>
      </w:pPr>
      <w:r w:rsidRPr="1677FA71" w:rsidR="006F58C6">
        <w:rPr>
          <w:rFonts w:ascii="Arial" w:hAnsi="Arial" w:eastAsia="Calibri" w:cs="Arial"/>
          <w:color w:val="000000" w:themeColor="text1" w:themeTint="FF" w:themeShade="FF"/>
        </w:rPr>
        <w:t>Apie darbų užbaigimą Rangovas raštu informuoja Užsakovą, kuriame prašoma skirti komisiją darbų priėmimui. Su prašymu Užsakovas pateikia išpildomąją dokumentaciją susijusią su geležinkelio kelio remonto užbaigimu, kuri nurodyta</w:t>
      </w:r>
      <w:r w:rsidRPr="1677FA71" w:rsidR="00DA3D45">
        <w:rPr>
          <w:rFonts w:ascii="Arial" w:hAnsi="Arial" w:eastAsia="Calibri" w:cs="Arial"/>
          <w:color w:val="000000" w:themeColor="text1" w:themeTint="FF" w:themeShade="FF"/>
        </w:rPr>
        <w:t xml:space="preserve"> techninės specifikacijos</w:t>
      </w:r>
      <w:r w:rsidRPr="1677FA71" w:rsidR="006F58C6">
        <w:rPr>
          <w:rFonts w:ascii="Arial" w:hAnsi="Arial" w:eastAsia="Calibri" w:cs="Arial"/>
          <w:color w:val="000000" w:themeColor="text1" w:themeTint="FF" w:themeShade="FF"/>
        </w:rPr>
        <w:t xml:space="preserve"> 5.2. punkte.</w:t>
      </w:r>
      <w:r w:rsidRPr="1677FA71" w:rsidR="006F58C6">
        <w:rPr>
          <w:rFonts w:ascii="Arial" w:hAnsi="Arial" w:cs="Arial"/>
          <w:color w:val="000000" w:themeColor="text1" w:themeTint="FF" w:themeShade="FF"/>
        </w:rPr>
        <w:t xml:space="preserve"> Užsakovui ir/ar pasamdytam techniniam prižiūrėtojui patikrinus pateiktus dokumentus ir jiems pritarus, Užsakovas skiria komisiją darbų priėmimui. Komisijai priėmus darbus surašomas kelio priėmimo naudoti aktas (Forma K-104)</w:t>
      </w:r>
      <w:r w:rsidRPr="1677FA71" w:rsidR="001B4DA9">
        <w:rPr>
          <w:rFonts w:ascii="Arial" w:hAnsi="Arial" w:cs="Arial"/>
          <w:color w:val="000000" w:themeColor="text1" w:themeTint="FF" w:themeShade="FF"/>
        </w:rPr>
        <w:t>.</w:t>
      </w:r>
    </w:p>
    <w:p w:rsidRPr="00AD31E1" w:rsidR="00683C44" w:rsidP="001958BA" w:rsidRDefault="00D7409D" w14:paraId="07D786FB" w14:textId="5D3973B6">
      <w:pPr>
        <w:pStyle w:val="Sraopastraipa"/>
        <w:numPr>
          <w:ilvl w:val="1"/>
          <w:numId w:val="1"/>
        </w:numPr>
        <w:spacing w:after="0"/>
        <w:ind w:left="567" w:hanging="567"/>
        <w:mirrorIndents/>
        <w:jc w:val="both"/>
        <w:rPr>
          <w:rFonts w:ascii="Arial" w:hAnsi="Arial" w:eastAsia="Calibri" w:cs="Arial"/>
          <w:color w:val="000000" w:themeColor="text1"/>
        </w:rPr>
      </w:pPr>
      <w:r w:rsidRPr="00AD31E1" w:rsidR="00D7409D">
        <w:rPr>
          <w:rFonts w:ascii="Arial" w:hAnsi="Arial" w:eastAsia="Calibri" w:cs="Arial"/>
          <w:color w:val="000000" w:themeColor="text1"/>
        </w:rPr>
        <w:t xml:space="preserve">Objektų priėmimas į eksploataciją vykdomas </w:t>
      </w:r>
      <w:r w:rsidRPr="00AD31E1" w:rsidR="00E147E3">
        <w:rPr>
          <w:rFonts w:ascii="Arial" w:hAnsi="Arial" w:eastAsia="Calibri" w:cs="Arial"/>
          <w:color w:val="000000" w:themeColor="text1"/>
        </w:rPr>
        <w:t xml:space="preserve">vadovaujantis </w:t>
      </w:r>
      <w:r w:rsidRPr="00AD31E1" w:rsidR="00D7409D">
        <w:rPr>
          <w:rFonts w:ascii="Arial" w:hAnsi="Arial" w:eastAsia="Calibri" w:cs="Arial"/>
          <w:color w:val="000000" w:themeColor="text1"/>
        </w:rPr>
        <w:t xml:space="preserve">Geležinkelio kelio remonto darbų priėmimo taisyklėmis K/138, instrukcijomis bei kitais normatyviniais ir teisės aktais nurodytais </w:t>
      </w:r>
      <w:r w:rsidRPr="00AD31E1" w:rsidR="00A5455B">
        <w:rPr>
          <w:rFonts w:ascii="Arial" w:hAnsi="Arial" w:eastAsia="Calibri" w:cs="Arial"/>
          <w:color w:val="000000" w:themeColor="text1"/>
        </w:rPr>
        <w:t xml:space="preserve">techninės specifikacijos </w:t>
      </w:r>
      <w:r w:rsidRPr="00AD31E1">
        <w:rPr>
          <w:rFonts w:ascii="Arial" w:hAnsi="Arial" w:eastAsia="Calibri" w:cs="Arial"/>
          <w:color w:val="000000" w:themeColor="text1"/>
        </w:rPr>
        <w:fldChar w:fldCharType="begin"/>
      </w:r>
      <w:r w:rsidRPr="00AD31E1">
        <w:rPr>
          <w:rFonts w:ascii="Arial" w:hAnsi="Arial" w:eastAsia="Calibri" w:cs="Arial"/>
          <w:color w:val="000000" w:themeColor="text1"/>
        </w:rPr>
        <w:instrText xml:space="preserve"> REF _Ref505432536 \r \h  \* MERGEFORMAT </w:instrText>
      </w:r>
      <w:r w:rsidRPr="00AD31E1">
        <w:rPr>
          <w:rFonts w:ascii="Arial" w:hAnsi="Arial" w:eastAsia="Calibri" w:cs="Arial"/>
          <w:color w:val="000000" w:themeColor="text1"/>
        </w:rPr>
      </w:r>
      <w:r w:rsidRPr="00AD31E1">
        <w:rPr>
          <w:rFonts w:ascii="Arial" w:hAnsi="Arial" w:eastAsia="Calibri" w:cs="Arial"/>
          <w:color w:val="000000" w:themeColor="text1"/>
        </w:rPr>
        <w:fldChar w:fldCharType="separate"/>
      </w:r>
      <w:r w:rsidRPr="00AD31E1" w:rsidR="00D7409D">
        <w:rPr>
          <w:rFonts w:ascii="Arial" w:hAnsi="Arial" w:eastAsia="Calibri" w:cs="Arial"/>
          <w:color w:val="000000" w:themeColor="text1"/>
        </w:rPr>
        <w:t>2</w:t>
      </w:r>
      <w:r w:rsidRPr="00AD31E1">
        <w:rPr>
          <w:rFonts w:ascii="Arial" w:hAnsi="Arial" w:eastAsia="Calibri" w:cs="Arial"/>
          <w:color w:val="000000" w:themeColor="text1"/>
        </w:rPr>
        <w:fldChar w:fldCharType="end"/>
      </w:r>
      <w:r w:rsidRPr="00AD31E1" w:rsidR="00D7409D">
        <w:rPr>
          <w:rFonts w:ascii="Arial" w:hAnsi="Arial" w:eastAsia="Calibri" w:cs="Arial"/>
          <w:color w:val="000000" w:themeColor="text1"/>
        </w:rPr>
        <w:t xml:space="preserve"> punkte.</w:t>
      </w:r>
    </w:p>
    <w:p w:rsidRPr="00AD31E1" w:rsidR="003E5A8D" w:rsidP="00687DBF" w:rsidRDefault="003E5A8D" w14:paraId="447F753B" w14:textId="2A16702C">
      <w:pPr>
        <w:pStyle w:val="Sraopastraipa"/>
        <w:numPr>
          <w:ilvl w:val="1"/>
          <w:numId w:val="1"/>
        </w:numPr>
        <w:spacing w:after="0"/>
        <w:ind w:left="567" w:hanging="567"/>
        <w:mirrorIndents/>
        <w:jc w:val="both"/>
        <w:rPr>
          <w:rFonts w:ascii="Arial" w:hAnsi="Arial" w:eastAsia="Calibri" w:cs="Arial"/>
          <w:color w:val="000000" w:themeColor="text1"/>
        </w:rPr>
      </w:pPr>
      <w:r w:rsidRPr="1677FA71" w:rsidR="003E5A8D">
        <w:rPr>
          <w:rFonts w:ascii="Arial" w:hAnsi="Arial" w:eastAsia="Calibri" w:cs="Arial"/>
          <w:color w:val="000000" w:themeColor="text1" w:themeTint="FF" w:themeShade="FF"/>
        </w:rPr>
        <w:t xml:space="preserve">Po darbų </w:t>
      </w:r>
      <w:r w:rsidRPr="1677FA71" w:rsidR="00D82C80">
        <w:rPr>
          <w:rFonts w:ascii="Arial" w:hAnsi="Arial" w:eastAsia="Calibri" w:cs="Arial"/>
          <w:color w:val="000000" w:themeColor="text1" w:themeTint="FF" w:themeShade="FF"/>
        </w:rPr>
        <w:t xml:space="preserve">kelyje </w:t>
      </w:r>
      <w:r w:rsidRPr="1677FA71" w:rsidR="003E5A8D">
        <w:rPr>
          <w:rFonts w:ascii="Arial" w:hAnsi="Arial" w:eastAsia="Calibri" w:cs="Arial"/>
          <w:color w:val="000000" w:themeColor="text1" w:themeTint="FF" w:themeShade="FF"/>
        </w:rPr>
        <w:t>pasikeit</w:t>
      </w:r>
      <w:r w:rsidRPr="1677FA71" w:rsidR="00D82C80">
        <w:rPr>
          <w:rFonts w:ascii="Arial" w:hAnsi="Arial" w:eastAsia="Calibri" w:cs="Arial"/>
          <w:color w:val="000000" w:themeColor="text1" w:themeTint="FF" w:themeShade="FF"/>
        </w:rPr>
        <w:t xml:space="preserve">us kreivių parametrams, Rangovas turi </w:t>
      </w:r>
      <w:r w:rsidRPr="1677FA71" w:rsidR="00076A9B">
        <w:rPr>
          <w:rFonts w:ascii="Arial" w:hAnsi="Arial" w:eastAsia="Calibri" w:cs="Arial"/>
          <w:color w:val="000000" w:themeColor="text1" w:themeTint="FF" w:themeShade="FF"/>
        </w:rPr>
        <w:t>pastatyti nauj</w:t>
      </w:r>
      <w:r w:rsidRPr="1677FA71" w:rsidR="00EF589C">
        <w:rPr>
          <w:rFonts w:ascii="Arial" w:hAnsi="Arial" w:eastAsia="Calibri" w:cs="Arial"/>
          <w:color w:val="000000" w:themeColor="text1" w:themeTint="FF" w:themeShade="FF"/>
        </w:rPr>
        <w:t>us</w:t>
      </w:r>
      <w:r w:rsidRPr="1677FA71" w:rsidR="00076A9B">
        <w:rPr>
          <w:rFonts w:ascii="Arial" w:hAnsi="Arial" w:eastAsia="Calibri" w:cs="Arial"/>
          <w:color w:val="000000" w:themeColor="text1" w:themeTint="FF" w:themeShade="FF"/>
        </w:rPr>
        <w:t xml:space="preserve"> </w:t>
      </w:r>
      <w:r w:rsidRPr="1677FA71" w:rsidR="003D3C2F">
        <w:rPr>
          <w:rFonts w:ascii="Arial" w:hAnsi="Arial" w:eastAsia="Calibri" w:cs="Arial"/>
          <w:color w:val="000000" w:themeColor="text1" w:themeTint="FF" w:themeShade="FF"/>
        </w:rPr>
        <w:t>apskritiminės kreivė</w:t>
      </w:r>
      <w:r w:rsidRPr="1677FA71" w:rsidR="00924052">
        <w:rPr>
          <w:rFonts w:ascii="Arial" w:hAnsi="Arial" w:eastAsia="Calibri" w:cs="Arial"/>
          <w:color w:val="000000" w:themeColor="text1" w:themeTint="FF" w:themeShade="FF"/>
        </w:rPr>
        <w:t>s ženklus</w:t>
      </w:r>
      <w:r w:rsidRPr="1677FA71" w:rsidR="00EF589C">
        <w:rPr>
          <w:rFonts w:ascii="Arial" w:hAnsi="Arial" w:eastAsia="Calibri" w:cs="Arial"/>
          <w:color w:val="000000" w:themeColor="text1" w:themeTint="FF" w:themeShade="FF"/>
        </w:rPr>
        <w:t xml:space="preserve"> </w:t>
      </w:r>
      <w:r w:rsidRPr="1677FA71" w:rsidR="00924052">
        <w:rPr>
          <w:rFonts w:ascii="Arial" w:hAnsi="Arial" w:eastAsia="Calibri" w:cs="Arial"/>
          <w:color w:val="000000" w:themeColor="text1" w:themeTint="FF" w:themeShade="FF"/>
        </w:rPr>
        <w:t>(</w:t>
      </w:r>
      <w:r w:rsidRPr="1677FA71" w:rsidR="00EF589C">
        <w:rPr>
          <w:rFonts w:ascii="Arial" w:hAnsi="Arial" w:eastAsia="Calibri" w:cs="Arial"/>
          <w:color w:val="000000" w:themeColor="text1" w:themeTint="FF" w:themeShade="FF"/>
        </w:rPr>
        <w:t>reperius</w:t>
      </w:r>
      <w:r w:rsidRPr="1677FA71" w:rsidR="00924052">
        <w:rPr>
          <w:rFonts w:ascii="Arial" w:hAnsi="Arial" w:eastAsia="Calibri" w:cs="Arial"/>
          <w:color w:val="000000" w:themeColor="text1" w:themeTint="FF" w:themeShade="FF"/>
        </w:rPr>
        <w:t>)</w:t>
      </w:r>
      <w:r w:rsidRPr="1677FA71" w:rsidR="003811A7">
        <w:rPr>
          <w:rFonts w:ascii="Arial" w:hAnsi="Arial" w:eastAsia="Calibri" w:cs="Arial"/>
          <w:color w:val="000000" w:themeColor="text1" w:themeTint="FF" w:themeShade="FF"/>
        </w:rPr>
        <w:t xml:space="preserve"> su kreivių duomenimis</w:t>
      </w:r>
      <w:r w:rsidRPr="1677FA71" w:rsidR="00C15C7C">
        <w:rPr>
          <w:rFonts w:ascii="Arial" w:hAnsi="Arial" w:eastAsia="Calibri" w:cs="Arial"/>
          <w:color w:val="000000" w:themeColor="text1" w:themeTint="FF" w:themeShade="FF"/>
        </w:rPr>
        <w:t xml:space="preserve"> (</w:t>
      </w:r>
      <w:r w:rsidRPr="1677FA71" w:rsidR="00941AF9">
        <w:rPr>
          <w:rFonts w:ascii="Arial" w:hAnsi="Arial" w:eastAsia="Calibri" w:cs="Arial"/>
          <w:color w:val="000000" w:themeColor="text1" w:themeTint="FF" w:themeShade="FF"/>
        </w:rPr>
        <w:t>reikalavimai ženklams nu</w:t>
      </w:r>
      <w:r w:rsidRPr="1677FA71" w:rsidR="00126AAC">
        <w:rPr>
          <w:rFonts w:ascii="Arial" w:hAnsi="Arial" w:eastAsia="Calibri" w:cs="Arial"/>
          <w:color w:val="000000" w:themeColor="text1" w:themeTint="FF" w:themeShade="FF"/>
        </w:rPr>
        <w:t>r</w:t>
      </w:r>
      <w:r w:rsidRPr="1677FA71" w:rsidR="00941AF9">
        <w:rPr>
          <w:rFonts w:ascii="Arial" w:hAnsi="Arial" w:eastAsia="Calibri" w:cs="Arial"/>
          <w:color w:val="000000" w:themeColor="text1" w:themeTint="FF" w:themeShade="FF"/>
        </w:rPr>
        <w:t xml:space="preserve">odyti </w:t>
      </w:r>
      <w:r w:rsidRPr="1677FA71" w:rsidR="00126AAC">
        <w:rPr>
          <w:rFonts w:ascii="Arial" w:hAnsi="Arial" w:eastAsia="Calibri" w:cs="Arial"/>
          <w:color w:val="000000" w:themeColor="text1" w:themeTint="FF" w:themeShade="FF"/>
        </w:rPr>
        <w:t>238</w:t>
      </w:r>
      <w:r w:rsidRPr="1677FA71" w:rsidR="00A644C6">
        <w:rPr>
          <w:rFonts w:ascii="Arial" w:hAnsi="Arial" w:eastAsia="Calibri" w:cs="Arial"/>
          <w:color w:val="000000" w:themeColor="text1" w:themeTint="FF" w:themeShade="FF"/>
        </w:rPr>
        <w:t>/</w:t>
      </w:r>
      <w:r w:rsidRPr="1677FA71" w:rsidR="00126AAC">
        <w:rPr>
          <w:rFonts w:ascii="Arial" w:hAnsi="Arial" w:eastAsia="Calibri" w:cs="Arial"/>
          <w:color w:val="000000" w:themeColor="text1" w:themeTint="FF" w:themeShade="FF"/>
        </w:rPr>
        <w:t>K</w:t>
      </w:r>
      <w:r w:rsidRPr="1677FA71" w:rsidR="00A644C6">
        <w:rPr>
          <w:rFonts w:ascii="Arial" w:hAnsi="Arial" w:eastAsia="Calibri" w:cs="Arial"/>
          <w:color w:val="000000" w:themeColor="text1" w:themeTint="FF" w:themeShade="FF"/>
        </w:rPr>
        <w:t xml:space="preserve"> </w:t>
      </w:r>
      <w:r w:rsidRPr="1677FA71" w:rsidR="00FD4AFC">
        <w:rPr>
          <w:rFonts w:ascii="Arial" w:hAnsi="Arial" w:eastAsia="Calibri" w:cs="Arial"/>
          <w:color w:val="000000" w:themeColor="text1" w:themeTint="FF" w:themeShade="FF"/>
        </w:rPr>
        <w:t>„</w:t>
      </w:r>
      <w:r w:rsidRPr="1677FA71" w:rsidR="002657EB">
        <w:rPr>
          <w:rFonts w:ascii="Arial" w:hAnsi="Arial" w:eastAsia="Calibri" w:cs="Arial"/>
          <w:color w:val="000000" w:themeColor="text1" w:themeTint="FF" w:themeShade="FF"/>
        </w:rPr>
        <w:t>Techniniai signalinių, kelio, specialiųjų ir saugos ženklų bei šviesoforų skydelių</w:t>
      </w:r>
      <w:r w:rsidRPr="1677FA71" w:rsidR="000F2BF9">
        <w:rPr>
          <w:rFonts w:ascii="Arial" w:hAnsi="Arial" w:eastAsia="Calibri" w:cs="Arial"/>
          <w:color w:val="000000" w:themeColor="text1" w:themeTint="FF" w:themeShade="FF"/>
        </w:rPr>
        <w:t xml:space="preserve"> reikalavimai“</w:t>
      </w:r>
      <w:r w:rsidRPr="1677FA71" w:rsidR="00126AAC">
        <w:rPr>
          <w:rFonts w:ascii="Arial" w:hAnsi="Arial" w:eastAsia="Calibri" w:cs="Arial"/>
          <w:color w:val="000000" w:themeColor="text1" w:themeTint="FF" w:themeShade="FF"/>
        </w:rPr>
        <w:t xml:space="preserve"> instrukcijoje)</w:t>
      </w:r>
      <w:r w:rsidRPr="1677FA71" w:rsidR="00076A9B">
        <w:rPr>
          <w:rFonts w:ascii="Arial" w:hAnsi="Arial" w:eastAsia="Calibri" w:cs="Arial"/>
          <w:color w:val="000000" w:themeColor="text1" w:themeTint="FF" w:themeShade="FF"/>
        </w:rPr>
        <w:t xml:space="preserve">. </w:t>
      </w:r>
    </w:p>
    <w:p w:rsidRPr="00AD31E1" w:rsidR="00AF4602" w:rsidP="00687DBF" w:rsidRDefault="00AF4602" w14:paraId="725381B3" w14:textId="08A3A43F">
      <w:pPr>
        <w:spacing w:after="0"/>
        <w:mirrorIndents/>
        <w:jc w:val="both"/>
        <w:rPr>
          <w:rFonts w:ascii="Arial" w:hAnsi="Arial" w:eastAsia="Calibri" w:cs="Arial"/>
          <w:color w:val="000000" w:themeColor="text1"/>
        </w:rPr>
      </w:pPr>
    </w:p>
    <w:p w:rsidRPr="00AD31E1" w:rsidR="00D808B0" w:rsidP="00687DBF" w:rsidRDefault="00C24721" w14:paraId="7768C740" w14:textId="1DE09CD5">
      <w:pPr>
        <w:pStyle w:val="Sraopastraipa"/>
        <w:numPr>
          <w:ilvl w:val="0"/>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b/>
          <w:bCs/>
          <w:color w:val="000000" w:themeColor="text1"/>
        </w:rPr>
        <w:t>Reikalavimai medžiagoms</w:t>
      </w:r>
    </w:p>
    <w:p w:rsidRPr="00AD31E1" w:rsidR="00C24721" w:rsidP="00687DBF" w:rsidRDefault="000D7620" w14:paraId="6784148D" w14:textId="1469DD45">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eastAsia="Calibri" w:cs="Arial"/>
          <w:color w:val="000000" w:themeColor="text1"/>
        </w:rPr>
        <w:t>Užsakovas įsipareigoja Rangovui perduoti šias viršutinės kelio konstrukcijos medžiagas (toliau – VKKM) darbų atlikimu</w:t>
      </w:r>
      <w:r w:rsidRPr="00AD31E1" w:rsidR="005E28E3">
        <w:rPr>
          <w:rFonts w:ascii="Arial" w:hAnsi="Arial" w:eastAsia="Calibri" w:cs="Arial"/>
          <w:color w:val="000000" w:themeColor="text1"/>
        </w:rPr>
        <w:t>i: bėgiai, pabėgiai</w:t>
      </w:r>
      <w:r w:rsidRPr="00AD31E1" w:rsidR="00E6653E">
        <w:rPr>
          <w:rFonts w:ascii="Arial" w:hAnsi="Arial" w:eastAsia="Calibri" w:cs="Arial"/>
          <w:color w:val="000000" w:themeColor="text1"/>
        </w:rPr>
        <w:t xml:space="preserve"> su sumontuotomis elastin</w:t>
      </w:r>
      <w:r w:rsidRPr="00AD31E1" w:rsidR="00E27A57">
        <w:rPr>
          <w:rFonts w:ascii="Arial" w:hAnsi="Arial" w:eastAsia="Calibri" w:cs="Arial"/>
          <w:color w:val="000000" w:themeColor="text1"/>
        </w:rPr>
        <w:t>ėmis sąvaržomis</w:t>
      </w:r>
      <w:r w:rsidRPr="00AD31E1" w:rsidR="005E28E3">
        <w:rPr>
          <w:rFonts w:ascii="Arial" w:hAnsi="Arial" w:eastAsia="Calibri" w:cs="Arial"/>
          <w:color w:val="000000" w:themeColor="text1"/>
        </w:rPr>
        <w:t xml:space="preserve">, </w:t>
      </w:r>
      <w:r w:rsidRPr="00AD31E1" w:rsidR="00231788">
        <w:rPr>
          <w:rFonts w:ascii="Arial" w:hAnsi="Arial" w:eastAsia="Calibri" w:cs="Arial"/>
          <w:color w:val="000000" w:themeColor="text1"/>
        </w:rPr>
        <w:t>skaldos</w:t>
      </w:r>
      <w:r w:rsidRPr="00AD31E1" w:rsidR="00345410">
        <w:rPr>
          <w:rFonts w:ascii="Arial" w:hAnsi="Arial" w:eastAsia="Calibri" w:cs="Arial"/>
          <w:color w:val="000000" w:themeColor="text1"/>
        </w:rPr>
        <w:t xml:space="preserve"> ir smėlio-žvyro</w:t>
      </w:r>
      <w:r w:rsidRPr="00AD31E1" w:rsidR="00231788">
        <w:rPr>
          <w:rFonts w:ascii="Arial" w:hAnsi="Arial" w:eastAsia="Calibri" w:cs="Arial"/>
          <w:color w:val="000000" w:themeColor="text1"/>
        </w:rPr>
        <w:t xml:space="preserve"> balastas</w:t>
      </w:r>
      <w:r w:rsidRPr="00AD31E1" w:rsidR="00D948DF">
        <w:rPr>
          <w:rFonts w:ascii="Arial" w:hAnsi="Arial" w:eastAsia="Calibri" w:cs="Arial"/>
          <w:color w:val="000000" w:themeColor="text1"/>
        </w:rPr>
        <w:t xml:space="preserve">, </w:t>
      </w:r>
      <w:r w:rsidRPr="00AD31E1" w:rsidR="00E27A57">
        <w:rPr>
          <w:rFonts w:ascii="Arial" w:hAnsi="Arial" w:eastAsia="Calibri" w:cs="Arial"/>
          <w:color w:val="000000" w:themeColor="text1"/>
        </w:rPr>
        <w:t>izoliuotas sandūras</w:t>
      </w:r>
      <w:r w:rsidRPr="00AD31E1" w:rsidR="00E670C2">
        <w:rPr>
          <w:rFonts w:ascii="Arial" w:hAnsi="Arial" w:eastAsia="Calibri" w:cs="Arial"/>
          <w:color w:val="000000" w:themeColor="text1"/>
        </w:rPr>
        <w:t xml:space="preserve"> ir pereinamuosius bėgius. </w:t>
      </w:r>
    </w:p>
    <w:p w:rsidRPr="00AD31E1" w:rsidR="007A4369" w:rsidP="00687DBF" w:rsidRDefault="00F94BCA" w14:paraId="5EFC9BCF" w14:textId="3A7DA084">
      <w:pPr>
        <w:pStyle w:val="Sraopastraipa"/>
        <w:numPr>
          <w:ilvl w:val="1"/>
          <w:numId w:val="1"/>
        </w:numPr>
        <w:spacing w:after="0"/>
        <w:ind w:left="567" w:hanging="567"/>
        <w:mirrorIndents/>
        <w:jc w:val="both"/>
        <w:rPr>
          <w:rFonts w:ascii="Arial" w:hAnsi="Arial" w:eastAsia="Calibri" w:cs="Arial"/>
          <w:color w:val="000000" w:themeColor="text1"/>
        </w:rPr>
      </w:pPr>
      <w:r w:rsidRPr="00AD31E1">
        <w:rPr>
          <w:rFonts w:ascii="Arial" w:hAnsi="Arial" w:eastAsia="Calibri" w:cs="Arial"/>
          <w:color w:val="000000" w:themeColor="text1"/>
        </w:rPr>
        <w:t>Užsakovas darbų vykdymui perduos šias inventorines medžiagas, kurios po darbų atlikimo turės būti grąžintos</w:t>
      </w:r>
      <w:r w:rsidRPr="00AD31E1" w:rsidR="00601BCE">
        <w:rPr>
          <w:rFonts w:ascii="Arial" w:hAnsi="Arial" w:eastAsia="Calibri" w:cs="Arial"/>
          <w:color w:val="000000" w:themeColor="text1"/>
        </w:rPr>
        <w:t xml:space="preserve"> į šiame skyriuje nurodytas vietas:</w:t>
      </w:r>
    </w:p>
    <w:p w:rsidRPr="00AD31E1" w:rsidR="00601BCE" w:rsidP="00687DBF" w:rsidRDefault="009B7326" w14:paraId="0083AC84" w14:textId="0FA5F9A7">
      <w:pPr>
        <w:pStyle w:val="Sraopastraipa"/>
        <w:numPr>
          <w:ilvl w:val="0"/>
          <w:numId w:val="24"/>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 xml:space="preserve">Inventoriniai </w:t>
      </w:r>
      <w:r w:rsidRPr="00AD31E1" w:rsidR="006A20F2">
        <w:rPr>
          <w:rFonts w:ascii="Arial" w:hAnsi="Arial" w:eastAsia="Calibri" w:cs="Arial"/>
          <w:color w:val="000000" w:themeColor="text1"/>
        </w:rPr>
        <w:t>b</w:t>
      </w:r>
      <w:r w:rsidRPr="00AD31E1" w:rsidR="001327E3">
        <w:rPr>
          <w:rFonts w:ascii="Arial" w:hAnsi="Arial" w:eastAsia="Calibri" w:cs="Arial"/>
          <w:color w:val="000000" w:themeColor="text1"/>
        </w:rPr>
        <w:t>ėgiai</w:t>
      </w:r>
      <w:r w:rsidRPr="00AD31E1" w:rsidR="002C0913">
        <w:rPr>
          <w:rFonts w:ascii="Arial" w:hAnsi="Arial" w:eastAsia="Calibri" w:cs="Arial"/>
          <w:color w:val="000000" w:themeColor="text1"/>
        </w:rPr>
        <w:t xml:space="preserve">. Rangovas savo jėgomis ir lėšomis pasikrauna inventorinius bėgius iš </w:t>
      </w:r>
      <w:r w:rsidRPr="00AD31E1" w:rsidR="00124900">
        <w:rPr>
          <w:rFonts w:ascii="Arial" w:hAnsi="Arial" w:eastAsia="Calibri" w:cs="Arial"/>
          <w:color w:val="000000" w:themeColor="text1"/>
        </w:rPr>
        <w:t xml:space="preserve">šių galimų sandėliavimo vietų: </w:t>
      </w:r>
      <w:r w:rsidRPr="00AD31E1" w:rsidR="002B696C">
        <w:rPr>
          <w:rFonts w:ascii="Arial" w:hAnsi="Arial" w:eastAsia="Calibri" w:cs="Arial"/>
          <w:color w:val="000000" w:themeColor="text1"/>
        </w:rPr>
        <w:t>Lentvario</w:t>
      </w:r>
      <w:r w:rsidRPr="00AD31E1" w:rsidR="00BF6CEA">
        <w:rPr>
          <w:rFonts w:ascii="Arial" w:hAnsi="Arial" w:eastAsia="Calibri" w:cs="Arial"/>
          <w:color w:val="000000" w:themeColor="text1"/>
        </w:rPr>
        <w:t xml:space="preserve"> ir</w:t>
      </w:r>
      <w:r w:rsidRPr="00AD31E1" w:rsidR="00124900">
        <w:rPr>
          <w:rFonts w:ascii="Arial" w:hAnsi="Arial" w:eastAsia="Calibri" w:cs="Arial"/>
          <w:color w:val="000000" w:themeColor="text1"/>
        </w:rPr>
        <w:t>/arba</w:t>
      </w:r>
      <w:r w:rsidRPr="00AD31E1" w:rsidR="00BF6CEA">
        <w:rPr>
          <w:rFonts w:ascii="Arial" w:hAnsi="Arial" w:eastAsia="Calibri" w:cs="Arial"/>
          <w:color w:val="000000" w:themeColor="text1"/>
        </w:rPr>
        <w:t xml:space="preserve"> Šilėnų geležinkelio stoties</w:t>
      </w:r>
      <w:r w:rsidRPr="00AD31E1" w:rsidR="001327E3">
        <w:rPr>
          <w:rFonts w:ascii="Arial" w:hAnsi="Arial" w:eastAsia="Calibri" w:cs="Arial"/>
          <w:color w:val="000000" w:themeColor="text1"/>
        </w:rPr>
        <w:t>;</w:t>
      </w:r>
    </w:p>
    <w:p w:rsidRPr="00AD31E1" w:rsidR="001327E3" w:rsidP="00687DBF" w:rsidRDefault="006A20F2" w14:paraId="04656002" w14:textId="555F8B87">
      <w:pPr>
        <w:pStyle w:val="Sraopastraipa"/>
        <w:numPr>
          <w:ilvl w:val="0"/>
          <w:numId w:val="24"/>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Inventorin</w:t>
      </w:r>
      <w:r w:rsidRPr="00AD31E1" w:rsidR="00AA083F">
        <w:rPr>
          <w:rFonts w:ascii="Arial" w:hAnsi="Arial" w:eastAsia="Calibri" w:cs="Arial"/>
          <w:color w:val="000000" w:themeColor="text1"/>
        </w:rPr>
        <w:t>ė</w:t>
      </w:r>
      <w:r w:rsidRPr="00AD31E1">
        <w:rPr>
          <w:rFonts w:ascii="Arial" w:hAnsi="Arial" w:eastAsia="Calibri" w:cs="Arial"/>
          <w:color w:val="000000" w:themeColor="text1"/>
        </w:rPr>
        <w:t xml:space="preserve">s </w:t>
      </w:r>
      <w:proofErr w:type="spellStart"/>
      <w:r w:rsidRPr="00AD31E1">
        <w:rPr>
          <w:rFonts w:ascii="Arial" w:hAnsi="Arial" w:eastAsia="Calibri" w:cs="Arial"/>
          <w:color w:val="000000" w:themeColor="text1"/>
        </w:rPr>
        <w:t>t</w:t>
      </w:r>
      <w:r w:rsidRPr="00AD31E1" w:rsidR="0099723B">
        <w:rPr>
          <w:rFonts w:ascii="Arial" w:hAnsi="Arial" w:eastAsia="Calibri" w:cs="Arial"/>
          <w:color w:val="000000" w:themeColor="text1"/>
        </w:rPr>
        <w:t>varslės</w:t>
      </w:r>
      <w:proofErr w:type="spellEnd"/>
      <w:r w:rsidRPr="00AD31E1" w:rsidR="00D450FD">
        <w:rPr>
          <w:rFonts w:ascii="Arial" w:hAnsi="Arial" w:eastAsia="Calibri" w:cs="Arial"/>
          <w:color w:val="000000" w:themeColor="text1"/>
        </w:rPr>
        <w:t>. Rangovas savo jėgomis ir lėšomis pasikrauna šias medžiagas iš Kauno, Šiaulių arba Klaipėdos komplektavimo bazių. Tikslios komplektavimo bazės iš kurių Rangovas galės pasikrauti medžiagos bus patikslintos suformavus konkretų šių medžiagų poreikį</w:t>
      </w:r>
      <w:r w:rsidRPr="00AD31E1" w:rsidR="0099723B">
        <w:rPr>
          <w:rFonts w:ascii="Arial" w:hAnsi="Arial" w:eastAsia="Calibri" w:cs="Arial"/>
          <w:color w:val="000000" w:themeColor="text1"/>
        </w:rPr>
        <w:t>;</w:t>
      </w:r>
    </w:p>
    <w:p w:rsidRPr="00AD31E1" w:rsidR="0099723B" w:rsidP="00687DBF" w:rsidRDefault="00E27CE9" w14:paraId="50850335" w14:textId="2B12E5A8">
      <w:pPr>
        <w:pStyle w:val="Sraopastraipa"/>
        <w:numPr>
          <w:ilvl w:val="0"/>
          <w:numId w:val="24"/>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Inventoriniai s</w:t>
      </w:r>
      <w:r w:rsidRPr="00AD31E1" w:rsidR="0099723B">
        <w:rPr>
          <w:rFonts w:ascii="Arial" w:hAnsi="Arial" w:eastAsia="Calibri" w:cs="Arial"/>
          <w:color w:val="000000" w:themeColor="text1"/>
        </w:rPr>
        <w:t>andūriniai varžtai su veržlėmis ir poveržlėmis</w:t>
      </w:r>
      <w:r w:rsidRPr="00AD31E1" w:rsidR="00D450FD">
        <w:rPr>
          <w:rFonts w:ascii="Arial" w:hAnsi="Arial" w:eastAsia="Calibri" w:cs="Arial"/>
          <w:color w:val="000000" w:themeColor="text1"/>
        </w:rPr>
        <w:t xml:space="preserve">. </w:t>
      </w:r>
      <w:r w:rsidRPr="00AD31E1" w:rsidR="00645B99">
        <w:rPr>
          <w:rFonts w:ascii="Arial" w:hAnsi="Arial" w:eastAsia="Calibri" w:cs="Arial"/>
          <w:color w:val="000000" w:themeColor="text1"/>
        </w:rPr>
        <w:t>Rangovas savo jėgomis ir lėšomis pasikrauna varžtus su veržlėmis iš Kauno, Šiaulių arba Klaipėdos komplektavimo bazių, poverž</w:t>
      </w:r>
      <w:r w:rsidRPr="00AD31E1" w:rsidR="00AA083F">
        <w:rPr>
          <w:rFonts w:ascii="Arial" w:hAnsi="Arial" w:eastAsia="Calibri" w:cs="Arial"/>
          <w:color w:val="000000" w:themeColor="text1"/>
        </w:rPr>
        <w:t>l</w:t>
      </w:r>
      <w:r w:rsidRPr="00AD31E1" w:rsidR="00645B99">
        <w:rPr>
          <w:rFonts w:ascii="Arial" w:hAnsi="Arial" w:eastAsia="Calibri" w:cs="Arial"/>
          <w:color w:val="000000" w:themeColor="text1"/>
        </w:rPr>
        <w:t>es iš Vilniaus arba Kauno komplektavimo bazių. Tikslios komplektavimo bazės iš kurių Rangovas galės pasikrauti medžiagos bus patikslintos suformavus konkretų šių medžiagų poreikį</w:t>
      </w:r>
      <w:r w:rsidRPr="00AD31E1" w:rsidR="0099723B">
        <w:rPr>
          <w:rFonts w:ascii="Arial" w:hAnsi="Arial" w:eastAsia="Calibri" w:cs="Arial"/>
          <w:color w:val="000000" w:themeColor="text1"/>
        </w:rPr>
        <w:t>;</w:t>
      </w:r>
    </w:p>
    <w:p w:rsidRPr="00AD31E1" w:rsidR="00C23666" w:rsidP="00687DBF" w:rsidRDefault="00C23666" w14:paraId="13768C01" w14:textId="2151E4D0">
      <w:pPr>
        <w:pStyle w:val="Sraopastraipa"/>
        <w:numPr>
          <w:ilvl w:val="1"/>
          <w:numId w:val="1"/>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Likusias medžiagas</w:t>
      </w:r>
      <w:r w:rsidRPr="00AD31E1" w:rsidR="007D3627">
        <w:rPr>
          <w:rFonts w:ascii="Arial" w:hAnsi="Arial" w:eastAsia="Calibri" w:cs="Arial"/>
          <w:color w:val="000000" w:themeColor="text1"/>
        </w:rPr>
        <w:t>,</w:t>
      </w:r>
      <w:r w:rsidRPr="00AD31E1" w:rsidR="00DF4B10">
        <w:rPr>
          <w:rFonts w:ascii="Arial" w:hAnsi="Arial" w:eastAsia="Calibri" w:cs="Arial"/>
          <w:color w:val="000000" w:themeColor="text1"/>
        </w:rPr>
        <w:t xml:space="preserve"> kurios nepaminėtos </w:t>
      </w:r>
      <w:r w:rsidRPr="00AD31E1" w:rsidR="007D3627">
        <w:rPr>
          <w:rFonts w:ascii="Arial" w:hAnsi="Arial" w:eastAsia="Calibri" w:cs="Arial"/>
          <w:color w:val="000000" w:themeColor="text1"/>
        </w:rPr>
        <w:t xml:space="preserve">techninės specifikacijos </w:t>
      </w:r>
      <w:r w:rsidRPr="00AD31E1" w:rsidR="00DF4B10">
        <w:rPr>
          <w:rFonts w:ascii="Arial" w:hAnsi="Arial" w:eastAsia="Calibri" w:cs="Arial"/>
          <w:color w:val="000000" w:themeColor="text1"/>
        </w:rPr>
        <w:t>4.1. ir 4.2. punktuose,</w:t>
      </w:r>
      <w:r w:rsidRPr="00AD31E1" w:rsidR="00B27578">
        <w:rPr>
          <w:rFonts w:ascii="Arial" w:hAnsi="Arial" w:eastAsia="Calibri" w:cs="Arial"/>
          <w:color w:val="000000" w:themeColor="text1"/>
        </w:rPr>
        <w:t xml:space="preserve"> darbų vykdymui</w:t>
      </w:r>
      <w:r w:rsidRPr="00AD31E1">
        <w:rPr>
          <w:rFonts w:ascii="Arial" w:hAnsi="Arial" w:eastAsia="Calibri" w:cs="Arial"/>
          <w:color w:val="000000" w:themeColor="text1"/>
        </w:rPr>
        <w:t xml:space="preserve"> </w:t>
      </w:r>
      <w:r w:rsidRPr="00AD31E1" w:rsidR="00D30B70">
        <w:rPr>
          <w:rFonts w:ascii="Arial" w:hAnsi="Arial" w:eastAsia="Calibri" w:cs="Arial"/>
          <w:color w:val="000000" w:themeColor="text1"/>
        </w:rPr>
        <w:t>(</w:t>
      </w:r>
      <w:r w:rsidRPr="00AD31E1">
        <w:rPr>
          <w:rFonts w:ascii="Arial" w:hAnsi="Arial" w:eastAsia="Calibri" w:cs="Arial"/>
          <w:color w:val="000000" w:themeColor="text1"/>
        </w:rPr>
        <w:t xml:space="preserve">tokias </w:t>
      </w:r>
      <w:r w:rsidRPr="00AD31E1" w:rsidR="00D30B70">
        <w:rPr>
          <w:rFonts w:ascii="Arial" w:hAnsi="Arial" w:eastAsia="Calibri" w:cs="Arial"/>
          <w:color w:val="000000" w:themeColor="text1"/>
        </w:rPr>
        <w:t xml:space="preserve">medžiagas </w:t>
      </w:r>
      <w:r w:rsidRPr="00AD31E1">
        <w:rPr>
          <w:rFonts w:ascii="Arial" w:hAnsi="Arial" w:eastAsia="Calibri" w:cs="Arial"/>
          <w:color w:val="000000" w:themeColor="text1"/>
        </w:rPr>
        <w:t xml:space="preserve">kaip </w:t>
      </w:r>
      <w:r w:rsidRPr="00AD31E1" w:rsidR="00442B77">
        <w:rPr>
          <w:rFonts w:ascii="Arial" w:hAnsi="Arial" w:eastAsia="Calibri" w:cs="Arial"/>
          <w:color w:val="000000" w:themeColor="text1"/>
        </w:rPr>
        <w:t>jungės,</w:t>
      </w:r>
      <w:r w:rsidRPr="00AD31E1" w:rsidR="00EC20E5">
        <w:rPr>
          <w:rFonts w:ascii="Arial" w:hAnsi="Arial" w:eastAsia="Calibri" w:cs="Arial"/>
          <w:color w:val="000000" w:themeColor="text1"/>
        </w:rPr>
        <w:t xml:space="preserve"> inventorinės sandūrinės spyruoklės,</w:t>
      </w:r>
      <w:r w:rsidRPr="00AD31E1" w:rsidR="00442B77">
        <w:rPr>
          <w:rFonts w:ascii="Arial" w:hAnsi="Arial" w:eastAsia="Calibri" w:cs="Arial"/>
          <w:color w:val="000000" w:themeColor="text1"/>
        </w:rPr>
        <w:t xml:space="preserve"> </w:t>
      </w:r>
      <w:r w:rsidRPr="00AD31E1" w:rsidR="00AA083F">
        <w:rPr>
          <w:rFonts w:ascii="Arial" w:hAnsi="Arial" w:eastAsia="Calibri" w:cs="Arial"/>
          <w:color w:val="000000" w:themeColor="text1"/>
        </w:rPr>
        <w:t>taše</w:t>
      </w:r>
      <w:r w:rsidRPr="00AD31E1" w:rsidR="00442B77">
        <w:rPr>
          <w:rFonts w:ascii="Arial" w:hAnsi="Arial" w:eastAsia="Calibri" w:cs="Arial"/>
          <w:color w:val="000000" w:themeColor="text1"/>
        </w:rPr>
        <w:t xml:space="preserve">liai, </w:t>
      </w:r>
      <w:r w:rsidRPr="00AD31E1" w:rsidR="00B27578">
        <w:rPr>
          <w:rFonts w:ascii="Arial" w:hAnsi="Arial" w:eastAsia="Calibri" w:cs="Arial"/>
          <w:color w:val="000000" w:themeColor="text1"/>
        </w:rPr>
        <w:t xml:space="preserve">asfaltas, pervažos plokštės, </w:t>
      </w:r>
      <w:r w:rsidRPr="00AD31E1" w:rsidR="00842D92">
        <w:rPr>
          <w:rFonts w:ascii="Arial" w:hAnsi="Arial" w:eastAsia="Calibri" w:cs="Arial"/>
          <w:color w:val="000000" w:themeColor="text1"/>
        </w:rPr>
        <w:t>vinys</w:t>
      </w:r>
      <w:r w:rsidRPr="00AD31E1" w:rsidR="00003F7C">
        <w:rPr>
          <w:rFonts w:ascii="Arial" w:hAnsi="Arial" w:eastAsia="Calibri" w:cs="Arial"/>
          <w:color w:val="000000" w:themeColor="text1"/>
        </w:rPr>
        <w:t>, plieninio lyno jungės</w:t>
      </w:r>
      <w:r w:rsidRPr="00AD31E1" w:rsidR="00442B77">
        <w:rPr>
          <w:rFonts w:ascii="Arial" w:hAnsi="Arial" w:eastAsia="Calibri" w:cs="Arial"/>
          <w:color w:val="000000" w:themeColor="text1"/>
        </w:rPr>
        <w:t xml:space="preserve"> ir kt.</w:t>
      </w:r>
      <w:r w:rsidRPr="00AD31E1" w:rsidR="00D30B70">
        <w:rPr>
          <w:rFonts w:ascii="Arial" w:hAnsi="Arial" w:eastAsia="Calibri" w:cs="Arial"/>
          <w:color w:val="000000" w:themeColor="text1"/>
        </w:rPr>
        <w:t>)</w:t>
      </w:r>
      <w:r w:rsidRPr="00AD31E1" w:rsidR="00442B77">
        <w:rPr>
          <w:rFonts w:ascii="Arial" w:hAnsi="Arial" w:eastAsia="Calibri" w:cs="Arial"/>
          <w:color w:val="000000" w:themeColor="text1"/>
        </w:rPr>
        <w:t xml:space="preserve">, Rangovas </w:t>
      </w:r>
      <w:r w:rsidRPr="00AD31E1" w:rsidR="00AB7451">
        <w:rPr>
          <w:rFonts w:ascii="Arial" w:hAnsi="Arial" w:eastAsia="Calibri" w:cs="Arial"/>
          <w:color w:val="000000" w:themeColor="text1"/>
        </w:rPr>
        <w:t>turės įsigyti</w:t>
      </w:r>
      <w:r w:rsidRPr="00AD31E1" w:rsidR="003949B1">
        <w:rPr>
          <w:rFonts w:ascii="Arial" w:hAnsi="Arial" w:eastAsia="Calibri" w:cs="Arial"/>
          <w:color w:val="000000" w:themeColor="text1"/>
        </w:rPr>
        <w:t xml:space="preserve"> ir sumontuoti ar įrengti</w:t>
      </w:r>
      <w:r w:rsidRPr="00AD31E1" w:rsidR="00AB7451">
        <w:rPr>
          <w:rFonts w:ascii="Arial" w:hAnsi="Arial" w:eastAsia="Calibri" w:cs="Arial"/>
          <w:color w:val="000000" w:themeColor="text1"/>
        </w:rPr>
        <w:t xml:space="preserve"> savo </w:t>
      </w:r>
      <w:r w:rsidRPr="00AD31E1" w:rsidR="00D100F2">
        <w:rPr>
          <w:rFonts w:ascii="Arial" w:hAnsi="Arial" w:eastAsia="Calibri" w:cs="Arial"/>
          <w:color w:val="000000" w:themeColor="text1"/>
        </w:rPr>
        <w:t xml:space="preserve">jėgomis ir </w:t>
      </w:r>
      <w:r w:rsidRPr="00AD31E1" w:rsidR="00AB7451">
        <w:rPr>
          <w:rFonts w:ascii="Arial" w:hAnsi="Arial" w:eastAsia="Calibri" w:cs="Arial"/>
          <w:color w:val="000000" w:themeColor="text1"/>
        </w:rPr>
        <w:t>lėšomis</w:t>
      </w:r>
      <w:r w:rsidRPr="00AD31E1" w:rsidR="00D100F2">
        <w:rPr>
          <w:rFonts w:ascii="Arial" w:hAnsi="Arial" w:eastAsia="Calibri" w:cs="Arial"/>
          <w:color w:val="000000" w:themeColor="text1"/>
        </w:rPr>
        <w:t xml:space="preserve">. </w:t>
      </w:r>
    </w:p>
    <w:p w:rsidRPr="00AD31E1" w:rsidR="000D7620" w:rsidP="00687DBF" w:rsidRDefault="000D7620" w14:paraId="0C77524A" w14:textId="201471AE">
      <w:pPr>
        <w:pStyle w:val="Sraopastraipa"/>
        <w:numPr>
          <w:ilvl w:val="1"/>
          <w:numId w:val="1"/>
        </w:numPr>
        <w:spacing w:after="0"/>
        <w:ind w:left="567" w:hanging="567"/>
        <w:mirrorIndents/>
        <w:jc w:val="both"/>
        <w:rPr>
          <w:rFonts w:ascii="Arial" w:hAnsi="Arial" w:eastAsia="Calibri" w:cs="Arial"/>
          <w:color w:val="000000" w:themeColor="text1"/>
        </w:rPr>
      </w:pPr>
      <w:r w:rsidRPr="5AF5C253">
        <w:rPr>
          <w:rFonts w:ascii="Arial" w:hAnsi="Arial" w:eastAsia="Calibri" w:cs="Arial"/>
          <w:color w:val="000000" w:themeColor="text1"/>
        </w:rPr>
        <w:t>Užsakovo atsakingas darbuotojas reikalingas darbams atlikti medžiagas perduoda Rangovui medžiagų sandėliavimo vietoje, surašydamas medžiagų priėmimo – perdavimo aktą</w:t>
      </w:r>
      <w:r w:rsidRPr="5AF5C253" w:rsidR="00D41BEA">
        <w:rPr>
          <w:rFonts w:ascii="Arial" w:hAnsi="Arial" w:eastAsia="Calibri" w:cs="Arial"/>
          <w:color w:val="000000" w:themeColor="text1"/>
        </w:rPr>
        <w:t xml:space="preserve"> (</w:t>
      </w:r>
      <w:r w:rsidRPr="5AF5C253" w:rsidR="00F13B92">
        <w:rPr>
          <w:rFonts w:ascii="Arial" w:hAnsi="Arial" w:eastAsia="Calibri" w:cs="Arial"/>
          <w:color w:val="000000" w:themeColor="text1"/>
        </w:rPr>
        <w:t xml:space="preserve">techninės specifikacijos </w:t>
      </w:r>
      <w:r w:rsidRPr="5AF5C253" w:rsidR="00D41BEA">
        <w:rPr>
          <w:rFonts w:ascii="Arial" w:hAnsi="Arial" w:eastAsia="Calibri" w:cs="Arial"/>
          <w:color w:val="000000" w:themeColor="text1"/>
        </w:rPr>
        <w:t>priedas Nr. 4)</w:t>
      </w:r>
      <w:r w:rsidRPr="5AF5C253">
        <w:rPr>
          <w:rFonts w:ascii="Arial" w:hAnsi="Arial" w:eastAsia="Calibri" w:cs="Arial"/>
          <w:color w:val="000000" w:themeColor="text1"/>
        </w:rPr>
        <w:t>.</w:t>
      </w:r>
      <w:r w:rsidRPr="5AF5C253" w:rsidR="00BC5FCF">
        <w:rPr>
          <w:rFonts w:ascii="Arial" w:hAnsi="Arial" w:eastAsia="Calibri" w:cs="Arial"/>
          <w:color w:val="000000" w:themeColor="text1"/>
        </w:rPr>
        <w:t xml:space="preserve"> </w:t>
      </w:r>
      <w:r w:rsidRPr="5AF5C253" w:rsidR="004714F2">
        <w:rPr>
          <w:rFonts w:ascii="Arial" w:hAnsi="Arial" w:eastAsia="Calibri" w:cs="Arial"/>
          <w:color w:val="000000" w:themeColor="text1"/>
        </w:rPr>
        <w:t xml:space="preserve">Rangovas privalo ne vėliau kaip prieš 5 </w:t>
      </w:r>
      <w:r w:rsidRPr="5AF5C253" w:rsidR="2BBC58A5">
        <w:rPr>
          <w:rFonts w:ascii="Arial" w:hAnsi="Arial" w:eastAsia="Calibri" w:cs="Arial"/>
          <w:color w:val="000000" w:themeColor="text1"/>
        </w:rPr>
        <w:t xml:space="preserve">(penkias) </w:t>
      </w:r>
      <w:r w:rsidRPr="5AF5C253" w:rsidR="004714F2">
        <w:rPr>
          <w:rFonts w:ascii="Arial" w:hAnsi="Arial" w:eastAsia="Calibri" w:cs="Arial"/>
          <w:color w:val="000000" w:themeColor="text1"/>
        </w:rPr>
        <w:t xml:space="preserve">darbo dienas iki atvykimo </w:t>
      </w:r>
      <w:r w:rsidRPr="5AF5C253" w:rsidR="00A8679C">
        <w:rPr>
          <w:rFonts w:ascii="Arial" w:hAnsi="Arial" w:eastAsia="Calibri" w:cs="Arial"/>
          <w:color w:val="000000" w:themeColor="text1"/>
        </w:rPr>
        <w:t xml:space="preserve">į medžiagų sandėliavimo vietą </w:t>
      </w:r>
      <w:r w:rsidRPr="5AF5C253" w:rsidR="004A39F8">
        <w:rPr>
          <w:rFonts w:ascii="Arial" w:hAnsi="Arial" w:eastAsia="Calibri" w:cs="Arial"/>
          <w:color w:val="000000" w:themeColor="text1"/>
        </w:rPr>
        <w:t>pateikti</w:t>
      </w:r>
      <w:r w:rsidRPr="5AF5C253" w:rsidR="00AC5E1C">
        <w:rPr>
          <w:rFonts w:ascii="Arial" w:hAnsi="Arial" w:eastAsia="Calibri" w:cs="Arial"/>
          <w:color w:val="000000" w:themeColor="text1"/>
        </w:rPr>
        <w:t xml:space="preserve"> </w:t>
      </w:r>
      <w:r w:rsidRPr="5AF5C253" w:rsidR="005209AE">
        <w:rPr>
          <w:rFonts w:ascii="Arial" w:hAnsi="Arial" w:eastAsia="Calibri" w:cs="Arial"/>
          <w:color w:val="000000" w:themeColor="text1"/>
        </w:rPr>
        <w:t xml:space="preserve">techninės specifikacijos </w:t>
      </w:r>
      <w:r w:rsidRPr="5AF5C253" w:rsidR="00AC5E1C">
        <w:rPr>
          <w:rFonts w:ascii="Arial" w:hAnsi="Arial" w:eastAsia="Calibri" w:cs="Arial"/>
          <w:color w:val="000000" w:themeColor="text1"/>
        </w:rPr>
        <w:t xml:space="preserve">priede </w:t>
      </w:r>
      <w:r w:rsidRPr="5AF5C253" w:rsidR="004C1ECD">
        <w:rPr>
          <w:rFonts w:ascii="Arial" w:hAnsi="Arial" w:eastAsia="Calibri" w:cs="Arial"/>
          <w:color w:val="000000" w:themeColor="text1"/>
        </w:rPr>
        <w:t>Nr. 4 nurodytą aktą Užsakovo atsakingam asmeniui el</w:t>
      </w:r>
      <w:r w:rsidRPr="5AF5C253" w:rsidR="00B72E61">
        <w:rPr>
          <w:rFonts w:ascii="Arial" w:hAnsi="Arial" w:eastAsia="Calibri" w:cs="Arial"/>
          <w:color w:val="000000" w:themeColor="text1"/>
        </w:rPr>
        <w:t>ektroniniu</w:t>
      </w:r>
      <w:r w:rsidRPr="5AF5C253" w:rsidR="004C1ECD">
        <w:rPr>
          <w:rFonts w:ascii="Arial" w:hAnsi="Arial" w:eastAsia="Calibri" w:cs="Arial"/>
          <w:color w:val="000000" w:themeColor="text1"/>
        </w:rPr>
        <w:t xml:space="preserve"> paštu</w:t>
      </w:r>
      <w:r w:rsidRPr="5AF5C253" w:rsidR="001668D8">
        <w:rPr>
          <w:rFonts w:ascii="Arial" w:hAnsi="Arial" w:eastAsia="Calibri" w:cs="Arial"/>
          <w:color w:val="000000" w:themeColor="text1"/>
        </w:rPr>
        <w:t xml:space="preserve"> ir atvykti medžiagų pakrovimui tik gavus Užsakovo patvirtinimą</w:t>
      </w:r>
      <w:r w:rsidRPr="5AF5C253" w:rsidR="00B72E61">
        <w:rPr>
          <w:rFonts w:ascii="Arial" w:hAnsi="Arial" w:eastAsia="Calibri" w:cs="Arial"/>
          <w:color w:val="000000" w:themeColor="text1"/>
        </w:rPr>
        <w:t>.</w:t>
      </w:r>
      <w:r w:rsidRPr="5AF5C253" w:rsidR="004A39F8">
        <w:rPr>
          <w:rFonts w:ascii="Arial" w:hAnsi="Arial" w:eastAsia="Calibri" w:cs="Arial"/>
          <w:color w:val="000000" w:themeColor="text1"/>
        </w:rPr>
        <w:t xml:space="preserve"> </w:t>
      </w:r>
      <w:r w:rsidRPr="5AF5C253">
        <w:rPr>
          <w:rFonts w:ascii="Arial" w:hAnsi="Arial" w:eastAsia="Calibri" w:cs="Arial"/>
          <w:color w:val="000000" w:themeColor="text1"/>
        </w:rPr>
        <w:t xml:space="preserve"> </w:t>
      </w:r>
      <w:r w:rsidRPr="5AF5C253" w:rsidR="0094096C">
        <w:rPr>
          <w:rFonts w:ascii="Arial" w:hAnsi="Arial" w:eastAsia="Calibri" w:cs="Arial"/>
          <w:color w:val="000000" w:themeColor="text1"/>
        </w:rPr>
        <w:t>Nepasirašius aktų</w:t>
      </w:r>
      <w:r w:rsidRPr="5AF5C253" w:rsidR="00690CB5">
        <w:rPr>
          <w:rFonts w:ascii="Arial" w:hAnsi="Arial" w:eastAsia="Calibri" w:cs="Arial"/>
          <w:color w:val="000000" w:themeColor="text1"/>
        </w:rPr>
        <w:t xml:space="preserve"> medžiagos nebus perduodamos. </w:t>
      </w:r>
      <w:r w:rsidRPr="5AF5C253">
        <w:rPr>
          <w:rFonts w:ascii="Arial" w:hAnsi="Arial" w:eastAsia="Calibri" w:cs="Arial"/>
          <w:color w:val="000000" w:themeColor="text1"/>
        </w:rPr>
        <w:t>Medžiagų atsiėmimo vietos:</w:t>
      </w:r>
    </w:p>
    <w:p w:rsidRPr="00AD31E1" w:rsidR="000D7620" w:rsidP="00687DBF" w:rsidRDefault="000D7620" w14:paraId="589CA48B" w14:textId="5DDEDC54">
      <w:pPr>
        <w:pStyle w:val="Sraopastraipa"/>
        <w:numPr>
          <w:ilvl w:val="0"/>
          <w:numId w:val="19"/>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 xml:space="preserve">Bėgiai – </w:t>
      </w:r>
      <w:r w:rsidRPr="00AD31E1" w:rsidR="00F02C23">
        <w:rPr>
          <w:rFonts w:ascii="Arial" w:hAnsi="Arial" w:eastAsia="Calibri" w:cs="Arial"/>
          <w:color w:val="000000" w:themeColor="text1"/>
        </w:rPr>
        <w:t>Šilėnų suvirinimo gamykloje</w:t>
      </w:r>
      <w:r w:rsidRPr="00AD31E1">
        <w:rPr>
          <w:rFonts w:ascii="Arial" w:hAnsi="Arial" w:eastAsia="Calibri" w:cs="Arial"/>
          <w:color w:val="000000" w:themeColor="text1"/>
        </w:rPr>
        <w:t xml:space="preserve">. Už pakrovą </w:t>
      </w:r>
      <w:r w:rsidRPr="00AD31E1" w:rsidR="00A70FC0">
        <w:rPr>
          <w:rFonts w:ascii="Arial" w:hAnsi="Arial" w:eastAsia="Calibri" w:cs="Arial"/>
          <w:color w:val="000000" w:themeColor="text1"/>
        </w:rPr>
        <w:t xml:space="preserve">ir iškrova </w:t>
      </w:r>
      <w:r w:rsidRPr="00AD31E1">
        <w:rPr>
          <w:rFonts w:ascii="Arial" w:hAnsi="Arial" w:eastAsia="Calibri" w:cs="Arial"/>
          <w:color w:val="000000" w:themeColor="text1"/>
        </w:rPr>
        <w:t>atsakingas Rangovas;</w:t>
      </w:r>
    </w:p>
    <w:p w:rsidRPr="00AD31E1" w:rsidR="000D7620" w:rsidP="00687DBF" w:rsidRDefault="000E0BD9" w14:paraId="0C61432A" w14:textId="70BAFDAF">
      <w:pPr>
        <w:pStyle w:val="Sraopastraipa"/>
        <w:numPr>
          <w:ilvl w:val="0"/>
          <w:numId w:val="19"/>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 xml:space="preserve">Pabėgiai – tiekiami tiesiai iš gamintojo tik į Bendrovei priklausančius Šilėnų, </w:t>
      </w:r>
      <w:r w:rsidRPr="00AD31E1" w:rsidR="00467BE3">
        <w:rPr>
          <w:rFonts w:ascii="Arial" w:hAnsi="Arial" w:eastAsia="Calibri" w:cs="Arial"/>
          <w:color w:val="000000" w:themeColor="text1"/>
        </w:rPr>
        <w:t>Lentvario, N. Vilnios, Kyviškių ar kitų</w:t>
      </w:r>
      <w:r w:rsidRPr="00AD31E1">
        <w:rPr>
          <w:rFonts w:ascii="Arial" w:hAnsi="Arial" w:eastAsia="Calibri" w:cs="Arial"/>
          <w:color w:val="000000" w:themeColor="text1"/>
        </w:rPr>
        <w:t xml:space="preserve"> geležinkelių stočių kelius. Rangovas savo jėgomis ir lėšomis atlieka vagonų pervarymo į statybvietę darbus. Rangovas persiadresuoja į savo gamybinę bazę pabėgius, kurie tiekiami tiesiai iš pabėgių gamintojo, kurioje savo pajėgumais ne ilgiau kaip per 2 </w:t>
      </w:r>
      <w:r w:rsidRPr="00AD31E1" w:rsidR="171F0F6B">
        <w:rPr>
          <w:rFonts w:ascii="Arial" w:hAnsi="Arial" w:eastAsia="Calibri" w:cs="Arial"/>
          <w:color w:val="000000" w:themeColor="text1"/>
        </w:rPr>
        <w:t>(dvi) darbo dienas</w:t>
      </w:r>
      <w:r w:rsidRPr="00AD31E1">
        <w:rPr>
          <w:rFonts w:ascii="Arial" w:hAnsi="Arial" w:eastAsia="Calibri" w:cs="Arial"/>
          <w:color w:val="000000" w:themeColor="text1"/>
        </w:rPr>
        <w:t>. išsikrauna pabėgius ir vagonus grąžina vežėjui</w:t>
      </w:r>
      <w:r w:rsidRPr="00AD31E1" w:rsidR="000D7620">
        <w:rPr>
          <w:rFonts w:ascii="Arial" w:hAnsi="Arial" w:eastAsia="Calibri" w:cs="Arial"/>
          <w:color w:val="000000" w:themeColor="text1"/>
        </w:rPr>
        <w:t xml:space="preserve">; </w:t>
      </w:r>
      <w:r w:rsidRPr="00AD31E1" w:rsidR="000D7620">
        <w:rPr>
          <w:rFonts w:ascii="Arial" w:hAnsi="Arial" w:eastAsia="Calibri" w:cs="Arial"/>
          <w:color w:val="000000" w:themeColor="text1"/>
        </w:rPr>
        <w:softHyphen/>
      </w:r>
      <w:r w:rsidRPr="00AD31E1" w:rsidR="000D7620">
        <w:rPr>
          <w:rFonts w:ascii="Arial" w:hAnsi="Arial" w:eastAsia="Calibri" w:cs="Arial"/>
          <w:color w:val="000000" w:themeColor="text1"/>
        </w:rPr>
        <w:softHyphen/>
      </w:r>
      <w:r w:rsidRPr="00AD31E1" w:rsidR="000D7620">
        <w:rPr>
          <w:rFonts w:ascii="Arial" w:hAnsi="Arial" w:eastAsia="Calibri" w:cs="Arial"/>
          <w:color w:val="000000" w:themeColor="text1"/>
        </w:rPr>
        <w:softHyphen/>
      </w:r>
      <w:r w:rsidRPr="00AD31E1" w:rsidR="000D7620">
        <w:rPr>
          <w:rFonts w:ascii="Arial" w:hAnsi="Arial" w:eastAsia="Calibri" w:cs="Arial"/>
          <w:color w:val="000000" w:themeColor="text1"/>
        </w:rPr>
        <w:softHyphen/>
      </w:r>
      <w:r w:rsidRPr="00AD31E1" w:rsidR="000D7620">
        <w:rPr>
          <w:rFonts w:ascii="Arial" w:hAnsi="Arial" w:eastAsia="Calibri" w:cs="Arial"/>
          <w:color w:val="000000" w:themeColor="text1"/>
        </w:rPr>
        <w:softHyphen/>
      </w:r>
    </w:p>
    <w:p w:rsidRPr="00AD31E1" w:rsidR="000D7620" w:rsidP="00687DBF" w:rsidRDefault="00275D9B" w14:paraId="0A5A4D7F" w14:textId="455D013F">
      <w:pPr>
        <w:pStyle w:val="Sraopastraipa"/>
        <w:numPr>
          <w:ilvl w:val="0"/>
          <w:numId w:val="19"/>
        </w:numPr>
        <w:spacing w:after="0"/>
        <w:mirrorIndents/>
        <w:jc w:val="both"/>
        <w:rPr>
          <w:rFonts w:ascii="Arial" w:hAnsi="Arial" w:eastAsia="Calibri" w:cs="Arial"/>
          <w:color w:val="000000" w:themeColor="text1"/>
        </w:rPr>
      </w:pPr>
      <w:r w:rsidRPr="00AD31E1">
        <w:rPr>
          <w:rFonts w:ascii="Arial" w:hAnsi="Arial" w:eastAsia="Calibri" w:cs="Arial"/>
          <w:color w:val="000000" w:themeColor="text1"/>
        </w:rPr>
        <w:t xml:space="preserve">Skaldos balastas (31,5 – 63 frakcijos) – </w:t>
      </w:r>
      <w:r w:rsidRPr="00AD31E1" w:rsidR="0084003E">
        <w:rPr>
          <w:rFonts w:ascii="Arial" w:hAnsi="Arial" w:eastAsia="Times New Roman" w:cs="Arial"/>
          <w:color w:val="000000" w:themeColor="text1"/>
        </w:rPr>
        <w:t>pakrovimas numatomas</w:t>
      </w:r>
      <w:r w:rsidRPr="00AD31E1" w:rsidR="000311FC">
        <w:rPr>
          <w:rFonts w:ascii="Arial" w:hAnsi="Arial" w:eastAsia="Times New Roman" w:cs="Arial"/>
          <w:color w:val="000000" w:themeColor="text1"/>
        </w:rPr>
        <w:t xml:space="preserve"> </w:t>
      </w:r>
      <w:r w:rsidRPr="00AD31E1" w:rsidR="00467BE3">
        <w:rPr>
          <w:rFonts w:ascii="Arial" w:hAnsi="Arial" w:eastAsia="Times New Roman" w:cs="Arial"/>
          <w:color w:val="000000" w:themeColor="text1"/>
        </w:rPr>
        <w:t xml:space="preserve">Panerių </w:t>
      </w:r>
      <w:r w:rsidRPr="00AD31E1" w:rsidR="000311FC">
        <w:rPr>
          <w:rFonts w:ascii="Arial" w:hAnsi="Arial" w:eastAsia="Times New Roman" w:cs="Arial"/>
          <w:color w:val="000000" w:themeColor="text1"/>
        </w:rPr>
        <w:t>GS</w:t>
      </w:r>
      <w:r w:rsidRPr="00AD31E1" w:rsidR="00467BE3">
        <w:rPr>
          <w:rFonts w:ascii="Arial" w:hAnsi="Arial" w:eastAsia="Times New Roman" w:cs="Arial"/>
          <w:color w:val="000000" w:themeColor="text1"/>
        </w:rPr>
        <w:t xml:space="preserve"> – UAB „</w:t>
      </w:r>
      <w:proofErr w:type="spellStart"/>
      <w:r w:rsidRPr="00AD31E1" w:rsidR="00467BE3">
        <w:rPr>
          <w:rFonts w:ascii="Arial" w:hAnsi="Arial" w:eastAsia="Times New Roman" w:cs="Arial"/>
          <w:color w:val="000000" w:themeColor="text1"/>
        </w:rPr>
        <w:t>Milsa</w:t>
      </w:r>
      <w:proofErr w:type="spellEnd"/>
      <w:r w:rsidRPr="00AD31E1" w:rsidR="00467BE3">
        <w:rPr>
          <w:rFonts w:ascii="Arial" w:hAnsi="Arial" w:eastAsia="Times New Roman" w:cs="Arial"/>
          <w:color w:val="000000" w:themeColor="text1"/>
        </w:rPr>
        <w:t>“ saugojimo aikštelėje Granito g. 2, Vilnius</w:t>
      </w:r>
      <w:r w:rsidRPr="00AD31E1">
        <w:rPr>
          <w:rFonts w:ascii="Arial" w:hAnsi="Arial" w:eastAsia="Calibri" w:cs="Arial"/>
          <w:color w:val="000000" w:themeColor="text1"/>
        </w:rPr>
        <w:t>. Smėlio žvyro mišinys (0/32 frakcijos) – UAB „Žvyro karjerai“ saugojimo aikštelėje Senųjų Trakų GS</w:t>
      </w:r>
      <w:r w:rsidRPr="00AD31E1" w:rsidR="00CD0D8B">
        <w:rPr>
          <w:rFonts w:ascii="Arial" w:hAnsi="Arial" w:eastAsia="Calibri" w:cs="Arial"/>
          <w:color w:val="000000" w:themeColor="text1"/>
        </w:rPr>
        <w:t>.</w:t>
      </w:r>
      <w:r w:rsidRPr="00AD31E1" w:rsidR="00CD0D8B">
        <w:rPr>
          <w:rFonts w:ascii="Arial" w:hAnsi="Arial" w:eastAsia="Calibri" w:cs="Arial"/>
          <w:color w:val="000000" w:themeColor="text1"/>
          <w:u w:val="single"/>
        </w:rPr>
        <w:t xml:space="preserve"> </w:t>
      </w:r>
    </w:p>
    <w:p w:rsidRPr="00AD31E1" w:rsidR="00D92ADA" w:rsidP="00687DBF" w:rsidRDefault="000D7620" w14:paraId="3731CDAD" w14:textId="2825447A">
      <w:pPr>
        <w:pStyle w:val="Sraopastraipa"/>
        <w:numPr>
          <w:ilvl w:val="0"/>
          <w:numId w:val="19"/>
        </w:numPr>
        <w:spacing w:after="0"/>
        <w:ind w:left="709"/>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Kitos metalinės VKKM – </w:t>
      </w:r>
      <w:r w:rsidRPr="00AD31E1" w:rsidR="00992B57">
        <w:rPr>
          <w:rFonts w:ascii="Arial" w:hAnsi="Arial" w:eastAsia="Calibri" w:cs="Arial"/>
          <w:color w:val="000000" w:themeColor="text1"/>
        </w:rPr>
        <w:t xml:space="preserve">iš  bazės esančios  </w:t>
      </w:r>
      <w:r w:rsidRPr="00AD31E1" w:rsidR="00467BE3">
        <w:rPr>
          <w:rFonts w:ascii="Arial" w:hAnsi="Arial" w:eastAsia="Calibri" w:cs="Arial"/>
          <w:color w:val="000000" w:themeColor="text1"/>
        </w:rPr>
        <w:t xml:space="preserve">Lentvario </w:t>
      </w:r>
      <w:r w:rsidRPr="00AD31E1" w:rsidR="000E0BD9">
        <w:rPr>
          <w:rFonts w:ascii="Arial" w:hAnsi="Arial" w:eastAsia="Calibri" w:cs="Arial"/>
          <w:color w:val="000000" w:themeColor="text1"/>
        </w:rPr>
        <w:t xml:space="preserve">geležinkelio stotyje, adresu – </w:t>
      </w:r>
      <w:r w:rsidRPr="00AD31E1" w:rsidR="00467BE3">
        <w:rPr>
          <w:rFonts w:ascii="Arial" w:hAnsi="Arial"/>
          <w:color w:val="000000" w:themeColor="text1"/>
        </w:rPr>
        <w:t>Vokės g. 10B, Lentvaris</w:t>
      </w:r>
      <w:r w:rsidRPr="00AD31E1" w:rsidR="00992A1D">
        <w:rPr>
          <w:rFonts w:ascii="Arial" w:hAnsi="Arial" w:eastAsia="Calibri" w:cs="Arial"/>
          <w:color w:val="000000" w:themeColor="text1"/>
        </w:rPr>
        <w:t xml:space="preserve">. </w:t>
      </w:r>
      <w:r w:rsidRPr="00AD31E1" w:rsidR="002357B7">
        <w:rPr>
          <w:rFonts w:ascii="Arial" w:hAnsi="Arial" w:eastAsia="Calibri" w:cs="Arial"/>
          <w:color w:val="000000" w:themeColor="text1"/>
        </w:rPr>
        <w:t xml:space="preserve">Už medžiagų pakrovimą atsakingas </w:t>
      </w:r>
      <w:r w:rsidRPr="00AD31E1" w:rsidR="001422B3">
        <w:rPr>
          <w:rFonts w:ascii="Arial" w:hAnsi="Arial" w:eastAsia="Calibri" w:cs="Arial"/>
          <w:color w:val="000000" w:themeColor="text1"/>
        </w:rPr>
        <w:t>Rangovas</w:t>
      </w:r>
      <w:r w:rsidRPr="00AD31E1" w:rsidR="002357B7">
        <w:rPr>
          <w:rFonts w:ascii="Arial" w:hAnsi="Arial" w:eastAsia="Calibri" w:cs="Arial"/>
          <w:color w:val="000000" w:themeColor="text1"/>
        </w:rPr>
        <w:t>, už medžiagų iškrovimą – Rangovas</w:t>
      </w:r>
      <w:r w:rsidRPr="00AD31E1">
        <w:rPr>
          <w:rFonts w:ascii="Arial" w:hAnsi="Arial" w:eastAsia="Calibri" w:cs="Arial"/>
          <w:color w:val="000000" w:themeColor="text1"/>
        </w:rPr>
        <w:t>.</w:t>
      </w:r>
    </w:p>
    <w:p w:rsidRPr="00AD31E1" w:rsidR="00D92ADA" w:rsidP="00687DBF" w:rsidRDefault="00827245" w14:paraId="1A3C0135" w14:textId="2CABCCE1">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iCs/>
          <w:color w:val="000000" w:themeColor="text1"/>
        </w:rPr>
        <w:t>Visos Rangovo įsigyjamos medžiagos</w:t>
      </w:r>
      <w:r w:rsidRPr="00AD31E1" w:rsidR="0097466C">
        <w:rPr>
          <w:rFonts w:ascii="Arial" w:hAnsi="Arial" w:cs="Arial"/>
          <w:iCs/>
          <w:color w:val="000000" w:themeColor="text1"/>
        </w:rPr>
        <w:t xml:space="preserve"> kurios </w:t>
      </w:r>
      <w:r w:rsidRPr="00AD31E1" w:rsidR="007103EB">
        <w:rPr>
          <w:rFonts w:ascii="Arial" w:hAnsi="Arial" w:cs="Arial"/>
          <w:iCs/>
          <w:color w:val="000000" w:themeColor="text1"/>
        </w:rPr>
        <w:t>liks kelyje po darbų atlikimo ir yra</w:t>
      </w:r>
      <w:r w:rsidRPr="00AD31E1">
        <w:rPr>
          <w:rFonts w:ascii="Arial" w:hAnsi="Arial" w:cs="Arial"/>
          <w:iCs/>
          <w:color w:val="000000" w:themeColor="text1"/>
        </w:rPr>
        <w:t xml:space="preserve"> reikalingos Projekto įgyvendinimui turi būti naujos, nenaudotos ir turi atitikti </w:t>
      </w:r>
      <w:r w:rsidRPr="00AD31E1" w:rsidR="00317CA5">
        <w:rPr>
          <w:rFonts w:ascii="Arial" w:hAnsi="Arial" w:cs="Arial"/>
          <w:iCs/>
          <w:color w:val="000000" w:themeColor="text1"/>
        </w:rPr>
        <w:t>Aprašo</w:t>
      </w:r>
      <w:r w:rsidRPr="00AD31E1">
        <w:rPr>
          <w:rFonts w:ascii="Arial" w:hAnsi="Arial" w:cs="Arial"/>
          <w:iCs/>
          <w:color w:val="000000" w:themeColor="text1"/>
        </w:rPr>
        <w:t xml:space="preserve"> specifikacijoms, nebent </w:t>
      </w:r>
      <w:r w:rsidRPr="00AD31E1" w:rsidR="00317CA5">
        <w:rPr>
          <w:rFonts w:ascii="Arial" w:hAnsi="Arial" w:cs="Arial"/>
          <w:iCs/>
          <w:color w:val="000000" w:themeColor="text1"/>
        </w:rPr>
        <w:t>Apraše</w:t>
      </w:r>
      <w:r w:rsidRPr="00AD31E1">
        <w:rPr>
          <w:rFonts w:ascii="Arial" w:hAnsi="Arial" w:cs="Arial"/>
          <w:iCs/>
          <w:color w:val="000000" w:themeColor="text1"/>
        </w:rPr>
        <w:t xml:space="preserve"> nurodyta kitaip. Visais atvejais, siūlant kitų techninių parametrų medžiagas, jų technines sąlygas, standartus ir brėžinius būtina suderinti su statybos darbų technine priežiūra ir Užsakovu</w:t>
      </w:r>
      <w:r w:rsidRPr="00AD31E1" w:rsidR="0054362E">
        <w:rPr>
          <w:rFonts w:ascii="Arial" w:hAnsi="Arial" w:eastAsia="Calibri" w:cs="Arial"/>
          <w:color w:val="000000" w:themeColor="text1"/>
        </w:rPr>
        <w:t>.</w:t>
      </w:r>
    </w:p>
    <w:p w:rsidRPr="00AD31E1" w:rsidR="008215A9" w:rsidP="00687DBF" w:rsidRDefault="008215A9" w14:paraId="7DDE09A4" w14:textId="4A24D6C2">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iCs/>
          <w:color w:val="000000" w:themeColor="text1"/>
        </w:rPr>
        <w:lastRenderedPageBreak/>
        <w:t>Medžiagos, gaminiai ir naudojama įranga turi turėti kokybės patvirtinimo dokumentus, kurie yra nurodyti LR statybos įstatyme ir statybų techniniuose reglamentuose.</w:t>
      </w:r>
    </w:p>
    <w:p w:rsidRPr="00AD31E1" w:rsidR="0054362E" w:rsidP="00687DBF" w:rsidRDefault="00212ECC" w14:paraId="23B32A87" w14:textId="291839D0">
      <w:pPr>
        <w:pStyle w:val="Sraopastraipa"/>
        <w:numPr>
          <w:ilvl w:val="1"/>
          <w:numId w:val="1"/>
        </w:numPr>
        <w:spacing w:after="0"/>
        <w:ind w:left="567" w:hanging="567"/>
        <w:mirrorIndents/>
        <w:jc w:val="both"/>
        <w:rPr>
          <w:rFonts w:ascii="Arial" w:hAnsi="Arial" w:eastAsia="Calibri" w:cs="Arial"/>
          <w:b/>
          <w:bCs/>
          <w:color w:val="000000" w:themeColor="text1"/>
        </w:rPr>
      </w:pPr>
      <w:r w:rsidRPr="00AD31E1">
        <w:rPr>
          <w:rFonts w:ascii="Arial" w:hAnsi="Arial" w:cs="Arial"/>
          <w:color w:val="000000" w:themeColor="text1"/>
        </w:rPr>
        <w:t xml:space="preserve">Gardelė N. Vilnia - Kyviškės nuo 9+600,31 km iki 10+643,03 km  sandėliuojama </w:t>
      </w:r>
      <w:r w:rsidRPr="00AD31E1" w:rsidR="00D4500F">
        <w:rPr>
          <w:rFonts w:ascii="Arial" w:hAnsi="Arial" w:cs="Arial"/>
          <w:color w:val="000000" w:themeColor="text1"/>
        </w:rPr>
        <w:t>N</w:t>
      </w:r>
      <w:r w:rsidRPr="00AD31E1" w:rsidR="00784351">
        <w:rPr>
          <w:rFonts w:ascii="Arial" w:hAnsi="Arial" w:cs="Arial"/>
          <w:color w:val="000000" w:themeColor="text1"/>
        </w:rPr>
        <w:t xml:space="preserve">. Vilnios GS </w:t>
      </w:r>
      <w:r w:rsidRPr="00AD31E1">
        <w:rPr>
          <w:rFonts w:ascii="Arial" w:hAnsi="Arial" w:cs="Arial"/>
          <w:color w:val="000000" w:themeColor="text1"/>
        </w:rPr>
        <w:t>44 kelyje ir išardoma atskirais elementais</w:t>
      </w:r>
      <w:r w:rsidRPr="00AD31E1" w:rsidR="008E01E0">
        <w:rPr>
          <w:rFonts w:ascii="Arial" w:hAnsi="Arial" w:eastAsia="Calibri" w:cs="Arial"/>
          <w:color w:val="000000" w:themeColor="text1"/>
        </w:rPr>
        <w:t xml:space="preserve">, </w:t>
      </w:r>
      <w:r w:rsidRPr="00AD31E1" w:rsidR="00DC74BD">
        <w:rPr>
          <w:rFonts w:ascii="Arial" w:hAnsi="Arial" w:eastAsia="Calibri" w:cs="Arial"/>
          <w:color w:val="000000" w:themeColor="text1"/>
        </w:rPr>
        <w:t xml:space="preserve">medžiagos </w:t>
      </w:r>
      <w:r w:rsidRPr="00AD31E1" w:rsidR="008E01E0">
        <w:rPr>
          <w:rFonts w:ascii="Arial" w:hAnsi="Arial" w:eastAsia="Calibri" w:cs="Arial"/>
          <w:color w:val="000000" w:themeColor="text1"/>
        </w:rPr>
        <w:t xml:space="preserve">gražinamos į </w:t>
      </w:r>
      <w:r w:rsidRPr="00AD31E1" w:rsidR="00B44DD8">
        <w:rPr>
          <w:rFonts w:ascii="Arial" w:hAnsi="Arial" w:eastAsia="Calibri" w:cs="Arial"/>
          <w:color w:val="000000" w:themeColor="text1"/>
        </w:rPr>
        <w:t xml:space="preserve">atsargų </w:t>
      </w:r>
      <w:r w:rsidRPr="00AD31E1" w:rsidR="008E01E0">
        <w:rPr>
          <w:rFonts w:ascii="Arial" w:hAnsi="Arial" w:eastAsia="Calibri" w:cs="Arial"/>
          <w:color w:val="000000" w:themeColor="text1"/>
        </w:rPr>
        <w:t xml:space="preserve">komplektavimo </w:t>
      </w:r>
      <w:proofErr w:type="spellStart"/>
      <w:r w:rsidRPr="00AD31E1" w:rsidR="00B44DD8">
        <w:rPr>
          <w:rFonts w:ascii="Arial" w:hAnsi="Arial" w:eastAsia="Calibri" w:cs="Arial"/>
          <w:color w:val="000000" w:themeColor="text1"/>
        </w:rPr>
        <w:t>meistrij</w:t>
      </w:r>
      <w:r w:rsidRPr="00AD31E1" w:rsidR="00274A37">
        <w:rPr>
          <w:rFonts w:ascii="Arial" w:hAnsi="Arial" w:eastAsia="Calibri" w:cs="Arial"/>
          <w:color w:val="000000" w:themeColor="text1"/>
        </w:rPr>
        <w:t>ą</w:t>
      </w:r>
      <w:proofErr w:type="spellEnd"/>
      <w:r w:rsidRPr="00AD31E1" w:rsidR="00B44DD8">
        <w:rPr>
          <w:rFonts w:ascii="Arial" w:hAnsi="Arial" w:eastAsia="Calibri" w:cs="Arial"/>
          <w:color w:val="000000" w:themeColor="text1"/>
        </w:rPr>
        <w:t xml:space="preserve"> </w:t>
      </w:r>
      <w:r w:rsidRPr="00AD31E1" w:rsidR="008E01E0">
        <w:rPr>
          <w:rFonts w:ascii="Arial" w:hAnsi="Arial" w:eastAsia="Calibri" w:cs="Arial"/>
          <w:color w:val="000000" w:themeColor="text1"/>
        </w:rPr>
        <w:t xml:space="preserve">esančią  </w:t>
      </w:r>
      <w:r w:rsidRPr="00AD31E1" w:rsidR="00467BE3">
        <w:rPr>
          <w:rFonts w:ascii="Arial" w:hAnsi="Arial"/>
          <w:color w:val="000000" w:themeColor="text1"/>
        </w:rPr>
        <w:t>N. Vilnios geležinkelio stotyje, adresu – Pramonės g.14A, Vilnius</w:t>
      </w:r>
      <w:r w:rsidRPr="00AD31E1" w:rsidR="008E01E0">
        <w:rPr>
          <w:rFonts w:ascii="Arial" w:hAnsi="Arial" w:eastAsia="Calibri" w:cs="Arial"/>
          <w:color w:val="000000" w:themeColor="text1"/>
        </w:rPr>
        <w:t>.</w:t>
      </w:r>
    </w:p>
    <w:p w:rsidRPr="00AD31E1" w:rsidR="008E01E0" w:rsidP="00904E5C" w:rsidRDefault="008E01E0" w14:paraId="58848031" w14:textId="5DA68868">
      <w:pPr>
        <w:pStyle w:val="Sraopastraipa"/>
        <w:numPr>
          <w:ilvl w:val="1"/>
          <w:numId w:val="1"/>
        </w:numPr>
        <w:spacing w:after="0"/>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Tinkama tolimesnei eksploatacijai gelžbetoninė gardelė gražinama Užsakovui </w:t>
      </w:r>
      <w:r w:rsidRPr="00AD31E1" w:rsidR="0013180C">
        <w:rPr>
          <w:rFonts w:ascii="Arial" w:hAnsi="Arial" w:eastAsia="Calibri" w:cs="Arial"/>
          <w:color w:val="000000" w:themeColor="text1"/>
        </w:rPr>
        <w:t xml:space="preserve">į </w:t>
      </w:r>
      <w:r w:rsidRPr="00AD31E1" w:rsidR="00647322">
        <w:rPr>
          <w:rFonts w:ascii="Arial" w:hAnsi="Arial" w:eastAsia="Calibri" w:cs="Arial"/>
          <w:color w:val="000000" w:themeColor="text1"/>
        </w:rPr>
        <w:t>N.</w:t>
      </w:r>
      <w:r w:rsidRPr="00AD31E1" w:rsidR="00A63FBD">
        <w:rPr>
          <w:rFonts w:ascii="Arial" w:hAnsi="Arial" w:eastAsia="Calibri" w:cs="Arial"/>
          <w:color w:val="000000" w:themeColor="text1"/>
        </w:rPr>
        <w:t xml:space="preserve"> </w:t>
      </w:r>
      <w:r w:rsidRPr="00AD31E1" w:rsidR="00647322">
        <w:rPr>
          <w:rFonts w:ascii="Arial" w:hAnsi="Arial" w:eastAsia="Calibri" w:cs="Arial"/>
          <w:color w:val="000000" w:themeColor="text1"/>
        </w:rPr>
        <w:t>Viln</w:t>
      </w:r>
      <w:r w:rsidRPr="00AD31E1" w:rsidR="00654B5C">
        <w:rPr>
          <w:rFonts w:ascii="Arial" w:hAnsi="Arial" w:eastAsia="Calibri" w:cs="Arial"/>
          <w:color w:val="000000" w:themeColor="text1"/>
        </w:rPr>
        <w:t>ios</w:t>
      </w:r>
      <w:r w:rsidRPr="00AD31E1" w:rsidR="00647322">
        <w:rPr>
          <w:rFonts w:ascii="Arial" w:hAnsi="Arial" w:eastAsia="Calibri" w:cs="Arial"/>
          <w:color w:val="000000" w:themeColor="text1"/>
        </w:rPr>
        <w:t xml:space="preserve"> </w:t>
      </w:r>
      <w:r w:rsidRPr="00AD31E1" w:rsidR="000311FC">
        <w:rPr>
          <w:rFonts w:ascii="Arial" w:hAnsi="Arial" w:eastAsia="Calibri" w:cs="Arial"/>
          <w:color w:val="000000" w:themeColor="text1"/>
        </w:rPr>
        <w:t>GS</w:t>
      </w:r>
      <w:r w:rsidRPr="00AD31E1" w:rsidR="00654B5C">
        <w:rPr>
          <w:rFonts w:ascii="Arial" w:hAnsi="Arial" w:eastAsia="Calibri" w:cs="Arial"/>
          <w:color w:val="000000" w:themeColor="text1"/>
        </w:rPr>
        <w:t xml:space="preserve"> 12</w:t>
      </w:r>
      <w:r w:rsidRPr="00AD31E1" w:rsidR="00A63FBD">
        <w:rPr>
          <w:rFonts w:ascii="Arial" w:hAnsi="Arial" w:eastAsia="Calibri" w:cs="Arial"/>
          <w:color w:val="000000" w:themeColor="text1"/>
        </w:rPr>
        <w:t>, 13 kelius.</w:t>
      </w:r>
      <w:r w:rsidRPr="00AD31E1" w:rsidR="000311FC">
        <w:rPr>
          <w:rFonts w:ascii="Arial" w:hAnsi="Arial" w:eastAsia="Calibri" w:cs="Arial"/>
          <w:color w:val="000000" w:themeColor="text1"/>
        </w:rPr>
        <w:t xml:space="preserve"> </w:t>
      </w:r>
    </w:p>
    <w:p w:rsidRPr="00AD31E1" w:rsidR="007A13C9" w:rsidP="00687DBF" w:rsidRDefault="007A13C9" w14:paraId="595CA61C" w14:textId="20A3C5EC">
      <w:pPr>
        <w:pStyle w:val="Sraopastraipa"/>
        <w:numPr>
          <w:ilvl w:val="1"/>
          <w:numId w:val="1"/>
        </w:numPr>
        <w:spacing w:after="0"/>
        <w:ind w:left="284" w:hanging="284"/>
        <w:mirrorIndents/>
        <w:jc w:val="both"/>
        <w:rPr>
          <w:rFonts w:ascii="Arial" w:hAnsi="Arial" w:eastAsia="Calibri" w:cs="Arial"/>
          <w:b/>
          <w:bCs/>
          <w:color w:val="000000" w:themeColor="text1"/>
        </w:rPr>
      </w:pPr>
      <w:r w:rsidRPr="00AD31E1">
        <w:rPr>
          <w:rFonts w:ascii="Arial" w:hAnsi="Arial" w:eastAsia="Calibri" w:cs="Arial"/>
          <w:color w:val="000000" w:themeColor="text1"/>
        </w:rPr>
        <w:t>Utilizuojamas medžiagas Rangovas pristato į įmonę, turinčią teisę utilizuoti tokio tipo atliekas, ir pateikia Užsakovui pažymą apie priimtų medžiagų utilizavimui kiekį ir rūšį.</w:t>
      </w:r>
      <w:r w:rsidRPr="00AD31E1" w:rsidR="0013180C">
        <w:rPr>
          <w:rFonts w:ascii="Arial" w:hAnsi="Arial" w:eastAsia="Calibri" w:cs="Arial"/>
          <w:color w:val="000000" w:themeColor="text1"/>
        </w:rPr>
        <w:t xml:space="preserve"> </w:t>
      </w:r>
    </w:p>
    <w:p w:rsidRPr="00AD31E1" w:rsidR="00682CFC" w:rsidP="00687DBF" w:rsidRDefault="0038241B" w14:paraId="38DB2D30" w14:textId="50A3088D">
      <w:pPr>
        <w:pStyle w:val="Sraopastraipa"/>
        <w:numPr>
          <w:ilvl w:val="1"/>
          <w:numId w:val="1"/>
        </w:numPr>
        <w:spacing w:after="0"/>
        <w:ind w:left="284" w:hanging="284"/>
        <w:mirrorIndents/>
        <w:jc w:val="both"/>
        <w:rPr>
          <w:rFonts w:ascii="Arial" w:hAnsi="Arial" w:eastAsia="Calibri" w:cs="Arial"/>
          <w:b/>
          <w:bCs/>
          <w:color w:val="000000" w:themeColor="text1"/>
        </w:rPr>
      </w:pPr>
      <w:r w:rsidRPr="00AD31E1">
        <w:rPr>
          <w:rFonts w:ascii="Arial" w:hAnsi="Arial" w:eastAsia="Calibri" w:cs="Arial"/>
          <w:color w:val="000000" w:themeColor="text1"/>
        </w:rPr>
        <w:t xml:space="preserve">Gražinamas smulkias metalines detales Rangovas sukrauna į didmaišius ir pristato į </w:t>
      </w:r>
      <w:r w:rsidRPr="00AD31E1" w:rsidR="00172B0A">
        <w:rPr>
          <w:rFonts w:ascii="Arial" w:hAnsi="Arial" w:eastAsia="Calibri" w:cs="Arial"/>
          <w:color w:val="000000" w:themeColor="text1"/>
        </w:rPr>
        <w:t xml:space="preserve">atsargų komplektavimo </w:t>
      </w:r>
      <w:proofErr w:type="spellStart"/>
      <w:r w:rsidRPr="00AD31E1" w:rsidR="00172B0A">
        <w:rPr>
          <w:rFonts w:ascii="Arial" w:hAnsi="Arial" w:eastAsia="Calibri" w:cs="Arial"/>
          <w:color w:val="000000" w:themeColor="text1"/>
        </w:rPr>
        <w:t>meistriją</w:t>
      </w:r>
      <w:proofErr w:type="spellEnd"/>
      <w:r w:rsidRPr="00AD31E1" w:rsidR="00172B0A">
        <w:rPr>
          <w:rFonts w:ascii="Arial" w:hAnsi="Arial" w:eastAsia="Calibri" w:cs="Arial"/>
          <w:color w:val="000000" w:themeColor="text1"/>
        </w:rPr>
        <w:t xml:space="preserve"> </w:t>
      </w:r>
      <w:r w:rsidRPr="00AD31E1">
        <w:rPr>
          <w:rFonts w:ascii="Arial" w:hAnsi="Arial" w:eastAsia="Calibri" w:cs="Arial"/>
          <w:color w:val="000000" w:themeColor="text1"/>
        </w:rPr>
        <w:t xml:space="preserve"> esančią</w:t>
      </w:r>
      <w:r w:rsidRPr="00AD31E1" w:rsidR="000311FC">
        <w:rPr>
          <w:rFonts w:ascii="Arial" w:hAnsi="Arial" w:eastAsia="Calibri" w:cs="Arial"/>
          <w:color w:val="000000" w:themeColor="text1"/>
        </w:rPr>
        <w:t xml:space="preserve">  </w:t>
      </w:r>
      <w:r w:rsidRPr="00AD31E1" w:rsidR="00467BE3">
        <w:rPr>
          <w:rFonts w:ascii="Arial" w:hAnsi="Arial"/>
          <w:color w:val="000000" w:themeColor="text1"/>
        </w:rPr>
        <w:t>N. Vilnios geležinkelio stotyje, adresu – Pramonės g.14A, Vilnius.</w:t>
      </w:r>
    </w:p>
    <w:p w:rsidRPr="00AD31E1" w:rsidR="0076244C" w:rsidP="00687DBF" w:rsidRDefault="00687DBF" w14:paraId="566BCE9B" w14:textId="7D46A797">
      <w:pPr>
        <w:pStyle w:val="Sraopastraipa"/>
        <w:numPr>
          <w:ilvl w:val="1"/>
          <w:numId w:val="1"/>
        </w:numPr>
        <w:spacing w:after="0"/>
        <w:ind w:left="284" w:hanging="284"/>
        <w:mirrorIndents/>
        <w:jc w:val="both"/>
        <w:rPr>
          <w:rFonts w:ascii="Arial" w:hAnsi="Arial" w:eastAsia="Calibri" w:cs="Arial"/>
          <w:b/>
          <w:bCs/>
          <w:color w:val="000000" w:themeColor="text1"/>
        </w:rPr>
      </w:pPr>
      <w:r w:rsidRPr="00AD31E1">
        <w:rPr>
          <w:rFonts w:ascii="Arial" w:hAnsi="Arial" w:eastAsia="Calibri" w:cs="Arial"/>
          <w:color w:val="000000" w:themeColor="text1"/>
        </w:rPr>
        <w:t>Inventoriniai bėgiai pristatomi ir iškraunami į tas pačias vietas iš kur buvo paimti. Kitos inventorinės medžiagos sukraunamos į didmaišius ir pristatomos į bazes iš kurių buvo paimtos.</w:t>
      </w:r>
    </w:p>
    <w:p w:rsidRPr="00AD31E1" w:rsidR="0057311D" w:rsidP="00687DBF" w:rsidRDefault="0057311D" w14:paraId="0B914A81" w14:textId="1F999FF2">
      <w:pPr>
        <w:spacing w:after="0"/>
        <w:jc w:val="both"/>
        <w:rPr>
          <w:rFonts w:ascii="Arial" w:hAnsi="Arial" w:eastAsia="Times New Roman" w:cs="Arial"/>
          <w:color w:val="000000" w:themeColor="text1"/>
          <w:lang w:eastAsia="lt-LT"/>
        </w:rPr>
      </w:pPr>
    </w:p>
    <w:p w:rsidRPr="00AD31E1" w:rsidR="00A149BE" w:rsidP="00687DBF" w:rsidRDefault="00F62BA8" w14:paraId="718B843D" w14:textId="4470A990">
      <w:pPr>
        <w:numPr>
          <w:ilvl w:val="0"/>
          <w:numId w:val="1"/>
        </w:numPr>
        <w:tabs>
          <w:tab w:val="left" w:pos="426"/>
        </w:tabs>
        <w:spacing w:after="240"/>
        <w:ind w:left="0" w:firstLine="0"/>
        <w:jc w:val="both"/>
        <w:rPr>
          <w:rFonts w:ascii="Arial" w:hAnsi="Arial" w:eastAsia="Times New Roman" w:cs="Arial"/>
          <w:b/>
          <w:color w:val="000000" w:themeColor="text1"/>
          <w:spacing w:val="3"/>
          <w:lang w:eastAsia="lt-LT"/>
        </w:rPr>
      </w:pPr>
      <w:r w:rsidRPr="00AD31E1">
        <w:rPr>
          <w:rFonts w:ascii="Arial" w:hAnsi="Arial" w:eastAsia="Times New Roman" w:cs="Arial"/>
          <w:b/>
          <w:color w:val="000000" w:themeColor="text1"/>
          <w:spacing w:val="3"/>
          <w:lang w:eastAsia="lt-LT"/>
        </w:rPr>
        <w:t>Do</w:t>
      </w:r>
      <w:r w:rsidRPr="00AD31E1" w:rsidR="00C67D58">
        <w:rPr>
          <w:rFonts w:ascii="Arial" w:hAnsi="Arial" w:eastAsia="Times New Roman" w:cs="Arial"/>
          <w:b/>
          <w:color w:val="000000" w:themeColor="text1"/>
          <w:spacing w:val="3"/>
          <w:lang w:eastAsia="lt-LT"/>
        </w:rPr>
        <w:t>kumentai, reikalingi pirkimo objekto techninėms savybėms ir kokybei patvirtinti</w:t>
      </w:r>
    </w:p>
    <w:p w:rsidRPr="00AD31E1" w:rsidR="00353EF8" w:rsidP="00687DBF" w:rsidRDefault="00D24F9F" w14:paraId="1D822428" w14:textId="1C9FDE98">
      <w:pPr>
        <w:numPr>
          <w:ilvl w:val="1"/>
          <w:numId w:val="1"/>
        </w:numPr>
        <w:spacing w:after="0"/>
        <w:ind w:left="0" w:firstLine="0"/>
        <w:mirrorIndents/>
        <w:jc w:val="both"/>
        <w:rPr>
          <w:rFonts w:ascii="Arial" w:hAnsi="Arial" w:cs="Arial"/>
          <w:color w:val="000000" w:themeColor="text1"/>
        </w:rPr>
      </w:pPr>
      <w:r w:rsidRPr="00AD31E1">
        <w:rPr>
          <w:rFonts w:ascii="Arial" w:hAnsi="Arial" w:cs="Arial"/>
          <w:iCs/>
          <w:color w:val="000000" w:themeColor="text1"/>
        </w:rPr>
        <w:t>Dokumentai</w:t>
      </w:r>
      <w:r w:rsidRPr="00AD31E1">
        <w:rPr>
          <w:rFonts w:ascii="Arial" w:hAnsi="Arial" w:cs="Arial"/>
          <w:color w:val="000000" w:themeColor="text1"/>
        </w:rPr>
        <w:t>, kurie turi būti pateikti iki rangos darbų vykdymo pradžios</w:t>
      </w:r>
      <w:r w:rsidRPr="00AD31E1" w:rsidR="00353EF8">
        <w:rPr>
          <w:rFonts w:ascii="Arial" w:hAnsi="Arial" w:cs="Arial"/>
          <w:color w:val="000000" w:themeColor="text1"/>
        </w:rPr>
        <w:t>:</w:t>
      </w:r>
    </w:p>
    <w:p w:rsidRPr="00AD31E1" w:rsidR="00181ED0" w:rsidP="00687DBF" w:rsidRDefault="00181ED0" w14:paraId="748E67A1" w14:textId="7722678F">
      <w:pPr>
        <w:pStyle w:val="Sraopastraipa"/>
        <w:numPr>
          <w:ilvl w:val="2"/>
          <w:numId w:val="1"/>
        </w:numPr>
        <w:spacing w:after="0"/>
        <w:ind w:left="0" w:right="567" w:firstLine="0"/>
        <w:jc w:val="both"/>
        <w:rPr>
          <w:rFonts w:ascii="Arial" w:hAnsi="Arial" w:cs="Arial"/>
          <w:color w:val="000000" w:themeColor="text1"/>
        </w:rPr>
      </w:pPr>
      <w:r w:rsidRPr="00AD31E1">
        <w:rPr>
          <w:rFonts w:ascii="Arial" w:hAnsi="Arial" w:cs="Arial"/>
          <w:color w:val="000000" w:themeColor="text1"/>
        </w:rPr>
        <w:t xml:space="preserve">Dokumentai, patvirtinantys </w:t>
      </w:r>
      <w:r w:rsidRPr="00AD31E1">
        <w:rPr>
          <w:rFonts w:ascii="Arial" w:hAnsi="Arial" w:cs="Arial"/>
          <w:iCs/>
          <w:color w:val="000000" w:themeColor="text1"/>
        </w:rPr>
        <w:t>medžiagų</w:t>
      </w:r>
      <w:r w:rsidRPr="00AD31E1">
        <w:rPr>
          <w:rFonts w:ascii="Arial" w:hAnsi="Arial" w:cs="Arial"/>
          <w:color w:val="000000" w:themeColor="text1"/>
        </w:rPr>
        <w:t xml:space="preserve"> ir gaminių kokybės atitiktį </w:t>
      </w:r>
      <w:r w:rsidRPr="00AD31E1" w:rsidR="00D2512C">
        <w:rPr>
          <w:rFonts w:ascii="Arial" w:hAnsi="Arial" w:cs="Arial"/>
          <w:color w:val="000000" w:themeColor="text1"/>
        </w:rPr>
        <w:t>Aprašo</w:t>
      </w:r>
      <w:r w:rsidRPr="00AD31E1">
        <w:rPr>
          <w:rFonts w:ascii="Arial" w:hAnsi="Arial" w:cs="Arial"/>
          <w:color w:val="000000" w:themeColor="text1"/>
        </w:rPr>
        <w:t xml:space="preserve"> ir </w:t>
      </w:r>
      <w:r w:rsidRPr="00AD31E1" w:rsidR="00C5519E">
        <w:rPr>
          <w:rFonts w:ascii="Arial" w:hAnsi="Arial" w:cs="Arial"/>
          <w:color w:val="000000" w:themeColor="text1"/>
        </w:rPr>
        <w:t xml:space="preserve">šios </w:t>
      </w:r>
      <w:r w:rsidRPr="00AD31E1">
        <w:rPr>
          <w:rFonts w:ascii="Arial" w:hAnsi="Arial" w:cs="Arial"/>
          <w:color w:val="000000" w:themeColor="text1"/>
        </w:rPr>
        <w:t xml:space="preserve">Techninės specifikacijos </w:t>
      </w:r>
      <w:r w:rsidRPr="00AD31E1">
        <w:rPr>
          <w:rFonts w:ascii="Arial" w:hAnsi="Arial" w:cs="Arial"/>
          <w:color w:val="000000" w:themeColor="text1"/>
        </w:rPr>
        <w:fldChar w:fldCharType="begin"/>
      </w:r>
      <w:r w:rsidRPr="00AD31E1">
        <w:rPr>
          <w:rFonts w:ascii="Arial" w:hAnsi="Arial" w:cs="Arial"/>
          <w:color w:val="000000" w:themeColor="text1"/>
        </w:rPr>
        <w:instrText xml:space="preserve"> REF _Ref32327369 \r \h </w:instrText>
      </w:r>
      <w:r w:rsidRPr="00AD31E1" w:rsidR="005D22BE">
        <w:rPr>
          <w:rFonts w:ascii="Arial" w:hAnsi="Arial" w:cs="Arial"/>
          <w:color w:val="000000" w:themeColor="text1"/>
        </w:rPr>
        <w:instrText xml:space="preserve"> \* MERGEFORMAT </w:instrText>
      </w:r>
      <w:r w:rsidRPr="00AD31E1">
        <w:rPr>
          <w:rFonts w:ascii="Arial" w:hAnsi="Arial" w:cs="Arial"/>
          <w:color w:val="000000" w:themeColor="text1"/>
        </w:rPr>
      </w:r>
      <w:r w:rsidRPr="00AD31E1">
        <w:rPr>
          <w:rFonts w:ascii="Arial" w:hAnsi="Arial" w:cs="Arial"/>
          <w:color w:val="000000" w:themeColor="text1"/>
        </w:rPr>
        <w:fldChar w:fldCharType="separate"/>
      </w:r>
      <w:r w:rsidRPr="00AD31E1">
        <w:rPr>
          <w:rFonts w:ascii="Arial" w:hAnsi="Arial" w:cs="Arial"/>
          <w:color w:val="000000" w:themeColor="text1"/>
          <w:cs/>
        </w:rPr>
        <w:t>‎</w:t>
      </w:r>
      <w:r w:rsidRPr="00AD31E1" w:rsidR="00D2512C">
        <w:rPr>
          <w:rFonts w:ascii="Arial" w:hAnsi="Arial" w:cs="Arial"/>
          <w:color w:val="000000" w:themeColor="text1"/>
        </w:rPr>
        <w:t>2</w:t>
      </w:r>
      <w:r w:rsidRPr="00AD31E1">
        <w:rPr>
          <w:rFonts w:ascii="Arial" w:hAnsi="Arial" w:cs="Arial"/>
          <w:color w:val="000000" w:themeColor="text1"/>
        </w:rPr>
        <w:fldChar w:fldCharType="end"/>
      </w:r>
      <w:r w:rsidRPr="00AD31E1">
        <w:rPr>
          <w:rFonts w:ascii="Arial" w:hAnsi="Arial" w:cs="Arial"/>
          <w:color w:val="000000" w:themeColor="text1"/>
        </w:rPr>
        <w:t xml:space="preserve"> </w:t>
      </w:r>
      <w:r w:rsidRPr="00AD31E1" w:rsidR="00D2512C">
        <w:rPr>
          <w:rFonts w:ascii="Arial" w:hAnsi="Arial" w:cs="Arial"/>
          <w:color w:val="000000" w:themeColor="text1"/>
        </w:rPr>
        <w:t>skyriuje</w:t>
      </w:r>
      <w:r w:rsidRPr="00AD31E1">
        <w:rPr>
          <w:rFonts w:ascii="Arial" w:hAnsi="Arial" w:cs="Arial"/>
          <w:color w:val="000000" w:themeColor="text1"/>
        </w:rPr>
        <w:t xml:space="preserve"> nurodytuose teisės aktuose nustatytiems reikalavimams.</w:t>
      </w:r>
    </w:p>
    <w:p w:rsidRPr="00AD31E1" w:rsidR="003D4D01" w:rsidP="00687DBF" w:rsidRDefault="00D509E2" w14:paraId="6C33B4F9" w14:textId="1EFB6EB9">
      <w:pPr>
        <w:pStyle w:val="Sraopastraipa"/>
        <w:numPr>
          <w:ilvl w:val="1"/>
          <w:numId w:val="1"/>
        </w:numPr>
        <w:spacing w:after="0"/>
        <w:ind w:left="0" w:firstLine="0"/>
        <w:mirrorIndents/>
        <w:jc w:val="both"/>
        <w:rPr>
          <w:rFonts w:ascii="Arial" w:hAnsi="Arial" w:cs="Arial"/>
          <w:color w:val="000000" w:themeColor="text1"/>
        </w:rPr>
      </w:pPr>
      <w:r w:rsidRPr="00AD31E1">
        <w:rPr>
          <w:rFonts w:ascii="Arial" w:hAnsi="Arial" w:cs="Arial"/>
          <w:color w:val="000000" w:themeColor="text1"/>
        </w:rPr>
        <w:t xml:space="preserve">Dokumentai, kurie turi būti pateikti užbaigus </w:t>
      </w:r>
      <w:r w:rsidRPr="00AD31E1" w:rsidR="00882F92">
        <w:rPr>
          <w:rFonts w:ascii="Arial" w:hAnsi="Arial" w:cs="Arial"/>
          <w:color w:val="000000" w:themeColor="text1"/>
        </w:rPr>
        <w:t xml:space="preserve">rangos </w:t>
      </w:r>
      <w:r w:rsidRPr="00AD31E1">
        <w:rPr>
          <w:rFonts w:ascii="Arial" w:hAnsi="Arial" w:cs="Arial"/>
          <w:color w:val="000000" w:themeColor="text1"/>
        </w:rPr>
        <w:t>darbus</w:t>
      </w:r>
      <w:r w:rsidRPr="00AD31E1" w:rsidR="003C4146">
        <w:rPr>
          <w:rFonts w:ascii="Arial" w:hAnsi="Arial" w:cs="Arial"/>
          <w:color w:val="000000" w:themeColor="text1"/>
        </w:rPr>
        <w:t xml:space="preserve"> ir kreipiantis dėl objektų priėmimo</w:t>
      </w:r>
      <w:r w:rsidRPr="00AD31E1">
        <w:rPr>
          <w:rFonts w:ascii="Arial" w:hAnsi="Arial" w:cs="Arial"/>
          <w:color w:val="000000" w:themeColor="text1"/>
        </w:rPr>
        <w:t>:</w:t>
      </w:r>
    </w:p>
    <w:p w:rsidRPr="00AD31E1" w:rsidR="0065219C" w:rsidP="00687DBF" w:rsidRDefault="0065219C" w14:paraId="0FE634CC" w14:textId="512D3BE3">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eastAsia="Times New Roman" w:cs="Arial"/>
          <w:color w:val="000000" w:themeColor="text1"/>
          <w:lang w:eastAsia="lt-LT"/>
        </w:rPr>
        <w:t xml:space="preserve">Visi </w:t>
      </w:r>
      <w:r w:rsidRPr="00AD31E1" w:rsidR="00D509E2">
        <w:rPr>
          <w:rFonts w:ascii="Arial" w:hAnsi="Arial" w:eastAsia="Times New Roman" w:cs="Arial"/>
          <w:color w:val="000000" w:themeColor="text1"/>
          <w:lang w:eastAsia="lt-LT"/>
        </w:rPr>
        <w:t xml:space="preserve">atliktų </w:t>
      </w:r>
      <w:r w:rsidRPr="00AD31E1" w:rsidR="00D509E2">
        <w:rPr>
          <w:rFonts w:ascii="Arial" w:hAnsi="Arial" w:eastAsia="Calibri" w:cs="Arial"/>
          <w:color w:val="000000" w:themeColor="text1"/>
        </w:rPr>
        <w:t>darbų aktai (F-2 forma),</w:t>
      </w:r>
      <w:r w:rsidRPr="00AD31E1">
        <w:rPr>
          <w:rFonts w:ascii="Arial" w:hAnsi="Arial" w:eastAsia="Calibri" w:cs="Arial"/>
          <w:color w:val="000000" w:themeColor="text1"/>
        </w:rPr>
        <w:t xml:space="preserve"> suvestinės pažymos (F-3 forma) ir </w:t>
      </w:r>
      <w:r w:rsidRPr="00AD31E1">
        <w:rPr>
          <w:rFonts w:ascii="Arial" w:hAnsi="Arial" w:cs="Arial"/>
          <w:color w:val="000000" w:themeColor="text1"/>
        </w:rPr>
        <w:t>Panaudotų medžiagų aktai (pateikiami kartu su atliktų darbų aktais);</w:t>
      </w:r>
    </w:p>
    <w:p w:rsidRPr="00AD31E1" w:rsidR="001C7EC6" w:rsidP="00687DBF" w:rsidRDefault="00523D6E" w14:paraId="4F5F5F49" w14:textId="198BEB4E">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Darbų perdavimo akt</w:t>
      </w:r>
      <w:r w:rsidRPr="44C7CA6E" w:rsidR="1FBED9A8">
        <w:rPr>
          <w:rFonts w:ascii="Arial" w:hAnsi="Arial" w:cs="Arial"/>
          <w:color w:val="000000" w:themeColor="text1"/>
        </w:rPr>
        <w:t>as</w:t>
      </w:r>
      <w:r w:rsidRPr="44C7CA6E">
        <w:rPr>
          <w:rFonts w:ascii="Arial" w:hAnsi="Arial" w:cs="Arial"/>
          <w:color w:val="000000" w:themeColor="text1"/>
        </w:rPr>
        <w:t xml:space="preserve"> (Forma K-22);</w:t>
      </w:r>
    </w:p>
    <w:p w:rsidRPr="00AD31E1" w:rsidR="000302D9" w:rsidP="00687DBF" w:rsidRDefault="000302D9" w14:paraId="444DBBC1" w14:textId="3029A6AD">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cs="Arial"/>
          <w:color w:val="000000" w:themeColor="text1"/>
          <w:shd w:val="clear" w:color="auto" w:fill="FFFFFF"/>
        </w:rPr>
        <w:t>Nustatyta tvarka užpildyti statybos darbų</w:t>
      </w:r>
      <w:r w:rsidRPr="00AD31E1" w:rsidR="004E2381">
        <w:rPr>
          <w:rFonts w:ascii="Arial" w:hAnsi="Arial" w:cs="Arial"/>
          <w:color w:val="000000" w:themeColor="text1"/>
          <w:shd w:val="clear" w:color="auto" w:fill="FFFFFF"/>
        </w:rPr>
        <w:t xml:space="preserve"> </w:t>
      </w:r>
      <w:r w:rsidRPr="00AD31E1">
        <w:rPr>
          <w:rFonts w:ascii="Arial" w:hAnsi="Arial" w:cs="Arial"/>
          <w:color w:val="000000" w:themeColor="text1"/>
          <w:shd w:val="clear" w:color="auto" w:fill="FFFFFF"/>
        </w:rPr>
        <w:t>žurnalai su paslėptų darbų aktais;</w:t>
      </w:r>
    </w:p>
    <w:p w:rsidRPr="00AD31E1" w:rsidR="000302D9" w:rsidP="00687DBF" w:rsidRDefault="004E2381" w14:paraId="56613AFC" w14:textId="5EFDDB79">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cs="Arial"/>
          <w:color w:val="000000" w:themeColor="text1"/>
        </w:rPr>
        <w:t>S</w:t>
      </w:r>
      <w:r w:rsidRPr="00AD31E1">
        <w:rPr>
          <w:rFonts w:ascii="Arial" w:hAnsi="Arial" w:cs="Arial"/>
          <w:color w:val="000000" w:themeColor="text1"/>
          <w:shd w:val="clear" w:color="auto" w:fill="FFFFFF"/>
        </w:rPr>
        <w:t>tatinio projektas su žymomis, kurias sudaro žodžiai „Taip pastatyta”, statinio statybos vadovo ir statinio statybos techninio prižiūrėtojo vardai, pavardės ir parašai.</w:t>
      </w:r>
    </w:p>
    <w:p w:rsidRPr="00AD31E1" w:rsidR="00523D6E" w:rsidP="00687DBF" w:rsidRDefault="00523D6E" w14:paraId="3CAEB1ED" w14:textId="27CEE043">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Kelio perdavimo darbų atlikimui ir atliktų darbų priėmimo akt</w:t>
      </w:r>
      <w:r w:rsidRPr="44C7CA6E" w:rsidR="708F1DC1">
        <w:rPr>
          <w:rFonts w:ascii="Arial" w:hAnsi="Arial" w:cs="Arial"/>
          <w:color w:val="000000" w:themeColor="text1"/>
        </w:rPr>
        <w:t>as</w:t>
      </w:r>
      <w:r w:rsidRPr="44C7CA6E">
        <w:rPr>
          <w:rFonts w:ascii="Arial" w:hAnsi="Arial" w:cs="Arial"/>
          <w:color w:val="000000" w:themeColor="text1"/>
        </w:rPr>
        <w:t xml:space="preserve"> (Forma K-21);</w:t>
      </w:r>
    </w:p>
    <w:p w:rsidRPr="00AD31E1" w:rsidR="006C0AE5" w:rsidP="00687DBF" w:rsidRDefault="000C652F" w14:paraId="2992F3CC" w14:textId="467E2469">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Atliktų darbų akt</w:t>
      </w:r>
      <w:r w:rsidRPr="44C7CA6E" w:rsidR="4AFAFE96">
        <w:rPr>
          <w:rFonts w:ascii="Arial" w:hAnsi="Arial" w:cs="Arial"/>
          <w:color w:val="000000" w:themeColor="text1"/>
        </w:rPr>
        <w:t>as</w:t>
      </w:r>
      <w:r w:rsidRPr="44C7CA6E">
        <w:rPr>
          <w:rFonts w:ascii="Arial" w:hAnsi="Arial" w:cs="Arial"/>
          <w:color w:val="000000" w:themeColor="text1"/>
        </w:rPr>
        <w:t xml:space="preserve"> (Forma K-98);</w:t>
      </w:r>
    </w:p>
    <w:p w:rsidRPr="00AD31E1" w:rsidR="000C652F" w:rsidP="00687DBF" w:rsidRDefault="000C652F" w14:paraId="4D088A10" w14:textId="7047A137">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Naudotų nuimtų viršutinės kelio konstrukcijos medžiagų būklės akt</w:t>
      </w:r>
      <w:r w:rsidRPr="44C7CA6E" w:rsidR="5A8588FF">
        <w:rPr>
          <w:rFonts w:ascii="Arial" w:hAnsi="Arial" w:cs="Arial"/>
          <w:color w:val="000000" w:themeColor="text1"/>
        </w:rPr>
        <w:t>as</w:t>
      </w:r>
      <w:r w:rsidRPr="44C7CA6E">
        <w:rPr>
          <w:rFonts w:ascii="Arial" w:hAnsi="Arial" w:cs="Arial"/>
          <w:color w:val="000000" w:themeColor="text1"/>
        </w:rPr>
        <w:t xml:space="preserve"> (Forma K-28)</w:t>
      </w:r>
    </w:p>
    <w:p w:rsidRPr="00AD31E1" w:rsidR="00ED5900" w:rsidP="00687DBF" w:rsidRDefault="00DC2D84" w14:paraId="12C29B00" w14:textId="3F6DAA9A">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Kelio plan</w:t>
      </w:r>
      <w:r w:rsidRPr="44C7CA6E" w:rsidR="74404FB9">
        <w:rPr>
          <w:rFonts w:ascii="Arial" w:hAnsi="Arial" w:cs="Arial"/>
          <w:color w:val="000000" w:themeColor="text1"/>
        </w:rPr>
        <w:t>as</w:t>
      </w:r>
      <w:r w:rsidRPr="44C7CA6E">
        <w:rPr>
          <w:rFonts w:ascii="Arial" w:hAnsi="Arial" w:cs="Arial"/>
          <w:color w:val="000000" w:themeColor="text1"/>
        </w:rPr>
        <w:t xml:space="preserve"> (jų brėžini</w:t>
      </w:r>
      <w:r w:rsidRPr="44C7CA6E" w:rsidR="2FD0FABC">
        <w:rPr>
          <w:rFonts w:ascii="Arial" w:hAnsi="Arial" w:cs="Arial"/>
          <w:color w:val="000000" w:themeColor="text1"/>
        </w:rPr>
        <w:t>ai</w:t>
      </w:r>
      <w:r w:rsidRPr="44C7CA6E">
        <w:rPr>
          <w:rFonts w:ascii="Arial" w:hAnsi="Arial" w:cs="Arial"/>
          <w:color w:val="000000" w:themeColor="text1"/>
        </w:rPr>
        <w:t>);</w:t>
      </w:r>
    </w:p>
    <w:p w:rsidRPr="00AD31E1" w:rsidR="00DC2D84" w:rsidP="00687DBF" w:rsidRDefault="00DC2D84" w14:paraId="0206E9A9" w14:textId="647E7526">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Kelio išilgini</w:t>
      </w:r>
      <w:r w:rsidRPr="44C7CA6E" w:rsidR="439895B4">
        <w:rPr>
          <w:rFonts w:ascii="Arial" w:hAnsi="Arial" w:cs="Arial"/>
          <w:color w:val="000000" w:themeColor="text1"/>
        </w:rPr>
        <w:t>ai</w:t>
      </w:r>
      <w:r w:rsidRPr="44C7CA6E">
        <w:rPr>
          <w:rFonts w:ascii="Arial" w:hAnsi="Arial" w:cs="Arial"/>
          <w:color w:val="000000" w:themeColor="text1"/>
        </w:rPr>
        <w:t xml:space="preserve"> profili</w:t>
      </w:r>
      <w:r w:rsidRPr="44C7CA6E" w:rsidR="37E847DD">
        <w:rPr>
          <w:rFonts w:ascii="Arial" w:hAnsi="Arial" w:cs="Arial"/>
          <w:color w:val="000000" w:themeColor="text1"/>
        </w:rPr>
        <w:t>ai</w:t>
      </w:r>
      <w:r w:rsidRPr="44C7CA6E">
        <w:rPr>
          <w:rFonts w:ascii="Arial" w:hAnsi="Arial" w:cs="Arial"/>
          <w:color w:val="000000" w:themeColor="text1"/>
        </w:rPr>
        <w:t>;</w:t>
      </w:r>
    </w:p>
    <w:p w:rsidRPr="00AD31E1" w:rsidR="00DC2D84" w:rsidP="00687DBF" w:rsidRDefault="00664616" w14:paraId="38406580" w14:textId="62611F86">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 xml:space="preserve">Termitu </w:t>
      </w:r>
      <w:r w:rsidRPr="44C7CA6E" w:rsidR="00052DD1">
        <w:rPr>
          <w:rFonts w:ascii="Arial" w:hAnsi="Arial" w:cs="Arial"/>
          <w:color w:val="000000" w:themeColor="text1"/>
        </w:rPr>
        <w:t xml:space="preserve">(arba lygiaverčiu būdu) </w:t>
      </w:r>
      <w:r w:rsidRPr="44C7CA6E">
        <w:rPr>
          <w:rFonts w:ascii="Arial" w:hAnsi="Arial" w:cs="Arial"/>
          <w:color w:val="000000" w:themeColor="text1"/>
        </w:rPr>
        <w:t>suvirintų bėgių priėmimo akt</w:t>
      </w:r>
      <w:r w:rsidRPr="44C7CA6E" w:rsidR="676279C5">
        <w:rPr>
          <w:rFonts w:ascii="Arial" w:hAnsi="Arial" w:cs="Arial"/>
          <w:color w:val="000000" w:themeColor="text1"/>
        </w:rPr>
        <w:t>as</w:t>
      </w:r>
      <w:r w:rsidRPr="44C7CA6E">
        <w:rPr>
          <w:rFonts w:ascii="Arial" w:hAnsi="Arial" w:cs="Arial"/>
          <w:color w:val="000000" w:themeColor="text1"/>
        </w:rPr>
        <w:t xml:space="preserve"> (Forma K-79);</w:t>
      </w:r>
    </w:p>
    <w:p w:rsidRPr="00AD31E1" w:rsidR="00664616" w:rsidP="00687DBF" w:rsidRDefault="00E012F7" w14:paraId="79DDD48B" w14:textId="6186D9C1">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cs="Arial"/>
          <w:color w:val="000000" w:themeColor="text1"/>
          <w:shd w:val="clear" w:color="auto" w:fill="FFFFFF"/>
        </w:rPr>
        <w:t>Pažyma apie statybinių atliekų perdavimą jas tvarkančiai įmonei arba jų sutvarkymą kitu teisės aktais nustatytu būdu</w:t>
      </w:r>
      <w:r w:rsidRPr="00AD31E1" w:rsidR="00664616">
        <w:rPr>
          <w:rFonts w:ascii="Arial" w:hAnsi="Arial" w:cs="Arial"/>
          <w:color w:val="000000" w:themeColor="text1"/>
        </w:rPr>
        <w:t>;</w:t>
      </w:r>
    </w:p>
    <w:p w:rsidRPr="00AD31E1" w:rsidR="00664616" w:rsidP="00687DBF" w:rsidRDefault="00664616" w14:paraId="58991168" w14:textId="43034706">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Kelio kontrolės vagono šifravimo juost</w:t>
      </w:r>
      <w:r w:rsidRPr="44C7CA6E" w:rsidR="2BBE4F7A">
        <w:rPr>
          <w:rFonts w:ascii="Arial" w:hAnsi="Arial" w:cs="Arial"/>
          <w:color w:val="000000" w:themeColor="text1"/>
        </w:rPr>
        <w:t>a</w:t>
      </w:r>
      <w:r w:rsidRPr="44C7CA6E" w:rsidR="007273C2">
        <w:rPr>
          <w:rFonts w:ascii="Arial" w:hAnsi="Arial" w:cs="Arial"/>
          <w:color w:val="000000" w:themeColor="text1"/>
        </w:rPr>
        <w:t>;</w:t>
      </w:r>
    </w:p>
    <w:p w:rsidRPr="00AD31E1" w:rsidR="007273C2" w:rsidP="00687DBF" w:rsidRDefault="007273C2" w14:paraId="47BE6F0A" w14:textId="2AC98DF6">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cs="Arial"/>
          <w:color w:val="000000" w:themeColor="text1"/>
          <w:shd w:val="clear" w:color="auto" w:fill="FFFFFF"/>
        </w:rPr>
        <w:t>Naujai pakloto, rekonstruoto ar atnaujinto kelio būklės žiniaraščiai (</w:t>
      </w:r>
      <w:proofErr w:type="spellStart"/>
      <w:r w:rsidRPr="00AD31E1">
        <w:rPr>
          <w:rFonts w:ascii="Arial" w:hAnsi="Arial" w:cs="Arial"/>
          <w:color w:val="000000" w:themeColor="text1"/>
          <w:shd w:val="clear" w:color="auto" w:fill="FFFFFF"/>
        </w:rPr>
        <w:t>kelmačio</w:t>
      </w:r>
      <w:proofErr w:type="spellEnd"/>
      <w:r w:rsidRPr="00AD31E1">
        <w:rPr>
          <w:rFonts w:ascii="Arial" w:hAnsi="Arial" w:cs="Arial"/>
          <w:color w:val="000000" w:themeColor="text1"/>
          <w:shd w:val="clear" w:color="auto" w:fill="FFFFFF"/>
        </w:rPr>
        <w:t xml:space="preserve"> vagono parodymai);</w:t>
      </w:r>
    </w:p>
    <w:p w:rsidRPr="00AD31E1" w:rsidR="005B14B7" w:rsidP="00687DBF" w:rsidRDefault="005B14B7" w14:paraId="23B3F3CA" w14:textId="290DC947">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cs="Arial"/>
          <w:iCs/>
          <w:color w:val="000000" w:themeColor="text1"/>
        </w:rPr>
        <w:t>S</w:t>
      </w:r>
      <w:r w:rsidRPr="00AD31E1" w:rsidR="00180011">
        <w:rPr>
          <w:rFonts w:ascii="Arial" w:hAnsi="Arial" w:cs="Arial"/>
          <w:iCs/>
          <w:color w:val="000000" w:themeColor="text1"/>
        </w:rPr>
        <w:t>ignalizacijos įrenginių techniniai dokumentai, kurie turi būti pateikti pagal Geležinkelių signalizacijos įrenginių priėmimo naudoti taisykles 165/AA reikalavimus</w:t>
      </w:r>
      <w:r w:rsidRPr="00AD31E1">
        <w:rPr>
          <w:rFonts w:ascii="Arial" w:hAnsi="Arial" w:cs="Arial"/>
          <w:iCs/>
          <w:color w:val="000000" w:themeColor="text1"/>
        </w:rPr>
        <w:t>;</w:t>
      </w:r>
    </w:p>
    <w:p w:rsidRPr="00AD31E1" w:rsidR="00C15505" w:rsidP="00687DBF" w:rsidRDefault="00180011" w14:paraId="3471C4C7" w14:textId="4F020A31">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eastAsia="Calibri" w:cs="Arial"/>
          <w:color w:val="000000" w:themeColor="text1"/>
        </w:rPr>
        <w:t>k</w:t>
      </w:r>
      <w:r w:rsidRPr="00AD31E1" w:rsidR="00652425">
        <w:rPr>
          <w:rFonts w:ascii="Arial" w:hAnsi="Arial" w:eastAsia="Calibri" w:cs="Arial"/>
          <w:color w:val="000000" w:themeColor="text1"/>
        </w:rPr>
        <w:t xml:space="preserve">iti </w:t>
      </w:r>
      <w:r w:rsidRPr="00AD31E1">
        <w:rPr>
          <w:rFonts w:ascii="Arial" w:hAnsi="Arial" w:cs="Arial"/>
          <w:iCs/>
          <w:color w:val="000000" w:themeColor="text1"/>
        </w:rPr>
        <w:t>dokumentai</w:t>
      </w:r>
      <w:r w:rsidRPr="00AD31E1" w:rsidR="00EC6027">
        <w:rPr>
          <w:rFonts w:ascii="Arial" w:hAnsi="Arial" w:cs="Arial"/>
          <w:iCs/>
          <w:color w:val="000000" w:themeColor="text1"/>
        </w:rPr>
        <w:t>, kurie turi būti pateikti užbaigus darbus pagal Lietuvos Respublikos statybos įstatymo, kitų teisės aktų ir K/138 instrukcijos reikalavimus, patvirtinti, jei taikytina, techninės priežiūros vadovo</w:t>
      </w:r>
      <w:r w:rsidRPr="00AD31E1" w:rsidR="00C15505">
        <w:rPr>
          <w:rFonts w:ascii="Arial" w:hAnsi="Arial" w:cs="Arial"/>
          <w:iCs/>
          <w:color w:val="000000" w:themeColor="text1"/>
        </w:rPr>
        <w:t>;</w:t>
      </w:r>
    </w:p>
    <w:p w:rsidRPr="00AD31E1" w:rsidR="00407333" w:rsidP="00687DBF" w:rsidRDefault="00221E75" w14:paraId="7DD4AB6D" w14:textId="3A508FB2">
      <w:pPr>
        <w:pStyle w:val="Sraopastraipa"/>
        <w:numPr>
          <w:ilvl w:val="1"/>
          <w:numId w:val="1"/>
        </w:numPr>
        <w:spacing w:after="0"/>
        <w:ind w:left="426" w:hanging="66"/>
        <w:mirrorIndents/>
        <w:jc w:val="both"/>
        <w:rPr>
          <w:rFonts w:ascii="Arial" w:hAnsi="Arial" w:cs="Arial"/>
          <w:color w:val="000000" w:themeColor="text1"/>
        </w:rPr>
      </w:pPr>
      <w:r w:rsidRPr="00AD31E1">
        <w:rPr>
          <w:rFonts w:ascii="Arial" w:hAnsi="Arial" w:cs="Arial"/>
          <w:iCs/>
          <w:color w:val="000000" w:themeColor="text1"/>
        </w:rPr>
        <w:t xml:space="preserve"> </w:t>
      </w:r>
      <w:r w:rsidRPr="00AD31E1" w:rsidR="009D45A8">
        <w:rPr>
          <w:rFonts w:ascii="Arial" w:hAnsi="Arial" w:eastAsia="Calibri" w:cs="Arial"/>
          <w:bCs/>
          <w:color w:val="000000" w:themeColor="text1"/>
          <w:kern w:val="3"/>
        </w:rPr>
        <w:t>Užsakovui ar pasamdytam techniniam prižiūrėtojui patikrinus pateiktus dokumentus ir jiems pritarus, Užsakovas skiria komisiją darbų priėmimui</w:t>
      </w:r>
      <w:r w:rsidRPr="00AD31E1" w:rsidR="00DE79FB">
        <w:rPr>
          <w:rFonts w:ascii="Arial" w:hAnsi="Arial" w:eastAsia="Calibri" w:cs="Arial"/>
          <w:bCs/>
          <w:color w:val="000000" w:themeColor="text1"/>
          <w:kern w:val="3"/>
        </w:rPr>
        <w:t>. Komisijai priėmus darbus surašomas kelio priėmimo naudoti aktas (Forma K-104)</w:t>
      </w:r>
      <w:r w:rsidRPr="00AD31E1" w:rsidR="004F1DA6">
        <w:rPr>
          <w:rFonts w:ascii="Arial" w:hAnsi="Arial" w:eastAsia="Calibri" w:cs="Arial"/>
          <w:bCs/>
          <w:color w:val="000000" w:themeColor="text1"/>
          <w:kern w:val="3"/>
        </w:rPr>
        <w:t xml:space="preserve">. </w:t>
      </w:r>
    </w:p>
    <w:p w:rsidRPr="00AD31E1" w:rsidR="00221E75" w:rsidP="00687DBF" w:rsidRDefault="00A66534" w14:paraId="06DBFFF1" w14:textId="7E7CD248">
      <w:pPr>
        <w:pStyle w:val="Sraopastraipa"/>
        <w:numPr>
          <w:ilvl w:val="1"/>
          <w:numId w:val="1"/>
        </w:numPr>
        <w:spacing w:after="0"/>
        <w:mirrorIndents/>
        <w:jc w:val="both"/>
        <w:rPr>
          <w:rFonts w:ascii="Arial" w:hAnsi="Arial" w:cs="Arial"/>
          <w:color w:val="000000" w:themeColor="text1"/>
        </w:rPr>
      </w:pPr>
      <w:r w:rsidRPr="00AD31E1">
        <w:rPr>
          <w:rFonts w:ascii="Arial" w:hAnsi="Arial" w:cs="Arial"/>
          <w:color w:val="000000" w:themeColor="text1"/>
        </w:rPr>
        <w:t>Dokumentai, kurie turi būti pateikti per 9 (devynis) mėn. nuo Sutarties įsigaliojimo dienos</w:t>
      </w:r>
      <w:r w:rsidRPr="00AD31E1" w:rsidR="00180011">
        <w:rPr>
          <w:rFonts w:ascii="Arial" w:hAnsi="Arial" w:cs="Arial"/>
          <w:iCs/>
          <w:color w:val="000000" w:themeColor="text1"/>
        </w:rPr>
        <w:t>:</w:t>
      </w:r>
    </w:p>
    <w:p w:rsidRPr="00AD31E1" w:rsidR="00610519" w:rsidP="00687DBF" w:rsidRDefault="00B069C7" w14:paraId="04808A75" w14:textId="6FC887DE">
      <w:pPr>
        <w:pStyle w:val="Sraopastraipa"/>
        <w:numPr>
          <w:ilvl w:val="2"/>
          <w:numId w:val="1"/>
        </w:numPr>
        <w:spacing w:after="0"/>
        <w:ind w:left="0" w:firstLine="0"/>
        <w:mirrorIndents/>
        <w:jc w:val="both"/>
        <w:rPr>
          <w:rFonts w:ascii="Arial" w:hAnsi="Arial" w:cs="Arial"/>
          <w:color w:val="000000" w:themeColor="text1"/>
        </w:rPr>
      </w:pPr>
      <w:r w:rsidRPr="44C7CA6E">
        <w:rPr>
          <w:rFonts w:ascii="Arial" w:hAnsi="Arial" w:cs="Arial"/>
          <w:color w:val="000000" w:themeColor="text1"/>
        </w:rPr>
        <w:t xml:space="preserve">Po kelio priėmimo naudoti akto surašymo (forma K-104), Rangovas atnaujina žemės sklypo ir inžinerinio statinio kadastro duomenų bylą su VĮ Registrų centro patikra (prieš pateikiant patikrai VĮ </w:t>
      </w:r>
      <w:r w:rsidRPr="44C7CA6E">
        <w:rPr>
          <w:rFonts w:ascii="Arial" w:hAnsi="Arial" w:cs="Arial"/>
          <w:color w:val="000000" w:themeColor="text1"/>
        </w:rPr>
        <w:lastRenderedPageBreak/>
        <w:t xml:space="preserve">Registrų centrui, turi būti suderinama su Užsakovu (Užsakovo atliekamo dokumentų suderinimo trukmė – iki 10 </w:t>
      </w:r>
      <w:r w:rsidRPr="44C7CA6E" w:rsidR="081FDF28">
        <w:rPr>
          <w:rFonts w:ascii="Arial" w:hAnsi="Arial" w:cs="Arial"/>
          <w:color w:val="000000" w:themeColor="text1"/>
        </w:rPr>
        <w:t xml:space="preserve">(dešimt) darbo dienų </w:t>
      </w:r>
      <w:r w:rsidRPr="44C7CA6E">
        <w:rPr>
          <w:rFonts w:ascii="Arial" w:hAnsi="Arial" w:cs="Arial"/>
          <w:color w:val="000000" w:themeColor="text1"/>
        </w:rPr>
        <w:t>)), kurią perduoda Užsakovui</w:t>
      </w:r>
      <w:r w:rsidRPr="44C7CA6E" w:rsidR="00610519">
        <w:rPr>
          <w:rFonts w:ascii="Arial" w:hAnsi="Arial" w:cs="Arial"/>
          <w:color w:val="000000" w:themeColor="text1"/>
        </w:rPr>
        <w:t>;</w:t>
      </w:r>
    </w:p>
    <w:p w:rsidRPr="00AD31E1" w:rsidR="00610519" w:rsidP="00687DBF" w:rsidRDefault="00E370BF" w14:paraId="5D99FE0F" w14:textId="39D3C29A">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cs="Arial"/>
          <w:color w:val="000000" w:themeColor="text1"/>
        </w:rPr>
        <w:t>Atnaujinus inžinerinio statinio kadastro duomenų bylą Rangovas parengia ir pateikia Užsakovui deklaraciją apie užbaigtą statybą (pagal LR Statybos įstatymą).</w:t>
      </w:r>
    </w:p>
    <w:p w:rsidRPr="00AD31E1" w:rsidR="00193246" w:rsidP="00687DBF" w:rsidRDefault="00193246" w14:paraId="493ECD20" w14:textId="0B3010C3">
      <w:pPr>
        <w:pStyle w:val="Sraopastraipa"/>
        <w:numPr>
          <w:ilvl w:val="2"/>
          <w:numId w:val="1"/>
        </w:numPr>
        <w:spacing w:after="0"/>
        <w:ind w:left="0" w:firstLine="0"/>
        <w:mirrorIndents/>
        <w:jc w:val="both"/>
        <w:rPr>
          <w:rFonts w:ascii="Arial" w:hAnsi="Arial" w:cs="Arial"/>
          <w:color w:val="000000" w:themeColor="text1"/>
        </w:rPr>
      </w:pPr>
      <w:r w:rsidRPr="00AD31E1">
        <w:rPr>
          <w:rFonts w:ascii="Arial" w:hAnsi="Arial" w:eastAsia="Calibri" w:cs="Arial"/>
          <w:color w:val="000000" w:themeColor="text1"/>
        </w:rPr>
        <w:t xml:space="preserve">kiti dokumentai pagal </w:t>
      </w:r>
      <w:r w:rsidRPr="00AD31E1" w:rsidR="00F8484A">
        <w:rPr>
          <w:rFonts w:ascii="Arial" w:hAnsi="Arial" w:eastAsia="Calibri" w:cs="Arial"/>
          <w:color w:val="000000" w:themeColor="text1"/>
        </w:rPr>
        <w:t xml:space="preserve">2 skyriuje nurodytų norminių ir teisės aktų reikalavimus. </w:t>
      </w:r>
    </w:p>
    <w:p w:rsidRPr="00AD31E1" w:rsidR="0057311D" w:rsidP="00687DBF" w:rsidRDefault="0057311D" w14:paraId="41695139" w14:textId="77777777">
      <w:pPr>
        <w:spacing w:after="0"/>
        <w:contextualSpacing/>
        <w:mirrorIndents/>
        <w:jc w:val="both"/>
        <w:rPr>
          <w:rFonts w:ascii="Arial" w:hAnsi="Arial" w:eastAsia="Calibri" w:cs="Arial"/>
          <w:b/>
          <w:color w:val="000000" w:themeColor="text1"/>
        </w:rPr>
      </w:pPr>
    </w:p>
    <w:p w:rsidRPr="00AD31E1" w:rsidR="00626778" w:rsidP="00687DBF" w:rsidRDefault="00626778" w14:paraId="005DC902" w14:textId="77777777">
      <w:pPr>
        <w:numPr>
          <w:ilvl w:val="0"/>
          <w:numId w:val="1"/>
        </w:numPr>
        <w:tabs>
          <w:tab w:val="left" w:pos="426"/>
        </w:tabs>
        <w:spacing w:after="240"/>
        <w:ind w:left="0" w:firstLine="0"/>
        <w:jc w:val="both"/>
        <w:rPr>
          <w:rFonts w:ascii="Arial" w:hAnsi="Arial" w:eastAsia="Calibri" w:cs="Arial"/>
          <w:b/>
          <w:color w:val="000000" w:themeColor="text1"/>
        </w:rPr>
      </w:pPr>
      <w:r w:rsidRPr="00AD31E1">
        <w:rPr>
          <w:rFonts w:ascii="Arial" w:hAnsi="Arial" w:eastAsia="Times New Roman" w:cs="Arial"/>
          <w:b/>
          <w:color w:val="000000" w:themeColor="text1"/>
          <w:spacing w:val="3"/>
          <w:lang w:eastAsia="lt-LT"/>
        </w:rPr>
        <w:t>TECHNINĖS</w:t>
      </w:r>
      <w:r w:rsidRPr="00AD31E1">
        <w:rPr>
          <w:rFonts w:ascii="Arial" w:hAnsi="Arial" w:eastAsia="Calibri" w:cs="Arial"/>
          <w:b/>
          <w:color w:val="000000" w:themeColor="text1"/>
        </w:rPr>
        <w:t xml:space="preserve"> SPECIFIKACIJOS PRIEDAI</w:t>
      </w:r>
    </w:p>
    <w:p w:rsidRPr="00AD31E1" w:rsidR="00626778" w:rsidP="0042146D" w:rsidRDefault="00626778" w14:paraId="28F50847" w14:textId="74ADFB19">
      <w:pPr>
        <w:spacing w:after="0"/>
        <w:ind w:left="851"/>
        <w:mirrorIndents/>
        <w:jc w:val="both"/>
        <w:rPr>
          <w:rFonts w:ascii="Arial" w:hAnsi="Arial" w:eastAsia="Calibri" w:cs="Arial"/>
          <w:color w:val="000000" w:themeColor="text1"/>
        </w:rPr>
      </w:pPr>
      <w:r w:rsidRPr="00AD31E1">
        <w:rPr>
          <w:rFonts w:ascii="Arial" w:hAnsi="Arial" w:eastAsia="Calibri" w:cs="Arial"/>
          <w:color w:val="000000" w:themeColor="text1"/>
        </w:rPr>
        <w:t xml:space="preserve"> 1 </w:t>
      </w:r>
      <w:r w:rsidRPr="00AD31E1" w:rsidR="002424CA">
        <w:rPr>
          <w:rFonts w:ascii="Arial" w:hAnsi="Arial" w:eastAsia="Calibri" w:cs="Arial"/>
          <w:color w:val="000000" w:themeColor="text1"/>
        </w:rPr>
        <w:t>p</w:t>
      </w:r>
      <w:r w:rsidRPr="00AD31E1">
        <w:rPr>
          <w:rFonts w:ascii="Arial" w:hAnsi="Arial" w:eastAsia="Calibri" w:cs="Arial"/>
          <w:color w:val="000000" w:themeColor="text1"/>
        </w:rPr>
        <w:t xml:space="preserve">riedas </w:t>
      </w:r>
      <w:r w:rsidRPr="00AD31E1" w:rsidR="002638D4">
        <w:rPr>
          <w:rFonts w:ascii="Arial" w:hAnsi="Arial" w:eastAsia="Calibri" w:cs="Arial"/>
          <w:color w:val="000000" w:themeColor="text1"/>
        </w:rPr>
        <w:t>„</w:t>
      </w:r>
      <w:r w:rsidRPr="00AD31E1" w:rsidR="003D5951">
        <w:rPr>
          <w:rFonts w:ascii="Arial" w:hAnsi="Arial" w:eastAsia="Calibri" w:cs="Arial"/>
          <w:color w:val="000000" w:themeColor="text1"/>
        </w:rPr>
        <w:t>Paprastojo remonto aprašas</w:t>
      </w:r>
      <w:r w:rsidRPr="00AD31E1" w:rsidR="002638D4">
        <w:rPr>
          <w:rFonts w:ascii="Arial" w:hAnsi="Arial" w:eastAsia="Calibri" w:cs="Arial"/>
          <w:color w:val="000000" w:themeColor="text1"/>
        </w:rPr>
        <w:t>“;</w:t>
      </w:r>
    </w:p>
    <w:p w:rsidRPr="00AD31E1" w:rsidR="002638D4" w:rsidP="0042146D" w:rsidRDefault="002638D4" w14:paraId="5B4B4843" w14:textId="710CCD70">
      <w:pPr>
        <w:spacing w:after="0"/>
        <w:ind w:left="851"/>
        <w:mirrorIndents/>
        <w:jc w:val="both"/>
        <w:rPr>
          <w:rFonts w:ascii="Arial" w:hAnsi="Arial" w:eastAsia="Calibri" w:cs="Arial"/>
          <w:color w:val="000000" w:themeColor="text1"/>
        </w:rPr>
      </w:pPr>
      <w:r w:rsidRPr="00AD31E1">
        <w:rPr>
          <w:rFonts w:ascii="Arial" w:hAnsi="Arial" w:eastAsia="Calibri" w:cs="Arial"/>
          <w:color w:val="000000" w:themeColor="text1"/>
        </w:rPr>
        <w:t xml:space="preserve"> 2 </w:t>
      </w:r>
      <w:r w:rsidRPr="00AD31E1" w:rsidR="002424CA">
        <w:rPr>
          <w:rFonts w:ascii="Arial" w:hAnsi="Arial" w:eastAsia="Calibri" w:cs="Arial"/>
          <w:color w:val="000000" w:themeColor="text1"/>
        </w:rPr>
        <w:t>p</w:t>
      </w:r>
      <w:r w:rsidRPr="00AD31E1">
        <w:rPr>
          <w:rFonts w:ascii="Arial" w:hAnsi="Arial" w:eastAsia="Calibri" w:cs="Arial"/>
          <w:color w:val="000000" w:themeColor="text1"/>
        </w:rPr>
        <w:t>riedas „</w:t>
      </w:r>
      <w:r w:rsidRPr="00AD31E1" w:rsidR="00F96A04">
        <w:rPr>
          <w:rFonts w:ascii="Arial" w:hAnsi="Arial" w:eastAsia="Calibri" w:cs="Arial"/>
          <w:color w:val="000000" w:themeColor="text1"/>
        </w:rPr>
        <w:t>Preliminari d</w:t>
      </w:r>
      <w:r w:rsidRPr="00AD31E1" w:rsidR="00A469B4">
        <w:rPr>
          <w:rFonts w:ascii="Arial" w:hAnsi="Arial" w:eastAsia="Calibri" w:cs="Arial"/>
          <w:color w:val="000000" w:themeColor="text1"/>
        </w:rPr>
        <w:t xml:space="preserve">arbų </w:t>
      </w:r>
      <w:r w:rsidRPr="00AD31E1" w:rsidR="00900465">
        <w:rPr>
          <w:rFonts w:ascii="Arial" w:hAnsi="Arial" w:eastAsia="Calibri" w:cs="Arial"/>
          <w:color w:val="000000" w:themeColor="text1"/>
        </w:rPr>
        <w:t>atlikimo grafiko forma</w:t>
      </w:r>
      <w:r w:rsidRPr="00AD31E1">
        <w:rPr>
          <w:rFonts w:ascii="Arial" w:hAnsi="Arial" w:eastAsia="Calibri" w:cs="Arial"/>
          <w:color w:val="000000" w:themeColor="text1"/>
        </w:rPr>
        <w:t>“;</w:t>
      </w:r>
    </w:p>
    <w:p w:rsidR="002638D4" w:rsidP="0042146D" w:rsidRDefault="002638D4" w14:paraId="72200A9A" w14:textId="47E825AE">
      <w:pPr>
        <w:spacing w:after="0"/>
        <w:ind w:left="851"/>
        <w:mirrorIndents/>
        <w:jc w:val="both"/>
        <w:rPr>
          <w:rFonts w:ascii="Arial" w:hAnsi="Arial" w:eastAsia="Calibri" w:cs="Arial"/>
          <w:color w:val="000000" w:themeColor="text1"/>
        </w:rPr>
      </w:pPr>
      <w:r w:rsidRPr="00AD31E1">
        <w:rPr>
          <w:rFonts w:ascii="Arial" w:hAnsi="Arial" w:eastAsia="Calibri" w:cs="Arial"/>
          <w:color w:val="000000" w:themeColor="text1"/>
        </w:rPr>
        <w:t xml:space="preserve"> 3</w:t>
      </w:r>
      <w:r w:rsidR="004E36A2">
        <w:rPr>
          <w:rFonts w:ascii="Arial" w:hAnsi="Arial" w:eastAsia="Calibri" w:cs="Arial"/>
          <w:color w:val="000000" w:themeColor="text1"/>
        </w:rPr>
        <w:t>.</w:t>
      </w:r>
      <w:r w:rsidR="004E36A2">
        <w:rPr>
          <w:rFonts w:ascii="Arial" w:hAnsi="Arial" w:eastAsia="Calibri" w:cs="Arial"/>
          <w:color w:val="000000" w:themeColor="text1"/>
          <w:lang w:val="en-US"/>
        </w:rPr>
        <w:t>1</w:t>
      </w:r>
      <w:r w:rsidRPr="00AD31E1">
        <w:rPr>
          <w:rFonts w:ascii="Arial" w:hAnsi="Arial" w:eastAsia="Calibri" w:cs="Arial"/>
          <w:color w:val="000000" w:themeColor="text1"/>
        </w:rPr>
        <w:t xml:space="preserve"> </w:t>
      </w:r>
      <w:r w:rsidRPr="00AD31E1" w:rsidR="002424CA">
        <w:rPr>
          <w:rFonts w:ascii="Arial" w:hAnsi="Arial" w:eastAsia="Calibri" w:cs="Arial"/>
          <w:color w:val="000000" w:themeColor="text1"/>
        </w:rPr>
        <w:t>p</w:t>
      </w:r>
      <w:r w:rsidRPr="00AD31E1">
        <w:rPr>
          <w:rFonts w:ascii="Arial" w:hAnsi="Arial" w:eastAsia="Calibri" w:cs="Arial"/>
          <w:color w:val="000000" w:themeColor="text1"/>
        </w:rPr>
        <w:t>riedas „Darbų kiekių žiniaraštis“</w:t>
      </w:r>
      <w:r w:rsidRPr="00AD31E1" w:rsidR="00722DEC">
        <w:rPr>
          <w:rFonts w:ascii="Arial" w:hAnsi="Arial" w:eastAsia="Calibri" w:cs="Arial"/>
          <w:color w:val="000000" w:themeColor="text1"/>
        </w:rPr>
        <w:t>;</w:t>
      </w:r>
    </w:p>
    <w:p w:rsidRPr="00AD31E1" w:rsidR="004E36A2" w:rsidP="0042146D" w:rsidRDefault="006B545B" w14:paraId="2FFA6C10" w14:textId="2FAA953F">
      <w:pPr>
        <w:spacing w:after="0"/>
        <w:ind w:left="851"/>
        <w:mirrorIndents/>
        <w:jc w:val="both"/>
        <w:rPr>
          <w:rFonts w:ascii="Arial" w:hAnsi="Arial" w:eastAsia="Calibri" w:cs="Arial"/>
          <w:color w:val="000000" w:themeColor="text1"/>
        </w:rPr>
      </w:pPr>
      <w:r>
        <w:rPr>
          <w:rFonts w:ascii="Arial" w:hAnsi="Arial" w:eastAsia="Calibri" w:cs="Arial"/>
          <w:color w:val="000000" w:themeColor="text1"/>
        </w:rPr>
        <w:t xml:space="preserve"> </w:t>
      </w:r>
      <w:r w:rsidR="007F6213">
        <w:rPr>
          <w:rFonts w:ascii="Arial" w:hAnsi="Arial" w:eastAsia="Calibri" w:cs="Arial"/>
          <w:color w:val="000000" w:themeColor="text1"/>
        </w:rPr>
        <w:t>3.2 priedas „Darbų kiekių žini</w:t>
      </w:r>
      <w:r w:rsidR="00221ABE">
        <w:rPr>
          <w:rFonts w:ascii="Arial" w:hAnsi="Arial" w:eastAsia="Calibri" w:cs="Arial"/>
          <w:color w:val="000000" w:themeColor="text1"/>
        </w:rPr>
        <w:t>a</w:t>
      </w:r>
      <w:r w:rsidR="007F6213">
        <w:rPr>
          <w:rFonts w:ascii="Arial" w:hAnsi="Arial" w:eastAsia="Calibri" w:cs="Arial"/>
          <w:color w:val="000000" w:themeColor="text1"/>
        </w:rPr>
        <w:t>raštis</w:t>
      </w:r>
      <w:r w:rsidR="00A25383">
        <w:rPr>
          <w:rFonts w:ascii="Arial" w:hAnsi="Arial" w:eastAsia="Calibri" w:cs="Arial"/>
          <w:color w:val="000000" w:themeColor="text1"/>
        </w:rPr>
        <w:t>“;</w:t>
      </w:r>
    </w:p>
    <w:p w:rsidRPr="00AD31E1" w:rsidR="00297D5C" w:rsidP="0042146D" w:rsidRDefault="00350497" w14:paraId="280EDBE5" w14:textId="04B8089C">
      <w:pPr>
        <w:spacing w:after="0"/>
        <w:ind w:left="851"/>
        <w:mirrorIndents/>
        <w:jc w:val="both"/>
        <w:rPr>
          <w:rFonts w:ascii="Arial" w:hAnsi="Arial" w:eastAsia="Calibri" w:cs="Arial"/>
          <w:color w:val="000000" w:themeColor="text1"/>
        </w:rPr>
      </w:pPr>
      <w:r w:rsidRPr="00AD31E1">
        <w:rPr>
          <w:rFonts w:ascii="Arial" w:hAnsi="Arial" w:eastAsia="Calibri" w:cs="Arial"/>
          <w:color w:val="000000" w:themeColor="text1"/>
        </w:rPr>
        <w:t xml:space="preserve"> </w:t>
      </w:r>
      <w:r w:rsidRPr="00AD31E1" w:rsidR="004A187D">
        <w:rPr>
          <w:rFonts w:ascii="Arial" w:hAnsi="Arial" w:eastAsia="Calibri" w:cs="Arial"/>
          <w:color w:val="000000" w:themeColor="text1"/>
        </w:rPr>
        <w:t>4 priedas „</w:t>
      </w:r>
      <w:r w:rsidRPr="00AD31E1" w:rsidR="00946114">
        <w:rPr>
          <w:rFonts w:ascii="Arial" w:hAnsi="Arial" w:eastAsia="Calibri" w:cs="Arial"/>
          <w:color w:val="000000" w:themeColor="text1"/>
        </w:rPr>
        <w:t>Viršutinės kelio konstrukcijos medžiagų priėmimo – perdavimo akt</w:t>
      </w:r>
      <w:r w:rsidRPr="00AD31E1" w:rsidR="004C5627">
        <w:rPr>
          <w:rFonts w:ascii="Arial" w:hAnsi="Arial" w:eastAsia="Calibri" w:cs="Arial"/>
          <w:color w:val="000000" w:themeColor="text1"/>
        </w:rPr>
        <w:t>o forma</w:t>
      </w:r>
      <w:r w:rsidRPr="00AD31E1" w:rsidR="00946114">
        <w:rPr>
          <w:rFonts w:ascii="Arial" w:hAnsi="Arial" w:eastAsia="Calibri" w:cs="Arial"/>
          <w:color w:val="000000" w:themeColor="text1"/>
        </w:rPr>
        <w:t>“</w:t>
      </w:r>
      <w:r w:rsidRPr="00AD31E1" w:rsidR="00981030">
        <w:rPr>
          <w:rFonts w:ascii="Arial" w:hAnsi="Arial" w:eastAsia="Calibri" w:cs="Arial"/>
          <w:color w:val="000000" w:themeColor="text1"/>
        </w:rPr>
        <w:t>;</w:t>
      </w:r>
    </w:p>
    <w:p w:rsidR="00981030" w:rsidP="0042146D" w:rsidRDefault="00981030" w14:paraId="232EEC6A" w14:textId="5A4DF0B5">
      <w:pPr>
        <w:spacing w:after="0"/>
        <w:ind w:left="851"/>
        <w:mirrorIndents/>
        <w:jc w:val="both"/>
        <w:rPr>
          <w:rFonts w:ascii="Arial" w:hAnsi="Arial" w:eastAsia="Calibri" w:cs="Arial"/>
          <w:color w:val="000000" w:themeColor="text1"/>
        </w:rPr>
      </w:pPr>
      <w:r w:rsidRPr="00AD31E1">
        <w:rPr>
          <w:rFonts w:ascii="Arial" w:hAnsi="Arial" w:eastAsia="Calibri" w:cs="Arial"/>
          <w:color w:val="000000" w:themeColor="text1"/>
        </w:rPr>
        <w:t>5 priedas „Pagrindinių</w:t>
      </w:r>
      <w:r w:rsidRPr="00AD31E1" w:rsidR="00E941DA">
        <w:rPr>
          <w:rFonts w:ascii="Arial" w:hAnsi="Arial" w:eastAsia="Calibri" w:cs="Arial"/>
          <w:color w:val="000000" w:themeColor="text1"/>
        </w:rPr>
        <w:t xml:space="preserve"> darbų eismo pertraukos metu organizavimo grafikas“</w:t>
      </w:r>
      <w:r w:rsidR="000C275E">
        <w:rPr>
          <w:rFonts w:ascii="Arial" w:hAnsi="Arial" w:eastAsia="Calibri" w:cs="Arial"/>
          <w:color w:val="000000" w:themeColor="text1"/>
        </w:rPr>
        <w:t>;</w:t>
      </w:r>
    </w:p>
    <w:p w:rsidRPr="00AD31E1" w:rsidR="000C275E" w:rsidP="0042146D" w:rsidRDefault="000C275E" w14:paraId="7B183128" w14:textId="42B1D561">
      <w:pPr>
        <w:spacing w:after="0"/>
        <w:ind w:left="851"/>
        <w:mirrorIndents/>
        <w:jc w:val="both"/>
        <w:rPr>
          <w:rFonts w:ascii="Arial" w:hAnsi="Arial" w:eastAsia="Calibri" w:cs="Arial"/>
          <w:color w:val="000000" w:themeColor="text1"/>
        </w:rPr>
      </w:pPr>
      <w:r>
        <w:rPr>
          <w:rStyle w:val="normaltextrun"/>
          <w:rFonts w:ascii="Arial" w:hAnsi="Arial" w:cs="Arial"/>
          <w:color w:val="000000"/>
          <w:shd w:val="clear" w:color="auto" w:fill="FFFFFF"/>
        </w:rPr>
        <w:t>6 priedas „AB „Lietuvos geležinkeliai“ teisės aktai“.</w:t>
      </w:r>
      <w:r>
        <w:rPr>
          <w:rStyle w:val="eop"/>
          <w:rFonts w:ascii="Arial" w:hAnsi="Arial" w:cs="Arial"/>
          <w:color w:val="000000"/>
          <w:shd w:val="clear" w:color="auto" w:fill="FFFFFF"/>
        </w:rPr>
        <w:t> </w:t>
      </w:r>
    </w:p>
    <w:p w:rsidRPr="00AD31E1" w:rsidR="00353EF8" w:rsidP="00687DBF" w:rsidRDefault="00353EF8" w14:paraId="362A10C4" w14:textId="77777777">
      <w:pPr>
        <w:pStyle w:val="Sraopastraipa"/>
        <w:spacing w:after="0"/>
        <w:ind w:left="709"/>
        <w:mirrorIndents/>
        <w:jc w:val="both"/>
        <w:rPr>
          <w:rFonts w:ascii="Arial" w:hAnsi="Arial" w:eastAsia="Calibri" w:cs="Arial"/>
          <w:color w:val="000000" w:themeColor="text1"/>
        </w:rPr>
      </w:pPr>
    </w:p>
    <w:p w:rsidRPr="00AD31E1" w:rsidR="00505965" w:rsidP="00687DBF" w:rsidRDefault="00505965" w14:paraId="6C69FD52" w14:textId="77777777">
      <w:pPr>
        <w:jc w:val="both"/>
        <w:rPr>
          <w:rFonts w:ascii="Arial" w:hAnsi="Arial" w:cs="Arial"/>
          <w:color w:val="000000" w:themeColor="text1"/>
        </w:rPr>
        <w:sectPr w:rsidRPr="00AD31E1" w:rsidR="00505965" w:rsidSect="00D87DF7">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34" w:right="567" w:bottom="1134" w:left="1701" w:header="567" w:footer="567" w:gutter="0"/>
          <w:cols w:space="1296"/>
          <w:titlePg/>
          <w:docGrid w:linePitch="360"/>
        </w:sectPr>
      </w:pPr>
    </w:p>
    <w:p w:rsidRPr="00AD31E1" w:rsidR="00023091" w:rsidP="00687DBF" w:rsidRDefault="00023091" w14:paraId="0A5B6505" w14:textId="77777777">
      <w:pPr>
        <w:pStyle w:val="Sraopastraipa"/>
        <w:spacing w:after="0"/>
        <w:ind w:left="709"/>
        <w:mirrorIndents/>
        <w:jc w:val="both"/>
        <w:rPr>
          <w:rFonts w:ascii="Arial" w:hAnsi="Arial" w:eastAsia="Calibri" w:cs="Arial"/>
          <w:color w:val="000000" w:themeColor="text1"/>
        </w:rPr>
      </w:pPr>
      <w:r w:rsidRPr="00AD31E1">
        <w:rPr>
          <w:rFonts w:ascii="Arial" w:hAnsi="Arial" w:eastAsia="Calibri" w:cs="Arial"/>
          <w:b/>
          <w:bCs/>
          <w:color w:val="000000" w:themeColor="text1"/>
        </w:rPr>
        <w:lastRenderedPageBreak/>
        <w:t>2 priedas.</w:t>
      </w:r>
      <w:r w:rsidRPr="00AD31E1">
        <w:rPr>
          <w:rFonts w:ascii="Arial" w:hAnsi="Arial" w:eastAsia="Calibri" w:cs="Arial"/>
          <w:color w:val="000000" w:themeColor="text1"/>
        </w:rPr>
        <w:t xml:space="preserve"> Preliminari darbų atlikimo grafiko forma</w:t>
      </w:r>
    </w:p>
    <w:tbl>
      <w:tblPr>
        <w:tblW w:w="14320" w:type="dxa"/>
        <w:tblLook w:val="04A0" w:firstRow="1" w:lastRow="0" w:firstColumn="1" w:lastColumn="0" w:noHBand="0" w:noVBand="1"/>
      </w:tblPr>
      <w:tblGrid>
        <w:gridCol w:w="1684"/>
        <w:gridCol w:w="2859"/>
        <w:gridCol w:w="913"/>
        <w:gridCol w:w="651"/>
        <w:gridCol w:w="708"/>
        <w:gridCol w:w="709"/>
        <w:gridCol w:w="709"/>
        <w:gridCol w:w="709"/>
        <w:gridCol w:w="708"/>
        <w:gridCol w:w="709"/>
        <w:gridCol w:w="709"/>
        <w:gridCol w:w="709"/>
        <w:gridCol w:w="708"/>
        <w:gridCol w:w="851"/>
        <w:gridCol w:w="1000"/>
      </w:tblGrid>
      <w:tr w:rsidRPr="00AD31E1" w:rsidR="00AD31E1" w:rsidTr="00023091" w14:paraId="44CF9BB0" w14:textId="77777777">
        <w:trPr>
          <w:trHeight w:val="300"/>
        </w:trPr>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D31E1" w:rsidR="00023091" w:rsidP="00687DBF" w:rsidRDefault="00023091" w14:paraId="49432D83"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Planas/Faktas</w:t>
            </w:r>
          </w:p>
        </w:tc>
        <w:tc>
          <w:tcPr>
            <w:tcW w:w="31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AD31E1" w:rsidR="00023091" w:rsidP="00687DBF" w:rsidRDefault="00023091" w14:paraId="3135E9C9"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Projekto/Iniciatyvos pavadinimas</w:t>
            </w:r>
          </w:p>
        </w:tc>
        <w:tc>
          <w:tcPr>
            <w:tcW w:w="8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AD31E1" w:rsidR="00023091" w:rsidP="00687DBF" w:rsidRDefault="00023091" w14:paraId="7C568CC6"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Darbų kiekio planas</w:t>
            </w:r>
          </w:p>
        </w:tc>
        <w:tc>
          <w:tcPr>
            <w:tcW w:w="8880" w:type="dxa"/>
            <w:gridSpan w:val="12"/>
            <w:tcBorders>
              <w:top w:val="single" w:color="auto" w:sz="4" w:space="0"/>
              <w:left w:val="nil"/>
              <w:bottom w:val="single" w:color="auto" w:sz="4" w:space="0"/>
              <w:right w:val="single" w:color="auto" w:sz="4" w:space="0"/>
            </w:tcBorders>
            <w:shd w:val="clear" w:color="auto" w:fill="auto"/>
            <w:noWrap/>
            <w:vAlign w:val="center"/>
            <w:hideMark/>
          </w:tcPr>
          <w:p w:rsidRPr="00AD31E1" w:rsidR="00023091" w:rsidP="00687DBF" w:rsidRDefault="00023091" w14:paraId="1F637015"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sausis</w:t>
            </w:r>
          </w:p>
        </w:tc>
      </w:tr>
      <w:tr w:rsidRPr="00AD31E1" w:rsidR="00AD31E1" w:rsidTr="00023091" w14:paraId="104D1112" w14:textId="77777777">
        <w:trPr>
          <w:trHeight w:val="300"/>
        </w:trPr>
        <w:tc>
          <w:tcPr>
            <w:tcW w:w="1417" w:type="dxa"/>
            <w:vMerge/>
            <w:tcBorders>
              <w:top w:val="single" w:color="auto" w:sz="4" w:space="0"/>
              <w:left w:val="single" w:color="auto" w:sz="4" w:space="0"/>
              <w:bottom w:val="single" w:color="auto" w:sz="4" w:space="0"/>
              <w:right w:val="single" w:color="auto" w:sz="4" w:space="0"/>
            </w:tcBorders>
            <w:vAlign w:val="center"/>
            <w:hideMark/>
          </w:tcPr>
          <w:p w:rsidRPr="00AD31E1" w:rsidR="00023091" w:rsidP="00687DBF" w:rsidRDefault="00023091" w14:paraId="6B948268" w14:textId="77777777">
            <w:pPr>
              <w:spacing w:after="0"/>
              <w:jc w:val="both"/>
              <w:rPr>
                <w:rFonts w:ascii="Arial" w:hAnsi="Arial" w:eastAsia="Times New Roman" w:cs="Arial"/>
                <w:b/>
                <w:bCs/>
                <w:color w:val="000000" w:themeColor="text1"/>
                <w:lang w:eastAsia="lt-LT"/>
              </w:rPr>
            </w:pPr>
          </w:p>
        </w:tc>
        <w:tc>
          <w:tcPr>
            <w:tcW w:w="3126" w:type="dxa"/>
            <w:vMerge/>
            <w:tcBorders>
              <w:top w:val="single" w:color="auto" w:sz="4" w:space="0"/>
              <w:left w:val="single" w:color="auto" w:sz="4" w:space="0"/>
              <w:bottom w:val="single" w:color="auto" w:sz="4" w:space="0"/>
              <w:right w:val="single" w:color="auto" w:sz="4" w:space="0"/>
            </w:tcBorders>
            <w:vAlign w:val="center"/>
            <w:hideMark/>
          </w:tcPr>
          <w:p w:rsidRPr="00AD31E1" w:rsidR="00023091" w:rsidP="00687DBF" w:rsidRDefault="00023091" w14:paraId="3B5BB6F5" w14:textId="77777777">
            <w:pPr>
              <w:spacing w:after="0"/>
              <w:jc w:val="both"/>
              <w:rPr>
                <w:rFonts w:ascii="Arial" w:hAnsi="Arial" w:eastAsia="Times New Roman" w:cs="Arial"/>
                <w:b/>
                <w:bCs/>
                <w:color w:val="000000" w:themeColor="text1"/>
                <w:lang w:eastAsia="lt-LT"/>
              </w:rPr>
            </w:pPr>
          </w:p>
        </w:tc>
        <w:tc>
          <w:tcPr>
            <w:tcW w:w="897" w:type="dxa"/>
            <w:vMerge/>
            <w:tcBorders>
              <w:top w:val="single" w:color="auto" w:sz="4" w:space="0"/>
              <w:left w:val="single" w:color="auto" w:sz="4" w:space="0"/>
              <w:bottom w:val="single" w:color="auto" w:sz="4" w:space="0"/>
              <w:right w:val="single" w:color="auto" w:sz="4" w:space="0"/>
            </w:tcBorders>
            <w:vAlign w:val="center"/>
            <w:hideMark/>
          </w:tcPr>
          <w:p w:rsidRPr="00AD31E1" w:rsidR="00023091" w:rsidP="00687DBF" w:rsidRDefault="00023091" w14:paraId="4886B37D" w14:textId="77777777">
            <w:pPr>
              <w:spacing w:after="0"/>
              <w:jc w:val="both"/>
              <w:rPr>
                <w:rFonts w:ascii="Arial" w:hAnsi="Arial" w:eastAsia="Times New Roman" w:cs="Arial"/>
                <w:b/>
                <w:bCs/>
                <w:color w:val="000000" w:themeColor="text1"/>
                <w:lang w:eastAsia="lt-LT"/>
              </w:rPr>
            </w:pPr>
          </w:p>
        </w:tc>
        <w:tc>
          <w:tcPr>
            <w:tcW w:w="2068"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AD31E1" w:rsidR="00023091" w:rsidP="00687DBF" w:rsidRDefault="00023091" w14:paraId="72A09E1F"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1 sav.</w:t>
            </w:r>
          </w:p>
        </w:tc>
        <w:tc>
          <w:tcPr>
            <w:tcW w:w="4961"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AD31E1" w:rsidR="00023091" w:rsidP="00687DBF" w:rsidRDefault="00023091" w14:paraId="16DEF1B1"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2 sav.</w:t>
            </w:r>
          </w:p>
        </w:tc>
        <w:tc>
          <w:tcPr>
            <w:tcW w:w="851"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01EAD278"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3 sav.</w:t>
            </w:r>
          </w:p>
        </w:tc>
        <w:tc>
          <w:tcPr>
            <w:tcW w:w="1000"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2898FDCB"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 </w:t>
            </w:r>
          </w:p>
        </w:tc>
      </w:tr>
      <w:tr w:rsidRPr="00AD31E1" w:rsidR="00AD31E1" w:rsidTr="00023091" w14:paraId="12879692" w14:textId="77777777">
        <w:trPr>
          <w:trHeight w:val="300"/>
        </w:trPr>
        <w:tc>
          <w:tcPr>
            <w:tcW w:w="1417" w:type="dxa"/>
            <w:vMerge/>
            <w:tcBorders>
              <w:top w:val="single" w:color="auto" w:sz="4" w:space="0"/>
              <w:left w:val="single" w:color="auto" w:sz="4" w:space="0"/>
              <w:bottom w:val="single" w:color="auto" w:sz="4" w:space="0"/>
              <w:right w:val="single" w:color="auto" w:sz="4" w:space="0"/>
            </w:tcBorders>
            <w:vAlign w:val="center"/>
            <w:hideMark/>
          </w:tcPr>
          <w:p w:rsidRPr="00AD31E1" w:rsidR="00023091" w:rsidP="00687DBF" w:rsidRDefault="00023091" w14:paraId="77948C1E" w14:textId="77777777">
            <w:pPr>
              <w:spacing w:after="0"/>
              <w:jc w:val="both"/>
              <w:rPr>
                <w:rFonts w:ascii="Arial" w:hAnsi="Arial" w:eastAsia="Times New Roman" w:cs="Arial"/>
                <w:b/>
                <w:bCs/>
                <w:color w:val="000000" w:themeColor="text1"/>
                <w:lang w:eastAsia="lt-LT"/>
              </w:rPr>
            </w:pPr>
          </w:p>
        </w:tc>
        <w:tc>
          <w:tcPr>
            <w:tcW w:w="3126" w:type="dxa"/>
            <w:vMerge/>
            <w:tcBorders>
              <w:top w:val="single" w:color="auto" w:sz="4" w:space="0"/>
              <w:left w:val="single" w:color="auto" w:sz="4" w:space="0"/>
              <w:bottom w:val="single" w:color="auto" w:sz="4" w:space="0"/>
              <w:right w:val="single" w:color="auto" w:sz="4" w:space="0"/>
            </w:tcBorders>
            <w:vAlign w:val="center"/>
            <w:hideMark/>
          </w:tcPr>
          <w:p w:rsidRPr="00AD31E1" w:rsidR="00023091" w:rsidP="00687DBF" w:rsidRDefault="00023091" w14:paraId="18D05E07" w14:textId="77777777">
            <w:pPr>
              <w:spacing w:after="0"/>
              <w:jc w:val="both"/>
              <w:rPr>
                <w:rFonts w:ascii="Arial" w:hAnsi="Arial" w:eastAsia="Times New Roman" w:cs="Arial"/>
                <w:b/>
                <w:bCs/>
                <w:color w:val="000000" w:themeColor="text1"/>
                <w:lang w:eastAsia="lt-LT"/>
              </w:rPr>
            </w:pPr>
          </w:p>
        </w:tc>
        <w:tc>
          <w:tcPr>
            <w:tcW w:w="897" w:type="dxa"/>
            <w:vMerge/>
            <w:tcBorders>
              <w:top w:val="single" w:color="auto" w:sz="4" w:space="0"/>
              <w:left w:val="single" w:color="auto" w:sz="4" w:space="0"/>
              <w:bottom w:val="single" w:color="auto" w:sz="4" w:space="0"/>
              <w:right w:val="single" w:color="auto" w:sz="4" w:space="0"/>
            </w:tcBorders>
            <w:vAlign w:val="center"/>
            <w:hideMark/>
          </w:tcPr>
          <w:p w:rsidRPr="00AD31E1" w:rsidR="00023091" w:rsidP="00687DBF" w:rsidRDefault="00023091" w14:paraId="0CB3E13A" w14:textId="77777777">
            <w:pPr>
              <w:spacing w:after="0"/>
              <w:jc w:val="both"/>
              <w:rPr>
                <w:rFonts w:ascii="Arial" w:hAnsi="Arial" w:eastAsia="Times New Roman" w:cs="Arial"/>
                <w:b/>
                <w:bCs/>
                <w:color w:val="000000" w:themeColor="text1"/>
                <w:lang w:eastAsia="lt-LT"/>
              </w:rPr>
            </w:pPr>
          </w:p>
        </w:tc>
        <w:tc>
          <w:tcPr>
            <w:tcW w:w="651"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6BD427C3"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1</w:t>
            </w:r>
          </w:p>
        </w:tc>
        <w:tc>
          <w:tcPr>
            <w:tcW w:w="708"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45065ECC"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2</w:t>
            </w:r>
          </w:p>
        </w:tc>
        <w:tc>
          <w:tcPr>
            <w:tcW w:w="709"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206F94CC"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3</w:t>
            </w:r>
          </w:p>
        </w:tc>
        <w:tc>
          <w:tcPr>
            <w:tcW w:w="709"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73AC2408"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4</w:t>
            </w:r>
          </w:p>
        </w:tc>
        <w:tc>
          <w:tcPr>
            <w:tcW w:w="709"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2DEF4383"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5</w:t>
            </w:r>
          </w:p>
        </w:tc>
        <w:tc>
          <w:tcPr>
            <w:tcW w:w="708"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4EFDD520"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6</w:t>
            </w:r>
          </w:p>
        </w:tc>
        <w:tc>
          <w:tcPr>
            <w:tcW w:w="709"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7AE612F9"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7</w:t>
            </w:r>
          </w:p>
        </w:tc>
        <w:tc>
          <w:tcPr>
            <w:tcW w:w="709"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6772DF4E"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8</w:t>
            </w:r>
          </w:p>
        </w:tc>
        <w:tc>
          <w:tcPr>
            <w:tcW w:w="709" w:type="dxa"/>
            <w:tcBorders>
              <w:top w:val="nil"/>
              <w:left w:val="nil"/>
              <w:bottom w:val="single" w:color="auto" w:sz="4" w:space="0"/>
              <w:right w:val="single" w:color="auto" w:sz="4" w:space="0"/>
            </w:tcBorders>
            <w:shd w:val="clear" w:color="000000" w:fill="C4BD97"/>
            <w:noWrap/>
            <w:vAlign w:val="center"/>
            <w:hideMark/>
          </w:tcPr>
          <w:p w:rsidRPr="00AD31E1" w:rsidR="00023091" w:rsidP="00687DBF" w:rsidRDefault="00023091" w14:paraId="3CED8F20"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9</w:t>
            </w:r>
          </w:p>
        </w:tc>
        <w:tc>
          <w:tcPr>
            <w:tcW w:w="708" w:type="dxa"/>
            <w:tcBorders>
              <w:top w:val="nil"/>
              <w:left w:val="nil"/>
              <w:bottom w:val="single" w:color="auto" w:sz="4" w:space="0"/>
              <w:right w:val="single" w:color="auto" w:sz="4" w:space="0"/>
            </w:tcBorders>
            <w:shd w:val="clear" w:color="000000" w:fill="C4BD97"/>
            <w:noWrap/>
            <w:vAlign w:val="center"/>
            <w:hideMark/>
          </w:tcPr>
          <w:p w:rsidRPr="00AD31E1" w:rsidR="00023091" w:rsidP="00687DBF" w:rsidRDefault="00023091" w14:paraId="009885A9"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10</w:t>
            </w:r>
          </w:p>
        </w:tc>
        <w:tc>
          <w:tcPr>
            <w:tcW w:w="851"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764C5F5C"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11</w:t>
            </w:r>
          </w:p>
        </w:tc>
        <w:tc>
          <w:tcPr>
            <w:tcW w:w="1000" w:type="dxa"/>
            <w:tcBorders>
              <w:top w:val="nil"/>
              <w:left w:val="nil"/>
              <w:bottom w:val="single" w:color="auto" w:sz="4" w:space="0"/>
              <w:right w:val="single" w:color="auto" w:sz="4" w:space="0"/>
            </w:tcBorders>
            <w:shd w:val="clear" w:color="auto" w:fill="auto"/>
            <w:noWrap/>
            <w:vAlign w:val="center"/>
            <w:hideMark/>
          </w:tcPr>
          <w:p w:rsidRPr="00AD31E1" w:rsidR="00023091" w:rsidP="00687DBF" w:rsidRDefault="00023091" w14:paraId="6AF34AC0"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w:t>
            </w:r>
          </w:p>
        </w:tc>
      </w:tr>
      <w:tr w:rsidRPr="00AD31E1" w:rsidR="00AD31E1" w:rsidTr="00023091" w14:paraId="6DF583A9" w14:textId="77777777">
        <w:trPr>
          <w:trHeight w:val="315"/>
        </w:trPr>
        <w:tc>
          <w:tcPr>
            <w:tcW w:w="1417" w:type="dxa"/>
            <w:tcBorders>
              <w:top w:val="nil"/>
              <w:left w:val="single" w:color="auto" w:sz="4" w:space="0"/>
              <w:bottom w:val="nil"/>
              <w:right w:val="single" w:color="auto" w:sz="4" w:space="0"/>
            </w:tcBorders>
            <w:shd w:val="clear" w:color="000000" w:fill="92D050"/>
            <w:vAlign w:val="center"/>
            <w:hideMark/>
          </w:tcPr>
          <w:p w:rsidRPr="00AD31E1" w:rsidR="00023091" w:rsidP="00687DBF" w:rsidRDefault="00023091" w14:paraId="76A82B6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1</w:t>
            </w:r>
          </w:p>
        </w:tc>
        <w:tc>
          <w:tcPr>
            <w:tcW w:w="4023" w:type="dxa"/>
            <w:gridSpan w:val="2"/>
            <w:tcBorders>
              <w:top w:val="single" w:color="auto" w:sz="4" w:space="0"/>
              <w:left w:val="nil"/>
              <w:bottom w:val="nil"/>
              <w:right w:val="single" w:color="auto" w:sz="4" w:space="0"/>
            </w:tcBorders>
            <w:shd w:val="clear" w:color="000000" w:fill="92D050"/>
            <w:vAlign w:val="center"/>
            <w:hideMark/>
          </w:tcPr>
          <w:p w:rsidRPr="00AD31E1" w:rsidR="00023091" w:rsidP="00687DBF" w:rsidRDefault="00023091" w14:paraId="2C9578B1" w14:textId="77777777">
            <w:pPr>
              <w:spacing w:after="0"/>
              <w:jc w:val="both"/>
              <w:rPr>
                <w:rFonts w:ascii="Arial" w:hAnsi="Arial" w:eastAsia="Times New Roman" w:cs="Arial"/>
                <w:i/>
                <w:iCs/>
                <w:color w:val="000000" w:themeColor="text1"/>
                <w:lang w:eastAsia="lt-LT"/>
              </w:rPr>
            </w:pPr>
            <w:r w:rsidRPr="00AD31E1">
              <w:rPr>
                <w:rFonts w:ascii="Arial" w:hAnsi="Arial" w:eastAsia="Times New Roman" w:cs="Arial"/>
                <w:i/>
                <w:iCs/>
                <w:color w:val="000000" w:themeColor="text1"/>
                <w:lang w:eastAsia="lt-LT"/>
              </w:rPr>
              <w:t>Objekto pavadinimas / EP trukmė</w:t>
            </w:r>
          </w:p>
        </w:tc>
        <w:tc>
          <w:tcPr>
            <w:tcW w:w="651" w:type="dxa"/>
            <w:tcBorders>
              <w:top w:val="nil"/>
              <w:left w:val="nil"/>
              <w:bottom w:val="nil"/>
              <w:right w:val="single" w:color="auto" w:sz="4" w:space="0"/>
            </w:tcBorders>
            <w:shd w:val="clear" w:color="auto" w:fill="auto"/>
            <w:vAlign w:val="center"/>
            <w:hideMark/>
          </w:tcPr>
          <w:p w:rsidRPr="00AD31E1" w:rsidR="00023091" w:rsidP="00687DBF" w:rsidRDefault="00023091" w14:paraId="7D43DE5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2FB67B3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06A2AAE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auto" w:fill="auto"/>
            <w:vAlign w:val="center"/>
            <w:hideMark/>
          </w:tcPr>
          <w:p w:rsidRPr="00AD31E1" w:rsidR="00023091" w:rsidP="00687DBF" w:rsidRDefault="00023091" w14:paraId="29832E4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auto" w:fill="auto"/>
            <w:vAlign w:val="center"/>
            <w:hideMark/>
          </w:tcPr>
          <w:p w:rsidRPr="00AD31E1" w:rsidR="00023091" w:rsidP="00687DBF" w:rsidRDefault="00023091" w14:paraId="2893CCF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auto" w:fill="auto"/>
            <w:vAlign w:val="center"/>
            <w:hideMark/>
          </w:tcPr>
          <w:p w:rsidRPr="00AD31E1" w:rsidR="00023091" w:rsidP="00687DBF" w:rsidRDefault="00023091" w14:paraId="4929D6E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auto" w:fill="auto"/>
            <w:vAlign w:val="center"/>
            <w:hideMark/>
          </w:tcPr>
          <w:p w:rsidRPr="00AD31E1" w:rsidR="00023091" w:rsidP="00687DBF" w:rsidRDefault="00023091" w14:paraId="6526FD5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auto" w:fill="auto"/>
            <w:vAlign w:val="center"/>
            <w:hideMark/>
          </w:tcPr>
          <w:p w:rsidRPr="00AD31E1" w:rsidR="00023091" w:rsidP="00687DBF" w:rsidRDefault="00023091" w14:paraId="23D2CCA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6900E8E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62F4748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nil"/>
              <w:right w:val="single" w:color="auto" w:sz="4" w:space="0"/>
            </w:tcBorders>
            <w:shd w:val="clear" w:color="auto" w:fill="auto"/>
            <w:vAlign w:val="center"/>
            <w:hideMark/>
          </w:tcPr>
          <w:p w:rsidRPr="00AD31E1" w:rsidR="00023091" w:rsidP="00687DBF" w:rsidRDefault="00023091" w14:paraId="57286F1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nil"/>
              <w:right w:val="single" w:color="auto" w:sz="4" w:space="0"/>
            </w:tcBorders>
            <w:shd w:val="clear" w:color="auto" w:fill="auto"/>
            <w:vAlign w:val="center"/>
            <w:hideMark/>
          </w:tcPr>
          <w:p w:rsidRPr="00AD31E1" w:rsidR="00023091" w:rsidP="00687DBF" w:rsidRDefault="00023091" w14:paraId="453A705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2B2BB951" w14:textId="77777777">
        <w:trPr>
          <w:trHeight w:val="300"/>
        </w:trPr>
        <w:tc>
          <w:tcPr>
            <w:tcW w:w="1417" w:type="dxa"/>
            <w:tcBorders>
              <w:top w:val="single" w:color="auto" w:sz="8" w:space="0"/>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7EC8EF7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single" w:color="auto" w:sz="8" w:space="0"/>
              <w:left w:val="single" w:color="auto" w:sz="4" w:space="0"/>
              <w:bottom w:val="single" w:color="000000" w:sz="8" w:space="0"/>
              <w:right w:val="single" w:color="auto" w:sz="4" w:space="0"/>
            </w:tcBorders>
            <w:shd w:val="clear" w:color="000000" w:fill="DDD9C4"/>
            <w:vAlign w:val="center"/>
            <w:hideMark/>
          </w:tcPr>
          <w:p w:rsidRPr="00AD31E1" w:rsidR="00023091" w:rsidP="00687DBF" w:rsidRDefault="00023091" w14:paraId="7D9798D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Gardelės surinkimas, km </w:t>
            </w:r>
          </w:p>
        </w:tc>
        <w:tc>
          <w:tcPr>
            <w:tcW w:w="897"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BCF96F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5DF95B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0D7F5D5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A2D37A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63BD32C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6C52A53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999C29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5ACA118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150EAA7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EADF22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222F2C4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06C2EB3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EC6C97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1B31651D" w14:textId="77777777">
        <w:trPr>
          <w:trHeight w:val="315"/>
        </w:trPr>
        <w:tc>
          <w:tcPr>
            <w:tcW w:w="1417" w:type="dxa"/>
            <w:tcBorders>
              <w:top w:val="nil"/>
              <w:left w:val="single" w:color="auto" w:sz="4" w:space="0"/>
              <w:bottom w:val="single" w:color="auto" w:sz="8" w:space="0"/>
              <w:right w:val="single" w:color="auto" w:sz="4" w:space="0"/>
            </w:tcBorders>
            <w:shd w:val="clear" w:color="000000" w:fill="F2F2F2"/>
            <w:vAlign w:val="center"/>
            <w:hideMark/>
          </w:tcPr>
          <w:p w:rsidRPr="00AD31E1" w:rsidR="00023091" w:rsidP="00687DBF" w:rsidRDefault="00023091" w14:paraId="47711F3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single" w:color="auto" w:sz="8" w:space="0"/>
              <w:left w:val="single" w:color="auto" w:sz="4" w:space="0"/>
              <w:bottom w:val="single" w:color="000000" w:sz="8" w:space="0"/>
              <w:right w:val="single" w:color="auto" w:sz="4" w:space="0"/>
            </w:tcBorders>
            <w:vAlign w:val="center"/>
            <w:hideMark/>
          </w:tcPr>
          <w:p w:rsidRPr="00AD31E1" w:rsidR="00023091" w:rsidP="00687DBF" w:rsidRDefault="00023091" w14:paraId="59C80D39" w14:textId="77777777">
            <w:pPr>
              <w:spacing w:after="0"/>
              <w:jc w:val="both"/>
              <w:rPr>
                <w:rFonts w:ascii="Arial" w:hAnsi="Arial" w:eastAsia="Times New Roman" w:cs="Arial"/>
                <w:color w:val="000000" w:themeColor="text1"/>
                <w:lang w:eastAsia="lt-LT"/>
              </w:rPr>
            </w:pPr>
          </w:p>
        </w:tc>
        <w:tc>
          <w:tcPr>
            <w:tcW w:w="897"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6AB0280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02FCC36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35E2047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3AD30BB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D75A0A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4A12ED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68DBCF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6978D6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1F176B7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6081F0D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7402698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1B97946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124C8A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7F6B4EB4" w14:textId="77777777">
        <w:trPr>
          <w:trHeight w:val="300"/>
        </w:trPr>
        <w:tc>
          <w:tcPr>
            <w:tcW w:w="1417" w:type="dxa"/>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5100CBD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2699142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Kelio klojimas, km </w:t>
            </w:r>
          </w:p>
        </w:tc>
        <w:tc>
          <w:tcPr>
            <w:tcW w:w="897"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9A7119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795A4CC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1841663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1FFAE45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77166BF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239C45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6D2D378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7AB9448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0862E3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26A862C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24E241D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17057F6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48F523C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2AC6DB05" w14:textId="77777777">
        <w:trPr>
          <w:trHeight w:val="315"/>
        </w:trPr>
        <w:tc>
          <w:tcPr>
            <w:tcW w:w="1417" w:type="dxa"/>
            <w:tcBorders>
              <w:top w:val="nil"/>
              <w:left w:val="single" w:color="auto" w:sz="4" w:space="0"/>
              <w:bottom w:val="nil"/>
              <w:right w:val="single" w:color="auto" w:sz="4" w:space="0"/>
            </w:tcBorders>
            <w:shd w:val="clear" w:color="000000" w:fill="F2F2F2"/>
            <w:vAlign w:val="center"/>
            <w:hideMark/>
          </w:tcPr>
          <w:p w:rsidRPr="00AD31E1" w:rsidR="00023091" w:rsidP="00687DBF" w:rsidRDefault="00023091" w14:paraId="52B74A6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nil"/>
              <w:left w:val="single" w:color="auto" w:sz="4" w:space="0"/>
              <w:bottom w:val="single" w:color="auto" w:sz="4" w:space="0"/>
              <w:right w:val="single" w:color="auto" w:sz="4" w:space="0"/>
            </w:tcBorders>
            <w:vAlign w:val="center"/>
            <w:hideMark/>
          </w:tcPr>
          <w:p w:rsidRPr="00AD31E1" w:rsidR="00023091" w:rsidP="00687DBF" w:rsidRDefault="00023091" w14:paraId="5CAEF4F6" w14:textId="77777777">
            <w:pPr>
              <w:spacing w:after="0"/>
              <w:jc w:val="both"/>
              <w:rPr>
                <w:rFonts w:ascii="Arial" w:hAnsi="Arial" w:eastAsia="Times New Roman" w:cs="Arial"/>
                <w:color w:val="000000" w:themeColor="text1"/>
                <w:lang w:eastAsia="lt-LT"/>
              </w:rPr>
            </w:pPr>
          </w:p>
        </w:tc>
        <w:tc>
          <w:tcPr>
            <w:tcW w:w="897" w:type="dxa"/>
            <w:tcBorders>
              <w:top w:val="nil"/>
              <w:left w:val="nil"/>
              <w:bottom w:val="nil"/>
              <w:right w:val="single" w:color="auto" w:sz="4" w:space="0"/>
            </w:tcBorders>
            <w:shd w:val="clear" w:color="000000" w:fill="F2F2F2"/>
            <w:vAlign w:val="center"/>
            <w:hideMark/>
          </w:tcPr>
          <w:p w:rsidRPr="00AD31E1" w:rsidR="00023091" w:rsidP="00687DBF" w:rsidRDefault="00023091" w14:paraId="3EF8788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nil"/>
              <w:right w:val="single" w:color="auto" w:sz="4" w:space="0"/>
            </w:tcBorders>
            <w:shd w:val="clear" w:color="000000" w:fill="F2F2F2"/>
            <w:vAlign w:val="center"/>
            <w:hideMark/>
          </w:tcPr>
          <w:p w:rsidRPr="00AD31E1" w:rsidR="00023091" w:rsidP="00687DBF" w:rsidRDefault="00023091" w14:paraId="5D33BF5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254105B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4A85EAE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0E92093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1379817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F2F2F2"/>
            <w:vAlign w:val="center"/>
            <w:hideMark/>
          </w:tcPr>
          <w:p w:rsidRPr="00AD31E1" w:rsidR="00023091" w:rsidP="00687DBF" w:rsidRDefault="00023091" w14:paraId="37697CD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64E620A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6B80D3B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4846A37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58F8F40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nil"/>
              <w:right w:val="single" w:color="auto" w:sz="4" w:space="0"/>
            </w:tcBorders>
            <w:shd w:val="clear" w:color="000000" w:fill="F2F2F2"/>
            <w:vAlign w:val="center"/>
            <w:hideMark/>
          </w:tcPr>
          <w:p w:rsidRPr="00AD31E1" w:rsidR="00023091" w:rsidP="00687DBF" w:rsidRDefault="00023091" w14:paraId="61B773E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nil"/>
              <w:right w:val="single" w:color="auto" w:sz="4" w:space="0"/>
            </w:tcBorders>
            <w:shd w:val="clear" w:color="000000" w:fill="F2F2F2"/>
            <w:vAlign w:val="center"/>
            <w:hideMark/>
          </w:tcPr>
          <w:p w:rsidRPr="00AD31E1" w:rsidR="00023091" w:rsidP="00687DBF" w:rsidRDefault="00023091" w14:paraId="55E7702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5BF8B808" w14:textId="77777777">
        <w:trPr>
          <w:trHeight w:val="300"/>
        </w:trPr>
        <w:tc>
          <w:tcPr>
            <w:tcW w:w="1417" w:type="dxa"/>
            <w:tcBorders>
              <w:top w:val="single" w:color="auto" w:sz="8" w:space="0"/>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29CD078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single" w:color="auto" w:sz="8" w:space="0"/>
              <w:left w:val="single" w:color="auto" w:sz="4" w:space="0"/>
              <w:bottom w:val="single" w:color="000000" w:sz="8" w:space="0"/>
              <w:right w:val="single" w:color="auto" w:sz="4" w:space="0"/>
            </w:tcBorders>
            <w:shd w:val="clear" w:color="000000" w:fill="DDD9C4"/>
            <w:vAlign w:val="center"/>
            <w:hideMark/>
          </w:tcPr>
          <w:p w:rsidRPr="00AD31E1" w:rsidR="00023091" w:rsidP="00687DBF" w:rsidRDefault="00023091" w14:paraId="39A6FFD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Skaldos valymas, km </w:t>
            </w:r>
          </w:p>
        </w:tc>
        <w:tc>
          <w:tcPr>
            <w:tcW w:w="897"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56B2AD1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1FA7CD4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037A3EC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03C673E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6F58BC6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A3FCB2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C62539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32DA45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90596D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567765C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3D896B2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5BE160E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050848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5D38C400" w14:textId="77777777">
        <w:trPr>
          <w:trHeight w:val="315"/>
        </w:trPr>
        <w:tc>
          <w:tcPr>
            <w:tcW w:w="1417" w:type="dxa"/>
            <w:tcBorders>
              <w:top w:val="nil"/>
              <w:left w:val="single" w:color="auto" w:sz="4" w:space="0"/>
              <w:bottom w:val="single" w:color="auto" w:sz="8" w:space="0"/>
              <w:right w:val="single" w:color="auto" w:sz="4" w:space="0"/>
            </w:tcBorders>
            <w:shd w:val="clear" w:color="000000" w:fill="F2F2F2"/>
            <w:vAlign w:val="center"/>
            <w:hideMark/>
          </w:tcPr>
          <w:p w:rsidRPr="00AD31E1" w:rsidR="00023091" w:rsidP="00687DBF" w:rsidRDefault="00023091" w14:paraId="6FB9035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single" w:color="auto" w:sz="8" w:space="0"/>
              <w:left w:val="single" w:color="auto" w:sz="4" w:space="0"/>
              <w:bottom w:val="single" w:color="000000" w:sz="8" w:space="0"/>
              <w:right w:val="single" w:color="auto" w:sz="4" w:space="0"/>
            </w:tcBorders>
            <w:vAlign w:val="center"/>
            <w:hideMark/>
          </w:tcPr>
          <w:p w:rsidRPr="00AD31E1" w:rsidR="00023091" w:rsidP="00687DBF" w:rsidRDefault="00023091" w14:paraId="27C1104C" w14:textId="77777777">
            <w:pPr>
              <w:spacing w:after="0"/>
              <w:jc w:val="both"/>
              <w:rPr>
                <w:rFonts w:ascii="Arial" w:hAnsi="Arial" w:eastAsia="Times New Roman" w:cs="Arial"/>
                <w:color w:val="000000" w:themeColor="text1"/>
                <w:lang w:eastAsia="lt-LT"/>
              </w:rPr>
            </w:pPr>
          </w:p>
        </w:tc>
        <w:tc>
          <w:tcPr>
            <w:tcW w:w="897"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49AED6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6917DC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0693F9F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75E9400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104B7CA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AFA009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3F5663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186013A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8DE60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462829B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0DD56C4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FA7EA5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7D5B97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392B733A" w14:textId="77777777">
        <w:trPr>
          <w:trHeight w:val="300"/>
        </w:trPr>
        <w:tc>
          <w:tcPr>
            <w:tcW w:w="1417" w:type="dxa"/>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65C40FA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2D98BFAD" w14:textId="77777777">
            <w:pPr>
              <w:spacing w:after="0"/>
              <w:jc w:val="both"/>
              <w:rPr>
                <w:rFonts w:ascii="Arial" w:hAnsi="Arial" w:eastAsia="Times New Roman" w:cs="Arial"/>
                <w:color w:val="000000" w:themeColor="text1"/>
                <w:lang w:eastAsia="lt-LT"/>
              </w:rPr>
            </w:pPr>
            <w:proofErr w:type="spellStart"/>
            <w:r w:rsidRPr="00AD31E1">
              <w:rPr>
                <w:rFonts w:ascii="Arial" w:hAnsi="Arial" w:eastAsia="Times New Roman" w:cs="Arial"/>
                <w:color w:val="000000" w:themeColor="text1"/>
                <w:lang w:eastAsia="lt-LT"/>
              </w:rPr>
              <w:t>Ilgabėgių</w:t>
            </w:r>
            <w:proofErr w:type="spellEnd"/>
            <w:r w:rsidRPr="00AD31E1">
              <w:rPr>
                <w:rFonts w:ascii="Arial" w:hAnsi="Arial" w:eastAsia="Times New Roman" w:cs="Arial"/>
                <w:color w:val="000000" w:themeColor="text1"/>
                <w:lang w:eastAsia="lt-LT"/>
              </w:rPr>
              <w:t xml:space="preserve"> iškrovimas, km </w:t>
            </w:r>
          </w:p>
        </w:tc>
        <w:tc>
          <w:tcPr>
            <w:tcW w:w="897"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7FE130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492DFDA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04694D1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56BEEEC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75DC15F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1742DF3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7B796BC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7C28EA1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48A8655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7F43B7D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63F127D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591866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2ADE9CA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361D283F" w14:textId="77777777">
        <w:trPr>
          <w:trHeight w:val="315"/>
        </w:trPr>
        <w:tc>
          <w:tcPr>
            <w:tcW w:w="1417" w:type="dxa"/>
            <w:tcBorders>
              <w:top w:val="nil"/>
              <w:left w:val="single" w:color="auto" w:sz="4" w:space="0"/>
              <w:bottom w:val="nil"/>
              <w:right w:val="single" w:color="auto" w:sz="4" w:space="0"/>
            </w:tcBorders>
            <w:shd w:val="clear" w:color="000000" w:fill="F2F2F2"/>
            <w:vAlign w:val="center"/>
            <w:hideMark/>
          </w:tcPr>
          <w:p w:rsidRPr="00AD31E1" w:rsidR="00023091" w:rsidP="00687DBF" w:rsidRDefault="00023091" w14:paraId="52F04E6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nil"/>
              <w:left w:val="single" w:color="auto" w:sz="4" w:space="0"/>
              <w:bottom w:val="single" w:color="auto" w:sz="4" w:space="0"/>
              <w:right w:val="single" w:color="auto" w:sz="4" w:space="0"/>
            </w:tcBorders>
            <w:vAlign w:val="center"/>
            <w:hideMark/>
          </w:tcPr>
          <w:p w:rsidRPr="00AD31E1" w:rsidR="00023091" w:rsidP="00687DBF" w:rsidRDefault="00023091" w14:paraId="67FC0F64" w14:textId="77777777">
            <w:pPr>
              <w:spacing w:after="0"/>
              <w:jc w:val="both"/>
              <w:rPr>
                <w:rFonts w:ascii="Arial" w:hAnsi="Arial" w:eastAsia="Times New Roman" w:cs="Arial"/>
                <w:color w:val="000000" w:themeColor="text1"/>
                <w:lang w:eastAsia="lt-LT"/>
              </w:rPr>
            </w:pPr>
          </w:p>
        </w:tc>
        <w:tc>
          <w:tcPr>
            <w:tcW w:w="897" w:type="dxa"/>
            <w:tcBorders>
              <w:top w:val="nil"/>
              <w:left w:val="nil"/>
              <w:bottom w:val="nil"/>
              <w:right w:val="single" w:color="auto" w:sz="4" w:space="0"/>
            </w:tcBorders>
            <w:shd w:val="clear" w:color="000000" w:fill="F2F2F2"/>
            <w:vAlign w:val="center"/>
            <w:hideMark/>
          </w:tcPr>
          <w:p w:rsidRPr="00AD31E1" w:rsidR="00023091" w:rsidP="00687DBF" w:rsidRDefault="00023091" w14:paraId="4BE770F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nil"/>
              <w:right w:val="single" w:color="auto" w:sz="4" w:space="0"/>
            </w:tcBorders>
            <w:shd w:val="clear" w:color="000000" w:fill="F2F2F2"/>
            <w:vAlign w:val="center"/>
            <w:hideMark/>
          </w:tcPr>
          <w:p w:rsidRPr="00AD31E1" w:rsidR="00023091" w:rsidP="00687DBF" w:rsidRDefault="00023091" w14:paraId="08E523A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5994629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2C969D1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291610B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4E8D0D2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F2F2F2"/>
            <w:vAlign w:val="center"/>
            <w:hideMark/>
          </w:tcPr>
          <w:p w:rsidRPr="00AD31E1" w:rsidR="00023091" w:rsidP="00687DBF" w:rsidRDefault="00023091" w14:paraId="143DAF7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1D81211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7DDFB71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0A80B71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06FDBCD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nil"/>
              <w:right w:val="single" w:color="auto" w:sz="4" w:space="0"/>
            </w:tcBorders>
            <w:shd w:val="clear" w:color="000000" w:fill="F2F2F2"/>
            <w:vAlign w:val="center"/>
            <w:hideMark/>
          </w:tcPr>
          <w:p w:rsidRPr="00AD31E1" w:rsidR="00023091" w:rsidP="00687DBF" w:rsidRDefault="00023091" w14:paraId="4F4132E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nil"/>
              <w:right w:val="single" w:color="auto" w:sz="4" w:space="0"/>
            </w:tcBorders>
            <w:shd w:val="clear" w:color="000000" w:fill="F2F2F2"/>
            <w:vAlign w:val="center"/>
            <w:hideMark/>
          </w:tcPr>
          <w:p w:rsidRPr="00AD31E1" w:rsidR="00023091" w:rsidP="00687DBF" w:rsidRDefault="00023091" w14:paraId="134AC2B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182E4199" w14:textId="77777777">
        <w:trPr>
          <w:trHeight w:val="300"/>
        </w:trPr>
        <w:tc>
          <w:tcPr>
            <w:tcW w:w="1417" w:type="dxa"/>
            <w:tcBorders>
              <w:top w:val="single" w:color="auto" w:sz="8" w:space="0"/>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179DC81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single" w:color="auto" w:sz="8" w:space="0"/>
              <w:left w:val="single" w:color="auto" w:sz="4" w:space="0"/>
              <w:bottom w:val="single" w:color="000000" w:sz="8" w:space="0"/>
              <w:right w:val="single" w:color="auto" w:sz="4" w:space="0"/>
            </w:tcBorders>
            <w:shd w:val="clear" w:color="000000" w:fill="DDD9C4"/>
            <w:vAlign w:val="center"/>
            <w:hideMark/>
          </w:tcPr>
          <w:p w:rsidRPr="00AD31E1" w:rsidR="00023091" w:rsidP="00687DBF" w:rsidRDefault="00023091" w14:paraId="1B11CD9C" w14:textId="77777777">
            <w:pPr>
              <w:spacing w:after="0"/>
              <w:jc w:val="both"/>
              <w:rPr>
                <w:rFonts w:ascii="Arial" w:hAnsi="Arial" w:eastAsia="Times New Roman" w:cs="Arial"/>
                <w:color w:val="000000" w:themeColor="text1"/>
                <w:lang w:eastAsia="lt-LT"/>
              </w:rPr>
            </w:pPr>
            <w:proofErr w:type="spellStart"/>
            <w:r w:rsidRPr="00AD31E1">
              <w:rPr>
                <w:rFonts w:ascii="Arial" w:hAnsi="Arial" w:eastAsia="Times New Roman" w:cs="Arial"/>
                <w:color w:val="000000" w:themeColor="text1"/>
                <w:lang w:eastAsia="lt-LT"/>
              </w:rPr>
              <w:t>Ilgabėgių</w:t>
            </w:r>
            <w:proofErr w:type="spellEnd"/>
            <w:r w:rsidRPr="00AD31E1">
              <w:rPr>
                <w:rFonts w:ascii="Arial" w:hAnsi="Arial" w:eastAsia="Times New Roman" w:cs="Arial"/>
                <w:color w:val="000000" w:themeColor="text1"/>
                <w:lang w:eastAsia="lt-LT"/>
              </w:rPr>
              <w:t xml:space="preserve"> įrengimas, km </w:t>
            </w:r>
          </w:p>
        </w:tc>
        <w:tc>
          <w:tcPr>
            <w:tcW w:w="897"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1509967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BDD2C7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5EFEB82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CEB867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29326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0237F1A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73EA3F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925A7E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4A64F7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B432AE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0AD27D6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82167A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491607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73298250" w14:textId="77777777">
        <w:trPr>
          <w:trHeight w:val="315"/>
        </w:trPr>
        <w:tc>
          <w:tcPr>
            <w:tcW w:w="1417" w:type="dxa"/>
            <w:tcBorders>
              <w:top w:val="nil"/>
              <w:left w:val="single" w:color="auto" w:sz="4" w:space="0"/>
              <w:bottom w:val="single" w:color="auto" w:sz="8" w:space="0"/>
              <w:right w:val="single" w:color="auto" w:sz="4" w:space="0"/>
            </w:tcBorders>
            <w:shd w:val="clear" w:color="000000" w:fill="F2F2F2"/>
            <w:vAlign w:val="center"/>
            <w:hideMark/>
          </w:tcPr>
          <w:p w:rsidRPr="00AD31E1" w:rsidR="00023091" w:rsidP="00687DBF" w:rsidRDefault="00023091" w14:paraId="41973CE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single" w:color="auto" w:sz="8" w:space="0"/>
              <w:left w:val="single" w:color="auto" w:sz="4" w:space="0"/>
              <w:bottom w:val="single" w:color="000000" w:sz="8" w:space="0"/>
              <w:right w:val="single" w:color="auto" w:sz="4" w:space="0"/>
            </w:tcBorders>
            <w:vAlign w:val="center"/>
            <w:hideMark/>
          </w:tcPr>
          <w:p w:rsidRPr="00AD31E1" w:rsidR="00023091" w:rsidP="00687DBF" w:rsidRDefault="00023091" w14:paraId="6209790F" w14:textId="77777777">
            <w:pPr>
              <w:spacing w:after="0"/>
              <w:jc w:val="both"/>
              <w:rPr>
                <w:rFonts w:ascii="Arial" w:hAnsi="Arial" w:eastAsia="Times New Roman" w:cs="Arial"/>
                <w:color w:val="000000" w:themeColor="text1"/>
                <w:lang w:eastAsia="lt-LT"/>
              </w:rPr>
            </w:pPr>
          </w:p>
        </w:tc>
        <w:tc>
          <w:tcPr>
            <w:tcW w:w="897"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076254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6F8176D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54B9636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6727814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198056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013C3C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14AFCF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4D76ED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07C30EA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61162ED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2B1049A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AE620B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5982349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65FBF3DF" w14:textId="77777777">
        <w:trPr>
          <w:trHeight w:val="300"/>
        </w:trPr>
        <w:tc>
          <w:tcPr>
            <w:tcW w:w="1417" w:type="dxa"/>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1A792D0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35C02F3E" w14:textId="77777777">
            <w:pPr>
              <w:spacing w:after="0"/>
              <w:jc w:val="both"/>
              <w:rPr>
                <w:rFonts w:ascii="Arial" w:hAnsi="Arial" w:eastAsia="Times New Roman" w:cs="Arial"/>
                <w:color w:val="000000" w:themeColor="text1"/>
                <w:lang w:eastAsia="lt-LT"/>
              </w:rPr>
            </w:pPr>
            <w:proofErr w:type="spellStart"/>
            <w:r w:rsidRPr="00AD31E1">
              <w:rPr>
                <w:rFonts w:ascii="Arial" w:hAnsi="Arial" w:eastAsia="Times New Roman" w:cs="Arial"/>
                <w:color w:val="000000" w:themeColor="text1"/>
                <w:lang w:eastAsia="lt-LT"/>
              </w:rPr>
              <w:t>Balastavimas</w:t>
            </w:r>
            <w:proofErr w:type="spellEnd"/>
            <w:r w:rsidRPr="00AD31E1">
              <w:rPr>
                <w:rFonts w:ascii="Arial" w:hAnsi="Arial" w:eastAsia="Times New Roman" w:cs="Arial"/>
                <w:color w:val="000000" w:themeColor="text1"/>
                <w:lang w:eastAsia="lt-LT"/>
              </w:rPr>
              <w:t xml:space="preserve">,  t. m3 </w:t>
            </w:r>
          </w:p>
        </w:tc>
        <w:tc>
          <w:tcPr>
            <w:tcW w:w="897"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28E139F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637A57E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678C281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06E9EF8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7965E8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EB5A7D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9F445B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0B240F5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016D78D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5FC189B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1ECD723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4AA2D45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63B9B25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40D58BCD" w14:textId="77777777">
        <w:trPr>
          <w:trHeight w:val="315"/>
        </w:trPr>
        <w:tc>
          <w:tcPr>
            <w:tcW w:w="1417" w:type="dxa"/>
            <w:tcBorders>
              <w:top w:val="nil"/>
              <w:left w:val="single" w:color="auto" w:sz="4" w:space="0"/>
              <w:bottom w:val="nil"/>
              <w:right w:val="single" w:color="auto" w:sz="4" w:space="0"/>
            </w:tcBorders>
            <w:shd w:val="clear" w:color="000000" w:fill="F2F2F2"/>
            <w:vAlign w:val="center"/>
            <w:hideMark/>
          </w:tcPr>
          <w:p w:rsidRPr="00AD31E1" w:rsidR="00023091" w:rsidP="00687DBF" w:rsidRDefault="00023091" w14:paraId="0DC78F4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nil"/>
              <w:left w:val="single" w:color="auto" w:sz="4" w:space="0"/>
              <w:bottom w:val="single" w:color="auto" w:sz="4" w:space="0"/>
              <w:right w:val="single" w:color="auto" w:sz="4" w:space="0"/>
            </w:tcBorders>
            <w:vAlign w:val="center"/>
            <w:hideMark/>
          </w:tcPr>
          <w:p w:rsidRPr="00AD31E1" w:rsidR="00023091" w:rsidP="00687DBF" w:rsidRDefault="00023091" w14:paraId="3BD135EB" w14:textId="77777777">
            <w:pPr>
              <w:spacing w:after="0"/>
              <w:jc w:val="both"/>
              <w:rPr>
                <w:rFonts w:ascii="Arial" w:hAnsi="Arial" w:eastAsia="Times New Roman" w:cs="Arial"/>
                <w:color w:val="000000" w:themeColor="text1"/>
                <w:lang w:eastAsia="lt-LT"/>
              </w:rPr>
            </w:pPr>
          </w:p>
        </w:tc>
        <w:tc>
          <w:tcPr>
            <w:tcW w:w="897" w:type="dxa"/>
            <w:tcBorders>
              <w:top w:val="nil"/>
              <w:left w:val="nil"/>
              <w:bottom w:val="nil"/>
              <w:right w:val="single" w:color="auto" w:sz="4" w:space="0"/>
            </w:tcBorders>
            <w:shd w:val="clear" w:color="000000" w:fill="F2F2F2"/>
            <w:vAlign w:val="center"/>
            <w:hideMark/>
          </w:tcPr>
          <w:p w:rsidRPr="00AD31E1" w:rsidR="00023091" w:rsidP="00687DBF" w:rsidRDefault="00023091" w14:paraId="640E540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nil"/>
              <w:right w:val="single" w:color="auto" w:sz="4" w:space="0"/>
            </w:tcBorders>
            <w:shd w:val="clear" w:color="000000" w:fill="F2F2F2"/>
            <w:vAlign w:val="center"/>
            <w:hideMark/>
          </w:tcPr>
          <w:p w:rsidRPr="00AD31E1" w:rsidR="00023091" w:rsidP="00687DBF" w:rsidRDefault="00023091" w14:paraId="14B9B03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32A8E4A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14588B8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23ED57A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6347FEC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F2F2F2"/>
            <w:vAlign w:val="center"/>
            <w:hideMark/>
          </w:tcPr>
          <w:p w:rsidRPr="00AD31E1" w:rsidR="00023091" w:rsidP="00687DBF" w:rsidRDefault="00023091" w14:paraId="5C04F33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44F3CBF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57E5938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1D59B47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156C9D2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nil"/>
              <w:right w:val="single" w:color="auto" w:sz="4" w:space="0"/>
            </w:tcBorders>
            <w:shd w:val="clear" w:color="000000" w:fill="F2F2F2"/>
            <w:vAlign w:val="center"/>
            <w:hideMark/>
          </w:tcPr>
          <w:p w:rsidRPr="00AD31E1" w:rsidR="00023091" w:rsidP="00687DBF" w:rsidRDefault="00023091" w14:paraId="02D4F6C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nil"/>
              <w:right w:val="single" w:color="auto" w:sz="4" w:space="0"/>
            </w:tcBorders>
            <w:shd w:val="clear" w:color="000000" w:fill="F2F2F2"/>
            <w:vAlign w:val="center"/>
            <w:hideMark/>
          </w:tcPr>
          <w:p w:rsidRPr="00AD31E1" w:rsidR="00023091" w:rsidP="00687DBF" w:rsidRDefault="00023091" w14:paraId="3F0BC01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72EB94E0" w14:textId="77777777">
        <w:trPr>
          <w:trHeight w:val="300"/>
        </w:trPr>
        <w:tc>
          <w:tcPr>
            <w:tcW w:w="1417" w:type="dxa"/>
            <w:tcBorders>
              <w:top w:val="single" w:color="auto" w:sz="8" w:space="0"/>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5B61069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single" w:color="auto" w:sz="8" w:space="0"/>
              <w:left w:val="single" w:color="auto" w:sz="4" w:space="0"/>
              <w:bottom w:val="single" w:color="000000" w:sz="8" w:space="0"/>
              <w:right w:val="single" w:color="auto" w:sz="4" w:space="0"/>
            </w:tcBorders>
            <w:shd w:val="clear" w:color="000000" w:fill="DDD9C4"/>
            <w:vAlign w:val="center"/>
            <w:hideMark/>
          </w:tcPr>
          <w:p w:rsidRPr="00AD31E1" w:rsidR="00023091" w:rsidP="00687DBF" w:rsidRDefault="00023091" w14:paraId="3446EE3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Galutinis kelio ištaisymas, km </w:t>
            </w:r>
          </w:p>
        </w:tc>
        <w:tc>
          <w:tcPr>
            <w:tcW w:w="897"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02E0E5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1E8452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6B2533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2305C7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45762F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577CB0F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659DCAB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176F09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AFA06A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64DE67D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4341C8D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DC1D87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09AEFB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630273B8" w14:textId="77777777">
        <w:trPr>
          <w:trHeight w:val="315"/>
        </w:trPr>
        <w:tc>
          <w:tcPr>
            <w:tcW w:w="1417" w:type="dxa"/>
            <w:tcBorders>
              <w:top w:val="nil"/>
              <w:left w:val="single" w:color="auto" w:sz="4" w:space="0"/>
              <w:bottom w:val="single" w:color="auto" w:sz="8" w:space="0"/>
              <w:right w:val="single" w:color="auto" w:sz="4" w:space="0"/>
            </w:tcBorders>
            <w:shd w:val="clear" w:color="000000" w:fill="F2F2F2"/>
            <w:vAlign w:val="center"/>
            <w:hideMark/>
          </w:tcPr>
          <w:p w:rsidRPr="00AD31E1" w:rsidR="00023091" w:rsidP="00687DBF" w:rsidRDefault="00023091" w14:paraId="52BB3B3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single" w:color="auto" w:sz="8" w:space="0"/>
              <w:left w:val="single" w:color="auto" w:sz="4" w:space="0"/>
              <w:bottom w:val="single" w:color="000000" w:sz="8" w:space="0"/>
              <w:right w:val="single" w:color="auto" w:sz="4" w:space="0"/>
            </w:tcBorders>
            <w:vAlign w:val="center"/>
            <w:hideMark/>
          </w:tcPr>
          <w:p w:rsidRPr="00AD31E1" w:rsidR="00023091" w:rsidP="00687DBF" w:rsidRDefault="00023091" w14:paraId="73DB0E08" w14:textId="77777777">
            <w:pPr>
              <w:spacing w:after="0"/>
              <w:jc w:val="both"/>
              <w:rPr>
                <w:rFonts w:ascii="Arial" w:hAnsi="Arial" w:eastAsia="Times New Roman" w:cs="Arial"/>
                <w:color w:val="000000" w:themeColor="text1"/>
                <w:lang w:eastAsia="lt-LT"/>
              </w:rPr>
            </w:pPr>
          </w:p>
        </w:tc>
        <w:tc>
          <w:tcPr>
            <w:tcW w:w="897"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5B6486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D05AA2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4D5DA69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1CCC8B1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6E0150A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37F888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0EA4B0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5F131C9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B3C0E9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4A0892D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45F72A9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629917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3BE34F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2D9576B7" w14:textId="77777777">
        <w:trPr>
          <w:trHeight w:val="300"/>
        </w:trPr>
        <w:tc>
          <w:tcPr>
            <w:tcW w:w="1417" w:type="dxa"/>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701E361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nil"/>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520D8E1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Sandūrų suvirinimas termitu, </w:t>
            </w:r>
            <w:proofErr w:type="spellStart"/>
            <w:r w:rsidRPr="00AD31E1">
              <w:rPr>
                <w:rFonts w:ascii="Arial" w:hAnsi="Arial" w:eastAsia="Times New Roman" w:cs="Arial"/>
                <w:color w:val="000000" w:themeColor="text1"/>
                <w:lang w:eastAsia="lt-LT"/>
              </w:rPr>
              <w:t>vnt</w:t>
            </w:r>
            <w:proofErr w:type="spellEnd"/>
            <w:r w:rsidRPr="00AD31E1">
              <w:rPr>
                <w:rFonts w:ascii="Arial" w:hAnsi="Arial" w:eastAsia="Times New Roman" w:cs="Arial"/>
                <w:color w:val="000000" w:themeColor="text1"/>
                <w:lang w:eastAsia="lt-LT"/>
              </w:rPr>
              <w:t xml:space="preserve"> </w:t>
            </w:r>
          </w:p>
        </w:tc>
        <w:tc>
          <w:tcPr>
            <w:tcW w:w="897"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6D1190E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5F1BC3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35CFA94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7A9F0F2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4315CBC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6382F9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2486B5E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EFE51E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D9856E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384B4CF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000000" w:fill="C4BD97"/>
            <w:vAlign w:val="center"/>
            <w:hideMark/>
          </w:tcPr>
          <w:p w:rsidRPr="00AD31E1" w:rsidR="00023091" w:rsidP="00687DBF" w:rsidRDefault="00023091" w14:paraId="3BD4602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5D7A338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418919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46A6740E" w14:textId="77777777">
        <w:trPr>
          <w:trHeight w:val="315"/>
        </w:trPr>
        <w:tc>
          <w:tcPr>
            <w:tcW w:w="1417" w:type="dxa"/>
            <w:tcBorders>
              <w:top w:val="nil"/>
              <w:left w:val="single" w:color="auto" w:sz="4" w:space="0"/>
              <w:bottom w:val="nil"/>
              <w:right w:val="single" w:color="auto" w:sz="4" w:space="0"/>
            </w:tcBorders>
            <w:shd w:val="clear" w:color="000000" w:fill="F2F2F2"/>
            <w:vAlign w:val="center"/>
            <w:hideMark/>
          </w:tcPr>
          <w:p w:rsidRPr="00AD31E1" w:rsidR="00023091" w:rsidP="00687DBF" w:rsidRDefault="00023091" w14:paraId="59F81AC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nil"/>
              <w:left w:val="single" w:color="auto" w:sz="4" w:space="0"/>
              <w:bottom w:val="single" w:color="auto" w:sz="4" w:space="0"/>
              <w:right w:val="single" w:color="auto" w:sz="4" w:space="0"/>
            </w:tcBorders>
            <w:vAlign w:val="center"/>
            <w:hideMark/>
          </w:tcPr>
          <w:p w:rsidRPr="00AD31E1" w:rsidR="00023091" w:rsidP="00687DBF" w:rsidRDefault="00023091" w14:paraId="1E291FE3" w14:textId="77777777">
            <w:pPr>
              <w:spacing w:after="0"/>
              <w:jc w:val="both"/>
              <w:rPr>
                <w:rFonts w:ascii="Arial" w:hAnsi="Arial" w:eastAsia="Times New Roman" w:cs="Arial"/>
                <w:color w:val="000000" w:themeColor="text1"/>
                <w:lang w:eastAsia="lt-LT"/>
              </w:rPr>
            </w:pPr>
          </w:p>
        </w:tc>
        <w:tc>
          <w:tcPr>
            <w:tcW w:w="897" w:type="dxa"/>
            <w:tcBorders>
              <w:top w:val="nil"/>
              <w:left w:val="nil"/>
              <w:bottom w:val="nil"/>
              <w:right w:val="single" w:color="auto" w:sz="4" w:space="0"/>
            </w:tcBorders>
            <w:shd w:val="clear" w:color="000000" w:fill="F2F2F2"/>
            <w:vAlign w:val="center"/>
            <w:hideMark/>
          </w:tcPr>
          <w:p w:rsidRPr="00AD31E1" w:rsidR="00023091" w:rsidP="00687DBF" w:rsidRDefault="00023091" w14:paraId="2AB9132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nil"/>
              <w:right w:val="single" w:color="auto" w:sz="4" w:space="0"/>
            </w:tcBorders>
            <w:shd w:val="clear" w:color="000000" w:fill="F2F2F2"/>
            <w:vAlign w:val="center"/>
            <w:hideMark/>
          </w:tcPr>
          <w:p w:rsidRPr="00AD31E1" w:rsidR="00023091" w:rsidP="00687DBF" w:rsidRDefault="00023091" w14:paraId="1920377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03FC1BC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79C29BC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39DFE0A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5CB9AD0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F2F2F2"/>
            <w:vAlign w:val="center"/>
            <w:hideMark/>
          </w:tcPr>
          <w:p w:rsidRPr="00AD31E1" w:rsidR="00023091" w:rsidP="00687DBF" w:rsidRDefault="00023091" w14:paraId="5A308B6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1361241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F2F2F2"/>
            <w:vAlign w:val="center"/>
            <w:hideMark/>
          </w:tcPr>
          <w:p w:rsidRPr="00AD31E1" w:rsidR="00023091" w:rsidP="00687DBF" w:rsidRDefault="00023091" w14:paraId="10B37F1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nil"/>
              <w:right w:val="single" w:color="auto" w:sz="4" w:space="0"/>
            </w:tcBorders>
            <w:shd w:val="clear" w:color="000000" w:fill="C4BD97"/>
            <w:vAlign w:val="center"/>
            <w:hideMark/>
          </w:tcPr>
          <w:p w:rsidRPr="00AD31E1" w:rsidR="00023091" w:rsidP="00687DBF" w:rsidRDefault="00023091" w14:paraId="511FA0A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nil"/>
              <w:right w:val="single" w:color="auto" w:sz="4" w:space="0"/>
            </w:tcBorders>
            <w:shd w:val="clear" w:color="000000" w:fill="C4BD97"/>
            <w:vAlign w:val="center"/>
            <w:hideMark/>
          </w:tcPr>
          <w:p w:rsidRPr="00AD31E1" w:rsidR="00023091" w:rsidP="00687DBF" w:rsidRDefault="00023091" w14:paraId="4562CD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nil"/>
              <w:right w:val="single" w:color="auto" w:sz="4" w:space="0"/>
            </w:tcBorders>
            <w:shd w:val="clear" w:color="000000" w:fill="F2F2F2"/>
            <w:vAlign w:val="center"/>
            <w:hideMark/>
          </w:tcPr>
          <w:p w:rsidRPr="00AD31E1" w:rsidR="00023091" w:rsidP="00687DBF" w:rsidRDefault="00023091" w14:paraId="7A71C4F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nil"/>
              <w:right w:val="single" w:color="auto" w:sz="4" w:space="0"/>
            </w:tcBorders>
            <w:shd w:val="clear" w:color="000000" w:fill="F2F2F2"/>
            <w:vAlign w:val="center"/>
            <w:hideMark/>
          </w:tcPr>
          <w:p w:rsidRPr="00AD31E1" w:rsidR="00023091" w:rsidP="00687DBF" w:rsidRDefault="00023091" w14:paraId="799E3D6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42A4B8CD" w14:textId="77777777">
        <w:trPr>
          <w:trHeight w:val="300"/>
        </w:trPr>
        <w:tc>
          <w:tcPr>
            <w:tcW w:w="1417" w:type="dxa"/>
            <w:tcBorders>
              <w:top w:val="single" w:color="auto" w:sz="8" w:space="0"/>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7ABF1C9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single" w:color="auto" w:sz="8" w:space="0"/>
              <w:left w:val="single" w:color="auto" w:sz="4" w:space="0"/>
              <w:bottom w:val="single" w:color="000000" w:sz="8" w:space="0"/>
              <w:right w:val="single" w:color="auto" w:sz="4" w:space="0"/>
            </w:tcBorders>
            <w:shd w:val="clear" w:color="000000" w:fill="DDD9C4"/>
            <w:vAlign w:val="center"/>
            <w:hideMark/>
          </w:tcPr>
          <w:p w:rsidRPr="00AD31E1" w:rsidR="00023091" w:rsidP="00687DBF" w:rsidRDefault="00593B02" w14:paraId="10B9C9F2" w14:textId="654262DA">
            <w:pPr>
              <w:spacing w:after="0"/>
              <w:jc w:val="both"/>
              <w:rPr>
                <w:rFonts w:ascii="Arial" w:hAnsi="Arial" w:eastAsia="Times New Roman" w:cs="Arial"/>
                <w:color w:val="000000" w:themeColor="text1"/>
                <w:lang w:eastAsia="lt-LT"/>
              </w:rPr>
            </w:pPr>
            <w:proofErr w:type="spellStart"/>
            <w:r w:rsidRPr="00AD31E1">
              <w:rPr>
                <w:rFonts w:ascii="Arial" w:hAnsi="Arial" w:eastAsia="Times New Roman" w:cs="Arial"/>
                <w:color w:val="000000" w:themeColor="text1"/>
                <w:lang w:eastAsia="lt-LT"/>
              </w:rPr>
              <w:t>Ilgabėgių</w:t>
            </w:r>
            <w:proofErr w:type="spellEnd"/>
            <w:r w:rsidRPr="00AD31E1" w:rsidR="00023091">
              <w:rPr>
                <w:rFonts w:ascii="Arial" w:hAnsi="Arial" w:eastAsia="Times New Roman" w:cs="Arial"/>
                <w:color w:val="000000" w:themeColor="text1"/>
                <w:lang w:eastAsia="lt-LT"/>
              </w:rPr>
              <w:t xml:space="preserve"> įvedimas į temperatūrinį režimą</w:t>
            </w:r>
            <w:r w:rsidRPr="00AD31E1" w:rsidR="00151E50">
              <w:rPr>
                <w:rFonts w:ascii="Arial" w:hAnsi="Arial" w:eastAsia="Times New Roman" w:cs="Arial"/>
                <w:color w:val="000000" w:themeColor="text1"/>
                <w:lang w:eastAsia="lt-LT"/>
              </w:rPr>
              <w:t>, km</w:t>
            </w:r>
          </w:p>
        </w:tc>
        <w:tc>
          <w:tcPr>
            <w:tcW w:w="897"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284F5C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01D6656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18FC250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1C24B7B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7A8A6D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2C16861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723DCD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5DC7AA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6659277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054BC3D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46A3FC9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1C1F35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45381B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3AE3DF9A" w14:textId="77777777">
        <w:trPr>
          <w:trHeight w:val="315"/>
        </w:trPr>
        <w:tc>
          <w:tcPr>
            <w:tcW w:w="1417" w:type="dxa"/>
            <w:tcBorders>
              <w:top w:val="nil"/>
              <w:left w:val="single" w:color="auto" w:sz="4" w:space="0"/>
              <w:bottom w:val="single" w:color="auto" w:sz="8" w:space="0"/>
              <w:right w:val="single" w:color="auto" w:sz="4" w:space="0"/>
            </w:tcBorders>
            <w:shd w:val="clear" w:color="000000" w:fill="F2F2F2"/>
            <w:vAlign w:val="center"/>
            <w:hideMark/>
          </w:tcPr>
          <w:p w:rsidRPr="00AD31E1" w:rsidR="00023091" w:rsidP="00687DBF" w:rsidRDefault="00023091" w14:paraId="4452709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single" w:color="auto" w:sz="8" w:space="0"/>
              <w:left w:val="single" w:color="auto" w:sz="4" w:space="0"/>
              <w:bottom w:val="single" w:color="000000" w:sz="8" w:space="0"/>
              <w:right w:val="single" w:color="auto" w:sz="4" w:space="0"/>
            </w:tcBorders>
            <w:vAlign w:val="center"/>
            <w:hideMark/>
          </w:tcPr>
          <w:p w:rsidRPr="00AD31E1" w:rsidR="00023091" w:rsidP="00687DBF" w:rsidRDefault="00023091" w14:paraId="29B6C5DF" w14:textId="77777777">
            <w:pPr>
              <w:spacing w:after="0"/>
              <w:jc w:val="both"/>
              <w:rPr>
                <w:rFonts w:ascii="Arial" w:hAnsi="Arial" w:eastAsia="Times New Roman" w:cs="Arial"/>
                <w:color w:val="000000" w:themeColor="text1"/>
                <w:lang w:eastAsia="lt-LT"/>
              </w:rPr>
            </w:pPr>
          </w:p>
        </w:tc>
        <w:tc>
          <w:tcPr>
            <w:tcW w:w="897"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63D1D48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03D2203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2F29F50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77A9153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C9F770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CA6539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13E167A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9513F9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D005A5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2197A6E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51EBF00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6364D24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DE4BAE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12AF4069" w14:textId="77777777">
        <w:trPr>
          <w:trHeight w:val="300"/>
        </w:trPr>
        <w:tc>
          <w:tcPr>
            <w:tcW w:w="1417" w:type="dxa"/>
            <w:tcBorders>
              <w:top w:val="single" w:color="auto" w:sz="8" w:space="0"/>
              <w:left w:val="single" w:color="auto" w:sz="4" w:space="0"/>
              <w:bottom w:val="single" w:color="auto" w:sz="4" w:space="0"/>
              <w:right w:val="single" w:color="auto" w:sz="4" w:space="0"/>
            </w:tcBorders>
            <w:shd w:val="clear" w:color="000000" w:fill="DDD9C4"/>
            <w:vAlign w:val="center"/>
            <w:hideMark/>
          </w:tcPr>
          <w:p w:rsidRPr="00AD31E1" w:rsidR="00023091" w:rsidP="00687DBF" w:rsidRDefault="00023091" w14:paraId="5305F80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Planas</w:t>
            </w:r>
          </w:p>
        </w:tc>
        <w:tc>
          <w:tcPr>
            <w:tcW w:w="3126" w:type="dxa"/>
            <w:vMerge w:val="restart"/>
            <w:tcBorders>
              <w:top w:val="single" w:color="auto" w:sz="8" w:space="0"/>
              <w:left w:val="single" w:color="auto" w:sz="4" w:space="0"/>
              <w:bottom w:val="single" w:color="000000" w:sz="8" w:space="0"/>
              <w:right w:val="single" w:color="auto" w:sz="4" w:space="0"/>
            </w:tcBorders>
            <w:shd w:val="clear" w:color="000000" w:fill="DDD9C4"/>
            <w:vAlign w:val="center"/>
            <w:hideMark/>
          </w:tcPr>
          <w:p w:rsidRPr="00AD31E1" w:rsidR="00023091" w:rsidP="00687DBF" w:rsidRDefault="00023091" w14:paraId="2709F42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Išardymas atskirais elementais, km </w:t>
            </w:r>
          </w:p>
        </w:tc>
        <w:tc>
          <w:tcPr>
            <w:tcW w:w="897"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3E81F1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3AFD5B3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24A05C9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370CD50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0254AAD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052B7A7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7004DD3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05A7CFE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11E0AE5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738BE62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single" w:color="auto" w:sz="8" w:space="0"/>
              <w:left w:val="nil"/>
              <w:bottom w:val="single" w:color="auto" w:sz="4" w:space="0"/>
              <w:right w:val="single" w:color="auto" w:sz="4" w:space="0"/>
            </w:tcBorders>
            <w:shd w:val="clear" w:color="000000" w:fill="C4BD97"/>
            <w:vAlign w:val="center"/>
            <w:hideMark/>
          </w:tcPr>
          <w:p w:rsidRPr="00AD31E1" w:rsidR="00023091" w:rsidP="00687DBF" w:rsidRDefault="00023091" w14:paraId="5909AE7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63765FD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single" w:color="auto" w:sz="8" w:space="0"/>
              <w:left w:val="nil"/>
              <w:bottom w:val="single" w:color="auto" w:sz="4" w:space="0"/>
              <w:right w:val="single" w:color="auto" w:sz="4" w:space="0"/>
            </w:tcBorders>
            <w:shd w:val="clear" w:color="000000" w:fill="DDD9C4"/>
            <w:vAlign w:val="center"/>
            <w:hideMark/>
          </w:tcPr>
          <w:p w:rsidRPr="00AD31E1" w:rsidR="00023091" w:rsidP="00687DBF" w:rsidRDefault="00023091" w14:paraId="4F47DB2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4AA30E82" w14:textId="77777777">
        <w:trPr>
          <w:trHeight w:val="315"/>
        </w:trPr>
        <w:tc>
          <w:tcPr>
            <w:tcW w:w="1417" w:type="dxa"/>
            <w:tcBorders>
              <w:top w:val="nil"/>
              <w:left w:val="single" w:color="auto" w:sz="4" w:space="0"/>
              <w:bottom w:val="single" w:color="auto" w:sz="8" w:space="0"/>
              <w:right w:val="single" w:color="auto" w:sz="4" w:space="0"/>
            </w:tcBorders>
            <w:shd w:val="clear" w:color="000000" w:fill="F2F2F2"/>
            <w:vAlign w:val="center"/>
            <w:hideMark/>
          </w:tcPr>
          <w:p w:rsidRPr="00AD31E1" w:rsidR="00023091" w:rsidP="00687DBF" w:rsidRDefault="00023091" w14:paraId="6846BC6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Faktas</w:t>
            </w:r>
          </w:p>
        </w:tc>
        <w:tc>
          <w:tcPr>
            <w:tcW w:w="3126" w:type="dxa"/>
            <w:vMerge/>
            <w:tcBorders>
              <w:top w:val="single" w:color="auto" w:sz="8" w:space="0"/>
              <w:left w:val="single" w:color="auto" w:sz="4" w:space="0"/>
              <w:bottom w:val="single" w:color="000000" w:sz="8" w:space="0"/>
              <w:right w:val="single" w:color="auto" w:sz="4" w:space="0"/>
            </w:tcBorders>
            <w:vAlign w:val="center"/>
            <w:hideMark/>
          </w:tcPr>
          <w:p w:rsidRPr="00AD31E1" w:rsidR="00023091" w:rsidP="00687DBF" w:rsidRDefault="00023091" w14:paraId="7CB7C251" w14:textId="77777777">
            <w:pPr>
              <w:spacing w:after="0"/>
              <w:jc w:val="both"/>
              <w:rPr>
                <w:rFonts w:ascii="Arial" w:hAnsi="Arial" w:eastAsia="Times New Roman" w:cs="Arial"/>
                <w:color w:val="000000" w:themeColor="text1"/>
                <w:lang w:eastAsia="lt-LT"/>
              </w:rPr>
            </w:pPr>
          </w:p>
        </w:tc>
        <w:tc>
          <w:tcPr>
            <w:tcW w:w="897"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0A68F0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w:t>
            </w:r>
          </w:p>
        </w:tc>
        <w:tc>
          <w:tcPr>
            <w:tcW w:w="6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00C9746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4B82849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6926003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71E2C4A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39EF48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417281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276B01A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4F2A6B8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296D204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8" w:space="0"/>
              <w:right w:val="single" w:color="auto" w:sz="4" w:space="0"/>
            </w:tcBorders>
            <w:shd w:val="clear" w:color="000000" w:fill="C4BD97"/>
            <w:vAlign w:val="center"/>
            <w:hideMark/>
          </w:tcPr>
          <w:p w:rsidRPr="00AD31E1" w:rsidR="00023091" w:rsidP="00687DBF" w:rsidRDefault="00023091" w14:paraId="5A7BD04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5AF326F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8" w:space="0"/>
              <w:right w:val="single" w:color="auto" w:sz="4" w:space="0"/>
            </w:tcBorders>
            <w:shd w:val="clear" w:color="000000" w:fill="F2F2F2"/>
            <w:vAlign w:val="center"/>
            <w:hideMark/>
          </w:tcPr>
          <w:p w:rsidRPr="00AD31E1" w:rsidR="00023091" w:rsidP="00687DBF" w:rsidRDefault="00023091" w14:paraId="3D2B8BE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00023091" w14:paraId="3F1840CB" w14:textId="77777777">
        <w:trPr>
          <w:trHeight w:val="300"/>
        </w:trPr>
        <w:tc>
          <w:tcPr>
            <w:tcW w:w="1417" w:type="dxa"/>
            <w:tcBorders>
              <w:top w:val="nil"/>
              <w:left w:val="single" w:color="auto" w:sz="4" w:space="0"/>
              <w:bottom w:val="single" w:color="auto" w:sz="4" w:space="0"/>
              <w:right w:val="single" w:color="auto" w:sz="4" w:space="0"/>
            </w:tcBorders>
            <w:shd w:val="clear" w:color="000000" w:fill="F2F2F2"/>
            <w:vAlign w:val="center"/>
            <w:hideMark/>
          </w:tcPr>
          <w:p w:rsidRPr="00AD31E1" w:rsidR="00023091" w:rsidP="00687DBF" w:rsidRDefault="00023091" w14:paraId="6C70792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126"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31E4A48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Finansai planas, EUR</w:t>
            </w:r>
          </w:p>
        </w:tc>
        <w:tc>
          <w:tcPr>
            <w:tcW w:w="9777" w:type="dxa"/>
            <w:gridSpan w:val="13"/>
            <w:tcBorders>
              <w:top w:val="nil"/>
              <w:left w:val="nil"/>
              <w:bottom w:val="single" w:color="auto" w:sz="4" w:space="0"/>
              <w:right w:val="single" w:color="auto" w:sz="4" w:space="0"/>
            </w:tcBorders>
            <w:shd w:val="clear" w:color="000000" w:fill="F2F2F2"/>
            <w:vAlign w:val="center"/>
            <w:hideMark/>
          </w:tcPr>
          <w:p w:rsidRPr="00AD31E1" w:rsidR="00023091" w:rsidP="00687DBF" w:rsidRDefault="00023091" w14:paraId="2B88EDD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0,00</w:t>
            </w:r>
          </w:p>
        </w:tc>
      </w:tr>
      <w:tr w:rsidRPr="00AD31E1" w:rsidR="00AD31E1" w:rsidTr="00023091" w14:paraId="6202B828" w14:textId="77777777">
        <w:trPr>
          <w:trHeight w:val="300"/>
        </w:trPr>
        <w:tc>
          <w:tcPr>
            <w:tcW w:w="1417" w:type="dxa"/>
            <w:tcBorders>
              <w:top w:val="nil"/>
              <w:left w:val="single" w:color="auto" w:sz="4" w:space="0"/>
              <w:bottom w:val="single" w:color="auto" w:sz="4" w:space="0"/>
              <w:right w:val="single" w:color="auto" w:sz="4" w:space="0"/>
            </w:tcBorders>
            <w:shd w:val="clear" w:color="000000" w:fill="F2F2F2"/>
            <w:vAlign w:val="center"/>
            <w:hideMark/>
          </w:tcPr>
          <w:p w:rsidRPr="00AD31E1" w:rsidR="00023091" w:rsidP="00687DBF" w:rsidRDefault="00023091" w14:paraId="207A8BB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126" w:type="dxa"/>
            <w:tcBorders>
              <w:top w:val="nil"/>
              <w:left w:val="nil"/>
              <w:bottom w:val="single" w:color="auto" w:sz="4" w:space="0"/>
              <w:right w:val="single" w:color="auto" w:sz="4" w:space="0"/>
            </w:tcBorders>
            <w:shd w:val="clear" w:color="000000" w:fill="DDD9C4"/>
            <w:vAlign w:val="center"/>
            <w:hideMark/>
          </w:tcPr>
          <w:p w:rsidRPr="00AD31E1" w:rsidR="00023091" w:rsidP="00687DBF" w:rsidRDefault="00023091" w14:paraId="184F529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Finansai faktas, EUR</w:t>
            </w:r>
          </w:p>
        </w:tc>
        <w:tc>
          <w:tcPr>
            <w:tcW w:w="9777" w:type="dxa"/>
            <w:gridSpan w:val="13"/>
            <w:tcBorders>
              <w:top w:val="single" w:color="auto" w:sz="4" w:space="0"/>
              <w:left w:val="nil"/>
              <w:bottom w:val="single" w:color="auto" w:sz="4" w:space="0"/>
              <w:right w:val="single" w:color="auto" w:sz="4" w:space="0"/>
            </w:tcBorders>
            <w:shd w:val="clear" w:color="000000" w:fill="F2F2F2"/>
            <w:vAlign w:val="center"/>
            <w:hideMark/>
          </w:tcPr>
          <w:p w:rsidRPr="00AD31E1" w:rsidR="00023091" w:rsidP="00687DBF" w:rsidRDefault="00023091" w14:paraId="361F18A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0,00</w:t>
            </w:r>
          </w:p>
        </w:tc>
      </w:tr>
      <w:tr w:rsidRPr="00AD31E1" w:rsidR="00AD31E1" w:rsidTr="00023091" w14:paraId="6F96543D" w14:textId="77777777">
        <w:trPr>
          <w:trHeight w:val="300"/>
        </w:trPr>
        <w:tc>
          <w:tcPr>
            <w:tcW w:w="4543"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D31E1" w:rsidR="00023091" w:rsidP="00687DBF" w:rsidRDefault="00023091" w14:paraId="1D5FB46B"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Faktinis greitis objekte, km/val.</w:t>
            </w:r>
          </w:p>
        </w:tc>
        <w:tc>
          <w:tcPr>
            <w:tcW w:w="897"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7B99373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651"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3FE7808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2F3BD0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24B9D30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07E287C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18804A1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0CA6476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620E942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6456BCE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9"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6E99420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708"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0887FB0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851"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63B5798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000" w:type="dxa"/>
            <w:tcBorders>
              <w:top w:val="nil"/>
              <w:left w:val="nil"/>
              <w:bottom w:val="single" w:color="auto" w:sz="4" w:space="0"/>
              <w:right w:val="single" w:color="auto" w:sz="4" w:space="0"/>
            </w:tcBorders>
            <w:shd w:val="clear" w:color="auto" w:fill="auto"/>
            <w:noWrap/>
            <w:vAlign w:val="bottom"/>
            <w:hideMark/>
          </w:tcPr>
          <w:p w:rsidRPr="00AD31E1" w:rsidR="00023091" w:rsidP="00687DBF" w:rsidRDefault="00023091" w14:paraId="44042F4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bl>
    <w:p w:rsidRPr="00AD31E1" w:rsidR="00023091" w:rsidP="00687DBF" w:rsidRDefault="00350497" w14:paraId="07A2EEB4" w14:textId="419EBFB4">
      <w:pPr>
        <w:tabs>
          <w:tab w:val="left" w:pos="11923"/>
        </w:tabs>
        <w:jc w:val="both"/>
        <w:rPr>
          <w:rFonts w:ascii="Arial" w:hAnsi="Arial" w:cs="Arial"/>
          <w:color w:val="000000" w:themeColor="text1"/>
        </w:rPr>
      </w:pPr>
      <w:r w:rsidRPr="00AD31E1">
        <w:rPr>
          <w:rFonts w:ascii="Arial" w:hAnsi="Arial" w:cs="Arial"/>
          <w:color w:val="000000" w:themeColor="text1"/>
        </w:rPr>
        <w:tab/>
      </w:r>
    </w:p>
    <w:p w:rsidRPr="00AD31E1" w:rsidR="006748B3" w:rsidP="00687DBF" w:rsidRDefault="006748B3" w14:paraId="26E45D9C" w14:textId="77777777">
      <w:pPr>
        <w:jc w:val="both"/>
        <w:rPr>
          <w:rFonts w:ascii="Arial" w:hAnsi="Arial" w:cs="Arial"/>
          <w:color w:val="000000" w:themeColor="text1"/>
        </w:rPr>
        <w:sectPr w:rsidRPr="00AD31E1" w:rsidR="006748B3" w:rsidSect="00505965">
          <w:pgSz w:w="16838" w:h="11906" w:orient="landscape" w:code="9"/>
          <w:pgMar w:top="1701" w:right="1134" w:bottom="567" w:left="1134" w:header="567" w:footer="567" w:gutter="0"/>
          <w:cols w:space="1296"/>
          <w:titlePg/>
          <w:docGrid w:linePitch="360"/>
        </w:sectPr>
      </w:pPr>
    </w:p>
    <w:p w:rsidRPr="00AD31E1" w:rsidR="006748B3" w:rsidP="00687DBF" w:rsidRDefault="004C5627" w14:paraId="7322AE83" w14:textId="57E7A3F6">
      <w:pPr>
        <w:tabs>
          <w:tab w:val="left" w:pos="898"/>
        </w:tabs>
        <w:jc w:val="both"/>
        <w:rPr>
          <w:rFonts w:ascii="Arial" w:hAnsi="Arial" w:cs="Arial"/>
          <w:color w:val="000000" w:themeColor="text1"/>
        </w:rPr>
      </w:pPr>
      <w:r w:rsidRPr="00AD31E1">
        <w:rPr>
          <w:rFonts w:ascii="Arial" w:hAnsi="Arial" w:cs="Arial"/>
          <w:b/>
          <w:bCs/>
          <w:color w:val="000000" w:themeColor="text1"/>
        </w:rPr>
        <w:lastRenderedPageBreak/>
        <w:t>4 priedas.</w:t>
      </w:r>
      <w:r w:rsidRPr="00AD31E1">
        <w:rPr>
          <w:rFonts w:ascii="Arial" w:hAnsi="Arial" w:cs="Arial"/>
          <w:color w:val="000000" w:themeColor="text1"/>
        </w:rPr>
        <w:t xml:space="preserve"> </w:t>
      </w:r>
      <w:r w:rsidRPr="00AD31E1">
        <w:rPr>
          <w:rFonts w:ascii="Arial" w:hAnsi="Arial" w:eastAsia="Calibri" w:cs="Arial"/>
          <w:color w:val="000000" w:themeColor="text1"/>
        </w:rPr>
        <w:t>Viršutinės kelio konstrukcijos medžiagų priėmimo – perdavimo akto forma</w:t>
      </w:r>
    </w:p>
    <w:tbl>
      <w:tblPr>
        <w:tblW w:w="8884" w:type="dxa"/>
        <w:tblLook w:val="04A0" w:firstRow="1" w:lastRow="0" w:firstColumn="1" w:lastColumn="0" w:noHBand="0" w:noVBand="1"/>
      </w:tblPr>
      <w:tblGrid>
        <w:gridCol w:w="588"/>
        <w:gridCol w:w="3656"/>
        <w:gridCol w:w="1134"/>
        <w:gridCol w:w="1216"/>
        <w:gridCol w:w="2428"/>
      </w:tblGrid>
      <w:tr w:rsidRPr="00AD31E1" w:rsidR="00AD31E1" w:rsidTr="1FCC3921" w14:paraId="31CC6487" w14:textId="77777777">
        <w:trPr>
          <w:trHeight w:val="300"/>
        </w:trPr>
        <w:tc>
          <w:tcPr>
            <w:tcW w:w="588" w:type="dxa"/>
            <w:tcBorders>
              <w:top w:val="single" w:color="auto" w:sz="4" w:space="0"/>
              <w:left w:val="single" w:color="auto" w:sz="4" w:space="0"/>
              <w:bottom w:val="nil"/>
              <w:right w:val="nil"/>
            </w:tcBorders>
            <w:shd w:val="clear" w:color="auto" w:fill="auto"/>
            <w:noWrap/>
            <w:vAlign w:val="bottom"/>
            <w:hideMark/>
          </w:tcPr>
          <w:p w:rsidRPr="00AD31E1" w:rsidR="0021198E" w:rsidP="00687DBF" w:rsidRDefault="0021198E" w14:paraId="56D3630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656" w:type="dxa"/>
            <w:tcBorders>
              <w:top w:val="single" w:color="auto" w:sz="4" w:space="0"/>
              <w:left w:val="nil"/>
              <w:bottom w:val="nil"/>
              <w:right w:val="nil"/>
            </w:tcBorders>
            <w:shd w:val="clear" w:color="auto" w:fill="auto"/>
            <w:noWrap/>
            <w:vAlign w:val="bottom"/>
            <w:hideMark/>
          </w:tcPr>
          <w:p w:rsidRPr="00AD31E1" w:rsidR="0021198E" w:rsidP="00687DBF" w:rsidRDefault="0021198E" w14:paraId="068ACCE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996" w:type="dxa"/>
            <w:tcBorders>
              <w:top w:val="single" w:color="auto" w:sz="4" w:space="0"/>
              <w:left w:val="nil"/>
              <w:bottom w:val="nil"/>
              <w:right w:val="nil"/>
            </w:tcBorders>
            <w:shd w:val="clear" w:color="auto" w:fill="auto"/>
            <w:noWrap/>
            <w:vAlign w:val="bottom"/>
            <w:hideMark/>
          </w:tcPr>
          <w:p w:rsidRPr="00AD31E1" w:rsidR="0021198E" w:rsidP="00687DBF" w:rsidRDefault="0021198E" w14:paraId="15E366B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single" w:color="auto" w:sz="4" w:space="0"/>
              <w:left w:val="nil"/>
              <w:bottom w:val="nil"/>
              <w:right w:val="nil"/>
            </w:tcBorders>
            <w:shd w:val="clear" w:color="auto" w:fill="auto"/>
            <w:noWrap/>
            <w:vAlign w:val="bottom"/>
            <w:hideMark/>
          </w:tcPr>
          <w:p w:rsidRPr="00AD31E1" w:rsidR="0021198E" w:rsidP="00687DBF" w:rsidRDefault="0021198E" w14:paraId="4FE8B8D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single" w:color="auto" w:sz="4" w:space="0"/>
              <w:left w:val="nil"/>
              <w:bottom w:val="nil"/>
              <w:right w:val="single" w:color="auto" w:sz="4" w:space="0"/>
            </w:tcBorders>
            <w:shd w:val="clear" w:color="auto" w:fill="auto"/>
            <w:noWrap/>
            <w:vAlign w:val="bottom"/>
            <w:hideMark/>
          </w:tcPr>
          <w:p w:rsidRPr="00AD31E1" w:rsidR="0021198E" w:rsidP="00687DBF" w:rsidRDefault="0021198E" w14:paraId="2E0931E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2BCBA0AF" w14:textId="77777777">
        <w:trPr>
          <w:trHeight w:val="300"/>
        </w:trPr>
        <w:tc>
          <w:tcPr>
            <w:tcW w:w="588" w:type="dxa"/>
            <w:tcBorders>
              <w:top w:val="nil"/>
              <w:left w:val="single" w:color="auto" w:sz="4" w:space="0"/>
              <w:bottom w:val="nil"/>
              <w:right w:val="nil"/>
            </w:tcBorders>
            <w:shd w:val="clear" w:color="auto" w:fill="auto"/>
            <w:noWrap/>
            <w:vAlign w:val="bottom"/>
            <w:hideMark/>
          </w:tcPr>
          <w:p w:rsidRPr="00AD31E1" w:rsidR="0021198E" w:rsidP="00687DBF" w:rsidRDefault="0021198E" w14:paraId="0939615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656" w:type="dxa"/>
            <w:tcBorders>
              <w:top w:val="nil"/>
              <w:left w:val="nil"/>
              <w:bottom w:val="nil"/>
              <w:right w:val="nil"/>
            </w:tcBorders>
            <w:shd w:val="clear" w:color="auto" w:fill="auto"/>
            <w:noWrap/>
            <w:vAlign w:val="bottom"/>
            <w:hideMark/>
          </w:tcPr>
          <w:p w:rsidRPr="00AD31E1" w:rsidR="0021198E" w:rsidP="00687DBF" w:rsidRDefault="004C5627" w14:paraId="795724D5" w14:textId="28939D87">
            <w:pPr>
              <w:spacing w:after="0"/>
              <w:jc w:val="both"/>
              <w:rPr>
                <w:rFonts w:ascii="Arial" w:hAnsi="Arial" w:eastAsia="Times New Roman" w:cs="Arial"/>
                <w:color w:val="000000" w:themeColor="text1"/>
                <w:lang w:eastAsia="lt-LT"/>
              </w:rPr>
            </w:pPr>
            <w:r w:rsidRPr="00AD31E1">
              <w:rPr>
                <w:rFonts w:ascii="Arial" w:hAnsi="Arial" w:cs="Arial"/>
                <w:noProof/>
                <w:color w:val="000000" w:themeColor="text1"/>
              </w:rPr>
              <w:drawing>
                <wp:inline distT="0" distB="0" distL="0" distR="0" wp14:anchorId="420F1ACF" wp14:editId="58845E13">
                  <wp:extent cx="1610010" cy="342900"/>
                  <wp:effectExtent l="0" t="0" r="9525" b="0"/>
                  <wp:docPr id="3" name="Picture 2">
                    <a:extLst xmlns:a="http://schemas.openxmlformats.org/drawingml/2006/main">
                      <a:ext uri="{FF2B5EF4-FFF2-40B4-BE49-F238E27FC236}">
                        <a16:creationId xmlns:a16="http://schemas.microsoft.com/office/drawing/2014/main" id="{D9DEE210-CAFC-4343-885A-D9940B8A5C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9DEE210-CAFC-4343-885A-D9940B8A5CF0}"/>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00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996" w:type="dxa"/>
            <w:tcBorders>
              <w:top w:val="nil"/>
              <w:left w:val="nil"/>
              <w:bottom w:val="nil"/>
              <w:right w:val="nil"/>
            </w:tcBorders>
            <w:shd w:val="clear" w:color="auto" w:fill="auto"/>
            <w:vAlign w:val="bottom"/>
            <w:hideMark/>
          </w:tcPr>
          <w:p w:rsidRPr="00AD31E1" w:rsidR="0021198E" w:rsidP="00687DBF" w:rsidRDefault="0021198E" w14:paraId="1F2CF95D"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1B67338A"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nil"/>
            </w:tcBorders>
            <w:shd w:val="clear" w:color="auto" w:fill="auto"/>
            <w:noWrap/>
            <w:vAlign w:val="bottom"/>
            <w:hideMark/>
          </w:tcPr>
          <w:p w:rsidRPr="00AD31E1" w:rsidR="0021198E" w:rsidP="00687DBF" w:rsidRDefault="0021198E" w14:paraId="6130E4EF" w14:textId="77777777">
            <w:pPr>
              <w:spacing w:after="0"/>
              <w:jc w:val="both"/>
              <w:rPr>
                <w:rFonts w:ascii="Arial" w:hAnsi="Arial" w:eastAsia="Times New Roman" w:cs="Arial"/>
                <w:color w:val="000000" w:themeColor="text1"/>
                <w:lang w:eastAsia="lt-LT"/>
              </w:rPr>
            </w:pPr>
          </w:p>
        </w:tc>
      </w:tr>
      <w:tr w:rsidRPr="00AD31E1" w:rsidR="00AD31E1" w:rsidTr="1FCC3921" w14:paraId="56BB4CF8" w14:textId="77777777">
        <w:trPr>
          <w:trHeight w:val="300"/>
        </w:trPr>
        <w:tc>
          <w:tcPr>
            <w:tcW w:w="588" w:type="dxa"/>
            <w:tcBorders>
              <w:top w:val="nil"/>
              <w:left w:val="single" w:color="auto" w:sz="4" w:space="0"/>
              <w:bottom w:val="nil"/>
              <w:right w:val="nil"/>
            </w:tcBorders>
            <w:shd w:val="clear" w:color="auto" w:fill="auto"/>
            <w:noWrap/>
            <w:vAlign w:val="bottom"/>
            <w:hideMark/>
          </w:tcPr>
          <w:p w:rsidRPr="00AD31E1" w:rsidR="0021198E" w:rsidP="00687DBF" w:rsidRDefault="0021198E" w14:paraId="3DE016B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656" w:type="dxa"/>
            <w:tcBorders>
              <w:top w:val="nil"/>
              <w:left w:val="nil"/>
              <w:bottom w:val="nil"/>
              <w:right w:val="nil"/>
            </w:tcBorders>
            <w:shd w:val="clear" w:color="auto" w:fill="auto"/>
            <w:noWrap/>
            <w:vAlign w:val="bottom"/>
            <w:hideMark/>
          </w:tcPr>
          <w:p w:rsidRPr="00AD31E1" w:rsidR="0021198E" w:rsidP="00687DBF" w:rsidRDefault="0021198E" w14:paraId="58D44CB6" w14:textId="77777777">
            <w:pPr>
              <w:spacing w:after="0"/>
              <w:jc w:val="both"/>
              <w:rPr>
                <w:rFonts w:ascii="Arial" w:hAnsi="Arial" w:eastAsia="Times New Roman" w:cs="Arial"/>
                <w:color w:val="000000" w:themeColor="text1"/>
                <w:lang w:eastAsia="lt-LT"/>
              </w:rPr>
            </w:pPr>
          </w:p>
        </w:tc>
        <w:tc>
          <w:tcPr>
            <w:tcW w:w="996" w:type="dxa"/>
            <w:tcBorders>
              <w:top w:val="nil"/>
              <w:left w:val="nil"/>
              <w:bottom w:val="nil"/>
              <w:right w:val="nil"/>
            </w:tcBorders>
            <w:shd w:val="clear" w:color="auto" w:fill="auto"/>
            <w:noWrap/>
            <w:vAlign w:val="bottom"/>
            <w:hideMark/>
          </w:tcPr>
          <w:p w:rsidRPr="00AD31E1" w:rsidR="0021198E" w:rsidP="00687DBF" w:rsidRDefault="0021198E" w14:paraId="638FC0F9"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1CEB0F03"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nil"/>
            </w:tcBorders>
            <w:shd w:val="clear" w:color="auto" w:fill="auto"/>
            <w:noWrap/>
            <w:vAlign w:val="bottom"/>
            <w:hideMark/>
          </w:tcPr>
          <w:p w:rsidRPr="00AD31E1" w:rsidR="0021198E" w:rsidP="00687DBF" w:rsidRDefault="0021198E" w14:paraId="00ABB7EA" w14:textId="77777777">
            <w:pPr>
              <w:spacing w:after="0"/>
              <w:jc w:val="both"/>
              <w:rPr>
                <w:rFonts w:ascii="Arial" w:hAnsi="Arial" w:eastAsia="Times New Roman" w:cs="Arial"/>
                <w:color w:val="000000" w:themeColor="text1"/>
                <w:lang w:eastAsia="lt-LT"/>
              </w:rPr>
            </w:pPr>
          </w:p>
        </w:tc>
      </w:tr>
      <w:tr w:rsidRPr="00AD31E1" w:rsidR="00AD31E1" w:rsidTr="1FCC3921" w14:paraId="448DE844" w14:textId="77777777">
        <w:trPr>
          <w:trHeight w:val="672"/>
        </w:trPr>
        <w:tc>
          <w:tcPr>
            <w:tcW w:w="8884" w:type="dxa"/>
            <w:gridSpan w:val="5"/>
            <w:tcBorders>
              <w:top w:val="nil"/>
              <w:left w:val="single" w:color="auto" w:sz="4" w:space="0"/>
              <w:bottom w:val="nil"/>
              <w:right w:val="single" w:color="000000" w:themeColor="text1" w:sz="4" w:space="0"/>
            </w:tcBorders>
            <w:shd w:val="clear" w:color="auto" w:fill="auto"/>
            <w:vAlign w:val="center"/>
            <w:hideMark/>
          </w:tcPr>
          <w:p w:rsidRPr="00AD31E1" w:rsidR="0021198E" w:rsidP="00687DBF" w:rsidRDefault="0021198E" w14:paraId="216F43EF"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 xml:space="preserve">VIRŠUTINĖS KELIO KONSTRUKCIJOS MEDŽIAGŲ PRIĖMIMO - PERDAVIMO AKTAS NR. *                                             </w:t>
            </w:r>
          </w:p>
        </w:tc>
      </w:tr>
      <w:tr w:rsidRPr="00AD31E1" w:rsidR="00AD31E1" w:rsidTr="1FCC3921" w14:paraId="0ADF609B" w14:textId="77777777">
        <w:trPr>
          <w:trHeight w:val="435"/>
        </w:trPr>
        <w:tc>
          <w:tcPr>
            <w:tcW w:w="8884" w:type="dxa"/>
            <w:gridSpan w:val="5"/>
            <w:tcBorders>
              <w:top w:val="nil"/>
              <w:left w:val="single" w:color="auto" w:sz="4" w:space="0"/>
              <w:bottom w:val="nil"/>
              <w:right w:val="single" w:color="000000" w:themeColor="text1" w:sz="4" w:space="0"/>
            </w:tcBorders>
            <w:shd w:val="clear" w:color="auto" w:fill="auto"/>
            <w:noWrap/>
            <w:vAlign w:val="bottom"/>
            <w:hideMark/>
          </w:tcPr>
          <w:p w:rsidRPr="00AD31E1" w:rsidR="0021198E" w:rsidP="00687DBF" w:rsidRDefault="0021198E" w14:paraId="13143FC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__________________________</w:t>
            </w:r>
          </w:p>
        </w:tc>
      </w:tr>
      <w:tr w:rsidRPr="00AD31E1" w:rsidR="00AD31E1" w:rsidTr="1FCC3921" w14:paraId="5F972A77" w14:textId="77777777">
        <w:trPr>
          <w:trHeight w:val="300"/>
        </w:trPr>
        <w:tc>
          <w:tcPr>
            <w:tcW w:w="8884" w:type="dxa"/>
            <w:gridSpan w:val="5"/>
            <w:tcBorders>
              <w:top w:val="nil"/>
              <w:left w:val="single" w:color="auto" w:sz="4" w:space="0"/>
              <w:bottom w:val="nil"/>
              <w:right w:val="single" w:color="000000" w:themeColor="text1" w:sz="4" w:space="0"/>
            </w:tcBorders>
            <w:shd w:val="clear" w:color="auto" w:fill="auto"/>
            <w:noWrap/>
            <w:vAlign w:val="center"/>
            <w:hideMark/>
          </w:tcPr>
          <w:p w:rsidRPr="00AD31E1" w:rsidR="0021198E" w:rsidP="00687DBF" w:rsidRDefault="0021198E" w14:paraId="3689CD5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(struktūrinio padalinio pavadinimas)</w:t>
            </w:r>
          </w:p>
        </w:tc>
      </w:tr>
      <w:tr w:rsidRPr="00AD31E1" w:rsidR="00AD31E1" w:rsidTr="1FCC3921" w14:paraId="04846750" w14:textId="77777777">
        <w:trPr>
          <w:trHeight w:val="300"/>
        </w:trPr>
        <w:tc>
          <w:tcPr>
            <w:tcW w:w="8884" w:type="dxa"/>
            <w:gridSpan w:val="5"/>
            <w:tcBorders>
              <w:top w:val="nil"/>
              <w:left w:val="single" w:color="auto" w:sz="4" w:space="0"/>
              <w:bottom w:val="nil"/>
              <w:right w:val="single" w:color="000000" w:themeColor="text1" w:sz="4" w:space="0"/>
            </w:tcBorders>
            <w:shd w:val="clear" w:color="auto" w:fill="auto"/>
            <w:noWrap/>
            <w:vAlign w:val="bottom"/>
            <w:hideMark/>
          </w:tcPr>
          <w:p w:rsidRPr="00AD31E1" w:rsidR="0021198E" w:rsidP="00687DBF" w:rsidRDefault="0021198E" w14:paraId="4545095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__________________________</w:t>
            </w:r>
          </w:p>
        </w:tc>
      </w:tr>
      <w:tr w:rsidRPr="00AD31E1" w:rsidR="00AD31E1" w:rsidTr="1FCC3921" w14:paraId="434782A6" w14:textId="77777777">
        <w:trPr>
          <w:trHeight w:val="315"/>
        </w:trPr>
        <w:tc>
          <w:tcPr>
            <w:tcW w:w="8884" w:type="dxa"/>
            <w:gridSpan w:val="5"/>
            <w:tcBorders>
              <w:top w:val="nil"/>
              <w:left w:val="single" w:color="auto" w:sz="4" w:space="0"/>
              <w:bottom w:val="nil"/>
              <w:right w:val="single" w:color="000000" w:themeColor="text1" w:sz="4" w:space="0"/>
            </w:tcBorders>
            <w:shd w:val="clear" w:color="auto" w:fill="auto"/>
            <w:noWrap/>
            <w:vAlign w:val="center"/>
            <w:hideMark/>
          </w:tcPr>
          <w:p w:rsidRPr="00AD31E1" w:rsidR="0021198E" w:rsidP="00687DBF" w:rsidRDefault="0021198E" w14:paraId="667C229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(data)</w:t>
            </w:r>
          </w:p>
        </w:tc>
      </w:tr>
      <w:tr w:rsidRPr="00AD31E1" w:rsidR="00AD31E1" w:rsidTr="1FCC3921" w14:paraId="7D5F847F" w14:textId="77777777">
        <w:trPr>
          <w:trHeight w:val="300"/>
        </w:trPr>
        <w:tc>
          <w:tcPr>
            <w:tcW w:w="588" w:type="dxa"/>
            <w:tcBorders>
              <w:top w:val="nil"/>
              <w:left w:val="single" w:color="auto" w:sz="4" w:space="0"/>
              <w:bottom w:val="nil"/>
              <w:right w:val="nil"/>
            </w:tcBorders>
            <w:shd w:val="clear" w:color="auto" w:fill="auto"/>
            <w:noWrap/>
            <w:vAlign w:val="bottom"/>
            <w:hideMark/>
          </w:tcPr>
          <w:p w:rsidRPr="00AD31E1" w:rsidR="0021198E" w:rsidP="00687DBF" w:rsidRDefault="0021198E" w14:paraId="296BEFF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656" w:type="dxa"/>
            <w:tcBorders>
              <w:top w:val="nil"/>
              <w:left w:val="nil"/>
              <w:bottom w:val="nil"/>
              <w:right w:val="nil"/>
            </w:tcBorders>
            <w:shd w:val="clear" w:color="auto" w:fill="auto"/>
            <w:noWrap/>
            <w:vAlign w:val="bottom"/>
            <w:hideMark/>
          </w:tcPr>
          <w:p w:rsidRPr="00AD31E1" w:rsidR="0021198E" w:rsidP="00687DBF" w:rsidRDefault="0021198E" w14:paraId="2CE1085B" w14:textId="77777777">
            <w:pPr>
              <w:spacing w:after="0"/>
              <w:jc w:val="both"/>
              <w:rPr>
                <w:rFonts w:ascii="Arial" w:hAnsi="Arial" w:eastAsia="Times New Roman" w:cs="Arial"/>
                <w:color w:val="000000" w:themeColor="text1"/>
                <w:lang w:eastAsia="lt-LT"/>
              </w:rPr>
            </w:pPr>
          </w:p>
        </w:tc>
        <w:tc>
          <w:tcPr>
            <w:tcW w:w="996" w:type="dxa"/>
            <w:tcBorders>
              <w:top w:val="nil"/>
              <w:left w:val="nil"/>
              <w:bottom w:val="nil"/>
              <w:right w:val="nil"/>
            </w:tcBorders>
            <w:shd w:val="clear" w:color="auto" w:fill="auto"/>
            <w:noWrap/>
            <w:vAlign w:val="bottom"/>
            <w:hideMark/>
          </w:tcPr>
          <w:p w:rsidRPr="00AD31E1" w:rsidR="0021198E" w:rsidP="00687DBF" w:rsidRDefault="0021198E" w14:paraId="500A650C"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39D35CF8"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single" w:color="auto" w:sz="4" w:space="0"/>
            </w:tcBorders>
            <w:shd w:val="clear" w:color="auto" w:fill="auto"/>
            <w:noWrap/>
            <w:vAlign w:val="bottom"/>
            <w:hideMark/>
          </w:tcPr>
          <w:p w:rsidRPr="00AD31E1" w:rsidR="0021198E" w:rsidP="00687DBF" w:rsidRDefault="0021198E" w14:paraId="7CA2673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38F413AF" w14:textId="77777777">
        <w:trPr>
          <w:trHeight w:val="87"/>
        </w:trPr>
        <w:tc>
          <w:tcPr>
            <w:tcW w:w="4244" w:type="dxa"/>
            <w:gridSpan w:val="2"/>
            <w:tcBorders>
              <w:top w:val="nil"/>
              <w:left w:val="single" w:color="auto" w:sz="4" w:space="0"/>
              <w:bottom w:val="single" w:color="auto" w:sz="4" w:space="0"/>
              <w:right w:val="nil"/>
            </w:tcBorders>
            <w:shd w:val="clear" w:color="auto" w:fill="auto"/>
            <w:noWrap/>
            <w:vAlign w:val="bottom"/>
            <w:hideMark/>
          </w:tcPr>
          <w:p w:rsidRPr="00AD31E1" w:rsidR="0021198E" w:rsidP="00687DBF" w:rsidRDefault="0021198E" w14:paraId="546AE75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Užsakovas </w:t>
            </w:r>
          </w:p>
        </w:tc>
        <w:tc>
          <w:tcPr>
            <w:tcW w:w="996" w:type="dxa"/>
            <w:tcBorders>
              <w:top w:val="nil"/>
              <w:left w:val="nil"/>
              <w:bottom w:val="single" w:color="auto" w:sz="4" w:space="0"/>
              <w:right w:val="nil"/>
            </w:tcBorders>
            <w:shd w:val="clear" w:color="auto" w:fill="auto"/>
            <w:noWrap/>
            <w:vAlign w:val="bottom"/>
            <w:hideMark/>
          </w:tcPr>
          <w:p w:rsidRPr="00AD31E1" w:rsidR="0021198E" w:rsidP="00687DBF" w:rsidRDefault="0021198E" w14:paraId="243A8B9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nil"/>
            </w:tcBorders>
            <w:shd w:val="clear" w:color="auto" w:fill="auto"/>
            <w:noWrap/>
            <w:vAlign w:val="bottom"/>
            <w:hideMark/>
          </w:tcPr>
          <w:p w:rsidRPr="00AD31E1" w:rsidR="0021198E" w:rsidP="00687DBF" w:rsidRDefault="0021198E" w14:paraId="7508F6A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73EBD26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13288E1E" w14:textId="77777777">
        <w:trPr>
          <w:trHeight w:val="372"/>
        </w:trPr>
        <w:tc>
          <w:tcPr>
            <w:tcW w:w="4244" w:type="dxa"/>
            <w:gridSpan w:val="2"/>
            <w:tcBorders>
              <w:top w:val="single" w:color="auto" w:sz="4" w:space="0"/>
              <w:left w:val="single" w:color="auto" w:sz="4" w:space="0"/>
              <w:bottom w:val="single" w:color="auto" w:sz="4" w:space="0"/>
              <w:right w:val="nil"/>
            </w:tcBorders>
            <w:shd w:val="clear" w:color="auto" w:fill="auto"/>
            <w:noWrap/>
            <w:vAlign w:val="bottom"/>
            <w:hideMark/>
          </w:tcPr>
          <w:p w:rsidRPr="00AD31E1" w:rsidR="0021198E" w:rsidP="00687DBF" w:rsidRDefault="0021198E" w14:paraId="06A3FF10"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Rangovas</w:t>
            </w:r>
          </w:p>
        </w:tc>
        <w:tc>
          <w:tcPr>
            <w:tcW w:w="996" w:type="dxa"/>
            <w:tcBorders>
              <w:top w:val="nil"/>
              <w:left w:val="nil"/>
              <w:bottom w:val="single" w:color="auto" w:sz="4" w:space="0"/>
              <w:right w:val="nil"/>
            </w:tcBorders>
            <w:shd w:val="clear" w:color="auto" w:fill="auto"/>
            <w:noWrap/>
            <w:vAlign w:val="bottom"/>
            <w:hideMark/>
          </w:tcPr>
          <w:p w:rsidRPr="00AD31E1" w:rsidR="0021198E" w:rsidP="00687DBF" w:rsidRDefault="0021198E" w14:paraId="5C7CBE2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nil"/>
            </w:tcBorders>
            <w:shd w:val="clear" w:color="auto" w:fill="auto"/>
            <w:noWrap/>
            <w:vAlign w:val="bottom"/>
            <w:hideMark/>
          </w:tcPr>
          <w:p w:rsidRPr="00AD31E1" w:rsidR="0021198E" w:rsidP="00687DBF" w:rsidRDefault="0021198E" w14:paraId="3898115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3CDD5C3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242DCFA7" w14:textId="77777777">
        <w:trPr>
          <w:trHeight w:val="360"/>
        </w:trPr>
        <w:tc>
          <w:tcPr>
            <w:tcW w:w="4244" w:type="dxa"/>
            <w:gridSpan w:val="2"/>
            <w:tcBorders>
              <w:top w:val="single" w:color="auto" w:sz="4" w:space="0"/>
              <w:left w:val="single" w:color="auto" w:sz="4" w:space="0"/>
              <w:bottom w:val="single" w:color="auto" w:sz="4" w:space="0"/>
              <w:right w:val="nil"/>
            </w:tcBorders>
            <w:shd w:val="clear" w:color="auto" w:fill="auto"/>
            <w:noWrap/>
            <w:vAlign w:val="bottom"/>
            <w:hideMark/>
          </w:tcPr>
          <w:p w:rsidRPr="00AD31E1" w:rsidR="0021198E" w:rsidP="00687DBF" w:rsidRDefault="0021198E" w14:paraId="15E0D55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Projekto kodas</w:t>
            </w:r>
          </w:p>
        </w:tc>
        <w:tc>
          <w:tcPr>
            <w:tcW w:w="996" w:type="dxa"/>
            <w:tcBorders>
              <w:top w:val="nil"/>
              <w:left w:val="nil"/>
              <w:bottom w:val="single" w:color="auto" w:sz="4" w:space="0"/>
              <w:right w:val="nil"/>
            </w:tcBorders>
            <w:shd w:val="clear" w:color="auto" w:fill="auto"/>
            <w:noWrap/>
            <w:vAlign w:val="bottom"/>
            <w:hideMark/>
          </w:tcPr>
          <w:p w:rsidRPr="00AD31E1" w:rsidR="0021198E" w:rsidP="00687DBF" w:rsidRDefault="0021198E" w14:paraId="6D65262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nil"/>
            </w:tcBorders>
            <w:shd w:val="clear" w:color="auto" w:fill="auto"/>
            <w:noWrap/>
            <w:vAlign w:val="bottom"/>
            <w:hideMark/>
          </w:tcPr>
          <w:p w:rsidRPr="00AD31E1" w:rsidR="0021198E" w:rsidP="00687DBF" w:rsidRDefault="0021198E" w14:paraId="5C764F5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41CE58B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49ABDA1B" w14:textId="77777777">
        <w:trPr>
          <w:trHeight w:val="342"/>
        </w:trPr>
        <w:tc>
          <w:tcPr>
            <w:tcW w:w="4244" w:type="dxa"/>
            <w:gridSpan w:val="2"/>
            <w:tcBorders>
              <w:top w:val="single" w:color="auto" w:sz="4" w:space="0"/>
              <w:left w:val="single" w:color="auto" w:sz="4" w:space="0"/>
              <w:bottom w:val="single" w:color="auto" w:sz="4" w:space="0"/>
              <w:right w:val="nil"/>
            </w:tcBorders>
            <w:shd w:val="clear" w:color="auto" w:fill="auto"/>
            <w:noWrap/>
            <w:vAlign w:val="bottom"/>
            <w:hideMark/>
          </w:tcPr>
          <w:p w:rsidRPr="00AD31E1" w:rsidR="0021198E" w:rsidP="00687DBF" w:rsidRDefault="0021198E" w14:paraId="0C84007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Sutarties numeris</w:t>
            </w:r>
          </w:p>
        </w:tc>
        <w:tc>
          <w:tcPr>
            <w:tcW w:w="996" w:type="dxa"/>
            <w:tcBorders>
              <w:top w:val="nil"/>
              <w:left w:val="nil"/>
              <w:bottom w:val="single" w:color="auto" w:sz="4" w:space="0"/>
              <w:right w:val="nil"/>
            </w:tcBorders>
            <w:shd w:val="clear" w:color="auto" w:fill="auto"/>
            <w:noWrap/>
            <w:vAlign w:val="bottom"/>
            <w:hideMark/>
          </w:tcPr>
          <w:p w:rsidRPr="00AD31E1" w:rsidR="0021198E" w:rsidP="00687DBF" w:rsidRDefault="0021198E" w14:paraId="3F1314B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nil"/>
            </w:tcBorders>
            <w:shd w:val="clear" w:color="auto" w:fill="auto"/>
            <w:noWrap/>
            <w:vAlign w:val="bottom"/>
            <w:hideMark/>
          </w:tcPr>
          <w:p w:rsidRPr="00AD31E1" w:rsidR="0021198E" w:rsidP="00687DBF" w:rsidRDefault="0021198E" w14:paraId="5A0FC7B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2A6D99A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0C322A67" w14:textId="77777777">
        <w:trPr>
          <w:trHeight w:val="315"/>
        </w:trPr>
        <w:tc>
          <w:tcPr>
            <w:tcW w:w="4244" w:type="dxa"/>
            <w:gridSpan w:val="2"/>
            <w:tcBorders>
              <w:top w:val="single" w:color="auto" w:sz="4" w:space="0"/>
              <w:left w:val="single" w:color="auto" w:sz="4" w:space="0"/>
              <w:bottom w:val="single" w:color="auto" w:sz="4" w:space="0"/>
              <w:right w:val="nil"/>
            </w:tcBorders>
            <w:shd w:val="clear" w:color="auto" w:fill="auto"/>
            <w:noWrap/>
            <w:vAlign w:val="bottom"/>
            <w:hideMark/>
          </w:tcPr>
          <w:p w:rsidRPr="00AD31E1" w:rsidR="0021198E" w:rsidP="00687DBF" w:rsidRDefault="0021198E" w14:paraId="60DB1A1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Objekto pavadinimas</w:t>
            </w:r>
          </w:p>
        </w:tc>
        <w:tc>
          <w:tcPr>
            <w:tcW w:w="996" w:type="dxa"/>
            <w:tcBorders>
              <w:top w:val="nil"/>
              <w:left w:val="nil"/>
              <w:bottom w:val="single" w:color="auto" w:sz="4" w:space="0"/>
              <w:right w:val="nil"/>
            </w:tcBorders>
            <w:shd w:val="clear" w:color="auto" w:fill="auto"/>
            <w:noWrap/>
            <w:vAlign w:val="bottom"/>
            <w:hideMark/>
          </w:tcPr>
          <w:p w:rsidRPr="00AD31E1" w:rsidR="0021198E" w:rsidP="00687DBF" w:rsidRDefault="0021198E" w14:paraId="5085E8B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nil"/>
            </w:tcBorders>
            <w:shd w:val="clear" w:color="auto" w:fill="auto"/>
            <w:noWrap/>
            <w:vAlign w:val="bottom"/>
            <w:hideMark/>
          </w:tcPr>
          <w:p w:rsidRPr="00AD31E1" w:rsidR="0021198E" w:rsidP="00687DBF" w:rsidRDefault="0021198E" w14:paraId="3C3D529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1796B88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41A7A05A" w14:textId="77777777">
        <w:trPr>
          <w:trHeight w:val="315"/>
        </w:trPr>
        <w:tc>
          <w:tcPr>
            <w:tcW w:w="4244" w:type="dxa"/>
            <w:gridSpan w:val="2"/>
            <w:tcBorders>
              <w:top w:val="single" w:color="auto" w:sz="4" w:space="0"/>
              <w:left w:val="single" w:color="auto" w:sz="4" w:space="0"/>
              <w:bottom w:val="single" w:color="auto" w:sz="4" w:space="0"/>
              <w:right w:val="nil"/>
            </w:tcBorders>
            <w:shd w:val="clear" w:color="auto" w:fill="auto"/>
            <w:noWrap/>
            <w:vAlign w:val="bottom"/>
            <w:hideMark/>
          </w:tcPr>
          <w:p w:rsidRPr="00AD31E1" w:rsidR="0021198E" w:rsidP="00687DBF" w:rsidRDefault="0021198E" w14:paraId="7B91619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996" w:type="dxa"/>
            <w:tcBorders>
              <w:top w:val="nil"/>
              <w:left w:val="nil"/>
              <w:bottom w:val="single" w:color="auto" w:sz="4" w:space="0"/>
              <w:right w:val="nil"/>
            </w:tcBorders>
            <w:shd w:val="clear" w:color="auto" w:fill="auto"/>
            <w:noWrap/>
            <w:vAlign w:val="bottom"/>
            <w:hideMark/>
          </w:tcPr>
          <w:p w:rsidRPr="00AD31E1" w:rsidR="0021198E" w:rsidP="00687DBF" w:rsidRDefault="0021198E" w14:paraId="1359FC8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nil"/>
            </w:tcBorders>
            <w:shd w:val="clear" w:color="auto" w:fill="auto"/>
            <w:noWrap/>
            <w:vAlign w:val="bottom"/>
            <w:hideMark/>
          </w:tcPr>
          <w:p w:rsidRPr="00AD31E1" w:rsidR="0021198E" w:rsidP="00687DBF" w:rsidRDefault="0021198E" w14:paraId="7E3AA2A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2A7E12E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13130B8D" w14:textId="77777777">
        <w:trPr>
          <w:trHeight w:val="315"/>
        </w:trPr>
        <w:tc>
          <w:tcPr>
            <w:tcW w:w="588" w:type="dxa"/>
            <w:tcBorders>
              <w:top w:val="nil"/>
              <w:left w:val="single" w:color="auto" w:sz="4" w:space="0"/>
              <w:bottom w:val="nil"/>
              <w:right w:val="nil"/>
            </w:tcBorders>
            <w:shd w:val="clear" w:color="auto" w:fill="auto"/>
            <w:noWrap/>
            <w:vAlign w:val="bottom"/>
            <w:hideMark/>
          </w:tcPr>
          <w:p w:rsidRPr="00AD31E1" w:rsidR="0021198E" w:rsidP="00687DBF" w:rsidRDefault="0021198E" w14:paraId="56BF694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3656" w:type="dxa"/>
            <w:tcBorders>
              <w:top w:val="nil"/>
              <w:left w:val="nil"/>
              <w:bottom w:val="nil"/>
              <w:right w:val="nil"/>
            </w:tcBorders>
            <w:shd w:val="clear" w:color="auto" w:fill="auto"/>
            <w:noWrap/>
            <w:vAlign w:val="bottom"/>
            <w:hideMark/>
          </w:tcPr>
          <w:p w:rsidRPr="00AD31E1" w:rsidR="0021198E" w:rsidP="00687DBF" w:rsidRDefault="0021198E" w14:paraId="08366E56" w14:textId="77777777">
            <w:pPr>
              <w:spacing w:after="0"/>
              <w:jc w:val="both"/>
              <w:rPr>
                <w:rFonts w:ascii="Arial" w:hAnsi="Arial" w:eastAsia="Times New Roman" w:cs="Arial"/>
                <w:color w:val="000000" w:themeColor="text1"/>
                <w:lang w:eastAsia="lt-LT"/>
              </w:rPr>
            </w:pPr>
          </w:p>
        </w:tc>
        <w:tc>
          <w:tcPr>
            <w:tcW w:w="996" w:type="dxa"/>
            <w:tcBorders>
              <w:top w:val="nil"/>
              <w:left w:val="nil"/>
              <w:bottom w:val="nil"/>
              <w:right w:val="nil"/>
            </w:tcBorders>
            <w:shd w:val="clear" w:color="auto" w:fill="auto"/>
            <w:noWrap/>
            <w:vAlign w:val="bottom"/>
            <w:hideMark/>
          </w:tcPr>
          <w:p w:rsidRPr="00AD31E1" w:rsidR="0021198E" w:rsidP="00687DBF" w:rsidRDefault="0021198E" w14:paraId="2B338CCB"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73AD2062"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single" w:color="auto" w:sz="4" w:space="0"/>
            </w:tcBorders>
            <w:shd w:val="clear" w:color="auto" w:fill="auto"/>
            <w:noWrap/>
            <w:vAlign w:val="bottom"/>
            <w:hideMark/>
          </w:tcPr>
          <w:p w:rsidRPr="00AD31E1" w:rsidR="0021198E" w:rsidP="00687DBF" w:rsidRDefault="0021198E" w14:paraId="53C04B3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7552EFC0" w14:textId="77777777">
        <w:trPr>
          <w:trHeight w:val="585"/>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D31E1" w:rsidR="0021198E" w:rsidP="00687DBF" w:rsidRDefault="0021198E" w14:paraId="5CAED00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Eil. Nr. </w:t>
            </w:r>
          </w:p>
        </w:tc>
        <w:tc>
          <w:tcPr>
            <w:tcW w:w="4652" w:type="dxa"/>
            <w:gridSpan w:val="2"/>
            <w:tcBorders>
              <w:top w:val="single" w:color="auto" w:sz="4" w:space="0"/>
              <w:left w:val="nil"/>
              <w:bottom w:val="single" w:color="auto" w:sz="4" w:space="0"/>
              <w:right w:val="single" w:color="000000" w:themeColor="text1" w:sz="4" w:space="0"/>
            </w:tcBorders>
            <w:shd w:val="clear" w:color="auto" w:fill="auto"/>
            <w:vAlign w:val="center"/>
            <w:hideMark/>
          </w:tcPr>
          <w:p w:rsidRPr="00AD31E1" w:rsidR="0021198E" w:rsidP="00687DBF" w:rsidRDefault="0021198E" w14:paraId="396F720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Medžiagos pavadinimas</w:t>
            </w:r>
          </w:p>
        </w:tc>
        <w:tc>
          <w:tcPr>
            <w:tcW w:w="1216" w:type="dxa"/>
            <w:tcBorders>
              <w:top w:val="single" w:color="auto" w:sz="4" w:space="0"/>
              <w:left w:val="nil"/>
              <w:bottom w:val="single" w:color="auto" w:sz="4" w:space="0"/>
              <w:right w:val="nil"/>
            </w:tcBorders>
            <w:shd w:val="clear" w:color="auto" w:fill="auto"/>
            <w:vAlign w:val="center"/>
            <w:hideMark/>
          </w:tcPr>
          <w:p w:rsidRPr="00AD31E1" w:rsidR="0021198E" w:rsidP="00687DBF" w:rsidRDefault="0021198E" w14:paraId="0376A6C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Matavimo vienetas **</w:t>
            </w:r>
          </w:p>
        </w:tc>
        <w:tc>
          <w:tcPr>
            <w:tcW w:w="2428" w:type="dxa"/>
            <w:tcBorders>
              <w:top w:val="single" w:color="auto" w:sz="4" w:space="0"/>
              <w:left w:val="single" w:color="auto" w:sz="4" w:space="0"/>
              <w:bottom w:val="nil"/>
              <w:right w:val="single" w:color="auto" w:sz="4" w:space="0"/>
            </w:tcBorders>
            <w:shd w:val="clear" w:color="auto" w:fill="auto"/>
            <w:vAlign w:val="center"/>
            <w:hideMark/>
          </w:tcPr>
          <w:p w:rsidRPr="00AD31E1" w:rsidR="0021198E" w:rsidP="00687DBF" w:rsidRDefault="0021198E" w14:paraId="79E8DC2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Kiekis</w:t>
            </w:r>
          </w:p>
        </w:tc>
      </w:tr>
      <w:tr w:rsidRPr="00AD31E1" w:rsidR="00AD31E1" w:rsidTr="1FCC3921" w14:paraId="2A9AD6BA"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09C4977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55F31CF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Naujos medžiagos:</w:t>
            </w:r>
          </w:p>
        </w:tc>
        <w:tc>
          <w:tcPr>
            <w:tcW w:w="1216"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6AAB628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single" w:color="auto" w:sz="4" w:space="0"/>
              <w:left w:val="nil"/>
              <w:bottom w:val="single" w:color="auto" w:sz="4" w:space="0"/>
              <w:right w:val="single" w:color="auto" w:sz="4" w:space="0"/>
            </w:tcBorders>
            <w:shd w:val="clear" w:color="auto" w:fill="auto"/>
            <w:noWrap/>
            <w:vAlign w:val="bottom"/>
            <w:hideMark/>
          </w:tcPr>
          <w:p w:rsidRPr="00AD31E1" w:rsidR="0021198E" w:rsidP="00687DBF" w:rsidRDefault="0021198E" w14:paraId="4BEEFE33"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 </w:t>
            </w:r>
          </w:p>
        </w:tc>
      </w:tr>
      <w:tr w:rsidRPr="00AD31E1" w:rsidR="00AD31E1" w:rsidTr="1FCC3921" w14:paraId="169DB00E"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112C5C2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1.</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6DD777E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hideMark/>
          </w:tcPr>
          <w:p w:rsidRPr="00AD31E1" w:rsidR="0021198E" w:rsidP="00687DBF" w:rsidRDefault="0021198E" w14:paraId="7E1F431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105E8EE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4FF240F5"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3A77C50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1.1.</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1FCE835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hideMark/>
          </w:tcPr>
          <w:p w:rsidRPr="00AD31E1" w:rsidR="0021198E" w:rsidP="00687DBF" w:rsidRDefault="0021198E" w14:paraId="5092A79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2533D15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3CC028B6"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1BB2CEBF"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1.2.</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35B243C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hideMark/>
          </w:tcPr>
          <w:p w:rsidRPr="00AD31E1" w:rsidR="0021198E" w:rsidP="00687DBF" w:rsidRDefault="0021198E" w14:paraId="12DE698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79834A2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2E4D0834"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32E69BA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53EEC8E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hideMark/>
          </w:tcPr>
          <w:p w:rsidRPr="00AD31E1" w:rsidR="0021198E" w:rsidP="00687DBF" w:rsidRDefault="0021198E" w14:paraId="0A9D772C"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55F18A21"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64C764C4"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01E77F0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2.</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center"/>
            <w:hideMark/>
          </w:tcPr>
          <w:p w:rsidRPr="00AD31E1" w:rsidR="0021198E" w:rsidP="00687DBF" w:rsidRDefault="0021198E" w14:paraId="2901B592"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Naudotos medžiagos: </w:t>
            </w:r>
          </w:p>
        </w:tc>
        <w:tc>
          <w:tcPr>
            <w:tcW w:w="1216"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419F5D16"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19C2E492" w14:textId="77777777">
            <w:pPr>
              <w:spacing w:after="0"/>
              <w:jc w:val="both"/>
              <w:rPr>
                <w:rFonts w:ascii="Arial" w:hAnsi="Arial" w:eastAsia="Times New Roman" w:cs="Arial"/>
                <w:b/>
                <w:bCs/>
                <w:color w:val="000000" w:themeColor="text1"/>
                <w:lang w:eastAsia="lt-LT"/>
              </w:rPr>
            </w:pPr>
            <w:r w:rsidRPr="00AD31E1">
              <w:rPr>
                <w:rFonts w:ascii="Arial" w:hAnsi="Arial" w:eastAsia="Times New Roman" w:cs="Arial"/>
                <w:b/>
                <w:bCs/>
                <w:color w:val="000000" w:themeColor="text1"/>
                <w:lang w:eastAsia="lt-LT"/>
              </w:rPr>
              <w:t> </w:t>
            </w:r>
          </w:p>
        </w:tc>
      </w:tr>
      <w:tr w:rsidRPr="00AD31E1" w:rsidR="00AD31E1" w:rsidTr="1FCC3921" w14:paraId="047795E4"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5071A817"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2.1.</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334A61FB"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479DBC0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0943AE0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1987E674"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7ABDF56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2.2.</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647CB614"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1F61FDB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0D4E8D1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561E38DA" w14:textId="77777777">
        <w:trPr>
          <w:trHeight w:val="315"/>
        </w:trPr>
        <w:tc>
          <w:tcPr>
            <w:tcW w:w="588" w:type="dxa"/>
            <w:tcBorders>
              <w:top w:val="nil"/>
              <w:left w:val="single" w:color="auto" w:sz="4" w:space="0"/>
              <w:bottom w:val="single" w:color="auto" w:sz="4" w:space="0"/>
              <w:right w:val="single" w:color="auto" w:sz="4" w:space="0"/>
            </w:tcBorders>
            <w:shd w:val="clear" w:color="auto" w:fill="auto"/>
            <w:noWrap/>
            <w:vAlign w:val="center"/>
            <w:hideMark/>
          </w:tcPr>
          <w:p w:rsidRPr="00AD31E1" w:rsidR="0021198E" w:rsidP="00687DBF" w:rsidRDefault="0021198E" w14:paraId="0DA0B8F9"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4652" w:type="dxa"/>
            <w:gridSpan w:val="2"/>
            <w:tcBorders>
              <w:top w:val="single" w:color="auto" w:sz="4" w:space="0"/>
              <w:left w:val="nil"/>
              <w:bottom w:val="single" w:color="auto" w:sz="4" w:space="0"/>
              <w:right w:val="single" w:color="000000" w:themeColor="text1" w:sz="4" w:space="0"/>
            </w:tcBorders>
            <w:shd w:val="clear" w:color="auto" w:fill="auto"/>
            <w:noWrap/>
            <w:vAlign w:val="bottom"/>
            <w:hideMark/>
          </w:tcPr>
          <w:p w:rsidRPr="00AD31E1" w:rsidR="0021198E" w:rsidP="00687DBF" w:rsidRDefault="0021198E" w14:paraId="69E4F13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1216"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0F068CC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c>
          <w:tcPr>
            <w:tcW w:w="2428" w:type="dxa"/>
            <w:tcBorders>
              <w:top w:val="nil"/>
              <w:left w:val="nil"/>
              <w:bottom w:val="single" w:color="auto" w:sz="4" w:space="0"/>
              <w:right w:val="single" w:color="auto" w:sz="4" w:space="0"/>
            </w:tcBorders>
            <w:shd w:val="clear" w:color="auto" w:fill="auto"/>
            <w:noWrap/>
            <w:vAlign w:val="bottom"/>
            <w:hideMark/>
          </w:tcPr>
          <w:p w:rsidRPr="00AD31E1" w:rsidR="0021198E" w:rsidP="00687DBF" w:rsidRDefault="0021198E" w14:paraId="0953277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w:t>
            </w:r>
          </w:p>
        </w:tc>
      </w:tr>
      <w:tr w:rsidRPr="00AD31E1" w:rsidR="00AD31E1" w:rsidTr="1FCC3921" w14:paraId="00A8A87C" w14:textId="77777777">
        <w:trPr>
          <w:trHeight w:val="300"/>
        </w:trPr>
        <w:tc>
          <w:tcPr>
            <w:tcW w:w="588" w:type="dxa"/>
            <w:tcBorders>
              <w:top w:val="nil"/>
              <w:left w:val="nil"/>
              <w:bottom w:val="nil"/>
              <w:right w:val="nil"/>
            </w:tcBorders>
            <w:shd w:val="clear" w:color="auto" w:fill="auto"/>
            <w:noWrap/>
            <w:vAlign w:val="bottom"/>
            <w:hideMark/>
          </w:tcPr>
          <w:p w:rsidRPr="00AD31E1" w:rsidR="0021198E" w:rsidP="00687DBF" w:rsidRDefault="0021198E" w14:paraId="5E919FF8" w14:textId="77777777">
            <w:pPr>
              <w:spacing w:after="0"/>
              <w:jc w:val="both"/>
              <w:rPr>
                <w:rFonts w:ascii="Arial" w:hAnsi="Arial" w:eastAsia="Times New Roman" w:cs="Arial"/>
                <w:color w:val="000000" w:themeColor="text1"/>
                <w:lang w:eastAsia="lt-LT"/>
              </w:rPr>
            </w:pPr>
          </w:p>
        </w:tc>
        <w:tc>
          <w:tcPr>
            <w:tcW w:w="3656" w:type="dxa"/>
            <w:tcBorders>
              <w:top w:val="nil"/>
              <w:left w:val="nil"/>
              <w:bottom w:val="nil"/>
              <w:right w:val="nil"/>
            </w:tcBorders>
            <w:shd w:val="clear" w:color="auto" w:fill="auto"/>
            <w:noWrap/>
            <w:vAlign w:val="bottom"/>
            <w:hideMark/>
          </w:tcPr>
          <w:p w:rsidRPr="00AD31E1" w:rsidR="0021198E" w:rsidP="00687DBF" w:rsidRDefault="0021198E" w14:paraId="13B2D16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Perdavė:</w:t>
            </w:r>
          </w:p>
        </w:tc>
        <w:tc>
          <w:tcPr>
            <w:tcW w:w="996" w:type="dxa"/>
            <w:tcBorders>
              <w:top w:val="nil"/>
              <w:left w:val="nil"/>
              <w:bottom w:val="nil"/>
              <w:right w:val="nil"/>
            </w:tcBorders>
            <w:shd w:val="clear" w:color="auto" w:fill="auto"/>
            <w:noWrap/>
            <w:vAlign w:val="bottom"/>
            <w:hideMark/>
          </w:tcPr>
          <w:p w:rsidRPr="00AD31E1" w:rsidR="0021198E" w:rsidP="00687DBF" w:rsidRDefault="0021198E" w14:paraId="4E18FE64"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2FE41A38"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nil"/>
            </w:tcBorders>
            <w:shd w:val="clear" w:color="auto" w:fill="auto"/>
            <w:noWrap/>
            <w:vAlign w:val="bottom"/>
            <w:hideMark/>
          </w:tcPr>
          <w:p w:rsidRPr="00AD31E1" w:rsidR="0021198E" w:rsidP="00687DBF" w:rsidRDefault="0021198E" w14:paraId="5CCEB2A7" w14:textId="77777777">
            <w:pPr>
              <w:spacing w:after="0"/>
              <w:jc w:val="both"/>
              <w:rPr>
                <w:rFonts w:ascii="Arial" w:hAnsi="Arial" w:eastAsia="Times New Roman" w:cs="Arial"/>
                <w:color w:val="000000" w:themeColor="text1"/>
                <w:lang w:eastAsia="lt-LT"/>
              </w:rPr>
            </w:pPr>
          </w:p>
        </w:tc>
      </w:tr>
      <w:tr w:rsidRPr="00AD31E1" w:rsidR="00AD31E1" w:rsidTr="1FCC3921" w14:paraId="71ADA581" w14:textId="77777777">
        <w:trPr>
          <w:trHeight w:val="390"/>
        </w:trPr>
        <w:tc>
          <w:tcPr>
            <w:tcW w:w="588" w:type="dxa"/>
            <w:tcBorders>
              <w:top w:val="nil"/>
              <w:left w:val="nil"/>
              <w:bottom w:val="nil"/>
              <w:right w:val="nil"/>
            </w:tcBorders>
            <w:shd w:val="clear" w:color="auto" w:fill="auto"/>
            <w:noWrap/>
            <w:vAlign w:val="bottom"/>
            <w:hideMark/>
          </w:tcPr>
          <w:p w:rsidRPr="00AD31E1" w:rsidR="0021198E" w:rsidP="00687DBF" w:rsidRDefault="0021198E" w14:paraId="61543B2B" w14:textId="77777777">
            <w:pPr>
              <w:spacing w:after="0"/>
              <w:jc w:val="both"/>
              <w:rPr>
                <w:rFonts w:ascii="Arial" w:hAnsi="Arial" w:eastAsia="Times New Roman" w:cs="Arial"/>
                <w:color w:val="000000" w:themeColor="text1"/>
                <w:lang w:eastAsia="lt-LT"/>
              </w:rPr>
            </w:pPr>
          </w:p>
        </w:tc>
        <w:tc>
          <w:tcPr>
            <w:tcW w:w="3656" w:type="dxa"/>
            <w:tcBorders>
              <w:top w:val="nil"/>
              <w:left w:val="nil"/>
              <w:bottom w:val="nil"/>
              <w:right w:val="nil"/>
            </w:tcBorders>
            <w:shd w:val="clear" w:color="auto" w:fill="auto"/>
            <w:noWrap/>
            <w:hideMark/>
          </w:tcPr>
          <w:p w:rsidRPr="00AD31E1" w:rsidR="0021198E" w:rsidP="00687DBF" w:rsidRDefault="0021198E" w14:paraId="776EBB35" w14:textId="77777777">
            <w:pPr>
              <w:spacing w:after="0"/>
              <w:jc w:val="both"/>
              <w:rPr>
                <w:rFonts w:ascii="Arial" w:hAnsi="Arial" w:eastAsia="Times New Roman" w:cs="Arial"/>
                <w:color w:val="000000" w:themeColor="text1"/>
                <w:lang w:eastAsia="lt-LT"/>
              </w:rPr>
            </w:pPr>
          </w:p>
        </w:tc>
        <w:tc>
          <w:tcPr>
            <w:tcW w:w="996" w:type="dxa"/>
            <w:tcBorders>
              <w:top w:val="single" w:color="auto" w:sz="4" w:space="0"/>
              <w:left w:val="nil"/>
              <w:bottom w:val="nil"/>
              <w:right w:val="nil"/>
            </w:tcBorders>
            <w:shd w:val="clear" w:color="auto" w:fill="auto"/>
            <w:noWrap/>
            <w:hideMark/>
          </w:tcPr>
          <w:p w:rsidRPr="00AD31E1" w:rsidR="0021198E" w:rsidP="00687DBF" w:rsidRDefault="0021198E" w14:paraId="6E10DCB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(pareigos )</w:t>
            </w:r>
          </w:p>
        </w:tc>
        <w:tc>
          <w:tcPr>
            <w:tcW w:w="1216" w:type="dxa"/>
            <w:tcBorders>
              <w:top w:val="single" w:color="auto" w:sz="4" w:space="0"/>
              <w:left w:val="nil"/>
              <w:bottom w:val="nil"/>
              <w:right w:val="nil"/>
            </w:tcBorders>
            <w:shd w:val="clear" w:color="auto" w:fill="auto"/>
            <w:noWrap/>
            <w:hideMark/>
          </w:tcPr>
          <w:p w:rsidRPr="00AD31E1" w:rsidR="0021198E" w:rsidP="00687DBF" w:rsidRDefault="0021198E" w14:paraId="17F000B8"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parašas )</w:t>
            </w:r>
          </w:p>
        </w:tc>
        <w:tc>
          <w:tcPr>
            <w:tcW w:w="2428" w:type="dxa"/>
            <w:tcBorders>
              <w:top w:val="single" w:color="auto" w:sz="4" w:space="0"/>
              <w:left w:val="nil"/>
              <w:bottom w:val="nil"/>
              <w:right w:val="nil"/>
            </w:tcBorders>
            <w:shd w:val="clear" w:color="auto" w:fill="auto"/>
            <w:noWrap/>
            <w:hideMark/>
          </w:tcPr>
          <w:p w:rsidRPr="00AD31E1" w:rsidR="0021198E" w:rsidP="00687DBF" w:rsidRDefault="0021198E" w14:paraId="6D585B26"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(vardas, pavardė)</w:t>
            </w:r>
          </w:p>
        </w:tc>
      </w:tr>
      <w:tr w:rsidRPr="00AD31E1" w:rsidR="00AD31E1" w:rsidTr="1FCC3921" w14:paraId="6487E01F" w14:textId="77777777">
        <w:trPr>
          <w:trHeight w:val="300"/>
        </w:trPr>
        <w:tc>
          <w:tcPr>
            <w:tcW w:w="588" w:type="dxa"/>
            <w:tcBorders>
              <w:top w:val="nil"/>
              <w:left w:val="nil"/>
              <w:bottom w:val="nil"/>
              <w:right w:val="nil"/>
            </w:tcBorders>
            <w:shd w:val="clear" w:color="auto" w:fill="auto"/>
            <w:noWrap/>
            <w:vAlign w:val="bottom"/>
            <w:hideMark/>
          </w:tcPr>
          <w:p w:rsidRPr="00AD31E1" w:rsidR="0021198E" w:rsidP="00687DBF" w:rsidRDefault="0021198E" w14:paraId="2DB34ADD" w14:textId="77777777">
            <w:pPr>
              <w:spacing w:after="0"/>
              <w:jc w:val="both"/>
              <w:rPr>
                <w:rFonts w:ascii="Arial" w:hAnsi="Arial" w:eastAsia="Times New Roman" w:cs="Arial"/>
                <w:color w:val="000000" w:themeColor="text1"/>
                <w:lang w:eastAsia="lt-LT"/>
              </w:rPr>
            </w:pPr>
          </w:p>
        </w:tc>
        <w:tc>
          <w:tcPr>
            <w:tcW w:w="3656" w:type="dxa"/>
            <w:tcBorders>
              <w:top w:val="nil"/>
              <w:left w:val="nil"/>
              <w:bottom w:val="nil"/>
              <w:right w:val="nil"/>
            </w:tcBorders>
            <w:shd w:val="clear" w:color="auto" w:fill="auto"/>
            <w:noWrap/>
            <w:vAlign w:val="bottom"/>
            <w:hideMark/>
          </w:tcPr>
          <w:p w:rsidRPr="00AD31E1" w:rsidR="0021198E" w:rsidP="00687DBF" w:rsidRDefault="0021198E" w14:paraId="524BC3A5"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Priėmė:</w:t>
            </w:r>
          </w:p>
        </w:tc>
        <w:tc>
          <w:tcPr>
            <w:tcW w:w="996" w:type="dxa"/>
            <w:tcBorders>
              <w:top w:val="nil"/>
              <w:left w:val="nil"/>
              <w:bottom w:val="nil"/>
              <w:right w:val="nil"/>
            </w:tcBorders>
            <w:shd w:val="clear" w:color="auto" w:fill="auto"/>
            <w:noWrap/>
            <w:vAlign w:val="bottom"/>
            <w:hideMark/>
          </w:tcPr>
          <w:p w:rsidRPr="00AD31E1" w:rsidR="0021198E" w:rsidP="00687DBF" w:rsidRDefault="0021198E" w14:paraId="3F9D7618"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16C858CD"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nil"/>
            </w:tcBorders>
            <w:shd w:val="clear" w:color="auto" w:fill="auto"/>
            <w:noWrap/>
            <w:vAlign w:val="bottom"/>
            <w:hideMark/>
          </w:tcPr>
          <w:p w:rsidRPr="00AD31E1" w:rsidR="0021198E" w:rsidP="00687DBF" w:rsidRDefault="0021198E" w14:paraId="1F038166" w14:textId="77777777">
            <w:pPr>
              <w:spacing w:after="0"/>
              <w:jc w:val="both"/>
              <w:rPr>
                <w:rFonts w:ascii="Arial" w:hAnsi="Arial" w:eastAsia="Times New Roman" w:cs="Arial"/>
                <w:color w:val="000000" w:themeColor="text1"/>
                <w:lang w:eastAsia="lt-LT"/>
              </w:rPr>
            </w:pPr>
          </w:p>
        </w:tc>
      </w:tr>
      <w:tr w:rsidRPr="00AD31E1" w:rsidR="00AD31E1" w:rsidTr="1FCC3921" w14:paraId="109FD41F" w14:textId="77777777">
        <w:trPr>
          <w:trHeight w:val="300"/>
        </w:trPr>
        <w:tc>
          <w:tcPr>
            <w:tcW w:w="588" w:type="dxa"/>
            <w:tcBorders>
              <w:top w:val="nil"/>
              <w:left w:val="nil"/>
              <w:bottom w:val="nil"/>
              <w:right w:val="nil"/>
            </w:tcBorders>
            <w:shd w:val="clear" w:color="auto" w:fill="auto"/>
            <w:noWrap/>
            <w:vAlign w:val="bottom"/>
            <w:hideMark/>
          </w:tcPr>
          <w:p w:rsidRPr="00AD31E1" w:rsidR="0021198E" w:rsidP="00687DBF" w:rsidRDefault="0021198E" w14:paraId="4BADFCB2" w14:textId="77777777">
            <w:pPr>
              <w:spacing w:after="0"/>
              <w:jc w:val="both"/>
              <w:rPr>
                <w:rFonts w:ascii="Arial" w:hAnsi="Arial" w:eastAsia="Times New Roman" w:cs="Arial"/>
                <w:color w:val="000000" w:themeColor="text1"/>
                <w:lang w:eastAsia="lt-LT"/>
              </w:rPr>
            </w:pPr>
          </w:p>
        </w:tc>
        <w:tc>
          <w:tcPr>
            <w:tcW w:w="3656" w:type="dxa"/>
            <w:tcBorders>
              <w:top w:val="nil"/>
              <w:left w:val="nil"/>
              <w:bottom w:val="nil"/>
              <w:right w:val="nil"/>
            </w:tcBorders>
            <w:shd w:val="clear" w:color="auto" w:fill="auto"/>
            <w:noWrap/>
            <w:hideMark/>
          </w:tcPr>
          <w:p w:rsidRPr="00AD31E1" w:rsidR="0021198E" w:rsidP="00687DBF" w:rsidRDefault="0021198E" w14:paraId="6CC42708" w14:textId="77777777">
            <w:pPr>
              <w:spacing w:after="0"/>
              <w:jc w:val="both"/>
              <w:rPr>
                <w:rFonts w:ascii="Arial" w:hAnsi="Arial" w:eastAsia="Times New Roman" w:cs="Arial"/>
                <w:color w:val="000000" w:themeColor="text1"/>
                <w:lang w:eastAsia="lt-LT"/>
              </w:rPr>
            </w:pPr>
          </w:p>
        </w:tc>
        <w:tc>
          <w:tcPr>
            <w:tcW w:w="996" w:type="dxa"/>
            <w:tcBorders>
              <w:top w:val="single" w:color="auto" w:sz="4" w:space="0"/>
              <w:left w:val="nil"/>
              <w:bottom w:val="nil"/>
              <w:right w:val="nil"/>
            </w:tcBorders>
            <w:shd w:val="clear" w:color="auto" w:fill="auto"/>
            <w:noWrap/>
            <w:hideMark/>
          </w:tcPr>
          <w:p w:rsidRPr="00AD31E1" w:rsidR="0021198E" w:rsidP="00687DBF" w:rsidRDefault="0021198E" w14:paraId="3C1A4D1A"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(pareigos )</w:t>
            </w:r>
          </w:p>
        </w:tc>
        <w:tc>
          <w:tcPr>
            <w:tcW w:w="1216" w:type="dxa"/>
            <w:tcBorders>
              <w:top w:val="single" w:color="auto" w:sz="4" w:space="0"/>
              <w:left w:val="nil"/>
              <w:bottom w:val="nil"/>
              <w:right w:val="nil"/>
            </w:tcBorders>
            <w:shd w:val="clear" w:color="auto" w:fill="auto"/>
            <w:noWrap/>
            <w:hideMark/>
          </w:tcPr>
          <w:p w:rsidRPr="00AD31E1" w:rsidR="0021198E" w:rsidP="00687DBF" w:rsidRDefault="0021198E" w14:paraId="580CA733"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parašas )</w:t>
            </w:r>
          </w:p>
        </w:tc>
        <w:tc>
          <w:tcPr>
            <w:tcW w:w="2428" w:type="dxa"/>
            <w:tcBorders>
              <w:top w:val="single" w:color="auto" w:sz="4" w:space="0"/>
              <w:left w:val="nil"/>
              <w:bottom w:val="nil"/>
              <w:right w:val="nil"/>
            </w:tcBorders>
            <w:shd w:val="clear" w:color="auto" w:fill="auto"/>
            <w:noWrap/>
            <w:hideMark/>
          </w:tcPr>
          <w:p w:rsidRPr="00AD31E1" w:rsidR="0021198E" w:rsidP="00687DBF" w:rsidRDefault="0021198E" w14:paraId="787737AD"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(vardas, pavardė)</w:t>
            </w:r>
          </w:p>
        </w:tc>
      </w:tr>
      <w:tr w:rsidRPr="00AD31E1" w:rsidR="00AD31E1" w:rsidTr="1FCC3921" w14:paraId="07989B15" w14:textId="77777777">
        <w:trPr>
          <w:trHeight w:val="300"/>
        </w:trPr>
        <w:tc>
          <w:tcPr>
            <w:tcW w:w="588" w:type="dxa"/>
            <w:tcBorders>
              <w:top w:val="nil"/>
              <w:left w:val="nil"/>
              <w:bottom w:val="nil"/>
              <w:right w:val="nil"/>
            </w:tcBorders>
            <w:shd w:val="clear" w:color="auto" w:fill="auto"/>
            <w:noWrap/>
            <w:vAlign w:val="bottom"/>
            <w:hideMark/>
          </w:tcPr>
          <w:p w:rsidRPr="00AD31E1" w:rsidR="0021198E" w:rsidP="00687DBF" w:rsidRDefault="0021198E" w14:paraId="5E996EDE" w14:textId="77777777">
            <w:pPr>
              <w:spacing w:after="0"/>
              <w:jc w:val="both"/>
              <w:rPr>
                <w:rFonts w:ascii="Arial" w:hAnsi="Arial" w:eastAsia="Times New Roman" w:cs="Arial"/>
                <w:color w:val="000000" w:themeColor="text1"/>
                <w:lang w:eastAsia="lt-LT"/>
              </w:rPr>
            </w:pPr>
          </w:p>
        </w:tc>
        <w:tc>
          <w:tcPr>
            <w:tcW w:w="3656" w:type="dxa"/>
            <w:tcBorders>
              <w:top w:val="nil"/>
              <w:left w:val="nil"/>
              <w:bottom w:val="nil"/>
              <w:right w:val="nil"/>
            </w:tcBorders>
            <w:shd w:val="clear" w:color="auto" w:fill="auto"/>
            <w:noWrap/>
            <w:vAlign w:val="bottom"/>
            <w:hideMark/>
          </w:tcPr>
          <w:p w:rsidRPr="00AD31E1" w:rsidR="0021198E" w:rsidP="00687DBF" w:rsidRDefault="0021198E" w14:paraId="3F3F3109" w14:textId="77777777">
            <w:pPr>
              <w:spacing w:after="0"/>
              <w:jc w:val="both"/>
              <w:rPr>
                <w:rFonts w:ascii="Arial" w:hAnsi="Arial" w:eastAsia="Times New Roman" w:cs="Arial"/>
                <w:color w:val="000000" w:themeColor="text1"/>
                <w:lang w:eastAsia="lt-LT"/>
              </w:rPr>
            </w:pPr>
          </w:p>
        </w:tc>
        <w:tc>
          <w:tcPr>
            <w:tcW w:w="996" w:type="dxa"/>
            <w:tcBorders>
              <w:top w:val="nil"/>
              <w:left w:val="nil"/>
              <w:bottom w:val="nil"/>
              <w:right w:val="nil"/>
            </w:tcBorders>
            <w:shd w:val="clear" w:color="auto" w:fill="auto"/>
            <w:noWrap/>
            <w:vAlign w:val="bottom"/>
            <w:hideMark/>
          </w:tcPr>
          <w:p w:rsidRPr="00AD31E1" w:rsidR="0021198E" w:rsidP="00687DBF" w:rsidRDefault="0021198E" w14:paraId="7648FFCE" w14:textId="77777777">
            <w:pPr>
              <w:spacing w:after="0"/>
              <w:jc w:val="both"/>
              <w:rPr>
                <w:rFonts w:ascii="Arial" w:hAnsi="Arial" w:eastAsia="Times New Roman" w:cs="Arial"/>
                <w:color w:val="000000" w:themeColor="text1"/>
                <w:lang w:eastAsia="lt-LT"/>
              </w:rPr>
            </w:pPr>
          </w:p>
        </w:tc>
        <w:tc>
          <w:tcPr>
            <w:tcW w:w="1216" w:type="dxa"/>
            <w:tcBorders>
              <w:top w:val="nil"/>
              <w:left w:val="nil"/>
              <w:bottom w:val="nil"/>
              <w:right w:val="nil"/>
            </w:tcBorders>
            <w:shd w:val="clear" w:color="auto" w:fill="auto"/>
            <w:noWrap/>
            <w:vAlign w:val="bottom"/>
            <w:hideMark/>
          </w:tcPr>
          <w:p w:rsidRPr="00AD31E1" w:rsidR="0021198E" w:rsidP="00687DBF" w:rsidRDefault="0021198E" w14:paraId="698A845C" w14:textId="77777777">
            <w:pPr>
              <w:spacing w:after="0"/>
              <w:jc w:val="both"/>
              <w:rPr>
                <w:rFonts w:ascii="Arial" w:hAnsi="Arial" w:eastAsia="Times New Roman" w:cs="Arial"/>
                <w:color w:val="000000" w:themeColor="text1"/>
                <w:lang w:eastAsia="lt-LT"/>
              </w:rPr>
            </w:pPr>
          </w:p>
        </w:tc>
        <w:tc>
          <w:tcPr>
            <w:tcW w:w="2428" w:type="dxa"/>
            <w:tcBorders>
              <w:top w:val="nil"/>
              <w:left w:val="nil"/>
              <w:bottom w:val="nil"/>
              <w:right w:val="nil"/>
            </w:tcBorders>
            <w:shd w:val="clear" w:color="auto" w:fill="auto"/>
            <w:noWrap/>
            <w:vAlign w:val="bottom"/>
            <w:hideMark/>
          </w:tcPr>
          <w:p w:rsidRPr="00AD31E1" w:rsidR="0021198E" w:rsidP="00687DBF" w:rsidRDefault="0021198E" w14:paraId="0204A773" w14:textId="77777777">
            <w:pPr>
              <w:spacing w:after="0"/>
              <w:jc w:val="both"/>
              <w:rPr>
                <w:rFonts w:ascii="Arial" w:hAnsi="Arial" w:eastAsia="Times New Roman" w:cs="Arial"/>
                <w:color w:val="000000" w:themeColor="text1"/>
                <w:lang w:eastAsia="lt-LT"/>
              </w:rPr>
            </w:pPr>
          </w:p>
        </w:tc>
      </w:tr>
      <w:tr w:rsidRPr="00AD31E1" w:rsidR="00AD31E1" w:rsidTr="1FCC3921" w14:paraId="0F0D4AB4" w14:textId="77777777">
        <w:trPr>
          <w:trHeight w:val="300"/>
        </w:trPr>
        <w:tc>
          <w:tcPr>
            <w:tcW w:w="8884" w:type="dxa"/>
            <w:gridSpan w:val="5"/>
            <w:tcBorders>
              <w:top w:val="nil"/>
              <w:left w:val="nil"/>
              <w:bottom w:val="nil"/>
              <w:right w:val="nil"/>
            </w:tcBorders>
            <w:shd w:val="clear" w:color="auto" w:fill="auto"/>
            <w:noWrap/>
            <w:vAlign w:val="bottom"/>
            <w:hideMark/>
          </w:tcPr>
          <w:p w:rsidRPr="00AD31E1" w:rsidR="0021198E" w:rsidP="00687DBF" w:rsidRDefault="0021198E" w14:paraId="04821FDE" w14:textId="77777777">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xml:space="preserve">* Kiekvienam objektui išduodami atskiri aktai ir numeruojami nuo 1.  </w:t>
            </w:r>
          </w:p>
        </w:tc>
      </w:tr>
      <w:tr w:rsidRPr="00AD31E1" w:rsidR="0021198E" w:rsidTr="1FCC3921" w14:paraId="342BD508" w14:textId="77777777">
        <w:trPr>
          <w:trHeight w:val="300"/>
        </w:trPr>
        <w:tc>
          <w:tcPr>
            <w:tcW w:w="8884" w:type="dxa"/>
            <w:gridSpan w:val="5"/>
            <w:tcBorders>
              <w:top w:val="nil"/>
              <w:left w:val="nil"/>
              <w:bottom w:val="nil"/>
              <w:right w:val="nil"/>
            </w:tcBorders>
            <w:shd w:val="clear" w:color="auto" w:fill="auto"/>
            <w:noWrap/>
            <w:vAlign w:val="bottom"/>
            <w:hideMark/>
          </w:tcPr>
          <w:p w:rsidRPr="00AD31E1" w:rsidR="0021198E" w:rsidP="00687DBF" w:rsidRDefault="0021198E" w14:paraId="0BF7956B" w14:textId="5CEDAB2F">
            <w:pPr>
              <w:spacing w:after="0"/>
              <w:jc w:val="both"/>
              <w:rPr>
                <w:rFonts w:ascii="Arial" w:hAnsi="Arial" w:eastAsia="Times New Roman" w:cs="Arial"/>
                <w:color w:val="000000" w:themeColor="text1"/>
                <w:lang w:eastAsia="lt-LT"/>
              </w:rPr>
            </w:pPr>
            <w:r w:rsidRPr="00AD31E1">
              <w:rPr>
                <w:rFonts w:ascii="Arial" w:hAnsi="Arial" w:eastAsia="Times New Roman" w:cs="Arial"/>
                <w:color w:val="000000" w:themeColor="text1"/>
                <w:lang w:eastAsia="lt-LT"/>
              </w:rPr>
              <w:t>** Išduodamų  medžiagų</w:t>
            </w:r>
            <w:r w:rsidRPr="00AD31E1" w:rsidR="00D764EC">
              <w:rPr>
                <w:rFonts w:ascii="Arial" w:hAnsi="Arial" w:eastAsia="Times New Roman" w:cs="Arial"/>
                <w:color w:val="000000" w:themeColor="text1"/>
                <w:lang w:eastAsia="lt-LT"/>
              </w:rPr>
              <w:t xml:space="preserve"> komplektacija ir </w:t>
            </w:r>
            <w:r w:rsidRPr="00AD31E1">
              <w:rPr>
                <w:rFonts w:ascii="Arial" w:hAnsi="Arial" w:eastAsia="Times New Roman" w:cs="Arial"/>
                <w:color w:val="000000" w:themeColor="text1"/>
                <w:lang w:eastAsia="lt-LT"/>
              </w:rPr>
              <w:t xml:space="preserve"> matavimo vienetai turi sutapti su SAP sistemoje </w:t>
            </w:r>
            <w:r w:rsidRPr="00AD31E1" w:rsidR="00D764EC">
              <w:rPr>
                <w:rFonts w:ascii="Arial" w:hAnsi="Arial" w:eastAsia="Times New Roman" w:cs="Arial"/>
                <w:color w:val="000000" w:themeColor="text1"/>
                <w:lang w:eastAsia="lt-LT"/>
              </w:rPr>
              <w:t xml:space="preserve">esančia komplektacija ir </w:t>
            </w:r>
            <w:r w:rsidRPr="00AD31E1">
              <w:rPr>
                <w:rFonts w:ascii="Arial" w:hAnsi="Arial" w:eastAsia="Times New Roman" w:cs="Arial"/>
                <w:color w:val="000000" w:themeColor="text1"/>
                <w:lang w:eastAsia="lt-LT"/>
              </w:rPr>
              <w:t>nurodytais vienetais.</w:t>
            </w:r>
          </w:p>
        </w:tc>
      </w:tr>
    </w:tbl>
    <w:p w:rsidRPr="00AD31E1" w:rsidR="0021198E" w:rsidP="00687DBF" w:rsidRDefault="0021198E" w14:paraId="4659FA9D" w14:textId="77777777">
      <w:pPr>
        <w:tabs>
          <w:tab w:val="left" w:pos="898"/>
        </w:tabs>
        <w:jc w:val="both"/>
        <w:rPr>
          <w:rFonts w:ascii="Arial" w:hAnsi="Arial" w:cs="Arial"/>
          <w:color w:val="000000" w:themeColor="text1"/>
        </w:rPr>
      </w:pPr>
    </w:p>
    <w:p w:rsidRPr="00AD31E1" w:rsidR="006748B3" w:rsidP="00687DBF" w:rsidRDefault="004C5627" w14:paraId="4E981698" w14:textId="38E3620C">
      <w:pPr>
        <w:tabs>
          <w:tab w:val="left" w:pos="898"/>
        </w:tabs>
        <w:jc w:val="both"/>
        <w:rPr>
          <w:rFonts w:ascii="Arial" w:hAnsi="Arial" w:cs="Arial"/>
          <w:color w:val="000000" w:themeColor="text1"/>
        </w:rPr>
      </w:pPr>
      <w:r w:rsidRPr="00AD31E1">
        <w:rPr>
          <w:rFonts w:ascii="Arial" w:hAnsi="Arial" w:cs="Arial"/>
          <w:color w:val="000000" w:themeColor="text1"/>
        </w:rPr>
        <w:tab/>
      </w:r>
    </w:p>
    <w:sectPr w:rsidRPr="00AD31E1" w:rsidR="006748B3" w:rsidSect="006748B3">
      <w:pgSz w:w="11906" w:h="16838" w:orient="portrait"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3FD6" w:rsidRDefault="005C3FD6" w14:paraId="41E46F74" w14:textId="77777777">
      <w:pPr>
        <w:spacing w:after="0" w:line="240" w:lineRule="auto"/>
      </w:pPr>
      <w:r>
        <w:separator/>
      </w:r>
    </w:p>
  </w:endnote>
  <w:endnote w:type="continuationSeparator" w:id="0">
    <w:p w:rsidR="005C3FD6" w:rsidRDefault="005C3FD6" w14:paraId="226F6530" w14:textId="77777777">
      <w:pPr>
        <w:spacing w:after="0" w:line="240" w:lineRule="auto"/>
      </w:pPr>
      <w:r>
        <w:continuationSeparator/>
      </w:r>
    </w:p>
  </w:endnote>
  <w:endnote w:type="continuationNotice" w:id="1">
    <w:p w:rsidR="005C3FD6" w:rsidRDefault="005C3FD6" w14:paraId="0C22CB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372" w:rsidRDefault="002C7372" w14:paraId="67D81D85"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271284"/>
      <w:docPartObj>
        <w:docPartGallery w:val="Page Numbers (Bottom of Page)"/>
        <w:docPartUnique/>
      </w:docPartObj>
    </w:sdtPr>
    <w:sdtEndPr>
      <w:rPr>
        <w:noProof/>
      </w:rPr>
    </w:sdtEndPr>
    <w:sdtContent>
      <w:p w:rsidR="002C7372" w:rsidRDefault="002C7372" w14:paraId="1809A380" w14:textId="77777777">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rsidR="002C7372" w:rsidRDefault="002C7372" w14:paraId="44D22736"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372" w:rsidRDefault="002C7372" w14:paraId="3485407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3FD6" w:rsidRDefault="005C3FD6" w14:paraId="65F14F06" w14:textId="77777777">
      <w:pPr>
        <w:spacing w:after="0" w:line="240" w:lineRule="auto"/>
      </w:pPr>
      <w:r>
        <w:separator/>
      </w:r>
    </w:p>
  </w:footnote>
  <w:footnote w:type="continuationSeparator" w:id="0">
    <w:p w:rsidR="005C3FD6" w:rsidRDefault="005C3FD6" w14:paraId="1D956A23" w14:textId="77777777">
      <w:pPr>
        <w:spacing w:after="0" w:line="240" w:lineRule="auto"/>
      </w:pPr>
      <w:r>
        <w:continuationSeparator/>
      </w:r>
    </w:p>
  </w:footnote>
  <w:footnote w:type="continuationNotice" w:id="1">
    <w:p w:rsidR="005C3FD6" w:rsidRDefault="005C3FD6" w14:paraId="3A79091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372" w:rsidRDefault="002C7372" w14:paraId="2CB9A2B4"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46104"/>
      <w:docPartObj>
        <w:docPartGallery w:val="Page Numbers (Top of Page)"/>
        <w:docPartUnique/>
      </w:docPartObj>
    </w:sdtPr>
    <w:sdtEndPr>
      <w:rPr>
        <w:noProof/>
      </w:rPr>
    </w:sdtEndPr>
    <w:sdtContent>
      <w:p w:rsidR="002C7372" w:rsidRDefault="002C7372" w14:paraId="44E8E6FD" w14:textId="2A59D9E4">
        <w:pPr>
          <w:pStyle w:val="Antrats"/>
          <w:jc w:val="center"/>
        </w:pPr>
        <w:r>
          <w:fldChar w:fldCharType="begin"/>
        </w:r>
        <w:r>
          <w:instrText xml:space="preserve"> PAGE   \* MERGEFORMAT </w:instrText>
        </w:r>
        <w:r>
          <w:fldChar w:fldCharType="separate"/>
        </w:r>
        <w:r>
          <w:rPr>
            <w:noProof/>
          </w:rPr>
          <w:t>5</w:t>
        </w:r>
        <w:r>
          <w:rPr>
            <w:noProof/>
          </w:rPr>
          <w:fldChar w:fldCharType="end"/>
        </w:r>
      </w:p>
    </w:sdtContent>
  </w:sdt>
  <w:p w:rsidR="002C7372" w:rsidRDefault="002C7372" w14:paraId="66DE5C08" w14:textId="1301BE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372" w:rsidRDefault="002C7372" w14:paraId="11244AC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0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915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E3FEF"/>
    <w:multiLevelType w:val="hybridMultilevel"/>
    <w:tmpl w:val="FAEA822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13F435CE"/>
    <w:multiLevelType w:val="hybridMultilevel"/>
    <w:tmpl w:val="CB54E8EC"/>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4" w15:restartNumberingAfterBreak="0">
    <w:nsid w:val="14F10D20"/>
    <w:multiLevelType w:val="hybridMultilevel"/>
    <w:tmpl w:val="70FAB602"/>
    <w:lvl w:ilvl="0" w:tplc="04270017">
      <w:start w:val="1"/>
      <w:numFmt w:val="lowerLetter"/>
      <w:lvlText w:val="%1)"/>
      <w:lvlJc w:val="left"/>
      <w:pPr>
        <w:ind w:left="783" w:hanging="360"/>
      </w:pPr>
      <w:rPr>
        <w:rFonts w:hint="default"/>
      </w:rPr>
    </w:lvl>
    <w:lvl w:ilvl="1" w:tplc="04270003" w:tentative="1">
      <w:start w:val="1"/>
      <w:numFmt w:val="bullet"/>
      <w:lvlText w:val="o"/>
      <w:lvlJc w:val="left"/>
      <w:pPr>
        <w:ind w:left="1503" w:hanging="360"/>
      </w:pPr>
      <w:rPr>
        <w:rFonts w:hint="default" w:ascii="Courier New" w:hAnsi="Courier New" w:cs="Courier New"/>
      </w:rPr>
    </w:lvl>
    <w:lvl w:ilvl="2" w:tplc="04270005" w:tentative="1">
      <w:start w:val="1"/>
      <w:numFmt w:val="bullet"/>
      <w:lvlText w:val=""/>
      <w:lvlJc w:val="left"/>
      <w:pPr>
        <w:ind w:left="2223" w:hanging="360"/>
      </w:pPr>
      <w:rPr>
        <w:rFonts w:hint="default" w:ascii="Wingdings" w:hAnsi="Wingdings"/>
      </w:rPr>
    </w:lvl>
    <w:lvl w:ilvl="3" w:tplc="04270001" w:tentative="1">
      <w:start w:val="1"/>
      <w:numFmt w:val="bullet"/>
      <w:lvlText w:val=""/>
      <w:lvlJc w:val="left"/>
      <w:pPr>
        <w:ind w:left="2943" w:hanging="360"/>
      </w:pPr>
      <w:rPr>
        <w:rFonts w:hint="default" w:ascii="Symbol" w:hAnsi="Symbol"/>
      </w:rPr>
    </w:lvl>
    <w:lvl w:ilvl="4" w:tplc="04270003" w:tentative="1">
      <w:start w:val="1"/>
      <w:numFmt w:val="bullet"/>
      <w:lvlText w:val="o"/>
      <w:lvlJc w:val="left"/>
      <w:pPr>
        <w:ind w:left="3663" w:hanging="360"/>
      </w:pPr>
      <w:rPr>
        <w:rFonts w:hint="default" w:ascii="Courier New" w:hAnsi="Courier New" w:cs="Courier New"/>
      </w:rPr>
    </w:lvl>
    <w:lvl w:ilvl="5" w:tplc="04270005" w:tentative="1">
      <w:start w:val="1"/>
      <w:numFmt w:val="bullet"/>
      <w:lvlText w:val=""/>
      <w:lvlJc w:val="left"/>
      <w:pPr>
        <w:ind w:left="4383" w:hanging="360"/>
      </w:pPr>
      <w:rPr>
        <w:rFonts w:hint="default" w:ascii="Wingdings" w:hAnsi="Wingdings"/>
      </w:rPr>
    </w:lvl>
    <w:lvl w:ilvl="6" w:tplc="04270001" w:tentative="1">
      <w:start w:val="1"/>
      <w:numFmt w:val="bullet"/>
      <w:lvlText w:val=""/>
      <w:lvlJc w:val="left"/>
      <w:pPr>
        <w:ind w:left="5103" w:hanging="360"/>
      </w:pPr>
      <w:rPr>
        <w:rFonts w:hint="default" w:ascii="Symbol" w:hAnsi="Symbol"/>
      </w:rPr>
    </w:lvl>
    <w:lvl w:ilvl="7" w:tplc="04270003" w:tentative="1">
      <w:start w:val="1"/>
      <w:numFmt w:val="bullet"/>
      <w:lvlText w:val="o"/>
      <w:lvlJc w:val="left"/>
      <w:pPr>
        <w:ind w:left="5823" w:hanging="360"/>
      </w:pPr>
      <w:rPr>
        <w:rFonts w:hint="default" w:ascii="Courier New" w:hAnsi="Courier New" w:cs="Courier New"/>
      </w:rPr>
    </w:lvl>
    <w:lvl w:ilvl="8" w:tplc="04270005" w:tentative="1">
      <w:start w:val="1"/>
      <w:numFmt w:val="bullet"/>
      <w:lvlText w:val=""/>
      <w:lvlJc w:val="left"/>
      <w:pPr>
        <w:ind w:left="6543" w:hanging="360"/>
      </w:pPr>
      <w:rPr>
        <w:rFonts w:hint="default" w:ascii="Wingdings" w:hAnsi="Wingdings"/>
      </w:rPr>
    </w:lvl>
  </w:abstractNum>
  <w:abstractNum w:abstractNumId="5" w15:restartNumberingAfterBreak="0">
    <w:nsid w:val="16921549"/>
    <w:multiLevelType w:val="hybridMultilevel"/>
    <w:tmpl w:val="78B645F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1812239C"/>
    <w:multiLevelType w:val="hybridMultilevel"/>
    <w:tmpl w:val="A024FFB6"/>
    <w:lvl w:ilvl="0" w:tplc="04270001">
      <w:start w:val="1"/>
      <w:numFmt w:val="bullet"/>
      <w:lvlText w:val=""/>
      <w:lvlJc w:val="left"/>
      <w:pPr>
        <w:ind w:left="1440" w:hanging="360"/>
      </w:pPr>
      <w:rPr>
        <w:rFonts w:hint="default" w:ascii="Symbol" w:hAnsi="Symbol"/>
      </w:rPr>
    </w:lvl>
    <w:lvl w:ilvl="1" w:tplc="04270003">
      <w:start w:val="1"/>
      <w:numFmt w:val="bullet"/>
      <w:lvlText w:val="o"/>
      <w:lvlJc w:val="left"/>
      <w:pPr>
        <w:ind w:left="2160" w:hanging="360"/>
      </w:pPr>
      <w:rPr>
        <w:rFonts w:hint="default" w:ascii="Courier New" w:hAnsi="Courier New" w:cs="Courier New"/>
      </w:rPr>
    </w:lvl>
    <w:lvl w:ilvl="2" w:tplc="04270005" w:tentative="1">
      <w:start w:val="1"/>
      <w:numFmt w:val="bullet"/>
      <w:lvlText w:val=""/>
      <w:lvlJc w:val="left"/>
      <w:pPr>
        <w:ind w:left="2880" w:hanging="360"/>
      </w:pPr>
      <w:rPr>
        <w:rFonts w:hint="default" w:ascii="Wingdings" w:hAnsi="Wingdings"/>
      </w:rPr>
    </w:lvl>
    <w:lvl w:ilvl="3" w:tplc="04270001" w:tentative="1">
      <w:start w:val="1"/>
      <w:numFmt w:val="bullet"/>
      <w:lvlText w:val=""/>
      <w:lvlJc w:val="left"/>
      <w:pPr>
        <w:ind w:left="3600" w:hanging="360"/>
      </w:pPr>
      <w:rPr>
        <w:rFonts w:hint="default" w:ascii="Symbol" w:hAnsi="Symbol"/>
      </w:rPr>
    </w:lvl>
    <w:lvl w:ilvl="4" w:tplc="04270003" w:tentative="1">
      <w:start w:val="1"/>
      <w:numFmt w:val="bullet"/>
      <w:lvlText w:val="o"/>
      <w:lvlJc w:val="left"/>
      <w:pPr>
        <w:ind w:left="4320" w:hanging="360"/>
      </w:pPr>
      <w:rPr>
        <w:rFonts w:hint="default" w:ascii="Courier New" w:hAnsi="Courier New" w:cs="Courier New"/>
      </w:rPr>
    </w:lvl>
    <w:lvl w:ilvl="5" w:tplc="04270005" w:tentative="1">
      <w:start w:val="1"/>
      <w:numFmt w:val="bullet"/>
      <w:lvlText w:val=""/>
      <w:lvlJc w:val="left"/>
      <w:pPr>
        <w:ind w:left="5040" w:hanging="360"/>
      </w:pPr>
      <w:rPr>
        <w:rFonts w:hint="default" w:ascii="Wingdings" w:hAnsi="Wingdings"/>
      </w:rPr>
    </w:lvl>
    <w:lvl w:ilvl="6" w:tplc="04270001" w:tentative="1">
      <w:start w:val="1"/>
      <w:numFmt w:val="bullet"/>
      <w:lvlText w:val=""/>
      <w:lvlJc w:val="left"/>
      <w:pPr>
        <w:ind w:left="5760" w:hanging="360"/>
      </w:pPr>
      <w:rPr>
        <w:rFonts w:hint="default" w:ascii="Symbol" w:hAnsi="Symbol"/>
      </w:rPr>
    </w:lvl>
    <w:lvl w:ilvl="7" w:tplc="04270003" w:tentative="1">
      <w:start w:val="1"/>
      <w:numFmt w:val="bullet"/>
      <w:lvlText w:val="o"/>
      <w:lvlJc w:val="left"/>
      <w:pPr>
        <w:ind w:left="6480" w:hanging="360"/>
      </w:pPr>
      <w:rPr>
        <w:rFonts w:hint="default" w:ascii="Courier New" w:hAnsi="Courier New" w:cs="Courier New"/>
      </w:rPr>
    </w:lvl>
    <w:lvl w:ilvl="8" w:tplc="04270005" w:tentative="1">
      <w:start w:val="1"/>
      <w:numFmt w:val="bullet"/>
      <w:lvlText w:val=""/>
      <w:lvlJc w:val="left"/>
      <w:pPr>
        <w:ind w:left="7200" w:hanging="360"/>
      </w:pPr>
      <w:rPr>
        <w:rFonts w:hint="default" w:ascii="Wingdings" w:hAnsi="Wingdings"/>
      </w:rPr>
    </w:lvl>
  </w:abstractNum>
  <w:abstractNum w:abstractNumId="7" w15:restartNumberingAfterBreak="0">
    <w:nsid w:val="24D11838"/>
    <w:multiLevelType w:val="multilevel"/>
    <w:tmpl w:val="80A6DC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6B4292"/>
    <w:multiLevelType w:val="hybridMultilevel"/>
    <w:tmpl w:val="57B88A22"/>
    <w:lvl w:ilvl="0" w:tplc="04270001">
      <w:start w:val="1"/>
      <w:numFmt w:val="bullet"/>
      <w:lvlText w:val=""/>
      <w:lvlJc w:val="left"/>
      <w:pPr>
        <w:ind w:left="783" w:hanging="360"/>
      </w:pPr>
      <w:rPr>
        <w:rFonts w:hint="default" w:ascii="Symbol" w:hAnsi="Symbol"/>
      </w:rPr>
    </w:lvl>
    <w:lvl w:ilvl="1" w:tplc="04270003" w:tentative="1">
      <w:start w:val="1"/>
      <w:numFmt w:val="bullet"/>
      <w:lvlText w:val="o"/>
      <w:lvlJc w:val="left"/>
      <w:pPr>
        <w:ind w:left="1503" w:hanging="360"/>
      </w:pPr>
      <w:rPr>
        <w:rFonts w:hint="default" w:ascii="Courier New" w:hAnsi="Courier New" w:cs="Courier New"/>
      </w:rPr>
    </w:lvl>
    <w:lvl w:ilvl="2" w:tplc="04270005" w:tentative="1">
      <w:start w:val="1"/>
      <w:numFmt w:val="bullet"/>
      <w:lvlText w:val=""/>
      <w:lvlJc w:val="left"/>
      <w:pPr>
        <w:ind w:left="2223" w:hanging="360"/>
      </w:pPr>
      <w:rPr>
        <w:rFonts w:hint="default" w:ascii="Wingdings" w:hAnsi="Wingdings"/>
      </w:rPr>
    </w:lvl>
    <w:lvl w:ilvl="3" w:tplc="04270001" w:tentative="1">
      <w:start w:val="1"/>
      <w:numFmt w:val="bullet"/>
      <w:lvlText w:val=""/>
      <w:lvlJc w:val="left"/>
      <w:pPr>
        <w:ind w:left="2943" w:hanging="360"/>
      </w:pPr>
      <w:rPr>
        <w:rFonts w:hint="default" w:ascii="Symbol" w:hAnsi="Symbol"/>
      </w:rPr>
    </w:lvl>
    <w:lvl w:ilvl="4" w:tplc="04270003" w:tentative="1">
      <w:start w:val="1"/>
      <w:numFmt w:val="bullet"/>
      <w:lvlText w:val="o"/>
      <w:lvlJc w:val="left"/>
      <w:pPr>
        <w:ind w:left="3663" w:hanging="360"/>
      </w:pPr>
      <w:rPr>
        <w:rFonts w:hint="default" w:ascii="Courier New" w:hAnsi="Courier New" w:cs="Courier New"/>
      </w:rPr>
    </w:lvl>
    <w:lvl w:ilvl="5" w:tplc="04270005" w:tentative="1">
      <w:start w:val="1"/>
      <w:numFmt w:val="bullet"/>
      <w:lvlText w:val=""/>
      <w:lvlJc w:val="left"/>
      <w:pPr>
        <w:ind w:left="4383" w:hanging="360"/>
      </w:pPr>
      <w:rPr>
        <w:rFonts w:hint="default" w:ascii="Wingdings" w:hAnsi="Wingdings"/>
      </w:rPr>
    </w:lvl>
    <w:lvl w:ilvl="6" w:tplc="04270001" w:tentative="1">
      <w:start w:val="1"/>
      <w:numFmt w:val="bullet"/>
      <w:lvlText w:val=""/>
      <w:lvlJc w:val="left"/>
      <w:pPr>
        <w:ind w:left="5103" w:hanging="360"/>
      </w:pPr>
      <w:rPr>
        <w:rFonts w:hint="default" w:ascii="Symbol" w:hAnsi="Symbol"/>
      </w:rPr>
    </w:lvl>
    <w:lvl w:ilvl="7" w:tplc="04270003" w:tentative="1">
      <w:start w:val="1"/>
      <w:numFmt w:val="bullet"/>
      <w:lvlText w:val="o"/>
      <w:lvlJc w:val="left"/>
      <w:pPr>
        <w:ind w:left="5823" w:hanging="360"/>
      </w:pPr>
      <w:rPr>
        <w:rFonts w:hint="default" w:ascii="Courier New" w:hAnsi="Courier New" w:cs="Courier New"/>
      </w:rPr>
    </w:lvl>
    <w:lvl w:ilvl="8" w:tplc="04270005" w:tentative="1">
      <w:start w:val="1"/>
      <w:numFmt w:val="bullet"/>
      <w:lvlText w:val=""/>
      <w:lvlJc w:val="left"/>
      <w:pPr>
        <w:ind w:left="6543" w:hanging="360"/>
      </w:pPr>
      <w:rPr>
        <w:rFonts w:hint="default" w:ascii="Wingdings" w:hAnsi="Wingdings"/>
      </w:rPr>
    </w:lvl>
  </w:abstractNum>
  <w:abstractNum w:abstractNumId="9" w15:restartNumberingAfterBreak="0">
    <w:nsid w:val="2FBF642B"/>
    <w:multiLevelType w:val="multilevel"/>
    <w:tmpl w:val="2CF64BD4"/>
    <w:lvl w:ilvl="0">
      <w:start w:val="3"/>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0" w15:restartNumberingAfterBreak="0">
    <w:nsid w:val="349B552E"/>
    <w:multiLevelType w:val="multilevel"/>
    <w:tmpl w:val="70FC0AB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35E42B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6C6F88"/>
    <w:multiLevelType w:val="hybridMultilevel"/>
    <w:tmpl w:val="22406B5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3" w15:restartNumberingAfterBreak="0">
    <w:nsid w:val="3C053BE3"/>
    <w:multiLevelType w:val="hybridMultilevel"/>
    <w:tmpl w:val="12720B8C"/>
    <w:lvl w:ilvl="0" w:tplc="B6F2F2DA">
      <w:start w:val="1"/>
      <w:numFmt w:val="decimal"/>
      <w:lvlText w:val="%1."/>
      <w:lvlJc w:val="left"/>
      <w:pPr>
        <w:ind w:left="4188" w:hanging="360"/>
      </w:pPr>
      <w:rPr>
        <w:rFonts w:hint="default"/>
        <w:b/>
      </w:rPr>
    </w:lvl>
    <w:lvl w:ilvl="1" w:tplc="5928BF86">
      <w:start w:val="1"/>
      <w:numFmt w:val="decimal"/>
      <w:isLgl/>
      <w:lvlText w:val="%1.%2."/>
      <w:lvlJc w:val="left"/>
      <w:pPr>
        <w:ind w:left="720" w:hanging="720"/>
      </w:pPr>
      <w:rPr>
        <w:rFonts w:hint="default" w:asciiTheme="minorBidi" w:hAnsiTheme="minorBidi" w:cstheme="minorBidi"/>
        <w:b w:val="0"/>
        <w:bCs w:val="0"/>
        <w:i w:val="0"/>
        <w:iCs w:val="0"/>
        <w:color w:val="auto"/>
        <w:sz w:val="22"/>
        <w:szCs w:val="22"/>
      </w:rPr>
    </w:lvl>
    <w:lvl w:ilvl="2" w:tplc="8E36360A">
      <w:start w:val="1"/>
      <w:numFmt w:val="decimal"/>
      <w:isLgl/>
      <w:lvlText w:val="%1.%2.%3."/>
      <w:lvlJc w:val="left"/>
      <w:pPr>
        <w:ind w:left="1145" w:hanging="720"/>
      </w:pPr>
      <w:rPr>
        <w:rFonts w:hint="default"/>
        <w:b w:val="0"/>
        <w:i w:val="0"/>
        <w:color w:val="auto"/>
      </w:rPr>
    </w:lvl>
    <w:lvl w:ilvl="3" w:tplc="79BEECA0">
      <w:start w:val="1"/>
      <w:numFmt w:val="decimal"/>
      <w:isLgl/>
      <w:lvlText w:val="%1.%2.%3.%4."/>
      <w:lvlJc w:val="left"/>
      <w:pPr>
        <w:ind w:left="1440" w:hanging="1080"/>
      </w:pPr>
      <w:rPr>
        <w:rFonts w:hint="default"/>
      </w:rPr>
    </w:lvl>
    <w:lvl w:ilvl="4" w:tplc="6A02684E">
      <w:start w:val="1"/>
      <w:numFmt w:val="decimal"/>
      <w:isLgl/>
      <w:lvlText w:val="%1.%2.%3.%4.%5."/>
      <w:lvlJc w:val="left"/>
      <w:pPr>
        <w:ind w:left="1440" w:hanging="1080"/>
      </w:pPr>
      <w:rPr>
        <w:rFonts w:hint="default"/>
      </w:rPr>
    </w:lvl>
    <w:lvl w:ilvl="5" w:tplc="0C72EC88">
      <w:start w:val="1"/>
      <w:numFmt w:val="decimal"/>
      <w:isLgl/>
      <w:lvlText w:val="%1.%2.%3.%4.%5.%6."/>
      <w:lvlJc w:val="left"/>
      <w:pPr>
        <w:ind w:left="1800" w:hanging="1440"/>
      </w:pPr>
      <w:rPr>
        <w:rFonts w:hint="default"/>
      </w:rPr>
    </w:lvl>
    <w:lvl w:ilvl="6" w:tplc="B5FACA5E">
      <w:start w:val="1"/>
      <w:numFmt w:val="decimal"/>
      <w:isLgl/>
      <w:lvlText w:val="%1.%2.%3.%4.%5.%6.%7."/>
      <w:lvlJc w:val="left"/>
      <w:pPr>
        <w:ind w:left="1800" w:hanging="1440"/>
      </w:pPr>
      <w:rPr>
        <w:rFonts w:hint="default"/>
      </w:rPr>
    </w:lvl>
    <w:lvl w:ilvl="7" w:tplc="F82412EC">
      <w:start w:val="1"/>
      <w:numFmt w:val="decimal"/>
      <w:isLgl/>
      <w:lvlText w:val="%1.%2.%3.%4.%5.%6.%7.%8."/>
      <w:lvlJc w:val="left"/>
      <w:pPr>
        <w:ind w:left="2160" w:hanging="1800"/>
      </w:pPr>
      <w:rPr>
        <w:rFonts w:hint="default"/>
      </w:rPr>
    </w:lvl>
    <w:lvl w:ilvl="8" w:tplc="4D6CBBEC">
      <w:start w:val="1"/>
      <w:numFmt w:val="decimal"/>
      <w:isLgl/>
      <w:lvlText w:val="%1.%2.%3.%4.%5.%6.%7.%8.%9."/>
      <w:lvlJc w:val="left"/>
      <w:pPr>
        <w:ind w:left="2160" w:hanging="1800"/>
      </w:pPr>
      <w:rPr>
        <w:rFonts w:hint="default"/>
      </w:rPr>
    </w:lvl>
  </w:abstractNum>
  <w:abstractNum w:abstractNumId="14" w15:restartNumberingAfterBreak="0">
    <w:nsid w:val="449F4416"/>
    <w:multiLevelType w:val="hybridMultilevel"/>
    <w:tmpl w:val="A33CE7E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C464C"/>
    <w:multiLevelType w:val="multilevel"/>
    <w:tmpl w:val="221003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hint="default" w:cs="Arial" w:asciiTheme="minorHAnsi" w:hAnsiTheme="minorHAnsi"/>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A71685"/>
    <w:multiLevelType w:val="hybridMultilevel"/>
    <w:tmpl w:val="970049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AC05B7"/>
    <w:multiLevelType w:val="hybridMultilevel"/>
    <w:tmpl w:val="9BB874B8"/>
    <w:lvl w:ilvl="0" w:tplc="192E58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2024DC"/>
    <w:multiLevelType w:val="hybridMultilevel"/>
    <w:tmpl w:val="79565824"/>
    <w:lvl w:ilvl="0" w:tplc="63A8BDFA">
      <w:start w:val="1"/>
      <w:numFmt w:val="decimal"/>
      <w:lvlText w:val="%1."/>
      <w:lvlJc w:val="left"/>
      <w:pPr>
        <w:ind w:left="360" w:hanging="360"/>
      </w:pPr>
    </w:lvl>
    <w:lvl w:ilvl="1" w:tplc="CE448E28">
      <w:start w:val="1"/>
      <w:numFmt w:val="decimal"/>
      <w:lvlText w:val="%1.%2."/>
      <w:lvlJc w:val="left"/>
      <w:pPr>
        <w:ind w:left="792" w:hanging="432"/>
      </w:pPr>
      <w:rPr>
        <w:b w:val="0"/>
        <w:bCs/>
        <w:i w:val="0"/>
        <w:iCs/>
      </w:rPr>
    </w:lvl>
    <w:lvl w:ilvl="2" w:tplc="1B42F36C">
      <w:start w:val="1"/>
      <w:numFmt w:val="decimal"/>
      <w:lvlText w:val="%1.%2.%3."/>
      <w:lvlJc w:val="left"/>
      <w:pPr>
        <w:ind w:left="1497" w:hanging="504"/>
      </w:pPr>
    </w:lvl>
    <w:lvl w:ilvl="3" w:tplc="148CBBFA">
      <w:start w:val="1"/>
      <w:numFmt w:val="decimal"/>
      <w:lvlText w:val="%1.%2.%3.%4."/>
      <w:lvlJc w:val="left"/>
      <w:pPr>
        <w:ind w:left="1728" w:hanging="648"/>
      </w:pPr>
    </w:lvl>
    <w:lvl w:ilvl="4" w:tplc="E5E050D6">
      <w:start w:val="1"/>
      <w:numFmt w:val="decimal"/>
      <w:lvlText w:val="%1.%2.%3.%4.%5."/>
      <w:lvlJc w:val="left"/>
      <w:pPr>
        <w:ind w:left="2232" w:hanging="792"/>
      </w:pPr>
    </w:lvl>
    <w:lvl w:ilvl="5" w:tplc="7C8C8C02">
      <w:start w:val="1"/>
      <w:numFmt w:val="decimal"/>
      <w:lvlText w:val="%1.%2.%3.%4.%5.%6."/>
      <w:lvlJc w:val="left"/>
      <w:pPr>
        <w:ind w:left="2736" w:hanging="936"/>
      </w:pPr>
    </w:lvl>
    <w:lvl w:ilvl="6" w:tplc="A0B246B2">
      <w:start w:val="1"/>
      <w:numFmt w:val="decimal"/>
      <w:lvlText w:val="%1.%2.%3.%4.%5.%6.%7."/>
      <w:lvlJc w:val="left"/>
      <w:pPr>
        <w:ind w:left="3240" w:hanging="1080"/>
      </w:pPr>
    </w:lvl>
    <w:lvl w:ilvl="7" w:tplc="87DC835E">
      <w:start w:val="1"/>
      <w:numFmt w:val="decimal"/>
      <w:lvlText w:val="%1.%2.%3.%4.%5.%6.%7.%8."/>
      <w:lvlJc w:val="left"/>
      <w:pPr>
        <w:ind w:left="3744" w:hanging="1224"/>
      </w:pPr>
    </w:lvl>
    <w:lvl w:ilvl="8" w:tplc="5422EF60">
      <w:start w:val="1"/>
      <w:numFmt w:val="decimal"/>
      <w:lvlText w:val="%1.%2.%3.%4.%5.%6.%7.%8.%9."/>
      <w:lvlJc w:val="left"/>
      <w:pPr>
        <w:ind w:left="4320" w:hanging="1440"/>
      </w:pPr>
    </w:lvl>
  </w:abstractNum>
  <w:abstractNum w:abstractNumId="20" w15:restartNumberingAfterBreak="0">
    <w:nsid w:val="56F40C5B"/>
    <w:multiLevelType w:val="hybridMultilevel"/>
    <w:tmpl w:val="EE5AAC56"/>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21" w15:restartNumberingAfterBreak="0">
    <w:nsid w:val="56F96015"/>
    <w:multiLevelType w:val="hybridMultilevel"/>
    <w:tmpl w:val="C1266CC8"/>
    <w:lvl w:ilvl="0" w:tplc="0B3C4A50">
      <w:start w:val="4"/>
      <w:numFmt w:val="decimal"/>
      <w:lvlText w:val="%1."/>
      <w:lvlJc w:val="left"/>
      <w:pPr>
        <w:ind w:left="360" w:hanging="360"/>
      </w:pPr>
      <w:rPr>
        <w:rFonts w:hint="default"/>
        <w:color w:val="auto"/>
      </w:rPr>
    </w:lvl>
    <w:lvl w:ilvl="1" w:tplc="715A0B10">
      <w:start w:val="1"/>
      <w:numFmt w:val="decimal"/>
      <w:lvlText w:val="%1.%2."/>
      <w:lvlJc w:val="left"/>
      <w:pPr>
        <w:ind w:left="720" w:hanging="360"/>
      </w:pPr>
      <w:rPr>
        <w:rFonts w:hint="default"/>
        <w:b w:val="0"/>
        <w:color w:val="auto"/>
        <w:sz w:val="24"/>
        <w:szCs w:val="24"/>
      </w:rPr>
    </w:lvl>
    <w:lvl w:ilvl="2" w:tplc="9EBE77EA">
      <w:start w:val="1"/>
      <w:numFmt w:val="decimal"/>
      <w:lvlText w:val="%1.%2.%3."/>
      <w:lvlJc w:val="left"/>
      <w:pPr>
        <w:ind w:left="1440" w:hanging="720"/>
      </w:pPr>
      <w:rPr>
        <w:rFonts w:hint="default"/>
        <w:color w:val="auto"/>
        <w:sz w:val="24"/>
      </w:rPr>
    </w:lvl>
    <w:lvl w:ilvl="3" w:tplc="E4226B18">
      <w:start w:val="1"/>
      <w:numFmt w:val="decimal"/>
      <w:lvlText w:val="%1.%2.%3.%4."/>
      <w:lvlJc w:val="left"/>
      <w:pPr>
        <w:ind w:left="1800" w:hanging="720"/>
      </w:pPr>
      <w:rPr>
        <w:rFonts w:hint="default"/>
        <w:color w:val="auto"/>
      </w:rPr>
    </w:lvl>
    <w:lvl w:ilvl="4" w:tplc="10D2AB02">
      <w:start w:val="1"/>
      <w:numFmt w:val="decimal"/>
      <w:lvlText w:val="%1.%2.%3.%4.%5."/>
      <w:lvlJc w:val="left"/>
      <w:pPr>
        <w:ind w:left="2520" w:hanging="1080"/>
      </w:pPr>
      <w:rPr>
        <w:rFonts w:hint="default"/>
        <w:color w:val="auto"/>
      </w:rPr>
    </w:lvl>
    <w:lvl w:ilvl="5" w:tplc="DEECBC92">
      <w:start w:val="1"/>
      <w:numFmt w:val="decimal"/>
      <w:lvlText w:val="%1.%2.%3.%4.%5.%6."/>
      <w:lvlJc w:val="left"/>
      <w:pPr>
        <w:ind w:left="2880" w:hanging="1080"/>
      </w:pPr>
      <w:rPr>
        <w:rFonts w:hint="default"/>
        <w:color w:val="auto"/>
      </w:rPr>
    </w:lvl>
    <w:lvl w:ilvl="6" w:tplc="BA7A6DD2">
      <w:start w:val="1"/>
      <w:numFmt w:val="decimal"/>
      <w:lvlText w:val="%1.%2.%3.%4.%5.%6.%7."/>
      <w:lvlJc w:val="left"/>
      <w:pPr>
        <w:ind w:left="3600" w:hanging="1440"/>
      </w:pPr>
      <w:rPr>
        <w:rFonts w:hint="default"/>
        <w:color w:val="auto"/>
      </w:rPr>
    </w:lvl>
    <w:lvl w:ilvl="7" w:tplc="9C8C53BA">
      <w:start w:val="1"/>
      <w:numFmt w:val="decimal"/>
      <w:lvlText w:val="%1.%2.%3.%4.%5.%6.%7.%8."/>
      <w:lvlJc w:val="left"/>
      <w:pPr>
        <w:ind w:left="3960" w:hanging="1440"/>
      </w:pPr>
      <w:rPr>
        <w:rFonts w:hint="default"/>
        <w:color w:val="auto"/>
      </w:rPr>
    </w:lvl>
    <w:lvl w:ilvl="8" w:tplc="7D468C0E">
      <w:start w:val="1"/>
      <w:numFmt w:val="decimal"/>
      <w:lvlText w:val="%1.%2.%3.%4.%5.%6.%7.%8.%9."/>
      <w:lvlJc w:val="left"/>
      <w:pPr>
        <w:ind w:left="4320" w:hanging="1440"/>
      </w:pPr>
      <w:rPr>
        <w:rFonts w:hint="default"/>
        <w:color w:val="auto"/>
      </w:rPr>
    </w:lvl>
  </w:abstractNum>
  <w:abstractNum w:abstractNumId="22" w15:restartNumberingAfterBreak="0">
    <w:nsid w:val="69B80D80"/>
    <w:multiLevelType w:val="hybridMultilevel"/>
    <w:tmpl w:val="1C44B7EE"/>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23" w15:restartNumberingAfterBreak="0">
    <w:nsid w:val="6B5A2842"/>
    <w:multiLevelType w:val="hybridMultilevel"/>
    <w:tmpl w:val="5B5EA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FF76D2"/>
    <w:multiLevelType w:val="hybridMultilevel"/>
    <w:tmpl w:val="A88EF7EE"/>
    <w:lvl w:ilvl="0" w:tplc="E18EBD76">
      <w:start w:val="1"/>
      <w:numFmt w:val="upperRoman"/>
      <w:lvlText w:val="%1."/>
      <w:lvlJc w:val="left"/>
      <w:pPr>
        <w:ind w:left="1004" w:hanging="720"/>
      </w:pPr>
      <w:rPr>
        <w:rFonts w:hint="default"/>
        <w:b/>
      </w:rPr>
    </w:lvl>
    <w:lvl w:ilvl="1" w:tplc="0550205C">
      <w:start w:val="1"/>
      <w:numFmt w:val="decimal"/>
      <w:isLgl/>
      <w:lvlText w:val="%1.%2."/>
      <w:lvlJc w:val="left"/>
      <w:pPr>
        <w:ind w:left="644" w:hanging="360"/>
      </w:pPr>
      <w:rPr>
        <w:rFonts w:hint="default"/>
      </w:rPr>
    </w:lvl>
    <w:lvl w:ilvl="2" w:tplc="D33C245A">
      <w:start w:val="1"/>
      <w:numFmt w:val="decimal"/>
      <w:isLgl/>
      <w:lvlText w:val="%1.%2.%3."/>
      <w:lvlJc w:val="left"/>
      <w:pPr>
        <w:ind w:left="1004" w:hanging="720"/>
      </w:pPr>
      <w:rPr>
        <w:rFonts w:hint="default"/>
      </w:rPr>
    </w:lvl>
    <w:lvl w:ilvl="3" w:tplc="E858FEA2">
      <w:start w:val="1"/>
      <w:numFmt w:val="decimal"/>
      <w:isLgl/>
      <w:lvlText w:val="%1.%2.%3.%4."/>
      <w:lvlJc w:val="left"/>
      <w:pPr>
        <w:ind w:left="1004" w:hanging="720"/>
      </w:pPr>
      <w:rPr>
        <w:rFonts w:hint="default"/>
      </w:rPr>
    </w:lvl>
    <w:lvl w:ilvl="4" w:tplc="0FCC4850">
      <w:start w:val="1"/>
      <w:numFmt w:val="decimal"/>
      <w:isLgl/>
      <w:lvlText w:val="%1.%2.%3.%4.%5."/>
      <w:lvlJc w:val="left"/>
      <w:pPr>
        <w:ind w:left="1364" w:hanging="1080"/>
      </w:pPr>
      <w:rPr>
        <w:rFonts w:hint="default"/>
      </w:rPr>
    </w:lvl>
    <w:lvl w:ilvl="5" w:tplc="8F367640">
      <w:start w:val="1"/>
      <w:numFmt w:val="decimal"/>
      <w:isLgl/>
      <w:lvlText w:val="%1.%2.%3.%4.%5.%6."/>
      <w:lvlJc w:val="left"/>
      <w:pPr>
        <w:ind w:left="1364" w:hanging="1080"/>
      </w:pPr>
      <w:rPr>
        <w:rFonts w:hint="default"/>
      </w:rPr>
    </w:lvl>
    <w:lvl w:ilvl="6" w:tplc="07A0E2E6">
      <w:start w:val="1"/>
      <w:numFmt w:val="decimal"/>
      <w:isLgl/>
      <w:lvlText w:val="%1.%2.%3.%4.%5.%6.%7."/>
      <w:lvlJc w:val="left"/>
      <w:pPr>
        <w:ind w:left="1724" w:hanging="1440"/>
      </w:pPr>
      <w:rPr>
        <w:rFonts w:hint="default"/>
      </w:rPr>
    </w:lvl>
    <w:lvl w:ilvl="7" w:tplc="1D2C70C6">
      <w:start w:val="1"/>
      <w:numFmt w:val="decimal"/>
      <w:isLgl/>
      <w:lvlText w:val="%1.%2.%3.%4.%5.%6.%7.%8."/>
      <w:lvlJc w:val="left"/>
      <w:pPr>
        <w:ind w:left="1724" w:hanging="1440"/>
      </w:pPr>
      <w:rPr>
        <w:rFonts w:hint="default"/>
      </w:rPr>
    </w:lvl>
    <w:lvl w:ilvl="8" w:tplc="EB6AECF0">
      <w:start w:val="1"/>
      <w:numFmt w:val="decimal"/>
      <w:isLgl/>
      <w:lvlText w:val="%1.%2.%3.%4.%5.%6.%7.%8.%9."/>
      <w:lvlJc w:val="left"/>
      <w:pPr>
        <w:ind w:left="2084" w:hanging="1800"/>
      </w:pPr>
      <w:rPr>
        <w:rFonts w:hint="default"/>
      </w:rPr>
    </w:lvl>
  </w:abstractNum>
  <w:abstractNum w:abstractNumId="25" w15:restartNumberingAfterBreak="0">
    <w:nsid w:val="73F9687F"/>
    <w:multiLevelType w:val="hybridMultilevel"/>
    <w:tmpl w:val="0427001F"/>
    <w:lvl w:ilvl="0" w:tplc="5B4A996E">
      <w:start w:val="1"/>
      <w:numFmt w:val="decimal"/>
      <w:lvlText w:val="%1."/>
      <w:lvlJc w:val="left"/>
      <w:pPr>
        <w:ind w:left="360" w:hanging="360"/>
      </w:pPr>
    </w:lvl>
    <w:lvl w:ilvl="1" w:tplc="81261986">
      <w:start w:val="1"/>
      <w:numFmt w:val="decimal"/>
      <w:lvlText w:val="%1.%2."/>
      <w:lvlJc w:val="left"/>
      <w:pPr>
        <w:ind w:left="792" w:hanging="432"/>
      </w:pPr>
    </w:lvl>
    <w:lvl w:ilvl="2" w:tplc="777EB874">
      <w:start w:val="1"/>
      <w:numFmt w:val="decimal"/>
      <w:lvlText w:val="%1.%2.%3."/>
      <w:lvlJc w:val="left"/>
      <w:pPr>
        <w:ind w:left="1224" w:hanging="504"/>
      </w:pPr>
    </w:lvl>
    <w:lvl w:ilvl="3" w:tplc="C1521B4E">
      <w:start w:val="1"/>
      <w:numFmt w:val="decimal"/>
      <w:lvlText w:val="%1.%2.%3.%4."/>
      <w:lvlJc w:val="left"/>
      <w:pPr>
        <w:ind w:left="1728" w:hanging="648"/>
      </w:pPr>
    </w:lvl>
    <w:lvl w:ilvl="4" w:tplc="C9BEF378">
      <w:start w:val="1"/>
      <w:numFmt w:val="decimal"/>
      <w:lvlText w:val="%1.%2.%3.%4.%5."/>
      <w:lvlJc w:val="left"/>
      <w:pPr>
        <w:ind w:left="2232" w:hanging="792"/>
      </w:pPr>
    </w:lvl>
    <w:lvl w:ilvl="5" w:tplc="0E5E9242">
      <w:start w:val="1"/>
      <w:numFmt w:val="decimal"/>
      <w:lvlText w:val="%1.%2.%3.%4.%5.%6."/>
      <w:lvlJc w:val="left"/>
      <w:pPr>
        <w:ind w:left="2736" w:hanging="936"/>
      </w:pPr>
    </w:lvl>
    <w:lvl w:ilvl="6" w:tplc="8702BF64">
      <w:start w:val="1"/>
      <w:numFmt w:val="decimal"/>
      <w:lvlText w:val="%1.%2.%3.%4.%5.%6.%7."/>
      <w:lvlJc w:val="left"/>
      <w:pPr>
        <w:ind w:left="3240" w:hanging="1080"/>
      </w:pPr>
    </w:lvl>
    <w:lvl w:ilvl="7" w:tplc="FC8AFC8A">
      <w:start w:val="1"/>
      <w:numFmt w:val="decimal"/>
      <w:lvlText w:val="%1.%2.%3.%4.%5.%6.%7.%8."/>
      <w:lvlJc w:val="left"/>
      <w:pPr>
        <w:ind w:left="3744" w:hanging="1224"/>
      </w:pPr>
    </w:lvl>
    <w:lvl w:ilvl="8" w:tplc="EE748AD0">
      <w:start w:val="1"/>
      <w:numFmt w:val="decimal"/>
      <w:lvlText w:val="%1.%2.%3.%4.%5.%6.%7.%8.%9."/>
      <w:lvlJc w:val="left"/>
      <w:pPr>
        <w:ind w:left="4320" w:hanging="1440"/>
      </w:pPr>
    </w:lvl>
  </w:abstractNum>
  <w:abstractNum w:abstractNumId="26" w15:restartNumberingAfterBreak="0">
    <w:nsid w:val="7B972B4B"/>
    <w:multiLevelType w:val="hybridMultilevel"/>
    <w:tmpl w:val="31EA6BCE"/>
    <w:lvl w:ilvl="0" w:tplc="C05E9142">
      <w:start w:val="3"/>
      <w:numFmt w:val="decimal"/>
      <w:lvlText w:val="%1."/>
      <w:lvlJc w:val="left"/>
      <w:pPr>
        <w:ind w:left="660" w:hanging="660"/>
      </w:pPr>
      <w:rPr>
        <w:rFonts w:hint="default"/>
      </w:rPr>
    </w:lvl>
    <w:lvl w:ilvl="1" w:tplc="3BDE1334">
      <w:start w:val="1"/>
      <w:numFmt w:val="decimal"/>
      <w:lvlText w:val="%1.%2."/>
      <w:lvlJc w:val="left"/>
      <w:pPr>
        <w:ind w:left="660" w:hanging="660"/>
      </w:pPr>
      <w:rPr>
        <w:rFonts w:hint="default"/>
      </w:rPr>
    </w:lvl>
    <w:lvl w:ilvl="2" w:tplc="105E6502">
      <w:start w:val="17"/>
      <w:numFmt w:val="decimal"/>
      <w:lvlText w:val="%1.%2.%3."/>
      <w:lvlJc w:val="left"/>
      <w:pPr>
        <w:ind w:left="720" w:hanging="720"/>
      </w:pPr>
      <w:rPr>
        <w:rFonts w:hint="default"/>
      </w:rPr>
    </w:lvl>
    <w:lvl w:ilvl="3" w:tplc="5CAA4BCA">
      <w:start w:val="1"/>
      <w:numFmt w:val="decimal"/>
      <w:lvlText w:val="%1.%2.%3.%4."/>
      <w:lvlJc w:val="left"/>
      <w:pPr>
        <w:ind w:left="720" w:hanging="720"/>
      </w:pPr>
      <w:rPr>
        <w:rFonts w:hint="default"/>
      </w:rPr>
    </w:lvl>
    <w:lvl w:ilvl="4" w:tplc="07BE7516">
      <w:start w:val="1"/>
      <w:numFmt w:val="decimal"/>
      <w:lvlText w:val="%1.%2.%3.%4.%5."/>
      <w:lvlJc w:val="left"/>
      <w:pPr>
        <w:ind w:left="1080" w:hanging="1080"/>
      </w:pPr>
      <w:rPr>
        <w:rFonts w:hint="default"/>
      </w:rPr>
    </w:lvl>
    <w:lvl w:ilvl="5" w:tplc="49941442">
      <w:start w:val="1"/>
      <w:numFmt w:val="decimal"/>
      <w:lvlText w:val="%1.%2.%3.%4.%5.%6."/>
      <w:lvlJc w:val="left"/>
      <w:pPr>
        <w:ind w:left="1080" w:hanging="1080"/>
      </w:pPr>
      <w:rPr>
        <w:rFonts w:hint="default"/>
      </w:rPr>
    </w:lvl>
    <w:lvl w:ilvl="6" w:tplc="812279CC">
      <w:start w:val="1"/>
      <w:numFmt w:val="decimal"/>
      <w:lvlText w:val="%1.%2.%3.%4.%5.%6.%7."/>
      <w:lvlJc w:val="left"/>
      <w:pPr>
        <w:ind w:left="1440" w:hanging="1440"/>
      </w:pPr>
      <w:rPr>
        <w:rFonts w:hint="default"/>
      </w:rPr>
    </w:lvl>
    <w:lvl w:ilvl="7" w:tplc="FB4E66C0">
      <w:start w:val="1"/>
      <w:numFmt w:val="decimal"/>
      <w:lvlText w:val="%1.%2.%3.%4.%5.%6.%7.%8."/>
      <w:lvlJc w:val="left"/>
      <w:pPr>
        <w:ind w:left="1440" w:hanging="1440"/>
      </w:pPr>
      <w:rPr>
        <w:rFonts w:hint="default"/>
      </w:rPr>
    </w:lvl>
    <w:lvl w:ilvl="8" w:tplc="48FA1A9E">
      <w:start w:val="1"/>
      <w:numFmt w:val="decimal"/>
      <w:lvlText w:val="%1.%2.%3.%4.%5.%6.%7.%8.%9."/>
      <w:lvlJc w:val="left"/>
      <w:pPr>
        <w:ind w:left="1800" w:hanging="1800"/>
      </w:pPr>
      <w:rPr>
        <w:rFonts w:hint="default"/>
      </w:rPr>
    </w:lvl>
  </w:abstractNum>
  <w:num w:numId="1">
    <w:abstractNumId w:val="13"/>
  </w:num>
  <w:num w:numId="2">
    <w:abstractNumId w:val="9"/>
  </w:num>
  <w:num w:numId="3">
    <w:abstractNumId w:val="24"/>
  </w:num>
  <w:num w:numId="4">
    <w:abstractNumId w:val="10"/>
  </w:num>
  <w:num w:numId="5">
    <w:abstractNumId w:val="18"/>
  </w:num>
  <w:num w:numId="6">
    <w:abstractNumId w:val="0"/>
  </w:num>
  <w:num w:numId="7">
    <w:abstractNumId w:val="25"/>
  </w:num>
  <w:num w:numId="8">
    <w:abstractNumId w:val="1"/>
  </w:num>
  <w:num w:numId="9">
    <w:abstractNumId w:val="11"/>
  </w:num>
  <w:num w:numId="10">
    <w:abstractNumId w:val="21"/>
  </w:num>
  <w:num w:numId="11">
    <w:abstractNumId w:val="17"/>
  </w:num>
  <w:num w:numId="12">
    <w:abstractNumId w:val="15"/>
  </w:num>
  <w:num w:numId="13">
    <w:abstractNumId w:val="26"/>
  </w:num>
  <w:num w:numId="14">
    <w:abstractNumId w:val="7"/>
  </w:num>
  <w:num w:numId="15">
    <w:abstractNumId w:val="16"/>
  </w:num>
  <w:num w:numId="16">
    <w:abstractNumId w:val="6"/>
  </w:num>
  <w:num w:numId="17">
    <w:abstractNumId w:val="12"/>
  </w:num>
  <w:num w:numId="18">
    <w:abstractNumId w:val="20"/>
  </w:num>
  <w:num w:numId="19">
    <w:abstractNumId w:val="5"/>
  </w:num>
  <w:num w:numId="20">
    <w:abstractNumId w:val="3"/>
  </w:num>
  <w:num w:numId="21">
    <w:abstractNumId w:val="19"/>
  </w:num>
  <w:num w:numId="22">
    <w:abstractNumId w:val="23"/>
  </w:num>
  <w:num w:numId="23">
    <w:abstractNumId w:val="2"/>
  </w:num>
  <w:num w:numId="24">
    <w:abstractNumId w:val="14"/>
  </w:num>
  <w:num w:numId="25">
    <w:abstractNumId w:val="22"/>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284"/>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1D"/>
    <w:rsid w:val="0000129D"/>
    <w:rsid w:val="00001B7F"/>
    <w:rsid w:val="000028C5"/>
    <w:rsid w:val="00003F7C"/>
    <w:rsid w:val="00004C31"/>
    <w:rsid w:val="0000717E"/>
    <w:rsid w:val="00010EF9"/>
    <w:rsid w:val="00011973"/>
    <w:rsid w:val="00011C68"/>
    <w:rsid w:val="000152FF"/>
    <w:rsid w:val="00016D85"/>
    <w:rsid w:val="0002018A"/>
    <w:rsid w:val="000226EF"/>
    <w:rsid w:val="00023091"/>
    <w:rsid w:val="00023820"/>
    <w:rsid w:val="00023C97"/>
    <w:rsid w:val="00023CF6"/>
    <w:rsid w:val="00025108"/>
    <w:rsid w:val="00025B64"/>
    <w:rsid w:val="000276EE"/>
    <w:rsid w:val="00027994"/>
    <w:rsid w:val="00027F6E"/>
    <w:rsid w:val="000302D9"/>
    <w:rsid w:val="00030566"/>
    <w:rsid w:val="000311FC"/>
    <w:rsid w:val="00031ECF"/>
    <w:rsid w:val="000346E1"/>
    <w:rsid w:val="00034A7E"/>
    <w:rsid w:val="00036CFF"/>
    <w:rsid w:val="00036DE2"/>
    <w:rsid w:val="00041A2B"/>
    <w:rsid w:val="00041B39"/>
    <w:rsid w:val="00041BE2"/>
    <w:rsid w:val="0004290C"/>
    <w:rsid w:val="00043286"/>
    <w:rsid w:val="00044E38"/>
    <w:rsid w:val="0004725A"/>
    <w:rsid w:val="00050D19"/>
    <w:rsid w:val="00051759"/>
    <w:rsid w:val="0005185E"/>
    <w:rsid w:val="00052DD1"/>
    <w:rsid w:val="000539F3"/>
    <w:rsid w:val="000549A5"/>
    <w:rsid w:val="00054FDD"/>
    <w:rsid w:val="00056513"/>
    <w:rsid w:val="000643F3"/>
    <w:rsid w:val="000646BF"/>
    <w:rsid w:val="000705E7"/>
    <w:rsid w:val="00070EE8"/>
    <w:rsid w:val="00072957"/>
    <w:rsid w:val="000758A6"/>
    <w:rsid w:val="00075F35"/>
    <w:rsid w:val="00076A9B"/>
    <w:rsid w:val="00076F3D"/>
    <w:rsid w:val="0008173C"/>
    <w:rsid w:val="00083853"/>
    <w:rsid w:val="000869AB"/>
    <w:rsid w:val="00095E1C"/>
    <w:rsid w:val="000A30AF"/>
    <w:rsid w:val="000A5093"/>
    <w:rsid w:val="000A7005"/>
    <w:rsid w:val="000B0588"/>
    <w:rsid w:val="000B21CA"/>
    <w:rsid w:val="000B3E36"/>
    <w:rsid w:val="000B5A82"/>
    <w:rsid w:val="000B744F"/>
    <w:rsid w:val="000B7DF5"/>
    <w:rsid w:val="000C110D"/>
    <w:rsid w:val="000C275E"/>
    <w:rsid w:val="000C3F80"/>
    <w:rsid w:val="000C63CB"/>
    <w:rsid w:val="000C652F"/>
    <w:rsid w:val="000D0E8A"/>
    <w:rsid w:val="000D1192"/>
    <w:rsid w:val="000D3B9C"/>
    <w:rsid w:val="000D7620"/>
    <w:rsid w:val="000E0BD9"/>
    <w:rsid w:val="000E5BD9"/>
    <w:rsid w:val="000E75A1"/>
    <w:rsid w:val="000F0E20"/>
    <w:rsid w:val="000F2BF9"/>
    <w:rsid w:val="000F4EA8"/>
    <w:rsid w:val="000F6EBE"/>
    <w:rsid w:val="00100F87"/>
    <w:rsid w:val="00101142"/>
    <w:rsid w:val="00103527"/>
    <w:rsid w:val="00104217"/>
    <w:rsid w:val="00106049"/>
    <w:rsid w:val="0010670E"/>
    <w:rsid w:val="001079F4"/>
    <w:rsid w:val="00110054"/>
    <w:rsid w:val="00110382"/>
    <w:rsid w:val="00111959"/>
    <w:rsid w:val="00111987"/>
    <w:rsid w:val="00114A9C"/>
    <w:rsid w:val="001152C2"/>
    <w:rsid w:val="0012110F"/>
    <w:rsid w:val="00121311"/>
    <w:rsid w:val="001219F8"/>
    <w:rsid w:val="001222D1"/>
    <w:rsid w:val="0012370A"/>
    <w:rsid w:val="00123F53"/>
    <w:rsid w:val="00124588"/>
    <w:rsid w:val="00124900"/>
    <w:rsid w:val="001259E7"/>
    <w:rsid w:val="00126AAC"/>
    <w:rsid w:val="0012770C"/>
    <w:rsid w:val="0013180C"/>
    <w:rsid w:val="001327E3"/>
    <w:rsid w:val="00132C1F"/>
    <w:rsid w:val="00134E0F"/>
    <w:rsid w:val="00136CC0"/>
    <w:rsid w:val="00137D9E"/>
    <w:rsid w:val="001415F6"/>
    <w:rsid w:val="00141C63"/>
    <w:rsid w:val="00141DE3"/>
    <w:rsid w:val="001422B3"/>
    <w:rsid w:val="00147BED"/>
    <w:rsid w:val="0015133A"/>
    <w:rsid w:val="00151E50"/>
    <w:rsid w:val="00153486"/>
    <w:rsid w:val="00156A2A"/>
    <w:rsid w:val="0015737A"/>
    <w:rsid w:val="0015745C"/>
    <w:rsid w:val="00160D36"/>
    <w:rsid w:val="001618E4"/>
    <w:rsid w:val="00162E16"/>
    <w:rsid w:val="00163669"/>
    <w:rsid w:val="001642E9"/>
    <w:rsid w:val="001655C8"/>
    <w:rsid w:val="001668D8"/>
    <w:rsid w:val="00167C1B"/>
    <w:rsid w:val="00167FAA"/>
    <w:rsid w:val="0017108A"/>
    <w:rsid w:val="00172B0A"/>
    <w:rsid w:val="00177D57"/>
    <w:rsid w:val="00180011"/>
    <w:rsid w:val="00181D73"/>
    <w:rsid w:val="00181ED0"/>
    <w:rsid w:val="0018243D"/>
    <w:rsid w:val="001849BC"/>
    <w:rsid w:val="00192381"/>
    <w:rsid w:val="00193246"/>
    <w:rsid w:val="001958BA"/>
    <w:rsid w:val="00197190"/>
    <w:rsid w:val="00197858"/>
    <w:rsid w:val="001A163C"/>
    <w:rsid w:val="001A1934"/>
    <w:rsid w:val="001A46FE"/>
    <w:rsid w:val="001B3BBA"/>
    <w:rsid w:val="001B4DA9"/>
    <w:rsid w:val="001B659A"/>
    <w:rsid w:val="001B6CF3"/>
    <w:rsid w:val="001C0B0E"/>
    <w:rsid w:val="001C1487"/>
    <w:rsid w:val="001C5A70"/>
    <w:rsid w:val="001C7EC6"/>
    <w:rsid w:val="001C7FD4"/>
    <w:rsid w:val="001D046C"/>
    <w:rsid w:val="001D158D"/>
    <w:rsid w:val="001D3084"/>
    <w:rsid w:val="001D3EF1"/>
    <w:rsid w:val="001D5728"/>
    <w:rsid w:val="001D6131"/>
    <w:rsid w:val="001E12ED"/>
    <w:rsid w:val="001E1519"/>
    <w:rsid w:val="001E31AF"/>
    <w:rsid w:val="001E4640"/>
    <w:rsid w:val="001E4D8B"/>
    <w:rsid w:val="001E5A24"/>
    <w:rsid w:val="001E5E75"/>
    <w:rsid w:val="001E634E"/>
    <w:rsid w:val="001E68A8"/>
    <w:rsid w:val="001E6914"/>
    <w:rsid w:val="001E6D4C"/>
    <w:rsid w:val="001E7E66"/>
    <w:rsid w:val="001F0D0C"/>
    <w:rsid w:val="001F1874"/>
    <w:rsid w:val="001F2450"/>
    <w:rsid w:val="001F4175"/>
    <w:rsid w:val="001F5F87"/>
    <w:rsid w:val="001F6D06"/>
    <w:rsid w:val="00200CFB"/>
    <w:rsid w:val="00201988"/>
    <w:rsid w:val="00205256"/>
    <w:rsid w:val="002055BE"/>
    <w:rsid w:val="0021198E"/>
    <w:rsid w:val="00211BF3"/>
    <w:rsid w:val="00211C28"/>
    <w:rsid w:val="00212ECC"/>
    <w:rsid w:val="00213E81"/>
    <w:rsid w:val="00216702"/>
    <w:rsid w:val="00217C81"/>
    <w:rsid w:val="00221ABE"/>
    <w:rsid w:val="00221E75"/>
    <w:rsid w:val="00223180"/>
    <w:rsid w:val="002239ED"/>
    <w:rsid w:val="00224CF0"/>
    <w:rsid w:val="00225965"/>
    <w:rsid w:val="00225D91"/>
    <w:rsid w:val="00227AC5"/>
    <w:rsid w:val="00230001"/>
    <w:rsid w:val="002304D0"/>
    <w:rsid w:val="00231788"/>
    <w:rsid w:val="00231B13"/>
    <w:rsid w:val="00232B87"/>
    <w:rsid w:val="002357B7"/>
    <w:rsid w:val="0023657B"/>
    <w:rsid w:val="002365C7"/>
    <w:rsid w:val="002424AB"/>
    <w:rsid w:val="002424CA"/>
    <w:rsid w:val="00244649"/>
    <w:rsid w:val="00245464"/>
    <w:rsid w:val="00245513"/>
    <w:rsid w:val="00246040"/>
    <w:rsid w:val="00247D3E"/>
    <w:rsid w:val="00251CDE"/>
    <w:rsid w:val="0025360A"/>
    <w:rsid w:val="002543A9"/>
    <w:rsid w:val="00254935"/>
    <w:rsid w:val="0025528D"/>
    <w:rsid w:val="00261554"/>
    <w:rsid w:val="002624ED"/>
    <w:rsid w:val="002636B0"/>
    <w:rsid w:val="002638D4"/>
    <w:rsid w:val="00264C59"/>
    <w:rsid w:val="002657EB"/>
    <w:rsid w:val="0026646E"/>
    <w:rsid w:val="00270C9D"/>
    <w:rsid w:val="00271C41"/>
    <w:rsid w:val="002728DE"/>
    <w:rsid w:val="00274A37"/>
    <w:rsid w:val="00274E43"/>
    <w:rsid w:val="0027591D"/>
    <w:rsid w:val="00275D9B"/>
    <w:rsid w:val="002764D7"/>
    <w:rsid w:val="0028183B"/>
    <w:rsid w:val="00284B8F"/>
    <w:rsid w:val="00285AEB"/>
    <w:rsid w:val="002915AB"/>
    <w:rsid w:val="00292307"/>
    <w:rsid w:val="00295C79"/>
    <w:rsid w:val="00297D5C"/>
    <w:rsid w:val="002A08ED"/>
    <w:rsid w:val="002A38BC"/>
    <w:rsid w:val="002A5372"/>
    <w:rsid w:val="002A695F"/>
    <w:rsid w:val="002B1C6A"/>
    <w:rsid w:val="002B26A0"/>
    <w:rsid w:val="002B2FB7"/>
    <w:rsid w:val="002B65C1"/>
    <w:rsid w:val="002B696C"/>
    <w:rsid w:val="002B7071"/>
    <w:rsid w:val="002C01FA"/>
    <w:rsid w:val="002C0913"/>
    <w:rsid w:val="002C5476"/>
    <w:rsid w:val="002C7372"/>
    <w:rsid w:val="002D0610"/>
    <w:rsid w:val="002D1E79"/>
    <w:rsid w:val="002D2D4E"/>
    <w:rsid w:val="002D36F8"/>
    <w:rsid w:val="002D5510"/>
    <w:rsid w:val="002D586F"/>
    <w:rsid w:val="002D5A14"/>
    <w:rsid w:val="002D67BB"/>
    <w:rsid w:val="002D7AED"/>
    <w:rsid w:val="002D7BC1"/>
    <w:rsid w:val="002E3BEC"/>
    <w:rsid w:val="002E4B82"/>
    <w:rsid w:val="002E6F1D"/>
    <w:rsid w:val="002F055C"/>
    <w:rsid w:val="002F0875"/>
    <w:rsid w:val="002F1242"/>
    <w:rsid w:val="002F1AF7"/>
    <w:rsid w:val="002F4FD2"/>
    <w:rsid w:val="002F7B65"/>
    <w:rsid w:val="00301E33"/>
    <w:rsid w:val="003022F5"/>
    <w:rsid w:val="00302EEE"/>
    <w:rsid w:val="00305733"/>
    <w:rsid w:val="003147ED"/>
    <w:rsid w:val="003171E6"/>
    <w:rsid w:val="00317CA5"/>
    <w:rsid w:val="003221D1"/>
    <w:rsid w:val="00322A42"/>
    <w:rsid w:val="003262AA"/>
    <w:rsid w:val="00331718"/>
    <w:rsid w:val="00331E3C"/>
    <w:rsid w:val="00334801"/>
    <w:rsid w:val="00334BE5"/>
    <w:rsid w:val="00334DAF"/>
    <w:rsid w:val="00335298"/>
    <w:rsid w:val="00345410"/>
    <w:rsid w:val="003464F0"/>
    <w:rsid w:val="00346659"/>
    <w:rsid w:val="00347A9B"/>
    <w:rsid w:val="00350497"/>
    <w:rsid w:val="00350C56"/>
    <w:rsid w:val="00350FA2"/>
    <w:rsid w:val="00352544"/>
    <w:rsid w:val="00352BBB"/>
    <w:rsid w:val="00353EF8"/>
    <w:rsid w:val="003556F6"/>
    <w:rsid w:val="00356207"/>
    <w:rsid w:val="00356BC3"/>
    <w:rsid w:val="00357CA7"/>
    <w:rsid w:val="003602CE"/>
    <w:rsid w:val="0036496E"/>
    <w:rsid w:val="00370C7F"/>
    <w:rsid w:val="003718D1"/>
    <w:rsid w:val="00371C3A"/>
    <w:rsid w:val="003735E9"/>
    <w:rsid w:val="00373F72"/>
    <w:rsid w:val="00374D84"/>
    <w:rsid w:val="00375305"/>
    <w:rsid w:val="00377B4B"/>
    <w:rsid w:val="00380BE6"/>
    <w:rsid w:val="00381034"/>
    <w:rsid w:val="003811A7"/>
    <w:rsid w:val="0038241B"/>
    <w:rsid w:val="003827E5"/>
    <w:rsid w:val="003828A0"/>
    <w:rsid w:val="00383A87"/>
    <w:rsid w:val="003845B4"/>
    <w:rsid w:val="00390CDB"/>
    <w:rsid w:val="0039339D"/>
    <w:rsid w:val="003946E5"/>
    <w:rsid w:val="003949B1"/>
    <w:rsid w:val="00397AD0"/>
    <w:rsid w:val="003A19BD"/>
    <w:rsid w:val="003A3216"/>
    <w:rsid w:val="003A4012"/>
    <w:rsid w:val="003A6963"/>
    <w:rsid w:val="003A7FB3"/>
    <w:rsid w:val="003B1D42"/>
    <w:rsid w:val="003B2034"/>
    <w:rsid w:val="003B2E22"/>
    <w:rsid w:val="003B4A7E"/>
    <w:rsid w:val="003C10B4"/>
    <w:rsid w:val="003C2382"/>
    <w:rsid w:val="003C26DC"/>
    <w:rsid w:val="003C3C87"/>
    <w:rsid w:val="003C4146"/>
    <w:rsid w:val="003C63FA"/>
    <w:rsid w:val="003C6509"/>
    <w:rsid w:val="003C7BE9"/>
    <w:rsid w:val="003D3C2F"/>
    <w:rsid w:val="003D3F9F"/>
    <w:rsid w:val="003D4D01"/>
    <w:rsid w:val="003D57CE"/>
    <w:rsid w:val="003D5951"/>
    <w:rsid w:val="003D5C52"/>
    <w:rsid w:val="003E3B73"/>
    <w:rsid w:val="003E4930"/>
    <w:rsid w:val="003E586A"/>
    <w:rsid w:val="003E5A8D"/>
    <w:rsid w:val="003E5C2C"/>
    <w:rsid w:val="003E6B68"/>
    <w:rsid w:val="003E789D"/>
    <w:rsid w:val="003F0F5C"/>
    <w:rsid w:val="003F1417"/>
    <w:rsid w:val="003F1DBC"/>
    <w:rsid w:val="003F7723"/>
    <w:rsid w:val="004017CB"/>
    <w:rsid w:val="00402C6C"/>
    <w:rsid w:val="0040381F"/>
    <w:rsid w:val="00403E68"/>
    <w:rsid w:val="00405BF1"/>
    <w:rsid w:val="00405CDC"/>
    <w:rsid w:val="00407333"/>
    <w:rsid w:val="0041015B"/>
    <w:rsid w:val="00415E2D"/>
    <w:rsid w:val="004163AD"/>
    <w:rsid w:val="0042146D"/>
    <w:rsid w:val="00423B94"/>
    <w:rsid w:val="00424260"/>
    <w:rsid w:val="004247FD"/>
    <w:rsid w:val="00424C14"/>
    <w:rsid w:val="00425C7E"/>
    <w:rsid w:val="00426DEB"/>
    <w:rsid w:val="004270FB"/>
    <w:rsid w:val="00432F3B"/>
    <w:rsid w:val="00434D2A"/>
    <w:rsid w:val="00437194"/>
    <w:rsid w:val="00442B77"/>
    <w:rsid w:val="00445D4E"/>
    <w:rsid w:val="00445F86"/>
    <w:rsid w:val="0044666A"/>
    <w:rsid w:val="00446B6A"/>
    <w:rsid w:val="0044718A"/>
    <w:rsid w:val="00452930"/>
    <w:rsid w:val="00452A58"/>
    <w:rsid w:val="00455207"/>
    <w:rsid w:val="00455A3E"/>
    <w:rsid w:val="00456E83"/>
    <w:rsid w:val="004621D0"/>
    <w:rsid w:val="00463C33"/>
    <w:rsid w:val="00463C7D"/>
    <w:rsid w:val="004648F5"/>
    <w:rsid w:val="00464C16"/>
    <w:rsid w:val="00467329"/>
    <w:rsid w:val="00467BE3"/>
    <w:rsid w:val="004706F5"/>
    <w:rsid w:val="004714F2"/>
    <w:rsid w:val="00475E37"/>
    <w:rsid w:val="00476043"/>
    <w:rsid w:val="00476CEE"/>
    <w:rsid w:val="0048198F"/>
    <w:rsid w:val="00482D67"/>
    <w:rsid w:val="00483EED"/>
    <w:rsid w:val="004845CE"/>
    <w:rsid w:val="004859D6"/>
    <w:rsid w:val="00490E99"/>
    <w:rsid w:val="004911AE"/>
    <w:rsid w:val="0049592E"/>
    <w:rsid w:val="004969EF"/>
    <w:rsid w:val="004973B5"/>
    <w:rsid w:val="004A14D0"/>
    <w:rsid w:val="004A187D"/>
    <w:rsid w:val="004A2F3E"/>
    <w:rsid w:val="004A39E6"/>
    <w:rsid w:val="004A39F8"/>
    <w:rsid w:val="004A6798"/>
    <w:rsid w:val="004A6F1A"/>
    <w:rsid w:val="004B102E"/>
    <w:rsid w:val="004B136D"/>
    <w:rsid w:val="004B396E"/>
    <w:rsid w:val="004B42BA"/>
    <w:rsid w:val="004B4926"/>
    <w:rsid w:val="004B50F9"/>
    <w:rsid w:val="004B5F1A"/>
    <w:rsid w:val="004B6909"/>
    <w:rsid w:val="004B7AC1"/>
    <w:rsid w:val="004C0001"/>
    <w:rsid w:val="004C07FA"/>
    <w:rsid w:val="004C089B"/>
    <w:rsid w:val="004C1ECD"/>
    <w:rsid w:val="004C36D9"/>
    <w:rsid w:val="004C3BAA"/>
    <w:rsid w:val="004C5627"/>
    <w:rsid w:val="004C57D7"/>
    <w:rsid w:val="004C6923"/>
    <w:rsid w:val="004D0694"/>
    <w:rsid w:val="004D09A6"/>
    <w:rsid w:val="004D2D81"/>
    <w:rsid w:val="004D4AB0"/>
    <w:rsid w:val="004D4F49"/>
    <w:rsid w:val="004D689C"/>
    <w:rsid w:val="004D7AE9"/>
    <w:rsid w:val="004E103A"/>
    <w:rsid w:val="004E2381"/>
    <w:rsid w:val="004E36A2"/>
    <w:rsid w:val="004E4BA9"/>
    <w:rsid w:val="004E522E"/>
    <w:rsid w:val="004E5288"/>
    <w:rsid w:val="004E7F70"/>
    <w:rsid w:val="004F1755"/>
    <w:rsid w:val="004F1DA6"/>
    <w:rsid w:val="004F452D"/>
    <w:rsid w:val="005011C3"/>
    <w:rsid w:val="005023B8"/>
    <w:rsid w:val="00502445"/>
    <w:rsid w:val="005041D3"/>
    <w:rsid w:val="00505965"/>
    <w:rsid w:val="005114BB"/>
    <w:rsid w:val="00512CE5"/>
    <w:rsid w:val="00513499"/>
    <w:rsid w:val="0051482D"/>
    <w:rsid w:val="005150A5"/>
    <w:rsid w:val="00516F0E"/>
    <w:rsid w:val="005209AE"/>
    <w:rsid w:val="005221EC"/>
    <w:rsid w:val="00522D9C"/>
    <w:rsid w:val="005238EA"/>
    <w:rsid w:val="00523A3B"/>
    <w:rsid w:val="00523D6E"/>
    <w:rsid w:val="005253A4"/>
    <w:rsid w:val="0052696F"/>
    <w:rsid w:val="005275B0"/>
    <w:rsid w:val="005318BA"/>
    <w:rsid w:val="00532538"/>
    <w:rsid w:val="00532B24"/>
    <w:rsid w:val="00532D58"/>
    <w:rsid w:val="005351BE"/>
    <w:rsid w:val="00537155"/>
    <w:rsid w:val="00537814"/>
    <w:rsid w:val="00537AF6"/>
    <w:rsid w:val="00541F8F"/>
    <w:rsid w:val="0054362E"/>
    <w:rsid w:val="005448F6"/>
    <w:rsid w:val="005449B3"/>
    <w:rsid w:val="00547053"/>
    <w:rsid w:val="00547651"/>
    <w:rsid w:val="00547DD4"/>
    <w:rsid w:val="005520F5"/>
    <w:rsid w:val="005521FD"/>
    <w:rsid w:val="00555044"/>
    <w:rsid w:val="005554C5"/>
    <w:rsid w:val="0056108D"/>
    <w:rsid w:val="00561281"/>
    <w:rsid w:val="005616D8"/>
    <w:rsid w:val="005621F9"/>
    <w:rsid w:val="00562A04"/>
    <w:rsid w:val="0056346D"/>
    <w:rsid w:val="00563616"/>
    <w:rsid w:val="00564EA0"/>
    <w:rsid w:val="00566596"/>
    <w:rsid w:val="005666C7"/>
    <w:rsid w:val="00567493"/>
    <w:rsid w:val="0056789A"/>
    <w:rsid w:val="00567E46"/>
    <w:rsid w:val="00572B5D"/>
    <w:rsid w:val="0057311D"/>
    <w:rsid w:val="00574237"/>
    <w:rsid w:val="005772CA"/>
    <w:rsid w:val="00577FC4"/>
    <w:rsid w:val="005803AE"/>
    <w:rsid w:val="00581568"/>
    <w:rsid w:val="0058388A"/>
    <w:rsid w:val="00585D07"/>
    <w:rsid w:val="00590324"/>
    <w:rsid w:val="00590EA1"/>
    <w:rsid w:val="005912FC"/>
    <w:rsid w:val="00591F80"/>
    <w:rsid w:val="0059208B"/>
    <w:rsid w:val="0059263B"/>
    <w:rsid w:val="005931E5"/>
    <w:rsid w:val="00593B02"/>
    <w:rsid w:val="00593DCB"/>
    <w:rsid w:val="00593E63"/>
    <w:rsid w:val="00595C2C"/>
    <w:rsid w:val="005A0272"/>
    <w:rsid w:val="005A0E1C"/>
    <w:rsid w:val="005A18AE"/>
    <w:rsid w:val="005A1AAF"/>
    <w:rsid w:val="005A2651"/>
    <w:rsid w:val="005A7070"/>
    <w:rsid w:val="005A747E"/>
    <w:rsid w:val="005B129D"/>
    <w:rsid w:val="005B14B7"/>
    <w:rsid w:val="005B238E"/>
    <w:rsid w:val="005B32DE"/>
    <w:rsid w:val="005B4543"/>
    <w:rsid w:val="005B4595"/>
    <w:rsid w:val="005B53DC"/>
    <w:rsid w:val="005C0A7E"/>
    <w:rsid w:val="005C0DF3"/>
    <w:rsid w:val="005C0F08"/>
    <w:rsid w:val="005C1AC7"/>
    <w:rsid w:val="005C3FD6"/>
    <w:rsid w:val="005C4124"/>
    <w:rsid w:val="005C7420"/>
    <w:rsid w:val="005D04D9"/>
    <w:rsid w:val="005D22BE"/>
    <w:rsid w:val="005D331B"/>
    <w:rsid w:val="005D3C5B"/>
    <w:rsid w:val="005D442E"/>
    <w:rsid w:val="005D586D"/>
    <w:rsid w:val="005E28E3"/>
    <w:rsid w:val="005E3867"/>
    <w:rsid w:val="005E52B9"/>
    <w:rsid w:val="005E59B5"/>
    <w:rsid w:val="005E59E7"/>
    <w:rsid w:val="005E6926"/>
    <w:rsid w:val="005E7902"/>
    <w:rsid w:val="005F12D5"/>
    <w:rsid w:val="005F4093"/>
    <w:rsid w:val="005F4247"/>
    <w:rsid w:val="005F4664"/>
    <w:rsid w:val="005F646A"/>
    <w:rsid w:val="005F73DA"/>
    <w:rsid w:val="005F7D8E"/>
    <w:rsid w:val="00601BCE"/>
    <w:rsid w:val="006036C4"/>
    <w:rsid w:val="0060391D"/>
    <w:rsid w:val="006056C4"/>
    <w:rsid w:val="006075B2"/>
    <w:rsid w:val="00610519"/>
    <w:rsid w:val="006108B0"/>
    <w:rsid w:val="0061359B"/>
    <w:rsid w:val="00613B94"/>
    <w:rsid w:val="00614E7D"/>
    <w:rsid w:val="00615EA0"/>
    <w:rsid w:val="00617491"/>
    <w:rsid w:val="00623065"/>
    <w:rsid w:val="006230AA"/>
    <w:rsid w:val="00626629"/>
    <w:rsid w:val="00626778"/>
    <w:rsid w:val="00626F80"/>
    <w:rsid w:val="00627D2E"/>
    <w:rsid w:val="0063148A"/>
    <w:rsid w:val="00636FBB"/>
    <w:rsid w:val="006377C5"/>
    <w:rsid w:val="00640775"/>
    <w:rsid w:val="00641D3F"/>
    <w:rsid w:val="00643C9B"/>
    <w:rsid w:val="00644C6C"/>
    <w:rsid w:val="00645B99"/>
    <w:rsid w:val="00645EA4"/>
    <w:rsid w:val="00646CBB"/>
    <w:rsid w:val="006470F7"/>
    <w:rsid w:val="00647322"/>
    <w:rsid w:val="00647F4E"/>
    <w:rsid w:val="0065219C"/>
    <w:rsid w:val="00652425"/>
    <w:rsid w:val="0065423B"/>
    <w:rsid w:val="00654B5C"/>
    <w:rsid w:val="00656003"/>
    <w:rsid w:val="00656A3A"/>
    <w:rsid w:val="006573A5"/>
    <w:rsid w:val="00660769"/>
    <w:rsid w:val="00661F59"/>
    <w:rsid w:val="00663517"/>
    <w:rsid w:val="00663892"/>
    <w:rsid w:val="00663FBC"/>
    <w:rsid w:val="006642F0"/>
    <w:rsid w:val="00664616"/>
    <w:rsid w:val="00664C19"/>
    <w:rsid w:val="006650E6"/>
    <w:rsid w:val="00665B4D"/>
    <w:rsid w:val="00665BAC"/>
    <w:rsid w:val="00673EA6"/>
    <w:rsid w:val="0067446C"/>
    <w:rsid w:val="006748B3"/>
    <w:rsid w:val="00675251"/>
    <w:rsid w:val="00675C3B"/>
    <w:rsid w:val="00682CFC"/>
    <w:rsid w:val="006832C6"/>
    <w:rsid w:val="00683A4D"/>
    <w:rsid w:val="00683B97"/>
    <w:rsid w:val="00683C44"/>
    <w:rsid w:val="006842A5"/>
    <w:rsid w:val="00684BDF"/>
    <w:rsid w:val="00686081"/>
    <w:rsid w:val="0068611B"/>
    <w:rsid w:val="00687DBF"/>
    <w:rsid w:val="00690CB5"/>
    <w:rsid w:val="006936B0"/>
    <w:rsid w:val="006938A4"/>
    <w:rsid w:val="00695CA7"/>
    <w:rsid w:val="00696018"/>
    <w:rsid w:val="00696091"/>
    <w:rsid w:val="00696462"/>
    <w:rsid w:val="006979B7"/>
    <w:rsid w:val="006A0498"/>
    <w:rsid w:val="006A07B6"/>
    <w:rsid w:val="006A1D94"/>
    <w:rsid w:val="006A20F2"/>
    <w:rsid w:val="006A3154"/>
    <w:rsid w:val="006A4297"/>
    <w:rsid w:val="006A4D6C"/>
    <w:rsid w:val="006A58A5"/>
    <w:rsid w:val="006A6B99"/>
    <w:rsid w:val="006A72D7"/>
    <w:rsid w:val="006A7DAF"/>
    <w:rsid w:val="006B2196"/>
    <w:rsid w:val="006B3D53"/>
    <w:rsid w:val="006B545B"/>
    <w:rsid w:val="006C07FE"/>
    <w:rsid w:val="006C0AE5"/>
    <w:rsid w:val="006C10F4"/>
    <w:rsid w:val="006C13D2"/>
    <w:rsid w:val="006C1A71"/>
    <w:rsid w:val="006C42D8"/>
    <w:rsid w:val="006C4889"/>
    <w:rsid w:val="006C61C2"/>
    <w:rsid w:val="006C7EEC"/>
    <w:rsid w:val="006D1C73"/>
    <w:rsid w:val="006D37AD"/>
    <w:rsid w:val="006D50BE"/>
    <w:rsid w:val="006D51C1"/>
    <w:rsid w:val="006E075F"/>
    <w:rsid w:val="006E347E"/>
    <w:rsid w:val="006F18AD"/>
    <w:rsid w:val="006F2653"/>
    <w:rsid w:val="006F5792"/>
    <w:rsid w:val="006F58C6"/>
    <w:rsid w:val="00701D2F"/>
    <w:rsid w:val="0070445E"/>
    <w:rsid w:val="00707314"/>
    <w:rsid w:val="007103EB"/>
    <w:rsid w:val="00711494"/>
    <w:rsid w:val="007119AE"/>
    <w:rsid w:val="00714198"/>
    <w:rsid w:val="00714E4B"/>
    <w:rsid w:val="00716841"/>
    <w:rsid w:val="00717A19"/>
    <w:rsid w:val="00721B70"/>
    <w:rsid w:val="00722DEC"/>
    <w:rsid w:val="00722E8A"/>
    <w:rsid w:val="00723A2F"/>
    <w:rsid w:val="0072412E"/>
    <w:rsid w:val="0072486E"/>
    <w:rsid w:val="0072499C"/>
    <w:rsid w:val="00725611"/>
    <w:rsid w:val="00725D5C"/>
    <w:rsid w:val="0072644D"/>
    <w:rsid w:val="00726E86"/>
    <w:rsid w:val="00726EB3"/>
    <w:rsid w:val="007273C2"/>
    <w:rsid w:val="00727EF1"/>
    <w:rsid w:val="00731289"/>
    <w:rsid w:val="007321A9"/>
    <w:rsid w:val="0073307C"/>
    <w:rsid w:val="00733F5C"/>
    <w:rsid w:val="00734482"/>
    <w:rsid w:val="007363FC"/>
    <w:rsid w:val="00740294"/>
    <w:rsid w:val="00741751"/>
    <w:rsid w:val="007426A5"/>
    <w:rsid w:val="0074691C"/>
    <w:rsid w:val="00746C96"/>
    <w:rsid w:val="0074793E"/>
    <w:rsid w:val="00750751"/>
    <w:rsid w:val="007516CA"/>
    <w:rsid w:val="00751FED"/>
    <w:rsid w:val="00753227"/>
    <w:rsid w:val="007554E3"/>
    <w:rsid w:val="00755FDA"/>
    <w:rsid w:val="00756CC3"/>
    <w:rsid w:val="007573F5"/>
    <w:rsid w:val="00761EAA"/>
    <w:rsid w:val="0076244C"/>
    <w:rsid w:val="00764195"/>
    <w:rsid w:val="007646E1"/>
    <w:rsid w:val="00764D95"/>
    <w:rsid w:val="00766749"/>
    <w:rsid w:val="007675CC"/>
    <w:rsid w:val="007676E1"/>
    <w:rsid w:val="007707CB"/>
    <w:rsid w:val="00772E83"/>
    <w:rsid w:val="00776094"/>
    <w:rsid w:val="00777099"/>
    <w:rsid w:val="00777F6B"/>
    <w:rsid w:val="00784351"/>
    <w:rsid w:val="00784F0D"/>
    <w:rsid w:val="00785224"/>
    <w:rsid w:val="007872F7"/>
    <w:rsid w:val="00790752"/>
    <w:rsid w:val="00795D3F"/>
    <w:rsid w:val="007A13C9"/>
    <w:rsid w:val="007A1843"/>
    <w:rsid w:val="007A2E95"/>
    <w:rsid w:val="007A4369"/>
    <w:rsid w:val="007A548B"/>
    <w:rsid w:val="007A6F40"/>
    <w:rsid w:val="007B1043"/>
    <w:rsid w:val="007B29DA"/>
    <w:rsid w:val="007B531C"/>
    <w:rsid w:val="007B6380"/>
    <w:rsid w:val="007C2D7D"/>
    <w:rsid w:val="007C3765"/>
    <w:rsid w:val="007C5AD5"/>
    <w:rsid w:val="007D05EB"/>
    <w:rsid w:val="007D11C9"/>
    <w:rsid w:val="007D24F8"/>
    <w:rsid w:val="007D3627"/>
    <w:rsid w:val="007D38D1"/>
    <w:rsid w:val="007D5983"/>
    <w:rsid w:val="007D7671"/>
    <w:rsid w:val="007E0764"/>
    <w:rsid w:val="007E1221"/>
    <w:rsid w:val="007E1B84"/>
    <w:rsid w:val="007E1F5C"/>
    <w:rsid w:val="007E3810"/>
    <w:rsid w:val="007E434E"/>
    <w:rsid w:val="007E7CDA"/>
    <w:rsid w:val="007F11E8"/>
    <w:rsid w:val="007F1611"/>
    <w:rsid w:val="007F6213"/>
    <w:rsid w:val="007F6417"/>
    <w:rsid w:val="00800673"/>
    <w:rsid w:val="0080409E"/>
    <w:rsid w:val="00805067"/>
    <w:rsid w:val="00806A23"/>
    <w:rsid w:val="00806C4B"/>
    <w:rsid w:val="0081187E"/>
    <w:rsid w:val="00811CC2"/>
    <w:rsid w:val="00812932"/>
    <w:rsid w:val="00813A93"/>
    <w:rsid w:val="0081577C"/>
    <w:rsid w:val="00820AE7"/>
    <w:rsid w:val="00821388"/>
    <w:rsid w:val="008215A9"/>
    <w:rsid w:val="0082161B"/>
    <w:rsid w:val="00823DDF"/>
    <w:rsid w:val="00825DB9"/>
    <w:rsid w:val="00827245"/>
    <w:rsid w:val="008272A8"/>
    <w:rsid w:val="0082768E"/>
    <w:rsid w:val="00833564"/>
    <w:rsid w:val="00834B35"/>
    <w:rsid w:val="00837BE4"/>
    <w:rsid w:val="0084003E"/>
    <w:rsid w:val="008408BE"/>
    <w:rsid w:val="00842D92"/>
    <w:rsid w:val="00843A20"/>
    <w:rsid w:val="00847042"/>
    <w:rsid w:val="00847065"/>
    <w:rsid w:val="0084798E"/>
    <w:rsid w:val="00847DCC"/>
    <w:rsid w:val="00850EEA"/>
    <w:rsid w:val="00851214"/>
    <w:rsid w:val="0086081C"/>
    <w:rsid w:val="00860841"/>
    <w:rsid w:val="00860EB9"/>
    <w:rsid w:val="008638D0"/>
    <w:rsid w:val="008640DD"/>
    <w:rsid w:val="008672A0"/>
    <w:rsid w:val="00872EB4"/>
    <w:rsid w:val="00873FDB"/>
    <w:rsid w:val="008740AB"/>
    <w:rsid w:val="008740CD"/>
    <w:rsid w:val="0087456B"/>
    <w:rsid w:val="0087588A"/>
    <w:rsid w:val="00880390"/>
    <w:rsid w:val="00882F92"/>
    <w:rsid w:val="00883CD9"/>
    <w:rsid w:val="00884BB9"/>
    <w:rsid w:val="00884CAE"/>
    <w:rsid w:val="008920E8"/>
    <w:rsid w:val="0089258F"/>
    <w:rsid w:val="00892AD9"/>
    <w:rsid w:val="008A0404"/>
    <w:rsid w:val="008A0E0A"/>
    <w:rsid w:val="008A2BFF"/>
    <w:rsid w:val="008B444A"/>
    <w:rsid w:val="008B6B1B"/>
    <w:rsid w:val="008B714B"/>
    <w:rsid w:val="008C0766"/>
    <w:rsid w:val="008C25DC"/>
    <w:rsid w:val="008C2689"/>
    <w:rsid w:val="008C3D52"/>
    <w:rsid w:val="008C479E"/>
    <w:rsid w:val="008D1C3A"/>
    <w:rsid w:val="008D3865"/>
    <w:rsid w:val="008D4CFE"/>
    <w:rsid w:val="008D588F"/>
    <w:rsid w:val="008D5BA6"/>
    <w:rsid w:val="008D76A4"/>
    <w:rsid w:val="008E01E0"/>
    <w:rsid w:val="008E1E42"/>
    <w:rsid w:val="008E2A0A"/>
    <w:rsid w:val="008E3E1C"/>
    <w:rsid w:val="008F5621"/>
    <w:rsid w:val="008F7237"/>
    <w:rsid w:val="008F79B5"/>
    <w:rsid w:val="00900465"/>
    <w:rsid w:val="00900D4B"/>
    <w:rsid w:val="009018A6"/>
    <w:rsid w:val="009025F0"/>
    <w:rsid w:val="009042AD"/>
    <w:rsid w:val="00904E5C"/>
    <w:rsid w:val="0090509D"/>
    <w:rsid w:val="00907AB5"/>
    <w:rsid w:val="00910566"/>
    <w:rsid w:val="00912862"/>
    <w:rsid w:val="00912DE5"/>
    <w:rsid w:val="009155FE"/>
    <w:rsid w:val="00915D4B"/>
    <w:rsid w:val="0091689A"/>
    <w:rsid w:val="00920BBC"/>
    <w:rsid w:val="009215F7"/>
    <w:rsid w:val="0092170F"/>
    <w:rsid w:val="00924052"/>
    <w:rsid w:val="00924100"/>
    <w:rsid w:val="00925338"/>
    <w:rsid w:val="00927897"/>
    <w:rsid w:val="00934167"/>
    <w:rsid w:val="0093555A"/>
    <w:rsid w:val="0094096C"/>
    <w:rsid w:val="00941AF9"/>
    <w:rsid w:val="009422AC"/>
    <w:rsid w:val="00944B0D"/>
    <w:rsid w:val="00946114"/>
    <w:rsid w:val="00946D63"/>
    <w:rsid w:val="00951179"/>
    <w:rsid w:val="00951779"/>
    <w:rsid w:val="009527F1"/>
    <w:rsid w:val="0095606A"/>
    <w:rsid w:val="009567E2"/>
    <w:rsid w:val="00956DA3"/>
    <w:rsid w:val="00960779"/>
    <w:rsid w:val="00962CB7"/>
    <w:rsid w:val="00963BAB"/>
    <w:rsid w:val="0096407A"/>
    <w:rsid w:val="00964C49"/>
    <w:rsid w:val="009668E3"/>
    <w:rsid w:val="0097138D"/>
    <w:rsid w:val="00971EDA"/>
    <w:rsid w:val="00972EFB"/>
    <w:rsid w:val="0097466C"/>
    <w:rsid w:val="009756BF"/>
    <w:rsid w:val="00976398"/>
    <w:rsid w:val="00976EAB"/>
    <w:rsid w:val="009771B8"/>
    <w:rsid w:val="009806F4"/>
    <w:rsid w:val="00981030"/>
    <w:rsid w:val="00981967"/>
    <w:rsid w:val="009822E7"/>
    <w:rsid w:val="00984803"/>
    <w:rsid w:val="0098667A"/>
    <w:rsid w:val="00986A53"/>
    <w:rsid w:val="0098787F"/>
    <w:rsid w:val="009922E2"/>
    <w:rsid w:val="00992A1D"/>
    <w:rsid w:val="00992B57"/>
    <w:rsid w:val="00992C46"/>
    <w:rsid w:val="00993C9F"/>
    <w:rsid w:val="00993E77"/>
    <w:rsid w:val="00995ADB"/>
    <w:rsid w:val="00995B72"/>
    <w:rsid w:val="0099723B"/>
    <w:rsid w:val="009A22FA"/>
    <w:rsid w:val="009A2BCC"/>
    <w:rsid w:val="009A43A2"/>
    <w:rsid w:val="009A4A61"/>
    <w:rsid w:val="009A4B22"/>
    <w:rsid w:val="009A57A6"/>
    <w:rsid w:val="009A635F"/>
    <w:rsid w:val="009B005A"/>
    <w:rsid w:val="009B15F7"/>
    <w:rsid w:val="009B1841"/>
    <w:rsid w:val="009B289B"/>
    <w:rsid w:val="009B7326"/>
    <w:rsid w:val="009C1DF1"/>
    <w:rsid w:val="009C212B"/>
    <w:rsid w:val="009D0AE9"/>
    <w:rsid w:val="009D3A1D"/>
    <w:rsid w:val="009D3A4B"/>
    <w:rsid w:val="009D4120"/>
    <w:rsid w:val="009D45A8"/>
    <w:rsid w:val="009D4657"/>
    <w:rsid w:val="009D5206"/>
    <w:rsid w:val="009D7C84"/>
    <w:rsid w:val="009D7E08"/>
    <w:rsid w:val="009E139B"/>
    <w:rsid w:val="009E2417"/>
    <w:rsid w:val="009E34B1"/>
    <w:rsid w:val="009E425C"/>
    <w:rsid w:val="009E77A8"/>
    <w:rsid w:val="009E7EC1"/>
    <w:rsid w:val="009F196B"/>
    <w:rsid w:val="009F3F82"/>
    <w:rsid w:val="009F6705"/>
    <w:rsid w:val="00A005FE"/>
    <w:rsid w:val="00A01104"/>
    <w:rsid w:val="00A02803"/>
    <w:rsid w:val="00A068CC"/>
    <w:rsid w:val="00A06D96"/>
    <w:rsid w:val="00A079FD"/>
    <w:rsid w:val="00A10275"/>
    <w:rsid w:val="00A1197A"/>
    <w:rsid w:val="00A149BE"/>
    <w:rsid w:val="00A1655D"/>
    <w:rsid w:val="00A205CA"/>
    <w:rsid w:val="00A20A99"/>
    <w:rsid w:val="00A235A8"/>
    <w:rsid w:val="00A25383"/>
    <w:rsid w:val="00A26087"/>
    <w:rsid w:val="00A317E6"/>
    <w:rsid w:val="00A3212B"/>
    <w:rsid w:val="00A35DC9"/>
    <w:rsid w:val="00A35FFE"/>
    <w:rsid w:val="00A36073"/>
    <w:rsid w:val="00A36EBA"/>
    <w:rsid w:val="00A41BE8"/>
    <w:rsid w:val="00A41E13"/>
    <w:rsid w:val="00A431BD"/>
    <w:rsid w:val="00A43786"/>
    <w:rsid w:val="00A43919"/>
    <w:rsid w:val="00A44ABD"/>
    <w:rsid w:val="00A469B4"/>
    <w:rsid w:val="00A47377"/>
    <w:rsid w:val="00A52EE0"/>
    <w:rsid w:val="00A5316D"/>
    <w:rsid w:val="00A5455B"/>
    <w:rsid w:val="00A54BCE"/>
    <w:rsid w:val="00A5553E"/>
    <w:rsid w:val="00A5653E"/>
    <w:rsid w:val="00A5654F"/>
    <w:rsid w:val="00A57C89"/>
    <w:rsid w:val="00A62C04"/>
    <w:rsid w:val="00A62DD2"/>
    <w:rsid w:val="00A633DD"/>
    <w:rsid w:val="00A63FBD"/>
    <w:rsid w:val="00A644C6"/>
    <w:rsid w:val="00A64A30"/>
    <w:rsid w:val="00A66534"/>
    <w:rsid w:val="00A6655B"/>
    <w:rsid w:val="00A7057E"/>
    <w:rsid w:val="00A70FC0"/>
    <w:rsid w:val="00A7230D"/>
    <w:rsid w:val="00A72AB5"/>
    <w:rsid w:val="00A72F11"/>
    <w:rsid w:val="00A81108"/>
    <w:rsid w:val="00A82954"/>
    <w:rsid w:val="00A8679C"/>
    <w:rsid w:val="00A90C34"/>
    <w:rsid w:val="00A91BD9"/>
    <w:rsid w:val="00A92068"/>
    <w:rsid w:val="00A95547"/>
    <w:rsid w:val="00A9695F"/>
    <w:rsid w:val="00AA083F"/>
    <w:rsid w:val="00AA0BE6"/>
    <w:rsid w:val="00AA15E3"/>
    <w:rsid w:val="00AA3451"/>
    <w:rsid w:val="00AA37AE"/>
    <w:rsid w:val="00AA4577"/>
    <w:rsid w:val="00AA4C0D"/>
    <w:rsid w:val="00AA5193"/>
    <w:rsid w:val="00AB0B5A"/>
    <w:rsid w:val="00AB24EE"/>
    <w:rsid w:val="00AB42FC"/>
    <w:rsid w:val="00AB7451"/>
    <w:rsid w:val="00AC0495"/>
    <w:rsid w:val="00AC263E"/>
    <w:rsid w:val="00AC31C0"/>
    <w:rsid w:val="00AC3F1E"/>
    <w:rsid w:val="00AC5E1C"/>
    <w:rsid w:val="00AC5F01"/>
    <w:rsid w:val="00AC607A"/>
    <w:rsid w:val="00AC717D"/>
    <w:rsid w:val="00AC7683"/>
    <w:rsid w:val="00AD0DD0"/>
    <w:rsid w:val="00AD31E1"/>
    <w:rsid w:val="00AE11CC"/>
    <w:rsid w:val="00AE3FBE"/>
    <w:rsid w:val="00AE56B4"/>
    <w:rsid w:val="00AE65AF"/>
    <w:rsid w:val="00AF1CEF"/>
    <w:rsid w:val="00AF456E"/>
    <w:rsid w:val="00AF4602"/>
    <w:rsid w:val="00AF4D3D"/>
    <w:rsid w:val="00AF5010"/>
    <w:rsid w:val="00AF75F4"/>
    <w:rsid w:val="00B02E0A"/>
    <w:rsid w:val="00B0424D"/>
    <w:rsid w:val="00B062C4"/>
    <w:rsid w:val="00B0637F"/>
    <w:rsid w:val="00B069C7"/>
    <w:rsid w:val="00B10964"/>
    <w:rsid w:val="00B145E2"/>
    <w:rsid w:val="00B14962"/>
    <w:rsid w:val="00B15F20"/>
    <w:rsid w:val="00B1682E"/>
    <w:rsid w:val="00B17372"/>
    <w:rsid w:val="00B20066"/>
    <w:rsid w:val="00B20D0D"/>
    <w:rsid w:val="00B21EC4"/>
    <w:rsid w:val="00B22DBB"/>
    <w:rsid w:val="00B2312E"/>
    <w:rsid w:val="00B25BFD"/>
    <w:rsid w:val="00B269E9"/>
    <w:rsid w:val="00B26E73"/>
    <w:rsid w:val="00B27578"/>
    <w:rsid w:val="00B278E6"/>
    <w:rsid w:val="00B31363"/>
    <w:rsid w:val="00B31D17"/>
    <w:rsid w:val="00B337A6"/>
    <w:rsid w:val="00B36643"/>
    <w:rsid w:val="00B36D93"/>
    <w:rsid w:val="00B37C87"/>
    <w:rsid w:val="00B40E9C"/>
    <w:rsid w:val="00B41271"/>
    <w:rsid w:val="00B43BC6"/>
    <w:rsid w:val="00B44DD8"/>
    <w:rsid w:val="00B45660"/>
    <w:rsid w:val="00B46B1C"/>
    <w:rsid w:val="00B47A50"/>
    <w:rsid w:val="00B502AA"/>
    <w:rsid w:val="00B560DE"/>
    <w:rsid w:val="00B573FD"/>
    <w:rsid w:val="00B57D40"/>
    <w:rsid w:val="00B57F19"/>
    <w:rsid w:val="00B61A53"/>
    <w:rsid w:val="00B6384B"/>
    <w:rsid w:val="00B65325"/>
    <w:rsid w:val="00B67598"/>
    <w:rsid w:val="00B67AE2"/>
    <w:rsid w:val="00B70CAE"/>
    <w:rsid w:val="00B710D2"/>
    <w:rsid w:val="00B71C63"/>
    <w:rsid w:val="00B72424"/>
    <w:rsid w:val="00B72E61"/>
    <w:rsid w:val="00B76019"/>
    <w:rsid w:val="00B763CC"/>
    <w:rsid w:val="00B81951"/>
    <w:rsid w:val="00B81E18"/>
    <w:rsid w:val="00B82D8D"/>
    <w:rsid w:val="00B85535"/>
    <w:rsid w:val="00B90FFC"/>
    <w:rsid w:val="00B91928"/>
    <w:rsid w:val="00B92A64"/>
    <w:rsid w:val="00BA0585"/>
    <w:rsid w:val="00BA4423"/>
    <w:rsid w:val="00BB19F5"/>
    <w:rsid w:val="00BB1BDD"/>
    <w:rsid w:val="00BB429F"/>
    <w:rsid w:val="00BB533F"/>
    <w:rsid w:val="00BB7F4F"/>
    <w:rsid w:val="00BC10D8"/>
    <w:rsid w:val="00BC1E6A"/>
    <w:rsid w:val="00BC2E00"/>
    <w:rsid w:val="00BC3795"/>
    <w:rsid w:val="00BC3D24"/>
    <w:rsid w:val="00BC47A2"/>
    <w:rsid w:val="00BC5556"/>
    <w:rsid w:val="00BC5E31"/>
    <w:rsid w:val="00BC5FCF"/>
    <w:rsid w:val="00BC5FD8"/>
    <w:rsid w:val="00BC7930"/>
    <w:rsid w:val="00BD383E"/>
    <w:rsid w:val="00BD3DDC"/>
    <w:rsid w:val="00BD4FDB"/>
    <w:rsid w:val="00BD646D"/>
    <w:rsid w:val="00BD7CC2"/>
    <w:rsid w:val="00BE056B"/>
    <w:rsid w:val="00BE0CCE"/>
    <w:rsid w:val="00BE16D4"/>
    <w:rsid w:val="00BE19BB"/>
    <w:rsid w:val="00BE1DB0"/>
    <w:rsid w:val="00BE3D68"/>
    <w:rsid w:val="00BE3DAA"/>
    <w:rsid w:val="00BE59A0"/>
    <w:rsid w:val="00BE66E4"/>
    <w:rsid w:val="00BF24EF"/>
    <w:rsid w:val="00BF5FC5"/>
    <w:rsid w:val="00BF6CEA"/>
    <w:rsid w:val="00C004B0"/>
    <w:rsid w:val="00C019AE"/>
    <w:rsid w:val="00C0362E"/>
    <w:rsid w:val="00C051C0"/>
    <w:rsid w:val="00C0579F"/>
    <w:rsid w:val="00C0780D"/>
    <w:rsid w:val="00C079A1"/>
    <w:rsid w:val="00C10642"/>
    <w:rsid w:val="00C10B3D"/>
    <w:rsid w:val="00C14927"/>
    <w:rsid w:val="00C152E7"/>
    <w:rsid w:val="00C15505"/>
    <w:rsid w:val="00C15768"/>
    <w:rsid w:val="00C15C7C"/>
    <w:rsid w:val="00C23666"/>
    <w:rsid w:val="00C24721"/>
    <w:rsid w:val="00C24A82"/>
    <w:rsid w:val="00C25CB5"/>
    <w:rsid w:val="00C30B90"/>
    <w:rsid w:val="00C34B33"/>
    <w:rsid w:val="00C355F3"/>
    <w:rsid w:val="00C45D20"/>
    <w:rsid w:val="00C46C43"/>
    <w:rsid w:val="00C46EE3"/>
    <w:rsid w:val="00C478D0"/>
    <w:rsid w:val="00C5519E"/>
    <w:rsid w:val="00C5527D"/>
    <w:rsid w:val="00C5602C"/>
    <w:rsid w:val="00C5620E"/>
    <w:rsid w:val="00C56BB3"/>
    <w:rsid w:val="00C570A1"/>
    <w:rsid w:val="00C57884"/>
    <w:rsid w:val="00C601E1"/>
    <w:rsid w:val="00C61BFF"/>
    <w:rsid w:val="00C62F1D"/>
    <w:rsid w:val="00C648B9"/>
    <w:rsid w:val="00C65EFF"/>
    <w:rsid w:val="00C675D8"/>
    <w:rsid w:val="00C67A0C"/>
    <w:rsid w:val="00C67B9E"/>
    <w:rsid w:val="00C67D58"/>
    <w:rsid w:val="00C714F5"/>
    <w:rsid w:val="00C7166E"/>
    <w:rsid w:val="00C71BD2"/>
    <w:rsid w:val="00C76EB2"/>
    <w:rsid w:val="00C83C5E"/>
    <w:rsid w:val="00C8432D"/>
    <w:rsid w:val="00C84689"/>
    <w:rsid w:val="00C84A4B"/>
    <w:rsid w:val="00C84D59"/>
    <w:rsid w:val="00C86723"/>
    <w:rsid w:val="00C87086"/>
    <w:rsid w:val="00C922A6"/>
    <w:rsid w:val="00C9276F"/>
    <w:rsid w:val="00C92C86"/>
    <w:rsid w:val="00C93B5A"/>
    <w:rsid w:val="00C94B4D"/>
    <w:rsid w:val="00C96196"/>
    <w:rsid w:val="00C96C01"/>
    <w:rsid w:val="00C9776E"/>
    <w:rsid w:val="00CA12FC"/>
    <w:rsid w:val="00CA16FC"/>
    <w:rsid w:val="00CA2B0B"/>
    <w:rsid w:val="00CA3149"/>
    <w:rsid w:val="00CA6572"/>
    <w:rsid w:val="00CB0221"/>
    <w:rsid w:val="00CB0C9E"/>
    <w:rsid w:val="00CB1DBE"/>
    <w:rsid w:val="00CB68B6"/>
    <w:rsid w:val="00CB75CD"/>
    <w:rsid w:val="00CB7B38"/>
    <w:rsid w:val="00CB7C2F"/>
    <w:rsid w:val="00CC027F"/>
    <w:rsid w:val="00CC3D3B"/>
    <w:rsid w:val="00CC5C5A"/>
    <w:rsid w:val="00CC6E34"/>
    <w:rsid w:val="00CD0D8B"/>
    <w:rsid w:val="00CD161B"/>
    <w:rsid w:val="00CD28B6"/>
    <w:rsid w:val="00CD4BC3"/>
    <w:rsid w:val="00CD534A"/>
    <w:rsid w:val="00CD5370"/>
    <w:rsid w:val="00CD7BD4"/>
    <w:rsid w:val="00CE0BAE"/>
    <w:rsid w:val="00CE2D14"/>
    <w:rsid w:val="00CE382E"/>
    <w:rsid w:val="00CE65A4"/>
    <w:rsid w:val="00CE6FFE"/>
    <w:rsid w:val="00CF0914"/>
    <w:rsid w:val="00CF1707"/>
    <w:rsid w:val="00CF1710"/>
    <w:rsid w:val="00CF3B2B"/>
    <w:rsid w:val="00CF4131"/>
    <w:rsid w:val="00CF45D3"/>
    <w:rsid w:val="00CF4AE1"/>
    <w:rsid w:val="00CF6B34"/>
    <w:rsid w:val="00CF7168"/>
    <w:rsid w:val="00D01835"/>
    <w:rsid w:val="00D01E71"/>
    <w:rsid w:val="00D02B8B"/>
    <w:rsid w:val="00D03427"/>
    <w:rsid w:val="00D04AD7"/>
    <w:rsid w:val="00D0729B"/>
    <w:rsid w:val="00D100F2"/>
    <w:rsid w:val="00D12A45"/>
    <w:rsid w:val="00D15854"/>
    <w:rsid w:val="00D20CAB"/>
    <w:rsid w:val="00D230D8"/>
    <w:rsid w:val="00D23305"/>
    <w:rsid w:val="00D24F9F"/>
    <w:rsid w:val="00D2512C"/>
    <w:rsid w:val="00D258DF"/>
    <w:rsid w:val="00D2788C"/>
    <w:rsid w:val="00D27A06"/>
    <w:rsid w:val="00D30B70"/>
    <w:rsid w:val="00D3110C"/>
    <w:rsid w:val="00D323D2"/>
    <w:rsid w:val="00D333E8"/>
    <w:rsid w:val="00D34163"/>
    <w:rsid w:val="00D34F9B"/>
    <w:rsid w:val="00D35043"/>
    <w:rsid w:val="00D35285"/>
    <w:rsid w:val="00D371C5"/>
    <w:rsid w:val="00D406AD"/>
    <w:rsid w:val="00D41BEA"/>
    <w:rsid w:val="00D44F60"/>
    <w:rsid w:val="00D4500F"/>
    <w:rsid w:val="00D450FD"/>
    <w:rsid w:val="00D45CFD"/>
    <w:rsid w:val="00D509E2"/>
    <w:rsid w:val="00D53EBE"/>
    <w:rsid w:val="00D5597C"/>
    <w:rsid w:val="00D573C1"/>
    <w:rsid w:val="00D658DE"/>
    <w:rsid w:val="00D65924"/>
    <w:rsid w:val="00D66EC6"/>
    <w:rsid w:val="00D67CE1"/>
    <w:rsid w:val="00D67DE0"/>
    <w:rsid w:val="00D67E0E"/>
    <w:rsid w:val="00D71180"/>
    <w:rsid w:val="00D717B4"/>
    <w:rsid w:val="00D718F3"/>
    <w:rsid w:val="00D71EE1"/>
    <w:rsid w:val="00D721B5"/>
    <w:rsid w:val="00D724CF"/>
    <w:rsid w:val="00D72BDE"/>
    <w:rsid w:val="00D73197"/>
    <w:rsid w:val="00D7409D"/>
    <w:rsid w:val="00D7531D"/>
    <w:rsid w:val="00D764EC"/>
    <w:rsid w:val="00D76B26"/>
    <w:rsid w:val="00D770D3"/>
    <w:rsid w:val="00D808B0"/>
    <w:rsid w:val="00D80B7D"/>
    <w:rsid w:val="00D82BF8"/>
    <w:rsid w:val="00D82C80"/>
    <w:rsid w:val="00D83282"/>
    <w:rsid w:val="00D87988"/>
    <w:rsid w:val="00D87DF7"/>
    <w:rsid w:val="00D9098F"/>
    <w:rsid w:val="00D9174C"/>
    <w:rsid w:val="00D927A9"/>
    <w:rsid w:val="00D92ADA"/>
    <w:rsid w:val="00D92FD0"/>
    <w:rsid w:val="00D93366"/>
    <w:rsid w:val="00D948DF"/>
    <w:rsid w:val="00D9686F"/>
    <w:rsid w:val="00D96984"/>
    <w:rsid w:val="00DA2299"/>
    <w:rsid w:val="00DA283D"/>
    <w:rsid w:val="00DA2A13"/>
    <w:rsid w:val="00DA3D45"/>
    <w:rsid w:val="00DA47AA"/>
    <w:rsid w:val="00DA5178"/>
    <w:rsid w:val="00DA5AB3"/>
    <w:rsid w:val="00DB0EAF"/>
    <w:rsid w:val="00DB18C5"/>
    <w:rsid w:val="00DB1B8E"/>
    <w:rsid w:val="00DB2F5E"/>
    <w:rsid w:val="00DB40F1"/>
    <w:rsid w:val="00DB4580"/>
    <w:rsid w:val="00DC0C35"/>
    <w:rsid w:val="00DC2D84"/>
    <w:rsid w:val="00DC2E21"/>
    <w:rsid w:val="00DC6F6A"/>
    <w:rsid w:val="00DC74BD"/>
    <w:rsid w:val="00DD0EF6"/>
    <w:rsid w:val="00DD30FC"/>
    <w:rsid w:val="00DD3480"/>
    <w:rsid w:val="00DD3CFE"/>
    <w:rsid w:val="00DD4250"/>
    <w:rsid w:val="00DD5861"/>
    <w:rsid w:val="00DD6E56"/>
    <w:rsid w:val="00DD7D67"/>
    <w:rsid w:val="00DE2E58"/>
    <w:rsid w:val="00DE31DD"/>
    <w:rsid w:val="00DE79FB"/>
    <w:rsid w:val="00DF1372"/>
    <w:rsid w:val="00DF1D9C"/>
    <w:rsid w:val="00DF22DB"/>
    <w:rsid w:val="00DF47E7"/>
    <w:rsid w:val="00DF4B10"/>
    <w:rsid w:val="00DF5927"/>
    <w:rsid w:val="00DF74E1"/>
    <w:rsid w:val="00E00186"/>
    <w:rsid w:val="00E001AD"/>
    <w:rsid w:val="00E012F7"/>
    <w:rsid w:val="00E03180"/>
    <w:rsid w:val="00E05BDC"/>
    <w:rsid w:val="00E07667"/>
    <w:rsid w:val="00E076D9"/>
    <w:rsid w:val="00E07D49"/>
    <w:rsid w:val="00E112B6"/>
    <w:rsid w:val="00E116A3"/>
    <w:rsid w:val="00E12BCF"/>
    <w:rsid w:val="00E132F1"/>
    <w:rsid w:val="00E1339C"/>
    <w:rsid w:val="00E147E3"/>
    <w:rsid w:val="00E14B2C"/>
    <w:rsid w:val="00E16E09"/>
    <w:rsid w:val="00E2085F"/>
    <w:rsid w:val="00E23532"/>
    <w:rsid w:val="00E23B09"/>
    <w:rsid w:val="00E25552"/>
    <w:rsid w:val="00E269D4"/>
    <w:rsid w:val="00E27414"/>
    <w:rsid w:val="00E27A57"/>
    <w:rsid w:val="00E27CE9"/>
    <w:rsid w:val="00E33F7D"/>
    <w:rsid w:val="00E342C4"/>
    <w:rsid w:val="00E34702"/>
    <w:rsid w:val="00E3690E"/>
    <w:rsid w:val="00E370BF"/>
    <w:rsid w:val="00E41B0F"/>
    <w:rsid w:val="00E43BF6"/>
    <w:rsid w:val="00E4597C"/>
    <w:rsid w:val="00E45B5E"/>
    <w:rsid w:val="00E52765"/>
    <w:rsid w:val="00E56EFC"/>
    <w:rsid w:val="00E60B79"/>
    <w:rsid w:val="00E624C1"/>
    <w:rsid w:val="00E62DE2"/>
    <w:rsid w:val="00E6653E"/>
    <w:rsid w:val="00E669C7"/>
    <w:rsid w:val="00E670C2"/>
    <w:rsid w:val="00E67129"/>
    <w:rsid w:val="00E702A5"/>
    <w:rsid w:val="00E7132D"/>
    <w:rsid w:val="00E71649"/>
    <w:rsid w:val="00E72152"/>
    <w:rsid w:val="00E73BD8"/>
    <w:rsid w:val="00E77EB8"/>
    <w:rsid w:val="00E80BAA"/>
    <w:rsid w:val="00E8524B"/>
    <w:rsid w:val="00E85AC2"/>
    <w:rsid w:val="00E87E5E"/>
    <w:rsid w:val="00E9041C"/>
    <w:rsid w:val="00E90CB8"/>
    <w:rsid w:val="00E93389"/>
    <w:rsid w:val="00E941DA"/>
    <w:rsid w:val="00E9702E"/>
    <w:rsid w:val="00EA0827"/>
    <w:rsid w:val="00EB05B7"/>
    <w:rsid w:val="00EB1D84"/>
    <w:rsid w:val="00EB2E63"/>
    <w:rsid w:val="00EB2F96"/>
    <w:rsid w:val="00EB4030"/>
    <w:rsid w:val="00EB538E"/>
    <w:rsid w:val="00EB59F7"/>
    <w:rsid w:val="00EB5BC2"/>
    <w:rsid w:val="00EB6D02"/>
    <w:rsid w:val="00EB7A4B"/>
    <w:rsid w:val="00EB7FA2"/>
    <w:rsid w:val="00EC0C5A"/>
    <w:rsid w:val="00EC12BA"/>
    <w:rsid w:val="00EC20E5"/>
    <w:rsid w:val="00EC34A8"/>
    <w:rsid w:val="00EC6027"/>
    <w:rsid w:val="00EC7340"/>
    <w:rsid w:val="00EC7A2C"/>
    <w:rsid w:val="00ED0EB3"/>
    <w:rsid w:val="00ED1E76"/>
    <w:rsid w:val="00ED317A"/>
    <w:rsid w:val="00ED5463"/>
    <w:rsid w:val="00ED5900"/>
    <w:rsid w:val="00ED60A4"/>
    <w:rsid w:val="00ED60AB"/>
    <w:rsid w:val="00ED6547"/>
    <w:rsid w:val="00ED6A14"/>
    <w:rsid w:val="00EE07F8"/>
    <w:rsid w:val="00EE745E"/>
    <w:rsid w:val="00EF3393"/>
    <w:rsid w:val="00EF3938"/>
    <w:rsid w:val="00EF589C"/>
    <w:rsid w:val="00EF71DD"/>
    <w:rsid w:val="00EF777E"/>
    <w:rsid w:val="00F006F4"/>
    <w:rsid w:val="00F00928"/>
    <w:rsid w:val="00F00CE2"/>
    <w:rsid w:val="00F014EE"/>
    <w:rsid w:val="00F02C23"/>
    <w:rsid w:val="00F04D47"/>
    <w:rsid w:val="00F065D1"/>
    <w:rsid w:val="00F07048"/>
    <w:rsid w:val="00F07869"/>
    <w:rsid w:val="00F11A74"/>
    <w:rsid w:val="00F12B87"/>
    <w:rsid w:val="00F13B92"/>
    <w:rsid w:val="00F13B97"/>
    <w:rsid w:val="00F14E11"/>
    <w:rsid w:val="00F161A9"/>
    <w:rsid w:val="00F161BD"/>
    <w:rsid w:val="00F1698C"/>
    <w:rsid w:val="00F206AF"/>
    <w:rsid w:val="00F21C3C"/>
    <w:rsid w:val="00F22408"/>
    <w:rsid w:val="00F22B6D"/>
    <w:rsid w:val="00F24DB5"/>
    <w:rsid w:val="00F2508E"/>
    <w:rsid w:val="00F2677A"/>
    <w:rsid w:val="00F26DAB"/>
    <w:rsid w:val="00F271F3"/>
    <w:rsid w:val="00F27807"/>
    <w:rsid w:val="00F302FB"/>
    <w:rsid w:val="00F37887"/>
    <w:rsid w:val="00F37ACA"/>
    <w:rsid w:val="00F4006C"/>
    <w:rsid w:val="00F4166C"/>
    <w:rsid w:val="00F42652"/>
    <w:rsid w:val="00F437D8"/>
    <w:rsid w:val="00F45824"/>
    <w:rsid w:val="00F46D42"/>
    <w:rsid w:val="00F47AF3"/>
    <w:rsid w:val="00F51768"/>
    <w:rsid w:val="00F537E0"/>
    <w:rsid w:val="00F548E9"/>
    <w:rsid w:val="00F57CF0"/>
    <w:rsid w:val="00F6142A"/>
    <w:rsid w:val="00F62BA8"/>
    <w:rsid w:val="00F6450F"/>
    <w:rsid w:val="00F65110"/>
    <w:rsid w:val="00F67385"/>
    <w:rsid w:val="00F742AA"/>
    <w:rsid w:val="00F76748"/>
    <w:rsid w:val="00F77D4D"/>
    <w:rsid w:val="00F80440"/>
    <w:rsid w:val="00F81DBA"/>
    <w:rsid w:val="00F823CA"/>
    <w:rsid w:val="00F83B39"/>
    <w:rsid w:val="00F8484A"/>
    <w:rsid w:val="00F86D5C"/>
    <w:rsid w:val="00F86DFB"/>
    <w:rsid w:val="00F94BCA"/>
    <w:rsid w:val="00F957F4"/>
    <w:rsid w:val="00F95A0C"/>
    <w:rsid w:val="00F96573"/>
    <w:rsid w:val="00F96A04"/>
    <w:rsid w:val="00FA02F3"/>
    <w:rsid w:val="00FA16B4"/>
    <w:rsid w:val="00FA1846"/>
    <w:rsid w:val="00FA225C"/>
    <w:rsid w:val="00FA2677"/>
    <w:rsid w:val="00FA3B4B"/>
    <w:rsid w:val="00FA76E3"/>
    <w:rsid w:val="00FB470B"/>
    <w:rsid w:val="00FB541B"/>
    <w:rsid w:val="00FB586A"/>
    <w:rsid w:val="00FB5DFA"/>
    <w:rsid w:val="00FB653C"/>
    <w:rsid w:val="00FC0E04"/>
    <w:rsid w:val="00FC1457"/>
    <w:rsid w:val="00FC697D"/>
    <w:rsid w:val="00FC7F65"/>
    <w:rsid w:val="00FD0488"/>
    <w:rsid w:val="00FD4AFC"/>
    <w:rsid w:val="00FD515F"/>
    <w:rsid w:val="00FD650E"/>
    <w:rsid w:val="00FD7ADE"/>
    <w:rsid w:val="00FE1070"/>
    <w:rsid w:val="00FE18CB"/>
    <w:rsid w:val="00FE1FD6"/>
    <w:rsid w:val="00FE1FD7"/>
    <w:rsid w:val="00FE5B4E"/>
    <w:rsid w:val="00FE604B"/>
    <w:rsid w:val="00FF2CE8"/>
    <w:rsid w:val="00FF3F01"/>
    <w:rsid w:val="00FF5D13"/>
    <w:rsid w:val="00FF615E"/>
    <w:rsid w:val="00FF74AA"/>
    <w:rsid w:val="081FDF28"/>
    <w:rsid w:val="0978F837"/>
    <w:rsid w:val="0A036B2B"/>
    <w:rsid w:val="12070693"/>
    <w:rsid w:val="1677FA71"/>
    <w:rsid w:val="171F0F6B"/>
    <w:rsid w:val="1FBED9A8"/>
    <w:rsid w:val="1FCC3921"/>
    <w:rsid w:val="25A4E4E5"/>
    <w:rsid w:val="2BBC58A5"/>
    <w:rsid w:val="2BBE4F7A"/>
    <w:rsid w:val="2FD0FABC"/>
    <w:rsid w:val="308642EF"/>
    <w:rsid w:val="3321BEDD"/>
    <w:rsid w:val="37E847DD"/>
    <w:rsid w:val="3EA17AED"/>
    <w:rsid w:val="432BFA0D"/>
    <w:rsid w:val="439895B4"/>
    <w:rsid w:val="44C7CA6E"/>
    <w:rsid w:val="4AFAFE96"/>
    <w:rsid w:val="4BF32600"/>
    <w:rsid w:val="55B888CE"/>
    <w:rsid w:val="5A8588FF"/>
    <w:rsid w:val="5AF5C253"/>
    <w:rsid w:val="66B36185"/>
    <w:rsid w:val="676279C5"/>
    <w:rsid w:val="6823000D"/>
    <w:rsid w:val="708F1DC1"/>
    <w:rsid w:val="74404FB9"/>
    <w:rsid w:val="78B2944B"/>
    <w:rsid w:val="7AA706A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B3602"/>
  <w15:docId w15:val="{4275F10C-A601-4B37-B924-433AB357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57311D"/>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57311D"/>
  </w:style>
  <w:style w:type="paragraph" w:styleId="Porat">
    <w:name w:val="footer"/>
    <w:basedOn w:val="prastasis"/>
    <w:link w:val="PoratDiagrama"/>
    <w:uiPriority w:val="99"/>
    <w:unhideWhenUsed/>
    <w:rsid w:val="0057311D"/>
    <w:pPr>
      <w:tabs>
        <w:tab w:val="center" w:pos="4819"/>
        <w:tab w:val="right" w:pos="9638"/>
      </w:tabs>
      <w:spacing w:after="0" w:line="240" w:lineRule="auto"/>
    </w:pPr>
    <w:rPr>
      <w:rFonts w:ascii="Times New Roman" w:hAnsi="Times New Roman" w:eastAsia="Times New Roman" w:cs="Times New Roman"/>
      <w:sz w:val="24"/>
      <w:szCs w:val="24"/>
      <w:lang w:eastAsia="lt-LT"/>
    </w:rPr>
  </w:style>
  <w:style w:type="character" w:styleId="PoratDiagrama" w:customStyle="1">
    <w:name w:val="Poraštė Diagrama"/>
    <w:basedOn w:val="Numatytasispastraiposriftas"/>
    <w:link w:val="Porat"/>
    <w:uiPriority w:val="99"/>
    <w:rsid w:val="0057311D"/>
    <w:rPr>
      <w:rFonts w:ascii="Times New Roman" w:hAnsi="Times New Roman" w:eastAsia="Times New Roman" w:cs="Times New Roman"/>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uiPriority w:val="99"/>
    <w:qFormat/>
    <w:rsid w:val="00E71649"/>
    <w:pPr>
      <w:ind w:left="720"/>
      <w:contextualSpacing/>
    </w:pPr>
  </w:style>
  <w:style w:type="paragraph" w:styleId="Debesliotekstas">
    <w:name w:val="Balloon Text"/>
    <w:basedOn w:val="prastasis"/>
    <w:link w:val="DebesliotekstasDiagrama"/>
    <w:uiPriority w:val="99"/>
    <w:semiHidden/>
    <w:unhideWhenUsed/>
    <w:rsid w:val="00264C59"/>
    <w:pPr>
      <w:spacing w:after="0" w:line="240" w:lineRule="auto"/>
    </w:pPr>
    <w:rPr>
      <w:rFonts w:ascii="Tahoma" w:hAnsi="Tahoma" w:cs="Tahoma"/>
      <w:sz w:val="16"/>
      <w:szCs w:val="16"/>
    </w:rPr>
  </w:style>
  <w:style w:type="character" w:styleId="DebesliotekstasDiagrama" w:customStyle="1">
    <w:name w:val="Debesėlio tekstas Diagrama"/>
    <w:basedOn w:val="Numatytasispastraiposriftas"/>
    <w:link w:val="Debesliotekstas"/>
    <w:uiPriority w:val="99"/>
    <w:semiHidden/>
    <w:rsid w:val="00264C59"/>
    <w:rPr>
      <w:rFonts w:ascii="Tahoma" w:hAnsi="Tahoma" w:cs="Tahoma"/>
      <w:sz w:val="16"/>
      <w:szCs w:val="16"/>
    </w:rPr>
  </w:style>
  <w:style w:type="paragraph" w:styleId="Betarp">
    <w:name w:val="No Spacing"/>
    <w:uiPriority w:val="1"/>
    <w:qFormat/>
    <w:rsid w:val="007B6380"/>
    <w:pPr>
      <w:spacing w:after="0" w:line="240" w:lineRule="auto"/>
    </w:p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7B6380"/>
  </w:style>
  <w:style w:type="character" w:styleId="Komentaronuoroda">
    <w:name w:val="annotation reference"/>
    <w:basedOn w:val="Numatytasispastraiposriftas"/>
    <w:uiPriority w:val="99"/>
    <w:semiHidden/>
    <w:unhideWhenUsed/>
    <w:rsid w:val="00C0780D"/>
    <w:rPr>
      <w:sz w:val="16"/>
      <w:szCs w:val="16"/>
    </w:rPr>
  </w:style>
  <w:style w:type="paragraph" w:styleId="Komentarotekstas">
    <w:name w:val="annotation text"/>
    <w:basedOn w:val="prastasis"/>
    <w:link w:val="KomentarotekstasDiagrama"/>
    <w:uiPriority w:val="99"/>
    <w:semiHidden/>
    <w:unhideWhenUsed/>
    <w:rsid w:val="00C0780D"/>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C0780D"/>
    <w:rPr>
      <w:sz w:val="20"/>
      <w:szCs w:val="20"/>
    </w:rPr>
  </w:style>
  <w:style w:type="paragraph" w:styleId="Komentarotema">
    <w:name w:val="annotation subject"/>
    <w:basedOn w:val="Komentarotekstas"/>
    <w:next w:val="Komentarotekstas"/>
    <w:link w:val="KomentarotemaDiagrama"/>
    <w:uiPriority w:val="99"/>
    <w:semiHidden/>
    <w:unhideWhenUsed/>
    <w:rsid w:val="00C0780D"/>
    <w:rPr>
      <w:b/>
      <w:bCs/>
    </w:rPr>
  </w:style>
  <w:style w:type="character" w:styleId="KomentarotemaDiagrama" w:customStyle="1">
    <w:name w:val="Komentaro tema Diagrama"/>
    <w:basedOn w:val="KomentarotekstasDiagrama"/>
    <w:link w:val="Komentarotema"/>
    <w:uiPriority w:val="99"/>
    <w:semiHidden/>
    <w:rsid w:val="00C0780D"/>
    <w:rPr>
      <w:b/>
      <w:bCs/>
      <w:sz w:val="20"/>
      <w:szCs w:val="20"/>
    </w:rPr>
  </w:style>
  <w:style w:type="paragraph" w:styleId="Pataisymai">
    <w:name w:val="Revision"/>
    <w:hidden/>
    <w:uiPriority w:val="99"/>
    <w:semiHidden/>
    <w:rsid w:val="00DD30FC"/>
    <w:pPr>
      <w:spacing w:after="0" w:line="240" w:lineRule="auto"/>
    </w:pPr>
  </w:style>
  <w:style w:type="character" w:styleId="normaltextrun" w:customStyle="1">
    <w:name w:val="normaltextrun"/>
    <w:basedOn w:val="Numatytasispastraiposriftas"/>
    <w:rsid w:val="00CB7B38"/>
  </w:style>
  <w:style w:type="character" w:styleId="spellingerror" w:customStyle="1">
    <w:name w:val="spellingerror"/>
    <w:basedOn w:val="Numatytasispastraiposriftas"/>
    <w:rsid w:val="001B3BBA"/>
  </w:style>
  <w:style w:type="character" w:styleId="Hipersaitas">
    <w:name w:val="Hyperlink"/>
    <w:basedOn w:val="Numatytasispastraiposriftas"/>
    <w:uiPriority w:val="99"/>
    <w:unhideWhenUsed/>
    <w:rsid w:val="003556F6"/>
    <w:rPr>
      <w:color w:val="0000FF" w:themeColor="hyperlink"/>
      <w:u w:val="single"/>
    </w:rPr>
  </w:style>
  <w:style w:type="character" w:styleId="Neapdorotaspaminjimas">
    <w:name w:val="Unresolved Mention"/>
    <w:basedOn w:val="Numatytasispastraiposriftas"/>
    <w:uiPriority w:val="99"/>
    <w:semiHidden/>
    <w:unhideWhenUsed/>
    <w:rsid w:val="003556F6"/>
    <w:rPr>
      <w:color w:val="605E5C"/>
      <w:shd w:val="clear" w:color="auto" w:fill="E1DFDD"/>
    </w:rPr>
  </w:style>
  <w:style w:type="paragraph" w:styleId="Puslapioinaostekstas">
    <w:name w:val="footnote text"/>
    <w:basedOn w:val="prastasis"/>
    <w:link w:val="PuslapioinaostekstasDiagrama"/>
    <w:uiPriority w:val="99"/>
    <w:semiHidden/>
    <w:unhideWhenUsed/>
    <w:rsid w:val="00663517"/>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semiHidden/>
    <w:rsid w:val="00663517"/>
    <w:rPr>
      <w:sz w:val="20"/>
      <w:szCs w:val="20"/>
    </w:rPr>
  </w:style>
  <w:style w:type="character" w:styleId="Puslapioinaosnuoroda">
    <w:name w:val="footnote reference"/>
    <w:basedOn w:val="Numatytasispastraiposriftas"/>
    <w:uiPriority w:val="99"/>
    <w:semiHidden/>
    <w:unhideWhenUsed/>
    <w:rsid w:val="00663517"/>
    <w:rPr>
      <w:vertAlign w:val="superscript"/>
    </w:rPr>
  </w:style>
  <w:style w:type="character" w:styleId="eop" w:customStyle="1">
    <w:name w:val="eop"/>
    <w:basedOn w:val="Numatytasispastraiposriftas"/>
    <w:rsid w:val="000C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9745">
      <w:bodyDiv w:val="1"/>
      <w:marLeft w:val="0"/>
      <w:marRight w:val="0"/>
      <w:marTop w:val="0"/>
      <w:marBottom w:val="0"/>
      <w:divBdr>
        <w:top w:val="none" w:sz="0" w:space="0" w:color="auto"/>
        <w:left w:val="none" w:sz="0" w:space="0" w:color="auto"/>
        <w:bottom w:val="none" w:sz="0" w:space="0" w:color="auto"/>
        <w:right w:val="none" w:sz="0" w:space="0" w:color="auto"/>
      </w:divBdr>
    </w:div>
    <w:div w:id="145516867">
      <w:bodyDiv w:val="1"/>
      <w:marLeft w:val="0"/>
      <w:marRight w:val="0"/>
      <w:marTop w:val="0"/>
      <w:marBottom w:val="0"/>
      <w:divBdr>
        <w:top w:val="none" w:sz="0" w:space="0" w:color="auto"/>
        <w:left w:val="none" w:sz="0" w:space="0" w:color="auto"/>
        <w:bottom w:val="none" w:sz="0" w:space="0" w:color="auto"/>
        <w:right w:val="none" w:sz="0" w:space="0" w:color="auto"/>
      </w:divBdr>
      <w:divsChild>
        <w:div w:id="1306351599">
          <w:marLeft w:val="0"/>
          <w:marRight w:val="0"/>
          <w:marTop w:val="0"/>
          <w:marBottom w:val="0"/>
          <w:divBdr>
            <w:top w:val="none" w:sz="0" w:space="0" w:color="auto"/>
            <w:left w:val="none" w:sz="0" w:space="0" w:color="auto"/>
            <w:bottom w:val="none" w:sz="0" w:space="0" w:color="auto"/>
            <w:right w:val="none" w:sz="0" w:space="0" w:color="auto"/>
          </w:divBdr>
        </w:div>
      </w:divsChild>
    </w:div>
    <w:div w:id="452789182">
      <w:bodyDiv w:val="1"/>
      <w:marLeft w:val="0"/>
      <w:marRight w:val="0"/>
      <w:marTop w:val="0"/>
      <w:marBottom w:val="0"/>
      <w:divBdr>
        <w:top w:val="none" w:sz="0" w:space="0" w:color="auto"/>
        <w:left w:val="none" w:sz="0" w:space="0" w:color="auto"/>
        <w:bottom w:val="none" w:sz="0" w:space="0" w:color="auto"/>
        <w:right w:val="none" w:sz="0" w:space="0" w:color="auto"/>
      </w:divBdr>
    </w:div>
    <w:div w:id="539320668">
      <w:bodyDiv w:val="1"/>
      <w:marLeft w:val="0"/>
      <w:marRight w:val="0"/>
      <w:marTop w:val="0"/>
      <w:marBottom w:val="0"/>
      <w:divBdr>
        <w:top w:val="none" w:sz="0" w:space="0" w:color="auto"/>
        <w:left w:val="none" w:sz="0" w:space="0" w:color="auto"/>
        <w:bottom w:val="none" w:sz="0" w:space="0" w:color="auto"/>
        <w:right w:val="none" w:sz="0" w:space="0" w:color="auto"/>
      </w:divBdr>
    </w:div>
    <w:div w:id="1094520839">
      <w:bodyDiv w:val="1"/>
      <w:marLeft w:val="0"/>
      <w:marRight w:val="0"/>
      <w:marTop w:val="0"/>
      <w:marBottom w:val="0"/>
      <w:divBdr>
        <w:top w:val="none" w:sz="0" w:space="0" w:color="auto"/>
        <w:left w:val="none" w:sz="0" w:space="0" w:color="auto"/>
        <w:bottom w:val="none" w:sz="0" w:space="0" w:color="auto"/>
        <w:right w:val="none" w:sz="0" w:space="0" w:color="auto"/>
      </w:divBdr>
      <w:divsChild>
        <w:div w:id="1745180983">
          <w:marLeft w:val="0"/>
          <w:marRight w:val="0"/>
          <w:marTop w:val="0"/>
          <w:marBottom w:val="0"/>
          <w:divBdr>
            <w:top w:val="none" w:sz="0" w:space="0" w:color="auto"/>
            <w:left w:val="none" w:sz="0" w:space="0" w:color="auto"/>
            <w:bottom w:val="none" w:sz="0" w:space="0" w:color="auto"/>
            <w:right w:val="none" w:sz="0" w:space="0" w:color="auto"/>
          </w:divBdr>
        </w:div>
      </w:divsChild>
    </w:div>
    <w:div w:id="1826239320">
      <w:bodyDiv w:val="1"/>
      <w:marLeft w:val="0"/>
      <w:marRight w:val="0"/>
      <w:marTop w:val="0"/>
      <w:marBottom w:val="0"/>
      <w:divBdr>
        <w:top w:val="none" w:sz="0" w:space="0" w:color="auto"/>
        <w:left w:val="none" w:sz="0" w:space="0" w:color="auto"/>
        <w:bottom w:val="none" w:sz="0" w:space="0" w:color="auto"/>
        <w:right w:val="none" w:sz="0" w:space="0" w:color="auto"/>
      </w:divBdr>
    </w:div>
    <w:div w:id="1898272329">
      <w:bodyDiv w:val="1"/>
      <w:marLeft w:val="0"/>
      <w:marRight w:val="0"/>
      <w:marTop w:val="0"/>
      <w:marBottom w:val="0"/>
      <w:divBdr>
        <w:top w:val="none" w:sz="0" w:space="0" w:color="auto"/>
        <w:left w:val="none" w:sz="0" w:space="0" w:color="auto"/>
        <w:bottom w:val="none" w:sz="0" w:space="0" w:color="auto"/>
        <w:right w:val="none" w:sz="0" w:space="0" w:color="auto"/>
      </w:divBdr>
    </w:div>
    <w:div w:id="1937715109">
      <w:bodyDiv w:val="1"/>
      <w:marLeft w:val="0"/>
      <w:marRight w:val="0"/>
      <w:marTop w:val="0"/>
      <w:marBottom w:val="0"/>
      <w:divBdr>
        <w:top w:val="none" w:sz="0" w:space="0" w:color="auto"/>
        <w:left w:val="none" w:sz="0" w:space="0" w:color="auto"/>
        <w:bottom w:val="none" w:sz="0" w:space="0" w:color="auto"/>
        <w:right w:val="none" w:sz="0" w:space="0" w:color="auto"/>
      </w:divBdr>
    </w:div>
    <w:div w:id="20158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1.jpe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mantas.vaiciunas@litrail.lt" TargetMode="External" Id="R2748aae500c24f3e" /><Relationship Type="http://schemas.openxmlformats.org/officeDocument/2006/relationships/hyperlink" Target="mailto:aleksandr.radkevic@litrail.lt" TargetMode="External" Id="R67814121304b47cf" /><Relationship Type="http://schemas.openxmlformats.org/officeDocument/2006/relationships/glossaryDocument" Target="/word/glossary/document.xml" Id="R6189b327db734f4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4f9972-cf69-48b7-980d-fd47258aef7a}"/>
      </w:docPartPr>
      <w:docPartBody>
        <w:p w14:paraId="688AA7B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A3528-F748-4D20-9F56-BF2EA517EAA4}">
  <ds:schemaRefs>
    <ds:schemaRef ds:uri="http://schemas.microsoft.com/office/2006/metadata/properties"/>
    <ds:schemaRef ds:uri="http://schemas.microsoft.com/office/infopath/2007/PartnerControls"/>
    <ds:schemaRef ds:uri="aa4df4ad-5d2d-40cc-8892-0532580ad8da"/>
  </ds:schemaRefs>
</ds:datastoreItem>
</file>

<file path=customXml/itemProps2.xml><?xml version="1.0" encoding="utf-8"?>
<ds:datastoreItem xmlns:ds="http://schemas.openxmlformats.org/officeDocument/2006/customXml" ds:itemID="{2563F451-E71B-4B2B-8E79-53BC651DE8B3}">
  <ds:schemaRefs>
    <ds:schemaRef ds:uri="http://schemas.microsoft.com/sharepoint/v3/contenttype/forms"/>
  </ds:schemaRefs>
</ds:datastoreItem>
</file>

<file path=customXml/itemProps3.xml><?xml version="1.0" encoding="utf-8"?>
<ds:datastoreItem xmlns:ds="http://schemas.openxmlformats.org/officeDocument/2006/customXml" ds:itemID="{2B55F998-EBC2-45CE-BD20-FC0609823C23}">
  <ds:schemaRefs>
    <ds:schemaRef ds:uri="http://schemas.openxmlformats.org/officeDocument/2006/bibliography"/>
  </ds:schemaRefs>
</ds:datastoreItem>
</file>

<file path=customXml/itemProps4.xml><?xml version="1.0" encoding="utf-8"?>
<ds:datastoreItem xmlns:ds="http://schemas.openxmlformats.org/officeDocument/2006/customXml" ds:itemID="{5292D9BD-6CC3-447D-8061-E0422EF95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Audrius Kraulėda</dc:creator>
  <keywords/>
  <lastModifiedBy>Artūras Ivanovas</lastModifiedBy>
  <revision>145</revision>
  <lastPrinted>2018-01-19T04:55:00.0000000Z</lastPrinted>
  <dcterms:created xsi:type="dcterms:W3CDTF">2021-05-28T00:05:00.0000000Z</dcterms:created>
  <dcterms:modified xsi:type="dcterms:W3CDTF">2021-08-12T10:53:40.5831174Z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2020-11-11T14:08:34Z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94558026-6177-4ca0-8298-358ef9b463d1</vt:lpwstr>
  </property>
  <property fmtid="{D5CDD505-2E9C-101B-9397-08002B2CF9AE}" pid="9" name="MSIP_Label_cfcb905c-755b-4fd4-bd20-0d682d4f1d27_ContentBits">
    <vt:lpwstr>0</vt:lpwstr>
  </property>
</Properties>
</file>