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741E" w14:textId="5EB785EC" w:rsidR="00743FEE" w:rsidRPr="00384C84" w:rsidRDefault="00743FEE" w:rsidP="73557DCE">
      <w:pPr>
        <w:pStyle w:val="CentrBoldm"/>
        <w:tabs>
          <w:tab w:val="left" w:pos="5940"/>
          <w:tab w:val="left" w:pos="6120"/>
        </w:tabs>
        <w:rPr>
          <w:rFonts w:ascii="Arial" w:hAnsi="Arial" w:cs="Arial"/>
          <w:sz w:val="22"/>
          <w:szCs w:val="22"/>
          <w:lang w:val="lt-LT"/>
        </w:rPr>
      </w:pPr>
      <w:permStart w:id="1996962442" w:edGrp="everyone"/>
      <w:r w:rsidRPr="00384C84">
        <w:rPr>
          <w:rFonts w:ascii="Arial" w:hAnsi="Arial" w:cs="Arial"/>
          <w:sz w:val="22"/>
          <w:szCs w:val="22"/>
          <w:lang w:val="lt-LT"/>
        </w:rPr>
        <w:t>STATYBOS RANGOS SUTARTIS</w:t>
      </w:r>
    </w:p>
    <w:p w14:paraId="168E8728" w14:textId="4199A5DF" w:rsidR="00743FEE" w:rsidRPr="00384C84" w:rsidRDefault="00743FEE" w:rsidP="00403352">
      <w:pPr>
        <w:spacing w:line="240" w:lineRule="auto"/>
        <w:jc w:val="center"/>
        <w:outlineLvl w:val="0"/>
        <w:rPr>
          <w:rFonts w:ascii="Arial" w:hAnsi="Arial" w:cs="Arial"/>
          <w:b/>
        </w:rPr>
      </w:pPr>
      <w:r w:rsidRPr="00384C84">
        <w:rPr>
          <w:rFonts w:ascii="Arial" w:hAnsi="Arial" w:cs="Arial"/>
          <w:b/>
        </w:rPr>
        <w:t>SPECIALIOSIOS SĄLYGOS</w:t>
      </w:r>
    </w:p>
    <w:p w14:paraId="4D19301D" w14:textId="59591477" w:rsidR="003B68CC" w:rsidRPr="00384C84" w:rsidRDefault="003B68CC" w:rsidP="003B68CC">
      <w:pPr>
        <w:pStyle w:val="paragraph"/>
        <w:spacing w:before="0" w:beforeAutospacing="0" w:after="0" w:afterAutospacing="0"/>
        <w:jc w:val="both"/>
        <w:textAlignment w:val="baseline"/>
        <w:rPr>
          <w:rFonts w:ascii="Segoe UI" w:hAnsi="Segoe UI" w:cs="Segoe UI"/>
          <w:sz w:val="18"/>
          <w:szCs w:val="18"/>
          <w:lang w:val="lt-LT"/>
        </w:rPr>
      </w:pPr>
      <w:r w:rsidRPr="00384C84">
        <w:rPr>
          <w:rStyle w:val="normaltextrun"/>
          <w:rFonts w:ascii="Arial" w:hAnsi="Arial" w:cs="Arial"/>
          <w:b/>
          <w:bCs/>
          <w:sz w:val="22"/>
          <w:szCs w:val="22"/>
          <w:lang w:val="lt-LT"/>
        </w:rPr>
        <w:t>Akcinė bendrovė „LTG </w:t>
      </w:r>
      <w:proofErr w:type="spellStart"/>
      <w:r w:rsidRPr="00384C84">
        <w:rPr>
          <w:rStyle w:val="spellingerror"/>
          <w:rFonts w:ascii="Arial" w:hAnsi="Arial" w:cs="Arial"/>
          <w:b/>
          <w:bCs/>
          <w:sz w:val="22"/>
          <w:szCs w:val="22"/>
          <w:lang w:val="lt-LT"/>
        </w:rPr>
        <w:t>Infra</w:t>
      </w:r>
      <w:proofErr w:type="spellEnd"/>
      <w:r w:rsidRPr="00384C84">
        <w:rPr>
          <w:rStyle w:val="normaltextrun"/>
          <w:rFonts w:ascii="Arial" w:hAnsi="Arial" w:cs="Arial"/>
          <w:b/>
          <w:bCs/>
          <w:sz w:val="22"/>
          <w:szCs w:val="22"/>
          <w:lang w:val="lt-LT"/>
        </w:rPr>
        <w:t>“</w:t>
      </w:r>
      <w:r w:rsidRPr="00384C84">
        <w:rPr>
          <w:rStyle w:val="normaltextrun"/>
          <w:rFonts w:ascii="Arial" w:hAnsi="Arial" w:cs="Arial"/>
          <w:sz w:val="22"/>
          <w:szCs w:val="22"/>
          <w:lang w:val="lt-LT"/>
        </w:rPr>
        <w:t>, registruotos buveinės adresas Geležinkelio g. 2, Vilnius, juridinio asmens kodas 305202934 (toliau – </w:t>
      </w:r>
      <w:r w:rsidRPr="00384C84">
        <w:rPr>
          <w:rStyle w:val="normaltextrun"/>
          <w:rFonts w:ascii="Arial" w:hAnsi="Arial" w:cs="Arial"/>
          <w:b/>
          <w:bCs/>
          <w:sz w:val="22"/>
          <w:szCs w:val="22"/>
          <w:lang w:val="lt-LT"/>
        </w:rPr>
        <w:t>Užsakovas</w:t>
      </w:r>
      <w:r w:rsidRPr="00384C84">
        <w:rPr>
          <w:rStyle w:val="normaltextrun"/>
          <w:rFonts w:ascii="Arial" w:hAnsi="Arial" w:cs="Arial"/>
          <w:sz w:val="22"/>
          <w:szCs w:val="22"/>
          <w:lang w:val="lt-LT"/>
        </w:rPr>
        <w:t>), atstovaujama </w:t>
      </w:r>
      <w:r w:rsidR="00342279">
        <w:rPr>
          <w:rStyle w:val="normaltextrun"/>
          <w:rFonts w:ascii="Arial" w:hAnsi="Arial" w:cs="Arial"/>
          <w:sz w:val="22"/>
          <w:szCs w:val="22"/>
          <w:lang w:val="lt-LT"/>
        </w:rPr>
        <w:t>__________________</w:t>
      </w:r>
      <w:r w:rsidRPr="00384C84">
        <w:rPr>
          <w:rStyle w:val="normaltextrun"/>
          <w:rFonts w:ascii="Arial" w:hAnsi="Arial" w:cs="Arial"/>
          <w:sz w:val="22"/>
          <w:szCs w:val="22"/>
          <w:lang w:val="lt-LT"/>
        </w:rPr>
        <w:t>, </w:t>
      </w:r>
      <w:r w:rsidRPr="00384C84">
        <w:rPr>
          <w:rStyle w:val="eop"/>
          <w:rFonts w:ascii="Arial" w:hAnsi="Arial" w:cs="Arial"/>
          <w:sz w:val="22"/>
          <w:szCs w:val="22"/>
          <w:lang w:val="lt-LT"/>
        </w:rPr>
        <w:t> </w:t>
      </w:r>
    </w:p>
    <w:p w14:paraId="5A57A48C" w14:textId="77777777" w:rsidR="003B68CC" w:rsidRPr="00384C84" w:rsidRDefault="003B68CC" w:rsidP="003B68CC">
      <w:pPr>
        <w:pStyle w:val="paragraph"/>
        <w:spacing w:before="0" w:beforeAutospacing="0" w:after="0" w:afterAutospacing="0"/>
        <w:textAlignment w:val="baseline"/>
        <w:rPr>
          <w:rFonts w:ascii="Segoe UI" w:hAnsi="Segoe UI" w:cs="Segoe UI"/>
          <w:sz w:val="18"/>
          <w:szCs w:val="18"/>
          <w:lang w:val="lt-LT"/>
        </w:rPr>
      </w:pPr>
      <w:r w:rsidRPr="00384C84">
        <w:rPr>
          <w:rStyle w:val="normaltextrun"/>
          <w:rFonts w:ascii="Arial" w:hAnsi="Arial" w:cs="Arial"/>
          <w:sz w:val="22"/>
          <w:szCs w:val="22"/>
          <w:lang w:val="lt-LT"/>
        </w:rPr>
        <w:t>ir</w:t>
      </w:r>
      <w:r w:rsidRPr="00384C84">
        <w:rPr>
          <w:rStyle w:val="eop"/>
          <w:rFonts w:ascii="Arial" w:hAnsi="Arial" w:cs="Arial"/>
          <w:sz w:val="22"/>
          <w:szCs w:val="22"/>
          <w:lang w:val="lt-LT"/>
        </w:rPr>
        <w:t> </w:t>
      </w:r>
    </w:p>
    <w:p w14:paraId="6F506ACB" w14:textId="537E9BAC" w:rsidR="003B68CC" w:rsidRPr="00384C84" w:rsidRDefault="003B68CC" w:rsidP="003B68CC">
      <w:pPr>
        <w:pStyle w:val="paragraph"/>
        <w:spacing w:before="0" w:beforeAutospacing="0" w:after="0" w:afterAutospacing="0"/>
        <w:jc w:val="both"/>
        <w:textAlignment w:val="baseline"/>
        <w:rPr>
          <w:rFonts w:ascii="Segoe UI" w:hAnsi="Segoe UI" w:cs="Segoe UI"/>
          <w:sz w:val="18"/>
          <w:szCs w:val="18"/>
          <w:lang w:val="lt-LT"/>
        </w:rPr>
      </w:pPr>
      <w:r w:rsidRPr="00384C84">
        <w:rPr>
          <w:rStyle w:val="normaltextrun"/>
          <w:rFonts w:ascii="Arial" w:hAnsi="Arial" w:cs="Arial"/>
          <w:b/>
          <w:bCs/>
          <w:sz w:val="22"/>
          <w:szCs w:val="22"/>
          <w:lang w:val="lt-LT"/>
        </w:rPr>
        <w:t>UAB „Geležinkelio tiesimo centras“,</w:t>
      </w:r>
      <w:r w:rsidRPr="00384C84">
        <w:rPr>
          <w:rStyle w:val="normaltextrun"/>
          <w:rFonts w:ascii="Arial" w:hAnsi="Arial" w:cs="Arial"/>
          <w:sz w:val="22"/>
          <w:szCs w:val="22"/>
          <w:lang w:val="lt-LT"/>
        </w:rPr>
        <w:t xml:space="preserve"> registruotos buveinės adresas Trikampio g. 10 Lentvaris, LT-25112 Trakų raj., juridinio asmens kodas 181628163 (toliau – </w:t>
      </w:r>
      <w:r w:rsidRPr="00384C84">
        <w:rPr>
          <w:rStyle w:val="normaltextrun"/>
          <w:rFonts w:ascii="Arial" w:hAnsi="Arial" w:cs="Arial"/>
          <w:b/>
          <w:bCs/>
          <w:sz w:val="22"/>
          <w:szCs w:val="22"/>
          <w:lang w:val="lt-LT"/>
        </w:rPr>
        <w:t>Rangovas</w:t>
      </w:r>
      <w:r w:rsidRPr="00384C84">
        <w:rPr>
          <w:rStyle w:val="normaltextrun"/>
          <w:rFonts w:ascii="Arial" w:hAnsi="Arial" w:cs="Arial"/>
          <w:sz w:val="22"/>
          <w:szCs w:val="22"/>
          <w:lang w:val="lt-LT"/>
        </w:rPr>
        <w:t xml:space="preserve">), atstovaujama </w:t>
      </w:r>
      <w:r w:rsidR="00342279">
        <w:rPr>
          <w:rStyle w:val="normaltextrun"/>
          <w:rFonts w:ascii="Arial" w:hAnsi="Arial" w:cs="Arial"/>
          <w:sz w:val="22"/>
          <w:szCs w:val="22"/>
          <w:lang w:val="lt-LT"/>
        </w:rPr>
        <w:t>_________________</w:t>
      </w:r>
      <w:r w:rsidRPr="00384C84">
        <w:rPr>
          <w:rStyle w:val="normaltextrun"/>
          <w:rFonts w:ascii="Arial" w:hAnsi="Arial" w:cs="Arial"/>
          <w:sz w:val="22"/>
          <w:szCs w:val="22"/>
          <w:lang w:val="lt-LT"/>
        </w:rPr>
        <w:t>,</w:t>
      </w:r>
      <w:r w:rsidRPr="00384C84">
        <w:rPr>
          <w:rStyle w:val="eop"/>
          <w:rFonts w:ascii="Arial" w:hAnsi="Arial" w:cs="Arial"/>
          <w:sz w:val="22"/>
          <w:szCs w:val="22"/>
          <w:lang w:val="lt-LT"/>
        </w:rPr>
        <w:t> </w:t>
      </w:r>
    </w:p>
    <w:p w14:paraId="34448660" w14:textId="71E1886A" w:rsidR="009F5494" w:rsidRPr="00384C84" w:rsidRDefault="009F5494" w:rsidP="00A82056">
      <w:pPr>
        <w:spacing w:after="80" w:line="240" w:lineRule="auto"/>
        <w:jc w:val="both"/>
        <w:rPr>
          <w:rFonts w:ascii="Arial" w:hAnsi="Arial" w:cs="Arial"/>
        </w:rPr>
      </w:pPr>
      <w:r w:rsidRPr="00384C84">
        <w:rPr>
          <w:rFonts w:ascii="Arial" w:hAnsi="Arial" w:cs="Arial"/>
        </w:rPr>
        <w:t xml:space="preserve">toliau kartu šioje </w:t>
      </w:r>
      <w:r w:rsidR="00532716" w:rsidRPr="00384C84">
        <w:rPr>
          <w:rFonts w:ascii="Arial" w:hAnsi="Arial" w:cs="Arial"/>
        </w:rPr>
        <w:t>statybos rangos</w:t>
      </w:r>
      <w:r w:rsidRPr="00384C84">
        <w:rPr>
          <w:rFonts w:ascii="Arial" w:hAnsi="Arial" w:cs="Arial"/>
        </w:rPr>
        <w:t xml:space="preserve"> sutartyje (toliau – </w:t>
      </w:r>
      <w:r w:rsidRPr="00384C84">
        <w:rPr>
          <w:rFonts w:ascii="Arial" w:hAnsi="Arial" w:cs="Arial"/>
          <w:b/>
        </w:rPr>
        <w:t>Sutartis</w:t>
      </w:r>
      <w:r w:rsidRPr="00384C84">
        <w:rPr>
          <w:rFonts w:ascii="Arial" w:hAnsi="Arial" w:cs="Arial"/>
        </w:rPr>
        <w:t xml:space="preserve">) vadinami </w:t>
      </w:r>
      <w:r w:rsidRPr="00384C84">
        <w:rPr>
          <w:rFonts w:ascii="Arial" w:hAnsi="Arial" w:cs="Arial"/>
          <w:b/>
        </w:rPr>
        <w:t>„Šalimis“</w:t>
      </w:r>
      <w:r w:rsidRPr="00384C84">
        <w:rPr>
          <w:rFonts w:ascii="Arial" w:hAnsi="Arial" w:cs="Arial"/>
        </w:rPr>
        <w:t xml:space="preserve">, o kiekvienas atskirai – </w:t>
      </w:r>
      <w:r w:rsidRPr="00384C84">
        <w:rPr>
          <w:rFonts w:ascii="Arial" w:hAnsi="Arial" w:cs="Arial"/>
          <w:b/>
        </w:rPr>
        <w:t>„Šalimi“</w:t>
      </w:r>
      <w:r w:rsidRPr="00384C84">
        <w:rPr>
          <w:rFonts w:ascii="Arial" w:hAnsi="Arial" w:cs="Arial"/>
        </w:rPr>
        <w:t xml:space="preserve">, </w:t>
      </w:r>
    </w:p>
    <w:p w14:paraId="16D1D133" w14:textId="13C7E8CD" w:rsidR="009F5494" w:rsidRPr="00384C84" w:rsidRDefault="009F5494" w:rsidP="00D468FA">
      <w:pPr>
        <w:jc w:val="both"/>
        <w:rPr>
          <w:rFonts w:ascii="Arial" w:eastAsia="Segoe UI" w:hAnsi="Arial" w:cs="Arial"/>
        </w:rPr>
      </w:pPr>
      <w:r w:rsidRPr="00384C84">
        <w:rPr>
          <w:rFonts w:ascii="Arial" w:hAnsi="Arial" w:cs="Arial"/>
        </w:rPr>
        <w:t xml:space="preserve">Užsakovo vykdyto pirkimo </w:t>
      </w:r>
      <w:r w:rsidR="008063C4" w:rsidRPr="00384C84">
        <w:rPr>
          <w:rFonts w:ascii="Arial" w:hAnsi="Arial" w:cs="Arial"/>
          <w:i/>
          <w:iCs/>
        </w:rPr>
        <w:t xml:space="preserve">Nr. 18653 Geležinkelio kelio  </w:t>
      </w:r>
      <w:proofErr w:type="spellStart"/>
      <w:r w:rsidR="008063C4" w:rsidRPr="00384C84">
        <w:rPr>
          <w:rFonts w:ascii="Arial" w:hAnsi="Arial" w:cs="Arial"/>
          <w:i/>
          <w:iCs/>
        </w:rPr>
        <w:t>tarpstotyje</w:t>
      </w:r>
      <w:proofErr w:type="spellEnd"/>
      <w:r w:rsidR="008063C4" w:rsidRPr="00384C84">
        <w:rPr>
          <w:rFonts w:ascii="Arial" w:hAnsi="Arial" w:cs="Arial"/>
          <w:i/>
          <w:iCs/>
        </w:rPr>
        <w:t xml:space="preserve"> N. Vilnia - Kyviškės remonto darbų pirkimas </w:t>
      </w:r>
      <w:r w:rsidRPr="00384C84">
        <w:rPr>
          <w:rFonts w:ascii="Arial" w:hAnsi="Arial" w:cs="Arial"/>
        </w:rPr>
        <w:t xml:space="preserve">(toliau – </w:t>
      </w:r>
      <w:r w:rsidRPr="00384C84">
        <w:rPr>
          <w:rFonts w:ascii="Arial" w:hAnsi="Arial" w:cs="Arial"/>
          <w:b/>
        </w:rPr>
        <w:t>Pirkimas</w:t>
      </w:r>
      <w:r w:rsidRPr="00384C84">
        <w:rPr>
          <w:rFonts w:ascii="Arial" w:hAnsi="Arial" w:cs="Arial"/>
        </w:rPr>
        <w:t xml:space="preserve">) bei Pirkimui </w:t>
      </w:r>
      <w:r w:rsidR="00385199" w:rsidRPr="00384C84">
        <w:rPr>
          <w:rFonts w:ascii="Arial" w:hAnsi="Arial" w:cs="Arial"/>
        </w:rPr>
        <w:t>Rangovo</w:t>
      </w:r>
      <w:r w:rsidRPr="00384C84">
        <w:rPr>
          <w:rFonts w:ascii="Arial" w:hAnsi="Arial" w:cs="Arial"/>
        </w:rPr>
        <w:t xml:space="preserve"> pateikto pasiūlymo (toliau – </w:t>
      </w:r>
      <w:r w:rsidR="008172D7" w:rsidRPr="00384C84">
        <w:rPr>
          <w:rFonts w:ascii="Arial" w:hAnsi="Arial" w:cs="Arial"/>
          <w:b/>
        </w:rPr>
        <w:t xml:space="preserve">Rangovo </w:t>
      </w:r>
      <w:r w:rsidRPr="00384C84">
        <w:rPr>
          <w:rFonts w:ascii="Arial" w:hAnsi="Arial" w:cs="Arial"/>
          <w:b/>
        </w:rPr>
        <w:t>pasiūlymas</w:t>
      </w:r>
      <w:r w:rsidRPr="00384C84">
        <w:rPr>
          <w:rFonts w:ascii="Arial" w:hAnsi="Arial" w:cs="Arial"/>
        </w:rPr>
        <w:t xml:space="preserve">) pagrindu sudarė </w:t>
      </w:r>
      <w:r w:rsidR="00532716" w:rsidRPr="00384C84">
        <w:rPr>
          <w:rFonts w:ascii="Arial" w:hAnsi="Arial" w:cs="Arial"/>
        </w:rPr>
        <w:t xml:space="preserve">šią </w:t>
      </w:r>
      <w:r w:rsidRPr="00384C84">
        <w:rPr>
          <w:rFonts w:ascii="Arial" w:hAnsi="Arial" w:cs="Arial"/>
        </w:rPr>
        <w:t>Sutart</w:t>
      </w:r>
      <w:r w:rsidR="00532716" w:rsidRPr="00384C84">
        <w:rPr>
          <w:rFonts w:ascii="Arial" w:hAnsi="Arial" w:cs="Arial"/>
        </w:rPr>
        <w:t>į</w:t>
      </w:r>
      <w:r w:rsidRPr="00384C84">
        <w:rPr>
          <w:rFonts w:ascii="Arial" w:hAnsi="Arial" w:cs="Arial"/>
        </w:rPr>
        <w:t xml:space="preserve"> ir susitarė dėl toliau išvardintų sąlygų:</w:t>
      </w:r>
    </w:p>
    <w:p w14:paraId="6340F8C4" w14:textId="77777777" w:rsidR="00743FEE" w:rsidRPr="00384C84" w:rsidRDefault="00743FEE" w:rsidP="0011641C">
      <w:pPr>
        <w:spacing w:line="240" w:lineRule="auto"/>
        <w:rPr>
          <w:rFonts w:ascii="Arial" w:hAnsi="Arial" w:cs="Arial"/>
        </w:rPr>
      </w:pPr>
    </w:p>
    <w:p w14:paraId="4E94625A" w14:textId="63486865" w:rsidR="00743FEE" w:rsidRPr="00384C84" w:rsidRDefault="00743FEE" w:rsidP="00E45D7C">
      <w:pPr>
        <w:pStyle w:val="Sraopastraipa"/>
        <w:numPr>
          <w:ilvl w:val="0"/>
          <w:numId w:val="24"/>
        </w:numPr>
        <w:spacing w:after="120" w:line="240" w:lineRule="auto"/>
        <w:ind w:left="851" w:hanging="851"/>
        <w:contextualSpacing w:val="0"/>
        <w:outlineLvl w:val="0"/>
        <w:rPr>
          <w:rFonts w:ascii="Arial" w:hAnsi="Arial" w:cs="Arial"/>
          <w:b/>
        </w:rPr>
      </w:pPr>
      <w:r w:rsidRPr="00384C84">
        <w:rPr>
          <w:rFonts w:ascii="Arial" w:hAnsi="Arial" w:cs="Arial"/>
          <w:b/>
        </w:rPr>
        <w:t xml:space="preserve">SUTARTIES </w:t>
      </w:r>
      <w:r w:rsidR="002C29B3" w:rsidRPr="00384C84">
        <w:rPr>
          <w:rFonts w:ascii="Arial" w:hAnsi="Arial" w:cs="Arial"/>
          <w:b/>
        </w:rPr>
        <w:t>OBJEKTAS</w:t>
      </w:r>
    </w:p>
    <w:tbl>
      <w:tblPr>
        <w:tblStyle w:val="Lentelstinklelis"/>
        <w:tblW w:w="4611" w:type="pct"/>
        <w:tblInd w:w="843" w:type="dxa"/>
        <w:tblLook w:val="04A0" w:firstRow="1" w:lastRow="0" w:firstColumn="1" w:lastColumn="0" w:noHBand="0" w:noVBand="1"/>
      </w:tblPr>
      <w:tblGrid>
        <w:gridCol w:w="2672"/>
        <w:gridCol w:w="7253"/>
      </w:tblGrid>
      <w:tr w:rsidR="02F8BD22" w:rsidRPr="00384C84" w14:paraId="76822D52" w14:textId="77777777" w:rsidTr="10D4FC7C">
        <w:tc>
          <w:tcPr>
            <w:tcW w:w="2672" w:type="dxa"/>
          </w:tcPr>
          <w:p w14:paraId="3C97722A" w14:textId="7DCFAF7A" w:rsidR="0680B9D3" w:rsidRPr="00384C84" w:rsidRDefault="0680B9D3" w:rsidP="00B60A9D">
            <w:pPr>
              <w:pStyle w:val="Sraopastraipa"/>
              <w:ind w:left="0"/>
              <w:rPr>
                <w:rFonts w:ascii="Arial" w:hAnsi="Arial" w:cs="Arial"/>
                <w:b/>
                <w:bCs/>
              </w:rPr>
            </w:pPr>
            <w:proofErr w:type="spellStart"/>
            <w:r w:rsidRPr="00384C84">
              <w:rPr>
                <w:rFonts w:ascii="Arial" w:hAnsi="Arial" w:cs="Arial"/>
                <w:b/>
                <w:bCs/>
              </w:rPr>
              <w:t>Sutarties</w:t>
            </w:r>
            <w:proofErr w:type="spellEnd"/>
            <w:r w:rsidRPr="00384C84">
              <w:rPr>
                <w:rFonts w:ascii="Arial" w:hAnsi="Arial" w:cs="Arial"/>
                <w:b/>
                <w:bCs/>
              </w:rPr>
              <w:t xml:space="preserve"> </w:t>
            </w:r>
            <w:proofErr w:type="spellStart"/>
            <w:r w:rsidRPr="00384C84">
              <w:rPr>
                <w:rFonts w:ascii="Arial" w:hAnsi="Arial" w:cs="Arial"/>
                <w:b/>
                <w:bCs/>
              </w:rPr>
              <w:t>objektas</w:t>
            </w:r>
            <w:proofErr w:type="spellEnd"/>
          </w:p>
          <w:p w14:paraId="1876B59A" w14:textId="7C4B3185" w:rsidR="02F8BD22" w:rsidRPr="00384C84" w:rsidRDefault="02F8BD22" w:rsidP="02F8BD22">
            <w:pPr>
              <w:pStyle w:val="Sraopastraipa"/>
              <w:ind w:left="0"/>
              <w:rPr>
                <w:rFonts w:ascii="Arial" w:hAnsi="Arial" w:cs="Arial"/>
                <w:b/>
                <w:bCs/>
              </w:rPr>
            </w:pPr>
          </w:p>
        </w:tc>
        <w:tc>
          <w:tcPr>
            <w:tcW w:w="7253" w:type="dxa"/>
          </w:tcPr>
          <w:p w14:paraId="3EFCE3D6" w14:textId="3A0B755F" w:rsidR="000C4DDF" w:rsidRPr="00384C84" w:rsidRDefault="001D1318" w:rsidP="49A6DE2C">
            <w:pPr>
              <w:jc w:val="both"/>
              <w:rPr>
                <w:rFonts w:ascii="Arial" w:hAnsi="Arial" w:cs="Arial"/>
                <w:i/>
                <w:iCs/>
                <w:lang w:val="lt-LT"/>
              </w:rPr>
            </w:pPr>
            <w:r w:rsidRPr="00384C84">
              <w:rPr>
                <w:rFonts w:ascii="Arial" w:hAnsi="Arial" w:cs="Arial"/>
                <w:i/>
                <w:iCs/>
                <w:lang w:val="fi-FI"/>
              </w:rPr>
              <w:t xml:space="preserve">Nr. </w:t>
            </w:r>
            <w:r w:rsidRPr="00384C84">
              <w:rPr>
                <w:rFonts w:ascii="Arial" w:hAnsi="Arial" w:cs="Arial"/>
                <w:i/>
                <w:iCs/>
                <w:lang w:val="lt-LT"/>
              </w:rPr>
              <w:t xml:space="preserve">18653 </w:t>
            </w:r>
            <w:r w:rsidRPr="00384C84">
              <w:rPr>
                <w:rFonts w:ascii="Arial" w:hAnsi="Arial" w:cs="Arial"/>
                <w:i/>
                <w:iCs/>
                <w:lang w:val="fi-FI"/>
              </w:rPr>
              <w:t>Geležinkelio kelio  tarpstotyje N. Vilnia - Kyviškės remonto darb</w:t>
            </w:r>
            <w:r w:rsidR="5FA8FE4A" w:rsidRPr="00384C84">
              <w:rPr>
                <w:rFonts w:ascii="Arial" w:hAnsi="Arial" w:cs="Arial"/>
                <w:i/>
                <w:iCs/>
                <w:lang w:val="fi-FI"/>
              </w:rPr>
              <w:t>ai</w:t>
            </w:r>
          </w:p>
        </w:tc>
      </w:tr>
      <w:tr w:rsidR="00743FEE" w:rsidRPr="00384C84" w14:paraId="48984600" w14:textId="71A72239" w:rsidTr="00D0127A">
        <w:tc>
          <w:tcPr>
            <w:tcW w:w="2672" w:type="dxa"/>
          </w:tcPr>
          <w:p w14:paraId="1E083BEB" w14:textId="0B8AB316" w:rsidR="00743FEE" w:rsidRPr="00384C84" w:rsidRDefault="00743FEE" w:rsidP="3C2384AB">
            <w:pPr>
              <w:pStyle w:val="Sraopastraipa"/>
              <w:ind w:left="0"/>
              <w:rPr>
                <w:rFonts w:ascii="Arial" w:hAnsi="Arial" w:cs="Arial"/>
                <w:b/>
                <w:bCs/>
                <w:lang w:val="lt-LT"/>
              </w:rPr>
            </w:pPr>
            <w:proofErr w:type="spellStart"/>
            <w:r w:rsidRPr="00384C84">
              <w:rPr>
                <w:rFonts w:ascii="Arial" w:hAnsi="Arial" w:cs="Arial"/>
                <w:b/>
                <w:bCs/>
                <w:lang w:val="pl-PL"/>
              </w:rPr>
              <w:t>Darbų</w:t>
            </w:r>
            <w:proofErr w:type="spellEnd"/>
            <w:r w:rsidRPr="00384C84">
              <w:rPr>
                <w:rFonts w:ascii="Arial" w:hAnsi="Arial" w:cs="Arial"/>
                <w:b/>
                <w:bCs/>
                <w:lang w:val="pl-PL"/>
              </w:rPr>
              <w:t xml:space="preserve"> </w:t>
            </w:r>
            <w:proofErr w:type="spellStart"/>
            <w:r w:rsidRPr="00384C84">
              <w:rPr>
                <w:rFonts w:ascii="Arial" w:hAnsi="Arial" w:cs="Arial"/>
                <w:b/>
                <w:bCs/>
                <w:lang w:val="pl-PL"/>
              </w:rPr>
              <w:t>atlikimo</w:t>
            </w:r>
            <w:proofErr w:type="spellEnd"/>
            <w:r w:rsidR="65C5D4C0" w:rsidRPr="00384C84">
              <w:rPr>
                <w:rFonts w:ascii="Arial" w:hAnsi="Arial" w:cs="Arial"/>
                <w:b/>
                <w:bCs/>
                <w:lang w:val="pl-PL"/>
              </w:rPr>
              <w:t xml:space="preserve"> </w:t>
            </w:r>
            <w:proofErr w:type="spellStart"/>
            <w:r w:rsidR="65C5D4C0" w:rsidRPr="00384C84">
              <w:rPr>
                <w:rFonts w:ascii="Arial" w:hAnsi="Arial" w:cs="Arial"/>
                <w:b/>
                <w:bCs/>
                <w:lang w:val="pl-PL"/>
              </w:rPr>
              <w:t>ir</w:t>
            </w:r>
            <w:proofErr w:type="spellEnd"/>
            <w:r w:rsidR="65C5D4C0" w:rsidRPr="00384C84">
              <w:rPr>
                <w:rFonts w:ascii="Arial" w:hAnsi="Arial" w:cs="Arial"/>
                <w:b/>
                <w:bCs/>
                <w:lang w:val="pl-PL"/>
              </w:rPr>
              <w:t xml:space="preserve"> </w:t>
            </w:r>
            <w:proofErr w:type="spellStart"/>
            <w:r w:rsidR="65C5D4C0" w:rsidRPr="00384C84">
              <w:rPr>
                <w:rFonts w:ascii="Arial" w:hAnsi="Arial" w:cs="Arial"/>
                <w:b/>
                <w:bCs/>
                <w:lang w:val="pl-PL"/>
              </w:rPr>
              <w:t>dokumentų</w:t>
            </w:r>
            <w:proofErr w:type="spellEnd"/>
            <w:r w:rsidR="65C5D4C0" w:rsidRPr="00384C84">
              <w:rPr>
                <w:rFonts w:ascii="Arial" w:hAnsi="Arial" w:cs="Arial"/>
                <w:b/>
                <w:bCs/>
                <w:lang w:val="pl-PL"/>
              </w:rPr>
              <w:t xml:space="preserve"> </w:t>
            </w:r>
            <w:proofErr w:type="spellStart"/>
            <w:r w:rsidR="65C5D4C0" w:rsidRPr="00384C84">
              <w:rPr>
                <w:rFonts w:ascii="Arial" w:hAnsi="Arial" w:cs="Arial"/>
                <w:b/>
                <w:bCs/>
                <w:lang w:val="pl-PL"/>
              </w:rPr>
              <w:t>pateikimo</w:t>
            </w:r>
            <w:proofErr w:type="spellEnd"/>
            <w:r w:rsidR="65C5D4C0" w:rsidRPr="00384C84">
              <w:rPr>
                <w:rFonts w:ascii="Arial" w:hAnsi="Arial" w:cs="Arial"/>
                <w:b/>
                <w:bCs/>
                <w:lang w:val="pl-PL"/>
              </w:rPr>
              <w:t xml:space="preserve"> </w:t>
            </w:r>
            <w:r w:rsidRPr="00384C84">
              <w:rPr>
                <w:rFonts w:ascii="Arial" w:hAnsi="Arial" w:cs="Arial"/>
                <w:b/>
                <w:bCs/>
                <w:lang w:val="pl-PL"/>
              </w:rPr>
              <w:t xml:space="preserve"> </w:t>
            </w:r>
            <w:proofErr w:type="spellStart"/>
            <w:r w:rsidRPr="00384C84">
              <w:rPr>
                <w:rFonts w:ascii="Arial" w:hAnsi="Arial" w:cs="Arial"/>
                <w:b/>
                <w:bCs/>
                <w:lang w:val="pl-PL"/>
              </w:rPr>
              <w:t>terminai</w:t>
            </w:r>
            <w:proofErr w:type="spellEnd"/>
          </w:p>
        </w:tc>
        <w:tc>
          <w:tcPr>
            <w:tcW w:w="7253" w:type="dxa"/>
          </w:tcPr>
          <w:p w14:paraId="160BB434" w14:textId="3D23CD00" w:rsidR="00B60A9D" w:rsidRPr="00384C84" w:rsidRDefault="12F7F7F3" w:rsidP="009B28A4">
            <w:pPr>
              <w:jc w:val="both"/>
              <w:rPr>
                <w:rFonts w:ascii="Arial" w:eastAsia="Segoe UI" w:hAnsi="Arial" w:cs="Arial"/>
                <w:lang w:val="lt-LT"/>
              </w:rPr>
            </w:pPr>
            <w:r w:rsidRPr="00384C84">
              <w:rPr>
                <w:rFonts w:ascii="Arial" w:eastAsia="Segoe UI" w:hAnsi="Arial" w:cs="Arial"/>
                <w:lang w:val="lt-LT"/>
              </w:rPr>
              <w:t xml:space="preserve">1. Rangos darbai turi būti atlikti per 6 </w:t>
            </w:r>
            <w:r w:rsidR="7C411D00" w:rsidRPr="00384C84">
              <w:rPr>
                <w:rFonts w:ascii="Arial" w:eastAsia="Segoe UI" w:hAnsi="Arial" w:cs="Arial"/>
                <w:lang w:val="lt-LT"/>
              </w:rPr>
              <w:t xml:space="preserve">(šešis) </w:t>
            </w:r>
            <w:r w:rsidRPr="00384C84">
              <w:rPr>
                <w:rFonts w:ascii="Arial" w:eastAsia="Segoe UI" w:hAnsi="Arial" w:cs="Arial"/>
                <w:lang w:val="lt-LT"/>
              </w:rPr>
              <w:t>mėn</w:t>
            </w:r>
            <w:r w:rsidR="142CCB29" w:rsidRPr="00384C84">
              <w:rPr>
                <w:rFonts w:ascii="Arial" w:eastAsia="Segoe UI" w:hAnsi="Arial" w:cs="Arial"/>
                <w:lang w:val="lt-LT"/>
              </w:rPr>
              <w:t>esius</w:t>
            </w:r>
            <w:r w:rsidRPr="00384C84">
              <w:rPr>
                <w:rFonts w:ascii="Arial" w:eastAsia="Segoe UI" w:hAnsi="Arial" w:cs="Arial"/>
                <w:lang w:val="lt-LT"/>
              </w:rPr>
              <w:t xml:space="preserve"> nuo Sutarties įsigaliojimo dienos</w:t>
            </w:r>
            <w:r w:rsidR="00B60A9D" w:rsidRPr="00384C84">
              <w:rPr>
                <w:rFonts w:ascii="Arial" w:eastAsia="Segoe UI" w:hAnsi="Arial" w:cs="Arial"/>
                <w:lang w:val="lt-LT"/>
              </w:rPr>
              <w:t>.</w:t>
            </w:r>
            <w:r w:rsidRPr="00384C84">
              <w:rPr>
                <w:rFonts w:ascii="Arial" w:eastAsia="Segoe UI" w:hAnsi="Arial" w:cs="Arial"/>
                <w:lang w:val="lt-LT"/>
              </w:rPr>
              <w:t xml:space="preserve"> </w:t>
            </w:r>
          </w:p>
          <w:p w14:paraId="3CEF6F94" w14:textId="083FC31B" w:rsidR="00743FEE" w:rsidRPr="00384C84" w:rsidRDefault="12F7F7F3" w:rsidP="005F5FEC">
            <w:pPr>
              <w:jc w:val="both"/>
              <w:rPr>
                <w:rFonts w:ascii="Arial" w:hAnsi="Arial" w:cs="Arial"/>
                <w:lang w:val="lt-LT"/>
              </w:rPr>
            </w:pPr>
            <w:r w:rsidRPr="00384C84">
              <w:rPr>
                <w:rFonts w:ascii="Arial" w:eastAsia="Segoe UI" w:hAnsi="Arial" w:cs="Arial"/>
                <w:lang w:val="lt-LT"/>
              </w:rPr>
              <w:t>2. Dokumentacija, susijusi su darbų atlikimu</w:t>
            </w:r>
            <w:r w:rsidR="00AB0BCF" w:rsidRPr="00384C84">
              <w:rPr>
                <w:rFonts w:ascii="Arial" w:eastAsia="Segoe UI" w:hAnsi="Arial" w:cs="Arial"/>
                <w:lang w:val="lt-LT"/>
              </w:rPr>
              <w:t>,</w:t>
            </w:r>
            <w:r w:rsidRPr="00384C84">
              <w:rPr>
                <w:rFonts w:ascii="Arial" w:eastAsia="Segoe UI" w:hAnsi="Arial" w:cs="Arial"/>
                <w:lang w:val="lt-LT"/>
              </w:rPr>
              <w:t xml:space="preserve"> turi būti pateikta Užsakovui per 9 </w:t>
            </w:r>
            <w:r w:rsidR="6BBAA7E7" w:rsidRPr="00384C84">
              <w:rPr>
                <w:rFonts w:ascii="Arial" w:eastAsia="Segoe UI" w:hAnsi="Arial" w:cs="Arial"/>
                <w:lang w:val="lt-LT"/>
              </w:rPr>
              <w:t xml:space="preserve">(devynis) </w:t>
            </w:r>
            <w:r w:rsidRPr="00384C84">
              <w:rPr>
                <w:rFonts w:ascii="Arial" w:eastAsia="Segoe UI" w:hAnsi="Arial" w:cs="Arial"/>
                <w:lang w:val="lt-LT"/>
              </w:rPr>
              <w:t>mėn</w:t>
            </w:r>
            <w:r w:rsidR="3099BCDC" w:rsidRPr="00384C84">
              <w:rPr>
                <w:rFonts w:ascii="Arial" w:eastAsia="Segoe UI" w:hAnsi="Arial" w:cs="Arial"/>
                <w:lang w:val="lt-LT"/>
              </w:rPr>
              <w:t>esius</w:t>
            </w:r>
            <w:r w:rsidRPr="00384C84">
              <w:rPr>
                <w:rFonts w:ascii="Arial" w:eastAsia="Segoe UI" w:hAnsi="Arial" w:cs="Arial"/>
                <w:lang w:val="lt-LT"/>
              </w:rPr>
              <w:t xml:space="preserve"> nuo Sutarties įsigaliojimo dienos</w:t>
            </w:r>
            <w:r w:rsidR="5B2D8937" w:rsidRPr="00384C84">
              <w:rPr>
                <w:rFonts w:ascii="Arial" w:eastAsia="Segoe UI" w:hAnsi="Arial" w:cs="Arial"/>
                <w:lang w:val="lt-LT"/>
              </w:rPr>
              <w:t>.</w:t>
            </w:r>
          </w:p>
        </w:tc>
      </w:tr>
      <w:tr w:rsidR="00D0127A" w:rsidRPr="00384C84" w14:paraId="2EB6F0DE" w14:textId="4EA49DEE" w:rsidTr="00D0127A">
        <w:tc>
          <w:tcPr>
            <w:tcW w:w="2672" w:type="dxa"/>
          </w:tcPr>
          <w:p w14:paraId="14C2418C" w14:textId="225F9591" w:rsidR="00D0127A" w:rsidRPr="00384C84" w:rsidRDefault="00D0127A" w:rsidP="00D0127A">
            <w:pPr>
              <w:pStyle w:val="Sraopastraipa"/>
              <w:ind w:left="0"/>
              <w:rPr>
                <w:rFonts w:ascii="Arial" w:hAnsi="Arial" w:cs="Arial"/>
                <w:b/>
                <w:lang w:val="lt-LT"/>
              </w:rPr>
            </w:pPr>
            <w:proofErr w:type="spellStart"/>
            <w:r w:rsidRPr="00384C84">
              <w:rPr>
                <w:rFonts w:ascii="Arial" w:hAnsi="Arial" w:cs="Arial"/>
                <w:b/>
              </w:rPr>
              <w:t>Taikoma</w:t>
            </w:r>
            <w:proofErr w:type="spellEnd"/>
            <w:r w:rsidRPr="00384C84">
              <w:rPr>
                <w:rFonts w:ascii="Arial" w:hAnsi="Arial" w:cs="Arial"/>
                <w:b/>
              </w:rPr>
              <w:t xml:space="preserve"> </w:t>
            </w:r>
            <w:proofErr w:type="spellStart"/>
            <w:r w:rsidRPr="00384C84">
              <w:rPr>
                <w:rFonts w:ascii="Arial" w:hAnsi="Arial" w:cs="Arial"/>
                <w:b/>
              </w:rPr>
              <w:t>kainodara</w:t>
            </w:r>
            <w:proofErr w:type="spellEnd"/>
          </w:p>
        </w:tc>
        <w:tc>
          <w:tcPr>
            <w:tcW w:w="7253" w:type="dxa"/>
          </w:tcPr>
          <w:p w14:paraId="5B833644" w14:textId="77777777" w:rsidR="00D0127A" w:rsidRPr="00384C84" w:rsidRDefault="00D0127A" w:rsidP="00D0127A">
            <w:pPr>
              <w:pStyle w:val="Sraopastraipa"/>
              <w:ind w:left="0"/>
              <w:jc w:val="both"/>
              <w:rPr>
                <w:rFonts w:ascii="Arial" w:hAnsi="Arial" w:cs="Arial"/>
                <w:lang w:val="lt-LT"/>
              </w:rPr>
            </w:pPr>
            <w:r w:rsidRPr="00384C84">
              <w:rPr>
                <w:rFonts w:ascii="Arial" w:hAnsi="Arial" w:cs="Arial"/>
                <w:lang w:val="lt-LT"/>
              </w:rPr>
              <w:t>Mišri kainodara:</w:t>
            </w:r>
          </w:p>
          <w:p w14:paraId="53C5AE6C" w14:textId="77777777" w:rsidR="00D0127A" w:rsidRPr="00384C84" w:rsidRDefault="00D0127A" w:rsidP="00D0127A">
            <w:pPr>
              <w:pStyle w:val="Sraopastraipa"/>
              <w:ind w:left="0"/>
              <w:jc w:val="both"/>
              <w:rPr>
                <w:rFonts w:ascii="Arial" w:hAnsi="Arial" w:cs="Arial"/>
                <w:i/>
                <w:iCs/>
                <w:lang w:val="lt-LT"/>
              </w:rPr>
            </w:pPr>
            <w:r w:rsidRPr="00384C84">
              <w:rPr>
                <w:rFonts w:ascii="Arial" w:hAnsi="Arial" w:cs="Arial"/>
                <w:lang w:val="lt-LT"/>
              </w:rPr>
              <w:t xml:space="preserve">1) </w:t>
            </w:r>
            <w:r w:rsidRPr="00384C84">
              <w:rPr>
                <w:rFonts w:ascii="Arial" w:hAnsi="Arial" w:cs="Arial"/>
                <w:b/>
                <w:bCs/>
                <w:lang w:val="lt-LT"/>
              </w:rPr>
              <w:t>Fiksuotos kainos su peržiūra</w:t>
            </w:r>
            <w:r w:rsidRPr="00384C84">
              <w:rPr>
                <w:rFonts w:ascii="Arial" w:hAnsi="Arial" w:cs="Arial"/>
                <w:lang w:val="lt-LT"/>
              </w:rPr>
              <w:t xml:space="preserve"> </w:t>
            </w:r>
            <w:r w:rsidRPr="00384C84">
              <w:rPr>
                <w:rFonts w:ascii="Arial" w:hAnsi="Arial" w:cs="Arial"/>
                <w:i/>
                <w:iCs/>
                <w:lang w:val="lt-LT"/>
              </w:rPr>
              <w:t>(taikoma Sutarties Specialiųjų sąlygų Priedo Nr. 2 „Techninės specifikacija“ Priede Nr. 3.1 „Darbų kiekių žiniaraštis“ nurodytiems darbams)</w:t>
            </w:r>
          </w:p>
          <w:p w14:paraId="7B595FA3" w14:textId="61C153FA" w:rsidR="00D0127A" w:rsidRPr="00384C84" w:rsidRDefault="00D0127A" w:rsidP="00D0127A">
            <w:pPr>
              <w:pStyle w:val="Sraopastraipa"/>
              <w:ind w:left="0"/>
              <w:jc w:val="both"/>
              <w:rPr>
                <w:rFonts w:ascii="Arial" w:hAnsi="Arial" w:cs="Arial"/>
                <w:i/>
                <w:iCs/>
                <w:lang w:val="lt-LT"/>
              </w:rPr>
            </w:pPr>
            <w:r w:rsidRPr="00384C84">
              <w:rPr>
                <w:rFonts w:ascii="Arial" w:hAnsi="Arial" w:cs="Arial"/>
                <w:lang w:val="lt-LT"/>
              </w:rPr>
              <w:t xml:space="preserve">2) </w:t>
            </w:r>
            <w:r w:rsidRPr="00384C84">
              <w:rPr>
                <w:rFonts w:ascii="Arial" w:hAnsi="Arial" w:cs="Arial"/>
                <w:b/>
                <w:bCs/>
                <w:lang w:val="lt-LT"/>
              </w:rPr>
              <w:t>Fiksuoto įkainio su peržiūra</w:t>
            </w:r>
            <w:r w:rsidRPr="00384C84">
              <w:rPr>
                <w:rFonts w:ascii="Arial" w:hAnsi="Arial" w:cs="Arial"/>
                <w:lang w:val="lt-LT"/>
              </w:rPr>
              <w:t xml:space="preserve">. Perkama pagal Užsakovo faktinį poreikį pagal Sutarties Specialiųjų sąlygų priedo Nr. 2 „Techninės specifikacija“ Priede Nr. 3.2 „Darbų kiekių žiniaraštis“ nurodytą „Užteršto grunto utilizavimo“ darbo įkainį, neviršijant 45 000,00 Eur be PVM. </w:t>
            </w:r>
            <w:r w:rsidRPr="00384C84">
              <w:rPr>
                <w:rFonts w:ascii="Arial" w:hAnsi="Arial" w:cs="Arial"/>
                <w:i/>
                <w:iCs/>
                <w:lang w:val="lt-LT"/>
              </w:rPr>
              <w:t>(taikoma Sutarties Specialiųjų sąlygų Priedo Nr. 2 „Techninės specifikacija“ Priede Nr. 3.2 „Darbų kiekių žiniaraštis“ nurodytiems „Užteršto grunto utilizavimo“ darbams)</w:t>
            </w:r>
          </w:p>
        </w:tc>
      </w:tr>
      <w:tr w:rsidR="00D0127A" w:rsidRPr="00384C84" w14:paraId="59D4D0CC" w14:textId="0F8096C1" w:rsidTr="00D0127A">
        <w:tc>
          <w:tcPr>
            <w:tcW w:w="2672" w:type="dxa"/>
          </w:tcPr>
          <w:p w14:paraId="3B4349D8" w14:textId="384AFB57" w:rsidR="00D0127A" w:rsidRPr="00384C84" w:rsidRDefault="00D0127A" w:rsidP="00D0127A">
            <w:pPr>
              <w:pStyle w:val="Sraopastraipa"/>
              <w:ind w:left="0"/>
              <w:rPr>
                <w:rFonts w:ascii="Arial" w:hAnsi="Arial" w:cs="Arial"/>
                <w:b/>
                <w:bCs/>
                <w:lang w:val="lt-LT"/>
              </w:rPr>
            </w:pPr>
            <w:proofErr w:type="spellStart"/>
            <w:r w:rsidRPr="00384C84">
              <w:rPr>
                <w:rFonts w:ascii="Arial" w:hAnsi="Arial" w:cs="Arial"/>
                <w:b/>
                <w:bCs/>
              </w:rPr>
              <w:t>Pradinė</w:t>
            </w:r>
            <w:proofErr w:type="spellEnd"/>
            <w:r w:rsidRPr="00384C84">
              <w:rPr>
                <w:rFonts w:ascii="Arial" w:hAnsi="Arial" w:cs="Arial"/>
                <w:b/>
                <w:bCs/>
              </w:rPr>
              <w:t xml:space="preserve"> </w:t>
            </w:r>
            <w:proofErr w:type="spellStart"/>
            <w:r w:rsidRPr="00384C84">
              <w:rPr>
                <w:rFonts w:ascii="Arial" w:hAnsi="Arial" w:cs="Arial"/>
                <w:b/>
                <w:bCs/>
              </w:rPr>
              <w:t>Sutarties</w:t>
            </w:r>
            <w:proofErr w:type="spellEnd"/>
            <w:r w:rsidRPr="00384C84">
              <w:rPr>
                <w:rFonts w:ascii="Arial" w:hAnsi="Arial" w:cs="Arial"/>
                <w:b/>
                <w:bCs/>
              </w:rPr>
              <w:t xml:space="preserve"> </w:t>
            </w:r>
            <w:proofErr w:type="spellStart"/>
            <w:r w:rsidRPr="00384C84">
              <w:rPr>
                <w:rFonts w:ascii="Arial" w:hAnsi="Arial" w:cs="Arial"/>
                <w:b/>
                <w:bCs/>
              </w:rPr>
              <w:t>vertė</w:t>
            </w:r>
            <w:proofErr w:type="spellEnd"/>
            <w:r w:rsidRPr="00384C84">
              <w:rPr>
                <w:rFonts w:ascii="Arial" w:hAnsi="Arial" w:cs="Arial"/>
                <w:b/>
                <w:bCs/>
              </w:rPr>
              <w:t xml:space="preserve"> be PVM</w:t>
            </w:r>
          </w:p>
        </w:tc>
        <w:tc>
          <w:tcPr>
            <w:tcW w:w="7253" w:type="dxa"/>
          </w:tcPr>
          <w:p w14:paraId="5F0A8149" w14:textId="74FFE8EF" w:rsidR="00D0127A" w:rsidRPr="00384C84" w:rsidRDefault="00D0127A" w:rsidP="00D0127A">
            <w:pPr>
              <w:pStyle w:val="Sraopastraipa"/>
              <w:ind w:left="0"/>
              <w:rPr>
                <w:rFonts w:ascii="Arial" w:hAnsi="Arial" w:cs="Arial"/>
                <w:b/>
                <w:bCs/>
                <w:lang w:val="lt-LT"/>
              </w:rPr>
            </w:pPr>
            <w:r w:rsidRPr="00384C84">
              <w:rPr>
                <w:rFonts w:ascii="Arial" w:hAnsi="Arial" w:cs="Arial"/>
                <w:b/>
                <w:bCs/>
                <w:lang w:val="lt-LT"/>
              </w:rPr>
              <w:t>a)</w:t>
            </w:r>
            <w:r w:rsidR="00075675" w:rsidRPr="00384C84">
              <w:rPr>
                <w:rFonts w:ascii="Arial" w:hAnsi="Arial" w:cs="Arial"/>
                <w:b/>
                <w:bCs/>
                <w:lang w:val="lt-LT"/>
              </w:rPr>
              <w:t xml:space="preserve"> 1821850,00</w:t>
            </w:r>
            <w:r w:rsidRPr="00384C84">
              <w:rPr>
                <w:rFonts w:ascii="Arial" w:hAnsi="Arial" w:cs="Arial"/>
                <w:b/>
                <w:bCs/>
                <w:lang w:val="lt-LT"/>
              </w:rPr>
              <w:t xml:space="preserve"> Eur be PVM</w:t>
            </w:r>
          </w:p>
          <w:p w14:paraId="310EB78B" w14:textId="77777777" w:rsidR="00D0127A" w:rsidRPr="00384C84" w:rsidRDefault="00D0127A" w:rsidP="00D0127A">
            <w:pPr>
              <w:pStyle w:val="Sraopastraipa"/>
              <w:ind w:left="0"/>
              <w:jc w:val="both"/>
              <w:rPr>
                <w:rFonts w:ascii="Arial" w:hAnsi="Arial" w:cs="Arial"/>
                <w:i/>
                <w:iCs/>
                <w:lang w:val="lt-LT"/>
              </w:rPr>
            </w:pPr>
            <w:r w:rsidRPr="00384C84">
              <w:rPr>
                <w:rFonts w:ascii="Arial" w:hAnsi="Arial" w:cs="Arial"/>
                <w:i/>
                <w:iCs/>
                <w:lang w:val="lt-LT"/>
              </w:rPr>
              <w:t xml:space="preserve"> </w:t>
            </w:r>
            <w:r w:rsidRPr="00384C84">
              <w:rPr>
                <w:rFonts w:ascii="Arial" w:hAnsi="Arial" w:cs="Arial"/>
                <w:i/>
                <w:iCs/>
                <w:shd w:val="clear" w:color="auto" w:fill="E6E6E6"/>
                <w:lang w:val="lt-LT"/>
              </w:rPr>
              <w:t xml:space="preserve">(nurodyti vertę </w:t>
            </w:r>
            <w:r w:rsidRPr="00384C84">
              <w:rPr>
                <w:rFonts w:ascii="Arial" w:hAnsi="Arial" w:cs="Arial"/>
                <w:i/>
                <w:iCs/>
                <w:lang w:val="lt-LT"/>
              </w:rPr>
              <w:t>lygią Rangovo pasiūlymo kainai be PVM, nurodytai už visą Sutarties Specialiųjų sąlygų Priedo Nr. 2 „Techninės specifikacija“ Priede Nr. 3.1 „Darbų kiekių žiniaraštis” perkamų darbų apimtį)</w:t>
            </w:r>
          </w:p>
          <w:p w14:paraId="1CA42A29" w14:textId="77777777" w:rsidR="00D0127A" w:rsidRPr="00384C84" w:rsidRDefault="00D0127A" w:rsidP="00D0127A">
            <w:pPr>
              <w:pStyle w:val="Sraopastraipa"/>
              <w:ind w:left="0"/>
              <w:rPr>
                <w:rFonts w:ascii="Arial" w:hAnsi="Arial" w:cs="Arial"/>
                <w:i/>
                <w:iCs/>
                <w:shd w:val="clear" w:color="auto" w:fill="E6E6E6"/>
                <w:lang w:val="lt-LT"/>
              </w:rPr>
            </w:pPr>
          </w:p>
          <w:p w14:paraId="60F2387D" w14:textId="77777777" w:rsidR="00D0127A" w:rsidRPr="00384C84" w:rsidRDefault="00D0127A" w:rsidP="00D0127A">
            <w:pPr>
              <w:pStyle w:val="Sraopastraipa"/>
              <w:ind w:left="0"/>
              <w:jc w:val="both"/>
              <w:rPr>
                <w:rFonts w:ascii="Arial" w:hAnsi="Arial" w:cs="Arial"/>
                <w:b/>
                <w:bCs/>
                <w:i/>
                <w:iCs/>
                <w:lang w:val="lt-LT"/>
              </w:rPr>
            </w:pPr>
            <w:r w:rsidRPr="00384C84">
              <w:rPr>
                <w:rFonts w:ascii="Arial" w:hAnsi="Arial" w:cs="Arial"/>
                <w:b/>
                <w:bCs/>
                <w:lang w:val="lt-LT"/>
              </w:rPr>
              <w:t>b) 45 000,00 Eur be PVM.</w:t>
            </w:r>
            <w:r w:rsidRPr="00384C84">
              <w:rPr>
                <w:rFonts w:ascii="Arial" w:hAnsi="Arial" w:cs="Arial"/>
                <w:b/>
                <w:bCs/>
                <w:i/>
                <w:iCs/>
                <w:lang w:val="lt-LT"/>
              </w:rPr>
              <w:t xml:space="preserve"> </w:t>
            </w:r>
          </w:p>
          <w:p w14:paraId="476E0C32" w14:textId="77777777" w:rsidR="00D0127A" w:rsidRPr="00384C84" w:rsidRDefault="00D0127A" w:rsidP="00D0127A">
            <w:pPr>
              <w:pStyle w:val="Sraopastraipa"/>
              <w:ind w:left="0"/>
              <w:jc w:val="both"/>
              <w:rPr>
                <w:rFonts w:ascii="Arial" w:hAnsi="Arial" w:cs="Arial"/>
                <w:i/>
                <w:iCs/>
                <w:lang w:val="lt-LT"/>
              </w:rPr>
            </w:pPr>
            <w:r w:rsidRPr="00384C84">
              <w:rPr>
                <w:rFonts w:ascii="Arial" w:hAnsi="Arial" w:cs="Arial"/>
                <w:i/>
                <w:iCs/>
                <w:lang w:val="lt-LT"/>
              </w:rPr>
              <w:t>(maksimali lėšų suma, už kurią gali būti įsigyjami Sutarties Specialiųjų sąlygų Priedo Nr. 2 „Techninės specifikacija“ Priede Nr. 3.2 „Darbų kiekių žiniaraštis“ nurodytų „Užteršto grunto utilizavimo“ darbai)</w:t>
            </w:r>
          </w:p>
          <w:p w14:paraId="63D6AC82" w14:textId="6E14A66B" w:rsidR="00D0127A" w:rsidRPr="00384C84" w:rsidRDefault="00D0127A" w:rsidP="00D0127A">
            <w:pPr>
              <w:pStyle w:val="Sraopastraipa"/>
              <w:ind w:left="0"/>
              <w:jc w:val="both"/>
              <w:rPr>
                <w:rFonts w:ascii="Arial" w:hAnsi="Arial" w:cs="Arial"/>
                <w:shd w:val="clear" w:color="auto" w:fill="E6E6E6"/>
                <w:lang w:val="lt-LT"/>
              </w:rPr>
            </w:pPr>
            <w:r w:rsidRPr="00384C84">
              <w:rPr>
                <w:rFonts w:ascii="Arial" w:hAnsi="Arial" w:cs="Arial"/>
                <w:b/>
                <w:bCs/>
                <w:lang w:val="lt-LT"/>
              </w:rPr>
              <w:t>„Užteršto grunto utilizavimo“ darbo įkainis -</w:t>
            </w:r>
            <w:r w:rsidR="006D7218" w:rsidRPr="00384C84">
              <w:rPr>
                <w:rFonts w:ascii="Arial" w:hAnsi="Arial" w:cs="Arial"/>
                <w:b/>
                <w:bCs/>
                <w:lang w:val="lt-LT"/>
              </w:rPr>
              <w:t xml:space="preserve"> </w:t>
            </w:r>
            <w:r w:rsidR="001631A5" w:rsidRPr="00384C84">
              <w:rPr>
                <w:rFonts w:ascii="Arial" w:hAnsi="Arial" w:cs="Arial"/>
                <w:b/>
                <w:bCs/>
                <w:lang w:val="lt-LT"/>
              </w:rPr>
              <w:t>10,00</w:t>
            </w:r>
            <w:r w:rsidRPr="00384C84">
              <w:rPr>
                <w:rFonts w:ascii="Arial" w:hAnsi="Arial" w:cs="Arial"/>
                <w:b/>
                <w:bCs/>
                <w:lang w:val="lt-LT"/>
              </w:rPr>
              <w:t xml:space="preserve"> Eur be PVM</w:t>
            </w:r>
            <w:r w:rsidR="006D7218" w:rsidRPr="00384C84">
              <w:rPr>
                <w:rFonts w:ascii="Arial" w:hAnsi="Arial" w:cs="Arial"/>
                <w:b/>
                <w:bCs/>
                <w:lang w:val="lt-LT"/>
              </w:rPr>
              <w:t xml:space="preserve"> (bendra </w:t>
            </w:r>
            <w:r w:rsidR="00DB266D" w:rsidRPr="00384C84">
              <w:rPr>
                <w:rFonts w:ascii="Arial" w:hAnsi="Arial" w:cs="Arial"/>
                <w:b/>
                <w:bCs/>
                <w:lang w:val="lt-LT"/>
              </w:rPr>
              <w:t>1000,00 Eur be PVM)</w:t>
            </w:r>
            <w:r w:rsidRPr="00384C84">
              <w:rPr>
                <w:rFonts w:ascii="Arial" w:hAnsi="Arial" w:cs="Arial"/>
                <w:lang w:val="lt-LT"/>
              </w:rPr>
              <w:t xml:space="preserve"> </w:t>
            </w:r>
            <w:r w:rsidRPr="00384C84">
              <w:rPr>
                <w:rFonts w:ascii="Arial" w:hAnsi="Arial" w:cs="Arial"/>
                <w:i/>
                <w:iCs/>
                <w:lang w:val="lt-LT"/>
              </w:rPr>
              <w:t>(nurodyti Rangovo pasiūlytą „Užteršto grunto utilizavimo“ darbo įkainį iš Sutarties Specialiųjų sąlygų Priedo Nr. 2 „Techninės specifikacija“ Priedo Nr. 3.2 „Darbų kiekių žiniaraštis“)</w:t>
            </w:r>
          </w:p>
          <w:p w14:paraId="1F74AB1A" w14:textId="16503599" w:rsidR="00D0127A" w:rsidRPr="00384C84" w:rsidRDefault="00D0127A" w:rsidP="008761D7">
            <w:pPr>
              <w:pStyle w:val="Sraopastraipa"/>
              <w:ind w:left="0"/>
              <w:jc w:val="both"/>
              <w:rPr>
                <w:rFonts w:ascii="Arial" w:hAnsi="Arial" w:cs="Arial"/>
                <w:i/>
                <w:iCs/>
                <w:lang w:val="lt-LT"/>
              </w:rPr>
            </w:pPr>
            <w:r w:rsidRPr="00384C84">
              <w:rPr>
                <w:rFonts w:ascii="Arial" w:hAnsi="Arial" w:cs="Arial"/>
                <w:i/>
                <w:iCs/>
                <w:lang w:val="lt-LT"/>
              </w:rPr>
              <w:t xml:space="preserve"> </w:t>
            </w:r>
          </w:p>
        </w:tc>
      </w:tr>
      <w:tr w:rsidR="00743FEE" w:rsidRPr="00384C84" w14:paraId="35813687" w14:textId="2D194858" w:rsidTr="00D0127A">
        <w:tc>
          <w:tcPr>
            <w:tcW w:w="2672" w:type="dxa"/>
          </w:tcPr>
          <w:p w14:paraId="545AFF78" w14:textId="2AB8653A" w:rsidR="00743FEE" w:rsidRPr="00384C84" w:rsidRDefault="00743FEE" w:rsidP="0011641C">
            <w:pPr>
              <w:pStyle w:val="Sraopastraipa"/>
              <w:ind w:left="0"/>
              <w:rPr>
                <w:rFonts w:ascii="Arial" w:hAnsi="Arial" w:cs="Arial"/>
                <w:b/>
                <w:lang w:val="lt-LT"/>
              </w:rPr>
            </w:pPr>
            <w:r w:rsidRPr="00384C84">
              <w:rPr>
                <w:rFonts w:ascii="Arial" w:hAnsi="Arial" w:cs="Arial"/>
                <w:b/>
              </w:rPr>
              <w:t>PVM</w:t>
            </w:r>
          </w:p>
        </w:tc>
        <w:tc>
          <w:tcPr>
            <w:tcW w:w="7253" w:type="dxa"/>
          </w:tcPr>
          <w:p w14:paraId="420784DF" w14:textId="4D39D162" w:rsidR="00743FEE" w:rsidRPr="00384C84" w:rsidRDefault="005140D5" w:rsidP="00B60A9D">
            <w:pPr>
              <w:pStyle w:val="Sraopastraipa"/>
              <w:ind w:left="0"/>
              <w:rPr>
                <w:rFonts w:ascii="Arial" w:hAnsi="Arial" w:cs="Arial"/>
                <w:b/>
                <w:bCs/>
                <w:lang w:val="lt-LT"/>
              </w:rPr>
            </w:pPr>
            <w:r w:rsidRPr="00384C84">
              <w:rPr>
                <w:rFonts w:ascii="Arial" w:hAnsi="Arial" w:cs="Arial"/>
                <w:shd w:val="clear" w:color="auto" w:fill="E6E6E6"/>
                <w:lang w:val="fi-FI"/>
              </w:rPr>
              <w:t>383 798,50 Eur</w:t>
            </w:r>
          </w:p>
        </w:tc>
      </w:tr>
      <w:tr w:rsidR="00743FEE" w:rsidRPr="00384C84" w14:paraId="038DF194" w14:textId="26A14CEC" w:rsidTr="00D0127A">
        <w:tc>
          <w:tcPr>
            <w:tcW w:w="2672" w:type="dxa"/>
          </w:tcPr>
          <w:p w14:paraId="3915B8E1" w14:textId="1AF6C666" w:rsidR="00743FEE" w:rsidRPr="00384C84" w:rsidRDefault="00743FEE" w:rsidP="44C0B35E">
            <w:pPr>
              <w:pStyle w:val="Sraopastraipa"/>
              <w:ind w:left="0"/>
              <w:rPr>
                <w:rFonts w:ascii="Arial" w:hAnsi="Arial" w:cs="Arial"/>
                <w:b/>
                <w:bCs/>
                <w:lang w:val="lt-LT"/>
              </w:rPr>
            </w:pPr>
            <w:proofErr w:type="spellStart"/>
            <w:r w:rsidRPr="00384C84">
              <w:rPr>
                <w:rFonts w:ascii="Arial" w:hAnsi="Arial" w:cs="Arial"/>
                <w:b/>
                <w:bCs/>
                <w:lang w:val="fr-FR"/>
              </w:rPr>
              <w:t>Pradinė</w:t>
            </w:r>
            <w:proofErr w:type="spellEnd"/>
            <w:r w:rsidRPr="00384C84">
              <w:rPr>
                <w:rFonts w:ascii="Arial" w:hAnsi="Arial" w:cs="Arial"/>
                <w:b/>
                <w:bCs/>
                <w:lang w:val="fr-FR"/>
              </w:rPr>
              <w:t xml:space="preserve"> </w:t>
            </w:r>
            <w:proofErr w:type="spellStart"/>
            <w:r w:rsidRPr="00384C84">
              <w:rPr>
                <w:rFonts w:ascii="Arial" w:hAnsi="Arial" w:cs="Arial"/>
                <w:b/>
                <w:bCs/>
                <w:lang w:val="fr-FR"/>
              </w:rPr>
              <w:t>Sutarties</w:t>
            </w:r>
            <w:proofErr w:type="spellEnd"/>
            <w:r w:rsidRPr="00384C84">
              <w:rPr>
                <w:rFonts w:ascii="Arial" w:hAnsi="Arial" w:cs="Arial"/>
                <w:b/>
                <w:bCs/>
                <w:lang w:val="fr-FR"/>
              </w:rPr>
              <w:t xml:space="preserve"> </w:t>
            </w:r>
            <w:proofErr w:type="spellStart"/>
            <w:r w:rsidRPr="00384C84">
              <w:rPr>
                <w:rFonts w:ascii="Arial" w:hAnsi="Arial" w:cs="Arial"/>
                <w:b/>
                <w:bCs/>
                <w:lang w:val="fr-FR"/>
              </w:rPr>
              <w:t>vertė</w:t>
            </w:r>
            <w:proofErr w:type="spellEnd"/>
            <w:r w:rsidRPr="00384C84">
              <w:rPr>
                <w:rFonts w:ascii="Arial" w:hAnsi="Arial" w:cs="Arial"/>
                <w:b/>
                <w:bCs/>
                <w:lang w:val="fr-FR"/>
              </w:rPr>
              <w:t xml:space="preserve"> su PVM</w:t>
            </w:r>
          </w:p>
        </w:tc>
        <w:tc>
          <w:tcPr>
            <w:tcW w:w="7253" w:type="dxa"/>
          </w:tcPr>
          <w:p w14:paraId="11624F6E" w14:textId="4B435D6E" w:rsidR="00743FEE" w:rsidRPr="00384C84" w:rsidRDefault="00D25FB6" w:rsidP="02F8BD22">
            <w:pPr>
              <w:pStyle w:val="Sraopastraipa"/>
              <w:ind w:left="0"/>
              <w:rPr>
                <w:rFonts w:ascii="Arial" w:hAnsi="Arial" w:cs="Arial"/>
                <w:i/>
                <w:iCs/>
                <w:lang w:val="lt-LT"/>
              </w:rPr>
            </w:pPr>
            <w:r w:rsidRPr="00384C84">
              <w:rPr>
                <w:rFonts w:ascii="Arial" w:hAnsi="Arial" w:cs="Arial"/>
              </w:rPr>
              <w:t>2</w:t>
            </w:r>
            <w:r w:rsidR="005140D5" w:rsidRPr="00384C84">
              <w:rPr>
                <w:rFonts w:ascii="Arial" w:hAnsi="Arial" w:cs="Arial"/>
              </w:rPr>
              <w:t xml:space="preserve"> </w:t>
            </w:r>
            <w:r w:rsidRPr="00384C84">
              <w:rPr>
                <w:rFonts w:ascii="Arial" w:hAnsi="Arial" w:cs="Arial"/>
              </w:rPr>
              <w:t>205</w:t>
            </w:r>
            <w:r w:rsidR="005140D5" w:rsidRPr="00384C84">
              <w:rPr>
                <w:rFonts w:ascii="Arial" w:hAnsi="Arial" w:cs="Arial"/>
              </w:rPr>
              <w:t xml:space="preserve"> </w:t>
            </w:r>
            <w:r w:rsidRPr="00384C84">
              <w:rPr>
                <w:rFonts w:ascii="Arial" w:hAnsi="Arial" w:cs="Arial"/>
              </w:rPr>
              <w:t xml:space="preserve">648,50 Eur </w:t>
            </w:r>
            <w:proofErr w:type="spellStart"/>
            <w:r w:rsidRPr="00384C84">
              <w:rPr>
                <w:rFonts w:ascii="Arial" w:hAnsi="Arial" w:cs="Arial"/>
              </w:rPr>
              <w:t>su</w:t>
            </w:r>
            <w:proofErr w:type="spellEnd"/>
            <w:r w:rsidRPr="00384C84">
              <w:rPr>
                <w:rFonts w:ascii="Arial" w:hAnsi="Arial" w:cs="Arial"/>
              </w:rPr>
              <w:t xml:space="preserve"> PVM</w:t>
            </w:r>
          </w:p>
        </w:tc>
      </w:tr>
      <w:tr w:rsidR="007E596C" w:rsidRPr="00384C84" w14:paraId="3D6170D2" w14:textId="227BED58" w:rsidTr="00D0127A">
        <w:tc>
          <w:tcPr>
            <w:tcW w:w="2672" w:type="dxa"/>
          </w:tcPr>
          <w:p w14:paraId="77795A3C" w14:textId="403B6F77" w:rsidR="007E596C" w:rsidRPr="00384C84" w:rsidRDefault="007E596C" w:rsidP="007E596C">
            <w:pPr>
              <w:pStyle w:val="Sraopastraipa"/>
              <w:ind w:left="0"/>
              <w:rPr>
                <w:rFonts w:ascii="Arial" w:hAnsi="Arial" w:cs="Arial"/>
                <w:b/>
                <w:lang w:val="lt-LT"/>
              </w:rPr>
            </w:pPr>
            <w:proofErr w:type="spellStart"/>
            <w:r w:rsidRPr="00384C84">
              <w:rPr>
                <w:rFonts w:ascii="Arial" w:hAnsi="Arial" w:cs="Arial"/>
                <w:b/>
              </w:rPr>
              <w:t>Atsiskaitymo</w:t>
            </w:r>
            <w:proofErr w:type="spellEnd"/>
            <w:r w:rsidRPr="00384C84">
              <w:rPr>
                <w:rFonts w:ascii="Arial" w:hAnsi="Arial" w:cs="Arial"/>
                <w:b/>
              </w:rPr>
              <w:t xml:space="preserve"> </w:t>
            </w:r>
            <w:proofErr w:type="spellStart"/>
            <w:r w:rsidRPr="00384C84">
              <w:rPr>
                <w:rFonts w:ascii="Arial" w:hAnsi="Arial" w:cs="Arial"/>
                <w:b/>
              </w:rPr>
              <w:t>terminai</w:t>
            </w:r>
            <w:proofErr w:type="spellEnd"/>
          </w:p>
        </w:tc>
        <w:tc>
          <w:tcPr>
            <w:tcW w:w="7253" w:type="dxa"/>
          </w:tcPr>
          <w:p w14:paraId="058794BB" w14:textId="3A02D9A0" w:rsidR="007E596C" w:rsidRPr="00384C84" w:rsidRDefault="51ED2894" w:rsidP="00DB17A4">
            <w:pPr>
              <w:pStyle w:val="Sraopastraipa"/>
              <w:ind w:left="0"/>
              <w:jc w:val="both"/>
              <w:rPr>
                <w:rFonts w:ascii="Arial" w:hAnsi="Arial" w:cs="Arial"/>
                <w:b/>
                <w:bCs/>
                <w:lang w:val="lt-LT"/>
              </w:rPr>
            </w:pPr>
            <w:r w:rsidRPr="00384C84">
              <w:rPr>
                <w:rFonts w:ascii="Arial" w:hAnsi="Arial" w:cs="Arial"/>
              </w:rPr>
              <w:t xml:space="preserve">per </w:t>
            </w:r>
            <w:r w:rsidR="639DB4E1" w:rsidRPr="00384C84">
              <w:rPr>
                <w:rFonts w:ascii="Arial" w:hAnsi="Arial" w:cs="Arial"/>
              </w:rPr>
              <w:t>30</w:t>
            </w:r>
            <w:r w:rsidRPr="00384C84">
              <w:rPr>
                <w:rFonts w:ascii="Arial" w:hAnsi="Arial" w:cs="Arial"/>
              </w:rPr>
              <w:t xml:space="preserve"> (</w:t>
            </w:r>
            <w:proofErr w:type="spellStart"/>
            <w:r w:rsidR="126C2AFF" w:rsidRPr="00384C84">
              <w:rPr>
                <w:rFonts w:ascii="Arial" w:hAnsi="Arial" w:cs="Arial"/>
              </w:rPr>
              <w:t>trisdešimt</w:t>
            </w:r>
            <w:proofErr w:type="spellEnd"/>
            <w:r w:rsidRPr="00384C84">
              <w:rPr>
                <w:rFonts w:ascii="Arial" w:hAnsi="Arial" w:cs="Arial"/>
              </w:rPr>
              <w:t xml:space="preserve">) </w:t>
            </w:r>
            <w:proofErr w:type="spellStart"/>
            <w:r w:rsidRPr="00384C84">
              <w:rPr>
                <w:rFonts w:ascii="Arial" w:hAnsi="Arial" w:cs="Arial"/>
              </w:rPr>
              <w:t>kalendorin</w:t>
            </w:r>
            <w:r w:rsidR="15DC456C" w:rsidRPr="00384C84">
              <w:rPr>
                <w:rFonts w:ascii="Arial" w:hAnsi="Arial" w:cs="Arial"/>
              </w:rPr>
              <w:t>ių</w:t>
            </w:r>
            <w:proofErr w:type="spellEnd"/>
            <w:r w:rsidR="15DC456C" w:rsidRPr="00384C84">
              <w:rPr>
                <w:rFonts w:ascii="Arial" w:hAnsi="Arial" w:cs="Arial"/>
              </w:rPr>
              <w:t xml:space="preserve"> </w:t>
            </w:r>
            <w:proofErr w:type="spellStart"/>
            <w:r w:rsidR="15DC456C" w:rsidRPr="00384C84">
              <w:rPr>
                <w:rFonts w:ascii="Arial" w:hAnsi="Arial" w:cs="Arial"/>
              </w:rPr>
              <w:t>dienų</w:t>
            </w:r>
            <w:proofErr w:type="spellEnd"/>
            <w:r w:rsidRPr="00384C84">
              <w:rPr>
                <w:rFonts w:ascii="Arial" w:hAnsi="Arial" w:cs="Arial"/>
              </w:rPr>
              <w:t xml:space="preserve"> </w:t>
            </w:r>
            <w:proofErr w:type="spellStart"/>
            <w:r w:rsidR="59D7D9F6" w:rsidRPr="00384C84">
              <w:rPr>
                <w:rFonts w:ascii="Arial" w:hAnsi="Arial" w:cs="Arial"/>
              </w:rPr>
              <w:t>Sutarties</w:t>
            </w:r>
            <w:proofErr w:type="spellEnd"/>
            <w:r w:rsidR="59D7D9F6" w:rsidRPr="00384C84">
              <w:rPr>
                <w:rFonts w:ascii="Arial" w:hAnsi="Arial" w:cs="Arial"/>
              </w:rPr>
              <w:t xml:space="preserve"> </w:t>
            </w:r>
            <w:proofErr w:type="spellStart"/>
            <w:r w:rsidR="59D7D9F6" w:rsidRPr="00384C84">
              <w:rPr>
                <w:rFonts w:ascii="Arial" w:hAnsi="Arial" w:cs="Arial"/>
              </w:rPr>
              <w:t>Bendrosiose</w:t>
            </w:r>
            <w:proofErr w:type="spellEnd"/>
            <w:r w:rsidR="59D7D9F6" w:rsidRPr="00384C84">
              <w:rPr>
                <w:rFonts w:ascii="Arial" w:hAnsi="Arial" w:cs="Arial"/>
              </w:rPr>
              <w:t xml:space="preserve"> </w:t>
            </w:r>
            <w:proofErr w:type="spellStart"/>
            <w:r w:rsidR="59D7D9F6" w:rsidRPr="00384C84">
              <w:rPr>
                <w:rFonts w:ascii="Arial" w:hAnsi="Arial" w:cs="Arial"/>
              </w:rPr>
              <w:t>sąlygose</w:t>
            </w:r>
            <w:proofErr w:type="spellEnd"/>
            <w:r w:rsidR="59D7D9F6" w:rsidRPr="00384C84">
              <w:rPr>
                <w:rFonts w:ascii="Arial" w:hAnsi="Arial" w:cs="Arial"/>
              </w:rPr>
              <w:t xml:space="preserve"> </w:t>
            </w:r>
            <w:proofErr w:type="spellStart"/>
            <w:r w:rsidR="59D7D9F6" w:rsidRPr="00384C84">
              <w:rPr>
                <w:rFonts w:ascii="Arial" w:hAnsi="Arial" w:cs="Arial"/>
              </w:rPr>
              <w:t>nustatyta</w:t>
            </w:r>
            <w:proofErr w:type="spellEnd"/>
            <w:r w:rsidR="59D7D9F6" w:rsidRPr="00384C84">
              <w:rPr>
                <w:rFonts w:ascii="Arial" w:hAnsi="Arial" w:cs="Arial"/>
              </w:rPr>
              <w:t xml:space="preserve"> </w:t>
            </w:r>
            <w:proofErr w:type="spellStart"/>
            <w:r w:rsidR="59D7D9F6" w:rsidRPr="00384C84">
              <w:rPr>
                <w:rFonts w:ascii="Arial" w:hAnsi="Arial" w:cs="Arial"/>
              </w:rPr>
              <w:t>tvarka</w:t>
            </w:r>
            <w:proofErr w:type="spellEnd"/>
          </w:p>
        </w:tc>
      </w:tr>
      <w:tr w:rsidR="007E596C" w:rsidRPr="00384C84" w14:paraId="52851496" w14:textId="681009EE" w:rsidTr="00D0127A">
        <w:tc>
          <w:tcPr>
            <w:tcW w:w="2672" w:type="dxa"/>
          </w:tcPr>
          <w:p w14:paraId="5E320C8B" w14:textId="32B0AE3B" w:rsidR="007E596C" w:rsidRPr="00384C84" w:rsidRDefault="007E596C" w:rsidP="007E596C">
            <w:pPr>
              <w:pStyle w:val="Sraopastraipa"/>
              <w:ind w:left="0"/>
              <w:rPr>
                <w:rFonts w:ascii="Arial" w:hAnsi="Arial" w:cs="Arial"/>
                <w:b/>
                <w:lang w:val="lt-LT"/>
              </w:rPr>
            </w:pPr>
            <w:proofErr w:type="spellStart"/>
            <w:r w:rsidRPr="00384C84">
              <w:rPr>
                <w:rFonts w:ascii="Arial" w:hAnsi="Arial" w:cs="Arial"/>
                <w:b/>
              </w:rPr>
              <w:t>Tiesioginis</w:t>
            </w:r>
            <w:proofErr w:type="spellEnd"/>
            <w:r w:rsidRPr="00384C84">
              <w:rPr>
                <w:rFonts w:ascii="Arial" w:hAnsi="Arial" w:cs="Arial"/>
                <w:b/>
              </w:rPr>
              <w:t xml:space="preserve"> </w:t>
            </w:r>
            <w:proofErr w:type="spellStart"/>
            <w:r w:rsidRPr="00384C84">
              <w:rPr>
                <w:rFonts w:ascii="Arial" w:hAnsi="Arial" w:cs="Arial"/>
                <w:b/>
              </w:rPr>
              <w:t>atsiskaitymas</w:t>
            </w:r>
            <w:proofErr w:type="spellEnd"/>
            <w:r w:rsidRPr="00384C84">
              <w:rPr>
                <w:rFonts w:ascii="Arial" w:hAnsi="Arial" w:cs="Arial"/>
                <w:b/>
              </w:rPr>
              <w:t xml:space="preserve"> </w:t>
            </w:r>
            <w:proofErr w:type="spellStart"/>
            <w:r w:rsidRPr="00384C84">
              <w:rPr>
                <w:rFonts w:ascii="Arial" w:hAnsi="Arial" w:cs="Arial"/>
                <w:b/>
              </w:rPr>
              <w:t>su</w:t>
            </w:r>
            <w:proofErr w:type="spellEnd"/>
            <w:r w:rsidRPr="00384C84">
              <w:rPr>
                <w:rFonts w:ascii="Arial" w:hAnsi="Arial" w:cs="Arial"/>
                <w:b/>
              </w:rPr>
              <w:t xml:space="preserve"> </w:t>
            </w:r>
            <w:proofErr w:type="spellStart"/>
            <w:r w:rsidRPr="00384C84">
              <w:rPr>
                <w:rFonts w:ascii="Arial" w:hAnsi="Arial" w:cs="Arial"/>
                <w:b/>
              </w:rPr>
              <w:t>subrangovais</w:t>
            </w:r>
            <w:proofErr w:type="spellEnd"/>
          </w:p>
        </w:tc>
        <w:tc>
          <w:tcPr>
            <w:tcW w:w="7253" w:type="dxa"/>
          </w:tcPr>
          <w:p w14:paraId="41180BAF" w14:textId="3E9789D4" w:rsidR="007E596C" w:rsidRPr="00384C84" w:rsidRDefault="007E596C" w:rsidP="007E596C">
            <w:pPr>
              <w:pStyle w:val="Sraopastraipa"/>
              <w:ind w:left="0"/>
              <w:rPr>
                <w:rFonts w:ascii="Arial" w:hAnsi="Arial" w:cs="Arial"/>
                <w:lang w:val="lt-LT"/>
              </w:rPr>
            </w:pPr>
            <w:r w:rsidRPr="00384C84">
              <w:rPr>
                <w:rFonts w:ascii="Arial" w:hAnsi="Arial" w:cs="Arial"/>
                <w:bCs/>
                <w:lang w:val="lt-LT"/>
              </w:rPr>
              <w:t>Numatytas Sutarties Bendrųjų sąlygų 25.1.6 p.</w:t>
            </w:r>
          </w:p>
        </w:tc>
      </w:tr>
      <w:tr w:rsidR="00743FEE" w:rsidRPr="00384C84" w14:paraId="6E2C7D8C" w14:textId="70B4CBB3" w:rsidTr="00D0127A">
        <w:tc>
          <w:tcPr>
            <w:tcW w:w="2672" w:type="dxa"/>
          </w:tcPr>
          <w:p w14:paraId="56739A6E" w14:textId="74C83B65" w:rsidR="00743FEE" w:rsidRPr="00384C84" w:rsidRDefault="00743FEE" w:rsidP="0011641C">
            <w:pPr>
              <w:pStyle w:val="Sraopastraipa"/>
              <w:ind w:left="0"/>
              <w:rPr>
                <w:rFonts w:ascii="Arial" w:hAnsi="Arial" w:cs="Arial"/>
                <w:b/>
                <w:lang w:val="lt-LT"/>
              </w:rPr>
            </w:pPr>
            <w:proofErr w:type="spellStart"/>
            <w:r w:rsidRPr="00384C84">
              <w:rPr>
                <w:rFonts w:ascii="Arial" w:hAnsi="Arial" w:cs="Arial"/>
                <w:b/>
              </w:rPr>
              <w:lastRenderedPageBreak/>
              <w:t>Sutarties</w:t>
            </w:r>
            <w:proofErr w:type="spellEnd"/>
            <w:r w:rsidRPr="00384C84">
              <w:rPr>
                <w:rFonts w:ascii="Arial" w:hAnsi="Arial" w:cs="Arial"/>
                <w:b/>
              </w:rPr>
              <w:t xml:space="preserve"> </w:t>
            </w:r>
            <w:proofErr w:type="spellStart"/>
            <w:r w:rsidRPr="00384C84">
              <w:rPr>
                <w:rFonts w:ascii="Arial" w:hAnsi="Arial" w:cs="Arial"/>
                <w:b/>
              </w:rPr>
              <w:t>galiojimo</w:t>
            </w:r>
            <w:proofErr w:type="spellEnd"/>
            <w:r w:rsidRPr="00384C84">
              <w:rPr>
                <w:rFonts w:ascii="Arial" w:hAnsi="Arial" w:cs="Arial"/>
                <w:b/>
              </w:rPr>
              <w:t xml:space="preserve"> </w:t>
            </w:r>
            <w:proofErr w:type="spellStart"/>
            <w:r w:rsidRPr="00384C84">
              <w:rPr>
                <w:rFonts w:ascii="Arial" w:hAnsi="Arial" w:cs="Arial"/>
                <w:b/>
              </w:rPr>
              <w:t>terminas</w:t>
            </w:r>
            <w:proofErr w:type="spellEnd"/>
          </w:p>
        </w:tc>
        <w:tc>
          <w:tcPr>
            <w:tcW w:w="7253" w:type="dxa"/>
          </w:tcPr>
          <w:p w14:paraId="2BF842EE" w14:textId="605087F7" w:rsidR="00743FEE" w:rsidRPr="00384C84" w:rsidRDefault="001A343C" w:rsidP="0F66FEEE">
            <w:pPr>
              <w:pStyle w:val="Sraopastraipa"/>
              <w:ind w:left="0"/>
              <w:rPr>
                <w:rFonts w:ascii="Arial" w:hAnsi="Arial" w:cs="Arial"/>
                <w:lang w:val="lt-LT"/>
              </w:rPr>
            </w:pPr>
            <w:r w:rsidRPr="00384C84">
              <w:rPr>
                <w:rFonts w:ascii="Arial" w:hAnsi="Arial" w:cs="Arial"/>
                <w:lang w:val="lt-LT"/>
              </w:rPr>
              <w:t>I</w:t>
            </w:r>
            <w:r w:rsidR="00173FA4" w:rsidRPr="00384C84">
              <w:rPr>
                <w:rFonts w:ascii="Arial" w:hAnsi="Arial" w:cs="Arial"/>
                <w:lang w:val="lt-LT"/>
              </w:rPr>
              <w:t xml:space="preserve">ki </w:t>
            </w:r>
            <w:r w:rsidR="00743FEE" w:rsidRPr="00384C84">
              <w:rPr>
                <w:rFonts w:ascii="Arial" w:hAnsi="Arial" w:cs="Arial"/>
                <w:lang w:val="lt-LT"/>
              </w:rPr>
              <w:t xml:space="preserve">visiško Sutarties Šalių </w:t>
            </w:r>
            <w:r w:rsidR="33B54B07" w:rsidRPr="00384C84">
              <w:rPr>
                <w:rFonts w:ascii="Arial" w:hAnsi="Arial" w:cs="Arial"/>
                <w:lang w:val="lt-LT"/>
              </w:rPr>
              <w:t>prievolių</w:t>
            </w:r>
            <w:r w:rsidR="00743FEE" w:rsidRPr="00384C84">
              <w:rPr>
                <w:rFonts w:ascii="Arial" w:hAnsi="Arial" w:cs="Arial"/>
                <w:lang w:val="lt-LT"/>
              </w:rPr>
              <w:t xml:space="preserve"> įvykdymo.</w:t>
            </w:r>
          </w:p>
        </w:tc>
      </w:tr>
      <w:tr w:rsidR="00866DF2" w:rsidRPr="00384C84" w14:paraId="5433B913" w14:textId="604F886C" w:rsidTr="00D0127A">
        <w:tc>
          <w:tcPr>
            <w:tcW w:w="2672" w:type="dxa"/>
          </w:tcPr>
          <w:p w14:paraId="3BD962F0" w14:textId="4DCBBD87" w:rsidR="00866DF2" w:rsidRPr="00384C84" w:rsidRDefault="00866DF2" w:rsidP="00866DF2">
            <w:pPr>
              <w:pStyle w:val="Sraopastraipa"/>
              <w:ind w:left="0"/>
              <w:rPr>
                <w:rFonts w:ascii="Arial" w:hAnsi="Arial" w:cs="Arial"/>
                <w:b/>
                <w:lang w:val="lt-LT"/>
              </w:rPr>
            </w:pPr>
            <w:proofErr w:type="spellStart"/>
            <w:r w:rsidRPr="00384C84">
              <w:rPr>
                <w:rFonts w:ascii="Arial" w:hAnsi="Arial" w:cs="Arial"/>
                <w:b/>
              </w:rPr>
              <w:t>Garantiniai</w:t>
            </w:r>
            <w:proofErr w:type="spellEnd"/>
            <w:r w:rsidRPr="00384C84">
              <w:rPr>
                <w:rFonts w:ascii="Arial" w:hAnsi="Arial" w:cs="Arial"/>
                <w:b/>
              </w:rPr>
              <w:t xml:space="preserve"> </w:t>
            </w:r>
            <w:proofErr w:type="spellStart"/>
            <w:r w:rsidRPr="00384C84">
              <w:rPr>
                <w:rFonts w:ascii="Arial" w:hAnsi="Arial" w:cs="Arial"/>
                <w:b/>
              </w:rPr>
              <w:t>terminai</w:t>
            </w:r>
            <w:proofErr w:type="spellEnd"/>
          </w:p>
        </w:tc>
        <w:tc>
          <w:tcPr>
            <w:tcW w:w="7253" w:type="dxa"/>
          </w:tcPr>
          <w:p w14:paraId="1DB56D6D" w14:textId="0B4FD725" w:rsidR="00866DF2" w:rsidRPr="00384C84" w:rsidRDefault="00866DF2" w:rsidP="00866DF2">
            <w:pPr>
              <w:pStyle w:val="Sraopastraipa"/>
              <w:ind w:left="0"/>
              <w:rPr>
                <w:rFonts w:ascii="Arial" w:hAnsi="Arial" w:cs="Arial"/>
                <w:b/>
                <w:lang w:val="lt-LT"/>
              </w:rPr>
            </w:pPr>
            <w:r w:rsidRPr="00384C84">
              <w:rPr>
                <w:rFonts w:ascii="Arial" w:hAnsi="Arial" w:cs="Arial"/>
                <w:bCs/>
                <w:lang w:val="lt-LT"/>
              </w:rPr>
              <w:t>Numatyti Sutarties Bendrųjų sąlygų 17.1 p.</w:t>
            </w:r>
          </w:p>
        </w:tc>
      </w:tr>
      <w:tr w:rsidR="00866DF2" w:rsidRPr="00384C84" w14:paraId="3FFB6C39" w14:textId="38AA60A1" w:rsidTr="00D0127A">
        <w:tc>
          <w:tcPr>
            <w:tcW w:w="2672" w:type="dxa"/>
          </w:tcPr>
          <w:p w14:paraId="5F4FFCDF" w14:textId="4B61768F" w:rsidR="00866DF2" w:rsidRPr="00384C84" w:rsidRDefault="00866DF2" w:rsidP="00866DF2">
            <w:pPr>
              <w:pStyle w:val="Sraopastraipa"/>
              <w:ind w:left="0"/>
              <w:rPr>
                <w:rFonts w:ascii="Arial" w:hAnsi="Arial" w:cs="Arial"/>
                <w:b/>
                <w:lang w:val="lt-LT"/>
              </w:rPr>
            </w:pPr>
            <w:proofErr w:type="spellStart"/>
            <w:r w:rsidRPr="00384C84">
              <w:rPr>
                <w:rFonts w:ascii="Arial" w:hAnsi="Arial" w:cs="Arial"/>
                <w:b/>
              </w:rPr>
              <w:t>Sutarties</w:t>
            </w:r>
            <w:proofErr w:type="spellEnd"/>
            <w:r w:rsidRPr="00384C84">
              <w:rPr>
                <w:rFonts w:ascii="Arial" w:hAnsi="Arial" w:cs="Arial"/>
                <w:b/>
              </w:rPr>
              <w:t xml:space="preserve"> </w:t>
            </w:r>
            <w:proofErr w:type="spellStart"/>
            <w:r w:rsidRPr="00384C84">
              <w:rPr>
                <w:rFonts w:ascii="Arial" w:hAnsi="Arial" w:cs="Arial"/>
                <w:b/>
              </w:rPr>
              <w:t>įvykdymo</w:t>
            </w:r>
            <w:proofErr w:type="spellEnd"/>
            <w:r w:rsidRPr="00384C84">
              <w:rPr>
                <w:rFonts w:ascii="Arial" w:hAnsi="Arial" w:cs="Arial"/>
                <w:b/>
              </w:rPr>
              <w:t xml:space="preserve"> </w:t>
            </w:r>
            <w:proofErr w:type="spellStart"/>
            <w:r w:rsidRPr="00384C84">
              <w:rPr>
                <w:rFonts w:ascii="Arial" w:hAnsi="Arial" w:cs="Arial"/>
                <w:b/>
              </w:rPr>
              <w:t>užtikrinimas</w:t>
            </w:r>
            <w:proofErr w:type="spellEnd"/>
          </w:p>
        </w:tc>
        <w:tc>
          <w:tcPr>
            <w:tcW w:w="7253" w:type="dxa"/>
          </w:tcPr>
          <w:p w14:paraId="1AA4D13A" w14:textId="42B0B911" w:rsidR="00866DF2" w:rsidRPr="00384C84" w:rsidRDefault="271ECF40" w:rsidP="25783161">
            <w:pPr>
              <w:pStyle w:val="Sraopastraipa"/>
              <w:ind w:left="0"/>
              <w:rPr>
                <w:rFonts w:ascii="Arial" w:hAnsi="Arial" w:cs="Arial"/>
                <w:lang w:val="lt-LT"/>
              </w:rPr>
            </w:pPr>
            <w:r w:rsidRPr="00384C84">
              <w:rPr>
                <w:rFonts w:ascii="Arial" w:hAnsi="Arial" w:cs="Arial"/>
                <w:lang w:val="pl-PL"/>
              </w:rPr>
              <w:t xml:space="preserve">Ne </w:t>
            </w:r>
            <w:proofErr w:type="spellStart"/>
            <w:r w:rsidRPr="00384C84">
              <w:rPr>
                <w:rFonts w:ascii="Arial" w:hAnsi="Arial" w:cs="Arial"/>
                <w:lang w:val="pl-PL"/>
              </w:rPr>
              <w:t>mažiau</w:t>
            </w:r>
            <w:proofErr w:type="spellEnd"/>
            <w:r w:rsidRPr="00384C84">
              <w:rPr>
                <w:rFonts w:ascii="Arial" w:hAnsi="Arial" w:cs="Arial"/>
                <w:lang w:val="pl-PL"/>
              </w:rPr>
              <w:t xml:space="preserve"> </w:t>
            </w:r>
            <w:proofErr w:type="spellStart"/>
            <w:r w:rsidRPr="00384C84">
              <w:rPr>
                <w:rFonts w:ascii="Arial" w:hAnsi="Arial" w:cs="Arial"/>
                <w:lang w:val="pl-PL"/>
              </w:rPr>
              <w:t>nei</w:t>
            </w:r>
            <w:proofErr w:type="spellEnd"/>
            <w:r w:rsidRPr="00384C84">
              <w:rPr>
                <w:rFonts w:ascii="Arial" w:hAnsi="Arial" w:cs="Arial"/>
                <w:lang w:val="pl-PL"/>
              </w:rPr>
              <w:t xml:space="preserve"> </w:t>
            </w:r>
            <w:r w:rsidR="47BBFA64" w:rsidRPr="00384C84">
              <w:rPr>
                <w:rFonts w:ascii="Arial" w:hAnsi="Arial" w:cs="Arial"/>
                <w:lang w:val="pl-PL"/>
              </w:rPr>
              <w:t>3</w:t>
            </w:r>
            <w:r w:rsidRPr="00384C84">
              <w:rPr>
                <w:rFonts w:ascii="Arial" w:hAnsi="Arial" w:cs="Arial"/>
                <w:i/>
                <w:iCs/>
                <w:lang w:val="pl-PL"/>
              </w:rPr>
              <w:t xml:space="preserve"> </w:t>
            </w:r>
            <w:r w:rsidRPr="00384C84">
              <w:rPr>
                <w:rFonts w:ascii="Arial" w:hAnsi="Arial" w:cs="Arial"/>
                <w:lang w:val="pl-PL"/>
              </w:rPr>
              <w:t>(</w:t>
            </w:r>
            <w:proofErr w:type="spellStart"/>
            <w:r w:rsidR="47BBFA64" w:rsidRPr="00384C84">
              <w:rPr>
                <w:rFonts w:ascii="Arial" w:hAnsi="Arial" w:cs="Arial"/>
                <w:lang w:val="pl-PL"/>
              </w:rPr>
              <w:t>trys</w:t>
            </w:r>
            <w:proofErr w:type="spellEnd"/>
            <w:r w:rsidRPr="00384C84">
              <w:rPr>
                <w:rFonts w:ascii="Arial" w:hAnsi="Arial" w:cs="Arial"/>
                <w:lang w:val="pl-PL"/>
              </w:rPr>
              <w:t>)</w:t>
            </w:r>
            <w:r w:rsidRPr="00384C84">
              <w:rPr>
                <w:rFonts w:ascii="Arial" w:hAnsi="Arial" w:cs="Arial"/>
                <w:i/>
                <w:iCs/>
                <w:lang w:val="pl-PL"/>
              </w:rPr>
              <w:t xml:space="preserve"> </w:t>
            </w:r>
            <w:r w:rsidRPr="00384C84">
              <w:rPr>
                <w:rFonts w:ascii="Arial" w:hAnsi="Arial" w:cs="Arial"/>
                <w:lang w:val="pl-PL"/>
              </w:rPr>
              <w:t>proc.</w:t>
            </w:r>
            <w:r w:rsidRPr="00384C84">
              <w:rPr>
                <w:rFonts w:ascii="Arial" w:hAnsi="Arial" w:cs="Arial"/>
                <w:i/>
                <w:iCs/>
                <w:lang w:val="pl-PL"/>
              </w:rPr>
              <w:t xml:space="preserve"> </w:t>
            </w:r>
            <w:r w:rsidR="003773B1" w:rsidRPr="00384C84">
              <w:rPr>
                <w:rFonts w:ascii="Arial" w:hAnsi="Arial" w:cs="Arial"/>
                <w:lang w:val="fi-FI"/>
              </w:rPr>
              <w:t xml:space="preserve">Bendros </w:t>
            </w:r>
            <w:r w:rsidRPr="00384C84">
              <w:rPr>
                <w:rFonts w:ascii="Arial" w:hAnsi="Arial" w:cs="Arial"/>
                <w:lang w:val="fi-FI"/>
              </w:rPr>
              <w:t>Sutarties kainos su PVM</w:t>
            </w:r>
            <w:r w:rsidR="03A660C4" w:rsidRPr="00384C84">
              <w:rPr>
                <w:rFonts w:ascii="Arial" w:hAnsi="Arial" w:cs="Arial"/>
                <w:lang w:val="fi-FI"/>
              </w:rPr>
              <w:t xml:space="preserve"> </w:t>
            </w:r>
          </w:p>
        </w:tc>
      </w:tr>
      <w:tr w:rsidR="00866DF2" w:rsidRPr="00384C84" w14:paraId="4A4EBB85" w14:textId="5CA16087" w:rsidTr="00D0127A">
        <w:tc>
          <w:tcPr>
            <w:tcW w:w="2672" w:type="dxa"/>
          </w:tcPr>
          <w:p w14:paraId="2B738B7E" w14:textId="57D44205" w:rsidR="00866DF2" w:rsidRPr="00384C84" w:rsidRDefault="00866DF2" w:rsidP="00866DF2">
            <w:pPr>
              <w:pStyle w:val="Sraopastraipa"/>
              <w:ind w:left="0"/>
              <w:rPr>
                <w:rFonts w:ascii="Arial" w:hAnsi="Arial" w:cs="Arial"/>
                <w:b/>
                <w:lang w:val="lt-LT"/>
              </w:rPr>
            </w:pPr>
            <w:proofErr w:type="spellStart"/>
            <w:r w:rsidRPr="00384C84">
              <w:rPr>
                <w:rFonts w:ascii="Arial" w:hAnsi="Arial" w:cs="Arial"/>
                <w:b/>
              </w:rPr>
              <w:t>Avansas</w:t>
            </w:r>
            <w:proofErr w:type="spellEnd"/>
          </w:p>
        </w:tc>
        <w:tc>
          <w:tcPr>
            <w:tcW w:w="7253" w:type="dxa"/>
          </w:tcPr>
          <w:p w14:paraId="0ABB30E0" w14:textId="659FB950" w:rsidR="00866DF2" w:rsidRPr="00384C84" w:rsidRDefault="00866DF2" w:rsidP="00866DF2">
            <w:pPr>
              <w:pStyle w:val="Sraopastraipa"/>
              <w:ind w:left="0"/>
              <w:rPr>
                <w:rFonts w:ascii="Arial" w:hAnsi="Arial" w:cs="Arial"/>
                <w:b/>
                <w:lang w:val="lt-LT"/>
              </w:rPr>
            </w:pPr>
            <w:r w:rsidRPr="00384C84">
              <w:rPr>
                <w:rFonts w:ascii="Arial" w:hAnsi="Arial" w:cs="Arial"/>
                <w:bCs/>
                <w:lang w:val="lt-LT"/>
              </w:rPr>
              <w:t>Netaikoma</w:t>
            </w:r>
          </w:p>
        </w:tc>
      </w:tr>
      <w:tr w:rsidR="00866DF2" w:rsidRPr="00384C84" w14:paraId="3436F5E8" w14:textId="214F7BCC" w:rsidTr="00D0127A">
        <w:tc>
          <w:tcPr>
            <w:tcW w:w="2672" w:type="dxa"/>
          </w:tcPr>
          <w:p w14:paraId="497CB55B" w14:textId="61B8E5FE" w:rsidR="00866DF2" w:rsidRPr="00384C84" w:rsidRDefault="00866DF2" w:rsidP="00866DF2">
            <w:pPr>
              <w:pStyle w:val="Sraopastraipa"/>
              <w:ind w:left="0"/>
              <w:rPr>
                <w:rFonts w:ascii="Arial" w:hAnsi="Arial" w:cs="Arial"/>
                <w:b/>
                <w:lang w:val="lt-LT"/>
              </w:rPr>
            </w:pPr>
            <w:proofErr w:type="spellStart"/>
            <w:r w:rsidRPr="00384C84">
              <w:rPr>
                <w:rFonts w:ascii="Arial" w:hAnsi="Arial" w:cs="Arial"/>
                <w:b/>
              </w:rPr>
              <w:t>Delspinigių</w:t>
            </w:r>
            <w:proofErr w:type="spellEnd"/>
            <w:r w:rsidRPr="00384C84">
              <w:rPr>
                <w:rFonts w:ascii="Arial" w:hAnsi="Arial" w:cs="Arial"/>
                <w:b/>
              </w:rPr>
              <w:t xml:space="preserve"> </w:t>
            </w:r>
            <w:proofErr w:type="spellStart"/>
            <w:r w:rsidRPr="00384C84">
              <w:rPr>
                <w:rFonts w:ascii="Arial" w:hAnsi="Arial" w:cs="Arial"/>
                <w:b/>
              </w:rPr>
              <w:t>dydis</w:t>
            </w:r>
            <w:proofErr w:type="spellEnd"/>
          </w:p>
        </w:tc>
        <w:tc>
          <w:tcPr>
            <w:tcW w:w="7253" w:type="dxa"/>
          </w:tcPr>
          <w:p w14:paraId="50464E4E" w14:textId="3B951E56" w:rsidR="00866DF2" w:rsidRPr="00384C84" w:rsidRDefault="00866DF2" w:rsidP="00866DF2">
            <w:pPr>
              <w:pStyle w:val="Sraopastraipa"/>
              <w:ind w:left="0"/>
              <w:rPr>
                <w:rFonts w:ascii="Arial" w:hAnsi="Arial" w:cs="Arial"/>
                <w:b/>
                <w:lang w:val="lt-LT"/>
              </w:rPr>
            </w:pPr>
            <w:r w:rsidRPr="00384C84">
              <w:rPr>
                <w:rFonts w:ascii="Arial" w:hAnsi="Arial" w:cs="Arial"/>
                <w:bCs/>
              </w:rPr>
              <w:t>0,1 proc.</w:t>
            </w:r>
          </w:p>
        </w:tc>
      </w:tr>
    </w:tbl>
    <w:p w14:paraId="456721A7" w14:textId="6AB7E4A6" w:rsidR="00893CD0" w:rsidRPr="00384C84" w:rsidRDefault="00D0127A" w:rsidP="3F0AEB18">
      <w:pPr>
        <w:pStyle w:val="Sraopastraipa"/>
        <w:numPr>
          <w:ilvl w:val="1"/>
          <w:numId w:val="24"/>
        </w:numPr>
        <w:spacing w:before="120" w:after="0" w:line="240" w:lineRule="auto"/>
        <w:ind w:left="851" w:hanging="851"/>
        <w:jc w:val="both"/>
        <w:rPr>
          <w:rFonts w:ascii="Arial" w:eastAsiaTheme="minorBidi" w:hAnsi="Arial" w:cs="Arial"/>
          <w:i/>
          <w:iCs/>
        </w:rPr>
      </w:pPr>
      <w:r w:rsidRPr="00384C84">
        <w:rPr>
          <w:rStyle w:val="normaltextrun"/>
          <w:rFonts w:ascii="Arial" w:hAnsi="Arial" w:cs="Arial"/>
          <w:color w:val="000000"/>
          <w:shd w:val="clear" w:color="auto" w:fill="FFFFFF"/>
        </w:rPr>
        <w:t>Šia Sutartimi Rangovas įsipareigoja per Sutartyje nurodytą Darbų atlikimo terminą įvykdyti paprastojo remonto rangos Darbus kaip numatyta Sutartyje ir ištaisyti Darbų atlikimo defektus (jei tokių būtų), o Užsakovas įsipareigoja sudaryti Rangovui būtinas sąlygas Darbams atlikti, Sutartyje numatyta tvarka priimti Darbų rezultatą ir sumokėti Rangovui Pradinės Sutarties vertę, nurodytą Sutarties Specialiųjų sąlygų 1 punkto lentelės a) papunktyje t. y. </w:t>
      </w:r>
      <w:r w:rsidRPr="00384C84">
        <w:rPr>
          <w:rStyle w:val="normaltextrun"/>
          <w:rFonts w:ascii="Arial" w:hAnsi="Arial" w:cs="Arial"/>
          <w:i/>
          <w:iCs/>
          <w:color w:val="000000"/>
          <w:shd w:val="clear" w:color="auto" w:fill="E6E6E6"/>
        </w:rPr>
        <w:t>(nurodyti vertę be PVM)</w:t>
      </w:r>
      <w:r w:rsidRPr="00384C84">
        <w:rPr>
          <w:rStyle w:val="normaltextrun"/>
          <w:rFonts w:ascii="Arial" w:hAnsi="Arial" w:cs="Arial"/>
          <w:color w:val="000000"/>
          <w:shd w:val="clear" w:color="auto" w:fill="FFFFFF"/>
        </w:rPr>
        <w:t>, kuri mokama už visą Sutarties Specialiųjų sąlygų Priedo Nr. 2 „Techninės specifikacija“ Priede Nr. 3.1 „Darbų kiekių žiniaraštis” perkamų darbų apimtį. Už Užsakovo užsakytą „Užteršto grunto utilizavimo“ darbą (jeigu šis darbas užsakomas Sutarties vykdymo metu) Rangovui apmokama už faktiškai atliktą „Užteršto grunto utilizavimo“ darbų kiekį pagal Sutarties Specialiųjų sąlygų Priedo Nr. 2 „Techninės specifikacija“ Priede Nr. 3.2  „Darbų kiekių žiniaraštis“ nurodytą „Užteršto grunto utilizavimo“ darbo įkainį. </w:t>
      </w:r>
      <w:r w:rsidRPr="00384C84">
        <w:rPr>
          <w:rStyle w:val="eop"/>
          <w:rFonts w:ascii="Arial" w:hAnsi="Arial" w:cs="Arial"/>
          <w:color w:val="000000"/>
          <w:shd w:val="clear" w:color="auto" w:fill="FFFFFF"/>
        </w:rPr>
        <w:t> </w:t>
      </w:r>
    </w:p>
    <w:p w14:paraId="0BD2C814" w14:textId="77777777" w:rsidR="00743FEE" w:rsidRPr="00384C84" w:rsidRDefault="00743FEE" w:rsidP="003E527D">
      <w:pPr>
        <w:pStyle w:val="Sraopastraipa"/>
        <w:spacing w:after="0" w:line="240" w:lineRule="auto"/>
        <w:ind w:left="851"/>
        <w:jc w:val="both"/>
        <w:rPr>
          <w:rFonts w:ascii="Arial" w:hAnsi="Arial" w:cs="Arial"/>
        </w:rPr>
      </w:pPr>
    </w:p>
    <w:p w14:paraId="30525EDD" w14:textId="1A4F8544" w:rsidR="00743FEE" w:rsidRPr="00384C84" w:rsidRDefault="00743FEE" w:rsidP="003E527D">
      <w:pPr>
        <w:pStyle w:val="Sraopastraipa"/>
        <w:numPr>
          <w:ilvl w:val="0"/>
          <w:numId w:val="24"/>
        </w:numPr>
        <w:spacing w:after="120" w:line="240" w:lineRule="auto"/>
        <w:ind w:left="851" w:hanging="851"/>
        <w:contextualSpacing w:val="0"/>
        <w:jc w:val="both"/>
        <w:outlineLvl w:val="0"/>
        <w:rPr>
          <w:rFonts w:ascii="Arial" w:hAnsi="Arial" w:cs="Arial"/>
          <w:b/>
        </w:rPr>
      </w:pPr>
      <w:r w:rsidRPr="00384C84">
        <w:rPr>
          <w:rFonts w:ascii="Arial" w:hAnsi="Arial" w:cs="Arial"/>
          <w:b/>
        </w:rPr>
        <w:t>DARBŲ ATLIKIMO TERMINA</w:t>
      </w:r>
      <w:r w:rsidR="001D1C2B" w:rsidRPr="00384C84">
        <w:rPr>
          <w:rFonts w:ascii="Arial" w:hAnsi="Arial" w:cs="Arial"/>
          <w:b/>
        </w:rPr>
        <w:t>S</w:t>
      </w:r>
    </w:p>
    <w:p w14:paraId="2B962224" w14:textId="6D70E1F2" w:rsidR="00D35C5B" w:rsidRPr="00384C84" w:rsidRDefault="001F7B3A" w:rsidP="49A6DE2C">
      <w:pPr>
        <w:pStyle w:val="Sraopastraipa"/>
        <w:numPr>
          <w:ilvl w:val="1"/>
          <w:numId w:val="24"/>
        </w:numPr>
        <w:spacing w:after="0" w:line="240" w:lineRule="auto"/>
        <w:ind w:left="851" w:hanging="851"/>
        <w:jc w:val="both"/>
        <w:rPr>
          <w:rFonts w:asciiTheme="minorBidi" w:hAnsiTheme="minorBidi"/>
        </w:rPr>
      </w:pPr>
      <w:r w:rsidRPr="00384C84">
        <w:rPr>
          <w:rFonts w:ascii="Arial" w:eastAsia="Times New Roman" w:hAnsi="Arial" w:cs="Arial"/>
        </w:rPr>
        <w:t>Visi R</w:t>
      </w:r>
      <w:r w:rsidR="00D35C5B" w:rsidRPr="00384C84">
        <w:rPr>
          <w:rFonts w:ascii="Arial" w:eastAsia="Times New Roman" w:hAnsi="Arial" w:cs="Arial"/>
        </w:rPr>
        <w:t xml:space="preserve">angos darbai turi būti atlikti per 6 (šešis) mėnesius nuo Sutarties įsigaliojimo dienos.  </w:t>
      </w:r>
      <w:r w:rsidR="00D35C5B" w:rsidRPr="00384C84">
        <w:rPr>
          <w:rFonts w:asciiTheme="minorBidi" w:hAnsiTheme="minorBidi"/>
        </w:rPr>
        <w:t xml:space="preserve">Darbų pabaiga pagal Sutartį bus laikomas momentas, kai bus užbaigti visi Sutartyje numatyti Darbai, ištaisyti defektai ir pasirašytas Baigiamasis darbų perdavimo-priėmimo aktas. </w:t>
      </w:r>
    </w:p>
    <w:p w14:paraId="0676C32E" w14:textId="359BA1E1" w:rsidR="00363E45" w:rsidRPr="00384C84" w:rsidRDefault="2B9F4545" w:rsidP="00363E45">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Rangovas Darbus vykdo pagal kalendorinį darbų vykdymo grafiką. Darbų vykdymo grafikas turi būti pateikiamas Užsakovui ir su juo raštu suderintas ne vėliau kaip per </w:t>
      </w:r>
      <w:r w:rsidR="54574F6C" w:rsidRPr="00384C84">
        <w:rPr>
          <w:rFonts w:ascii="Arial" w:hAnsi="Arial" w:cs="Arial"/>
        </w:rPr>
        <w:t>14</w:t>
      </w:r>
      <w:r w:rsidRPr="00384C84">
        <w:rPr>
          <w:rFonts w:ascii="Arial" w:hAnsi="Arial" w:cs="Arial"/>
        </w:rPr>
        <w:t xml:space="preserve"> (</w:t>
      </w:r>
      <w:r w:rsidR="1F66E384" w:rsidRPr="00384C84">
        <w:rPr>
          <w:rFonts w:ascii="Arial" w:hAnsi="Arial" w:cs="Arial"/>
        </w:rPr>
        <w:t>keturiolika</w:t>
      </w:r>
      <w:r w:rsidRPr="00384C84">
        <w:rPr>
          <w:rFonts w:ascii="Arial" w:hAnsi="Arial" w:cs="Arial"/>
        </w:rPr>
        <w:t xml:space="preserve">) </w:t>
      </w:r>
      <w:r w:rsidR="3446500F" w:rsidRPr="00384C84">
        <w:rPr>
          <w:rFonts w:ascii="Arial" w:hAnsi="Arial" w:cs="Arial"/>
        </w:rPr>
        <w:t>kalendorinių dienų</w:t>
      </w:r>
      <w:r w:rsidRPr="00384C84">
        <w:rPr>
          <w:rFonts w:ascii="Arial" w:hAnsi="Arial" w:cs="Arial"/>
        </w:rPr>
        <w:t xml:space="preserve"> </w:t>
      </w:r>
      <w:r w:rsidR="1DADA804" w:rsidRPr="00384C84">
        <w:rPr>
          <w:rFonts w:ascii="Arial" w:hAnsi="Arial" w:cs="Arial"/>
        </w:rPr>
        <w:t>nuo</w:t>
      </w:r>
      <w:r w:rsidRPr="00384C84">
        <w:rPr>
          <w:rFonts w:ascii="Arial" w:hAnsi="Arial" w:cs="Arial"/>
        </w:rPr>
        <w:t xml:space="preserve"> Sutarties </w:t>
      </w:r>
      <w:r w:rsidR="49E16D7C" w:rsidRPr="00384C84">
        <w:rPr>
          <w:rFonts w:ascii="Arial" w:hAnsi="Arial" w:cs="Arial"/>
        </w:rPr>
        <w:t>įsigaliojimo</w:t>
      </w:r>
      <w:r w:rsidRPr="00384C84">
        <w:rPr>
          <w:rFonts w:ascii="Arial" w:hAnsi="Arial" w:cs="Arial"/>
        </w:rPr>
        <w:t xml:space="preserve"> dienos. </w:t>
      </w:r>
    </w:p>
    <w:p w14:paraId="428B4A59" w14:textId="78CBFCAB" w:rsidR="001B2649" w:rsidRPr="00384C84" w:rsidRDefault="001B2649" w:rsidP="49A6DE2C">
      <w:pPr>
        <w:pStyle w:val="Sraopastraipa"/>
        <w:numPr>
          <w:ilvl w:val="1"/>
          <w:numId w:val="24"/>
        </w:numPr>
        <w:spacing w:after="0" w:line="240" w:lineRule="auto"/>
        <w:ind w:left="851" w:hanging="851"/>
        <w:jc w:val="both"/>
        <w:rPr>
          <w:rFonts w:asciiTheme="minorBidi" w:hAnsiTheme="minorBidi"/>
        </w:rPr>
      </w:pPr>
      <w:r w:rsidRPr="00384C84">
        <w:rPr>
          <w:rFonts w:asciiTheme="minorBidi" w:hAnsiTheme="minorBidi"/>
        </w:rPr>
        <w:t xml:space="preserve">Darbų perdavimo-priėmimo aktai pasirašomi už per kalendorinį mėnesį atliktus darbus, jeigu atitinkamą mėnesį Darbai buvo atliekami. Galutinis darbų priėmimo-perdavimo aktas pasirašomas per </w:t>
      </w:r>
      <w:r w:rsidR="75008BD7" w:rsidRPr="00384C84">
        <w:rPr>
          <w:rFonts w:asciiTheme="minorBidi" w:hAnsiTheme="minorBidi"/>
        </w:rPr>
        <w:t>10 (dešimt)</w:t>
      </w:r>
      <w:r w:rsidRPr="00384C84">
        <w:rPr>
          <w:rFonts w:asciiTheme="minorBidi" w:hAnsiTheme="minorBidi"/>
        </w:rPr>
        <w:t xml:space="preserve"> kalendorin</w:t>
      </w:r>
      <w:r w:rsidR="187245EB" w:rsidRPr="00384C84">
        <w:rPr>
          <w:rFonts w:asciiTheme="minorBidi" w:hAnsiTheme="minorBidi"/>
        </w:rPr>
        <w:t>ių</w:t>
      </w:r>
      <w:r w:rsidRPr="00384C84">
        <w:rPr>
          <w:rFonts w:asciiTheme="minorBidi" w:hAnsiTheme="minorBidi"/>
        </w:rPr>
        <w:t xml:space="preserve"> dien</w:t>
      </w:r>
      <w:r w:rsidR="211E5D94" w:rsidRPr="00384C84">
        <w:rPr>
          <w:rFonts w:asciiTheme="minorBidi" w:hAnsiTheme="minorBidi"/>
        </w:rPr>
        <w:t>ų</w:t>
      </w:r>
      <w:r w:rsidRPr="00384C84">
        <w:rPr>
          <w:rFonts w:asciiTheme="minorBidi" w:hAnsiTheme="minorBidi"/>
        </w:rPr>
        <w:t xml:space="preserve"> po to, kai Rangovas pateikia visus dokumentus, nurodytus Sutarties Specialiųjų sąlygų Priedo Nr. </w:t>
      </w:r>
      <w:r w:rsidR="2B05A6CC" w:rsidRPr="00384C84">
        <w:rPr>
          <w:rFonts w:asciiTheme="minorBidi" w:hAnsiTheme="minorBidi"/>
        </w:rPr>
        <w:t>2</w:t>
      </w:r>
      <w:r w:rsidRPr="00384C84">
        <w:rPr>
          <w:rFonts w:asciiTheme="minorBidi" w:hAnsiTheme="minorBidi"/>
        </w:rPr>
        <w:t xml:space="preserve">, </w:t>
      </w:r>
      <w:r w:rsidR="0AC3F5FD" w:rsidRPr="00384C84">
        <w:rPr>
          <w:rFonts w:asciiTheme="minorBidi" w:hAnsiTheme="minorBidi"/>
        </w:rPr>
        <w:t>“</w:t>
      </w:r>
      <w:r w:rsidRPr="00384C84">
        <w:rPr>
          <w:rFonts w:asciiTheme="minorBidi" w:hAnsiTheme="minorBidi"/>
        </w:rPr>
        <w:t>Techninės specifikacij</w:t>
      </w:r>
      <w:r w:rsidR="5402960F" w:rsidRPr="00384C84">
        <w:rPr>
          <w:rFonts w:asciiTheme="minorBidi" w:hAnsiTheme="minorBidi"/>
        </w:rPr>
        <w:t>a”</w:t>
      </w:r>
      <w:r w:rsidRPr="00384C84">
        <w:rPr>
          <w:rFonts w:asciiTheme="minorBidi" w:hAnsiTheme="minorBidi"/>
        </w:rPr>
        <w:t>, 5</w:t>
      </w:r>
      <w:r w:rsidR="7DD6D72F" w:rsidRPr="00384C84">
        <w:rPr>
          <w:rFonts w:asciiTheme="minorBidi" w:hAnsiTheme="minorBidi"/>
        </w:rPr>
        <w:t>.2 punkte.</w:t>
      </w:r>
    </w:p>
    <w:p w14:paraId="678ACB12" w14:textId="165295E8" w:rsidR="00743FEE" w:rsidRPr="00384C84" w:rsidRDefault="00743FEE" w:rsidP="00363E45">
      <w:pPr>
        <w:pStyle w:val="Sraopastraipa"/>
        <w:spacing w:after="0" w:line="240" w:lineRule="auto"/>
        <w:ind w:left="851"/>
        <w:jc w:val="both"/>
        <w:rPr>
          <w:rFonts w:ascii="Arial" w:hAnsi="Arial" w:cs="Arial"/>
        </w:rPr>
      </w:pPr>
    </w:p>
    <w:p w14:paraId="0AA9A8D1" w14:textId="77777777" w:rsidR="00743FEE" w:rsidRPr="00384C84" w:rsidRDefault="00743FEE" w:rsidP="0F66FEEE">
      <w:pPr>
        <w:pStyle w:val="Sraopastraipa"/>
        <w:numPr>
          <w:ilvl w:val="0"/>
          <w:numId w:val="24"/>
        </w:numPr>
        <w:spacing w:after="120" w:line="240" w:lineRule="auto"/>
        <w:ind w:left="851" w:hanging="851"/>
        <w:contextualSpacing w:val="0"/>
        <w:jc w:val="both"/>
        <w:outlineLvl w:val="0"/>
        <w:rPr>
          <w:rFonts w:ascii="Arial" w:hAnsi="Arial" w:cs="Arial"/>
          <w:b/>
          <w:bCs/>
        </w:rPr>
      </w:pPr>
      <w:bookmarkStart w:id="0" w:name="_Ref44966590"/>
      <w:r w:rsidRPr="00384C84">
        <w:rPr>
          <w:rFonts w:ascii="Arial" w:hAnsi="Arial" w:cs="Arial"/>
          <w:b/>
          <w:bCs/>
        </w:rPr>
        <w:t>KAINA IR APMOKĖJIMAS</w:t>
      </w:r>
      <w:bookmarkEnd w:id="0"/>
    </w:p>
    <w:p w14:paraId="0C68E942" w14:textId="38194B70" w:rsidR="00811A2A" w:rsidRPr="00384C84" w:rsidRDefault="00811A2A" w:rsidP="3C63D3D6">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Bendrą Sutarties kainą, mokamą Rangovui už atliktus Darbus, sudaro </w:t>
      </w:r>
      <w:r w:rsidR="0095488A" w:rsidRPr="00384C84">
        <w:rPr>
          <w:rFonts w:ascii="Arial" w:hAnsi="Arial" w:cs="Arial"/>
        </w:rPr>
        <w:t xml:space="preserve">Pradinės </w:t>
      </w:r>
      <w:r w:rsidRPr="00384C84">
        <w:rPr>
          <w:rFonts w:ascii="Arial" w:hAnsi="Arial" w:cs="Arial"/>
        </w:rPr>
        <w:t xml:space="preserve">Sutarties </w:t>
      </w:r>
      <w:r w:rsidR="75C3CD0B" w:rsidRPr="00384C84">
        <w:rPr>
          <w:rFonts w:ascii="Arial" w:hAnsi="Arial" w:cs="Arial"/>
        </w:rPr>
        <w:t xml:space="preserve">vertė </w:t>
      </w:r>
      <w:r w:rsidRPr="00384C84">
        <w:rPr>
          <w:rFonts w:ascii="Arial" w:hAnsi="Arial" w:cs="Arial"/>
        </w:rPr>
        <w:t xml:space="preserve">be PVM ir PVM (toliau – </w:t>
      </w:r>
      <w:r w:rsidRPr="00384C84">
        <w:rPr>
          <w:rFonts w:ascii="Arial" w:hAnsi="Arial" w:cs="Arial"/>
          <w:b/>
          <w:bCs/>
        </w:rPr>
        <w:t>Bendra Sutarties kaina</w:t>
      </w:r>
      <w:r w:rsidRPr="00384C84">
        <w:rPr>
          <w:rFonts w:ascii="Arial" w:hAnsi="Arial" w:cs="Arial"/>
        </w:rPr>
        <w:t>).</w:t>
      </w:r>
    </w:p>
    <w:p w14:paraId="2FC93556" w14:textId="5B1A5A99" w:rsidR="00811A2A" w:rsidRPr="00384C84" w:rsidRDefault="00E14D05" w:rsidP="00811A2A">
      <w:pPr>
        <w:pStyle w:val="Sraopastraipa"/>
        <w:spacing w:after="0" w:line="240" w:lineRule="auto"/>
        <w:ind w:left="851"/>
        <w:jc w:val="both"/>
        <w:rPr>
          <w:rFonts w:ascii="Arial" w:hAnsi="Arial" w:cs="Arial"/>
        </w:rPr>
      </w:pPr>
      <w:r w:rsidRPr="00384C84">
        <w:rPr>
          <w:rFonts w:ascii="Arial" w:hAnsi="Arial" w:cs="Arial"/>
        </w:rPr>
        <w:t>Sutarties vertė be PVM – 1 822 850,00 Eur (vienas milijonas aštuoni šimtai dvidešimt du tūkstančiai aštuoni šimtai penkiasdešimt eurų, 00 ct)</w:t>
      </w:r>
    </w:p>
    <w:p w14:paraId="48E74E13" w14:textId="77777777" w:rsidR="00BD2F5B" w:rsidRPr="00384C84" w:rsidRDefault="00E14D05" w:rsidP="00D0127A">
      <w:pPr>
        <w:pStyle w:val="paragraph"/>
        <w:spacing w:before="0" w:beforeAutospacing="0" w:after="0" w:afterAutospacing="0"/>
        <w:ind w:left="840"/>
        <w:jc w:val="both"/>
        <w:textAlignment w:val="baseline"/>
        <w:rPr>
          <w:rStyle w:val="normaltextrun"/>
          <w:rFonts w:ascii="Arial" w:hAnsi="Arial" w:cs="Arial"/>
          <w:i/>
          <w:iCs/>
          <w:sz w:val="22"/>
          <w:szCs w:val="22"/>
          <w:lang w:val="lt-LT"/>
        </w:rPr>
      </w:pPr>
      <w:r w:rsidRPr="00384C84">
        <w:rPr>
          <w:rStyle w:val="normaltextrun"/>
          <w:rFonts w:ascii="Arial" w:hAnsi="Arial" w:cs="Arial"/>
          <w:sz w:val="22"/>
          <w:szCs w:val="22"/>
          <w:lang w:val="lt-LT"/>
        </w:rPr>
        <w:t xml:space="preserve">PVM (21 proc.) - </w:t>
      </w:r>
      <w:r w:rsidRPr="00384C84">
        <w:rPr>
          <w:rFonts w:ascii="Arial" w:hAnsi="Arial" w:cs="Arial"/>
          <w:sz w:val="22"/>
          <w:szCs w:val="22"/>
          <w:shd w:val="clear" w:color="auto" w:fill="E6E6E6"/>
          <w:lang w:val="fi-FI"/>
        </w:rPr>
        <w:t xml:space="preserve">383 798,50 Eur (trys </w:t>
      </w:r>
      <w:r w:rsidRPr="00384C84">
        <w:rPr>
          <w:rFonts w:ascii="Arial" w:hAnsi="Arial" w:cs="Arial"/>
          <w:sz w:val="22"/>
          <w:szCs w:val="22"/>
          <w:shd w:val="clear" w:color="auto" w:fill="E6E6E6"/>
          <w:lang w:val="lt-LT"/>
        </w:rPr>
        <w:t xml:space="preserve">šimtai aštuoniasdešimt trys tūkstančiai septyni šimtai </w:t>
      </w:r>
      <w:r w:rsidR="00BD2F5B" w:rsidRPr="00384C84">
        <w:rPr>
          <w:rFonts w:ascii="Arial" w:hAnsi="Arial" w:cs="Arial"/>
          <w:sz w:val="22"/>
          <w:szCs w:val="22"/>
          <w:shd w:val="clear" w:color="auto" w:fill="E6E6E6"/>
          <w:lang w:val="lt-LT"/>
        </w:rPr>
        <w:t>devyniasdešimt aštuoni eurai, 50 ct)</w:t>
      </w:r>
      <w:r w:rsidR="00BD2F5B" w:rsidRPr="00384C84">
        <w:rPr>
          <w:rStyle w:val="normaltextrun"/>
          <w:rFonts w:ascii="Arial" w:hAnsi="Arial" w:cs="Arial"/>
          <w:i/>
          <w:iCs/>
          <w:sz w:val="22"/>
          <w:szCs w:val="22"/>
          <w:lang w:val="lt-LT"/>
        </w:rPr>
        <w:t>;</w:t>
      </w:r>
    </w:p>
    <w:p w14:paraId="411733D5" w14:textId="23F573BE" w:rsidR="00D0127A" w:rsidRPr="00384C84" w:rsidRDefault="00BD2F5B" w:rsidP="00BD2F5B">
      <w:pPr>
        <w:pStyle w:val="paragraph"/>
        <w:spacing w:before="0" w:beforeAutospacing="0" w:after="0" w:afterAutospacing="0"/>
        <w:ind w:left="840"/>
        <w:jc w:val="both"/>
        <w:textAlignment w:val="baseline"/>
        <w:rPr>
          <w:rFonts w:ascii="Segoe UI" w:hAnsi="Segoe UI" w:cs="Segoe UI"/>
          <w:sz w:val="22"/>
          <w:szCs w:val="22"/>
          <w:lang w:val="lt-LT"/>
        </w:rPr>
      </w:pPr>
      <w:r w:rsidRPr="00384C84">
        <w:rPr>
          <w:rFonts w:ascii="Arial" w:hAnsi="Arial" w:cs="Arial"/>
          <w:sz w:val="22"/>
          <w:szCs w:val="22"/>
          <w:lang w:val="lt-LT"/>
        </w:rPr>
        <w:t>Sutarties vertė su PVM - 2 205 648,50 Eur su PVM (du milijonai du šimtai penki tūkstančiai šeši šimtai keturiasdešimt aštuoni eurai, 50 ct).</w:t>
      </w:r>
    </w:p>
    <w:p w14:paraId="304AAF8A" w14:textId="3C3D1C19" w:rsidR="00203C24" w:rsidRPr="00384C84" w:rsidRDefault="00203C24" w:rsidP="3C63D3D6">
      <w:pPr>
        <w:pStyle w:val="Sraopastraipa"/>
        <w:spacing w:after="0" w:line="240" w:lineRule="auto"/>
        <w:ind w:left="851"/>
        <w:jc w:val="both"/>
        <w:rPr>
          <w:rFonts w:ascii="Arial" w:hAnsi="Arial" w:cs="Arial"/>
          <w:i/>
          <w:iCs/>
        </w:rPr>
      </w:pPr>
    </w:p>
    <w:p w14:paraId="7ACA3D73" w14:textId="3CDE0920" w:rsidR="00743FEE" w:rsidRPr="00384C84" w:rsidRDefault="00743FEE" w:rsidP="17F0A8BA">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Rangovas privalo Užsakovui pateikti sąskaitą faktūrą per </w:t>
      </w:r>
      <w:r w:rsidR="00CE704B" w:rsidRPr="00384C84">
        <w:rPr>
          <w:rFonts w:ascii="Arial" w:hAnsi="Arial" w:cs="Arial"/>
        </w:rPr>
        <w:t xml:space="preserve">2 </w:t>
      </w:r>
      <w:r w:rsidRPr="00384C84">
        <w:rPr>
          <w:rFonts w:ascii="Arial" w:hAnsi="Arial" w:cs="Arial"/>
        </w:rPr>
        <w:t>(</w:t>
      </w:r>
      <w:r w:rsidR="00CE704B" w:rsidRPr="00384C84">
        <w:rPr>
          <w:rFonts w:ascii="Arial" w:hAnsi="Arial" w:cs="Arial"/>
        </w:rPr>
        <w:t>dvi</w:t>
      </w:r>
      <w:r w:rsidRPr="00384C84">
        <w:rPr>
          <w:rFonts w:ascii="Arial" w:hAnsi="Arial" w:cs="Arial"/>
        </w:rPr>
        <w:t xml:space="preserve">) darbo dienas nuo Darbų atlikimo. Jei sąskaita faktūra išrašoma </w:t>
      </w:r>
      <w:r w:rsidR="00956BAF" w:rsidRPr="00384C84">
        <w:rPr>
          <w:rFonts w:ascii="Arial" w:hAnsi="Arial" w:cs="Arial"/>
        </w:rPr>
        <w:t xml:space="preserve">už per kalendorinį mėnesį </w:t>
      </w:r>
      <w:r w:rsidRPr="00384C84">
        <w:rPr>
          <w:rFonts w:ascii="Arial" w:hAnsi="Arial" w:cs="Arial"/>
        </w:rPr>
        <w:t xml:space="preserve">atliktus Darbus, tokia sąskaita faktūra privalo būti pateikta ne vėliau kaip iki kito mėnesio </w:t>
      </w:r>
      <w:r w:rsidR="00D86887" w:rsidRPr="00384C84">
        <w:rPr>
          <w:rFonts w:ascii="Arial" w:hAnsi="Arial" w:cs="Arial"/>
        </w:rPr>
        <w:t>3 (trečios)</w:t>
      </w:r>
      <w:r w:rsidR="00CE704B" w:rsidRPr="00384C84">
        <w:rPr>
          <w:rFonts w:ascii="Arial" w:hAnsi="Arial" w:cs="Arial"/>
        </w:rPr>
        <w:t xml:space="preserve"> </w:t>
      </w:r>
      <w:r w:rsidR="00D86887" w:rsidRPr="00384C84">
        <w:rPr>
          <w:rFonts w:ascii="Arial" w:hAnsi="Arial" w:cs="Arial"/>
        </w:rPr>
        <w:t xml:space="preserve">darbo </w:t>
      </w:r>
      <w:r w:rsidRPr="00384C84">
        <w:rPr>
          <w:rFonts w:ascii="Arial" w:hAnsi="Arial" w:cs="Arial"/>
        </w:rPr>
        <w:t>dienos</w:t>
      </w:r>
      <w:r w:rsidR="008172D7" w:rsidRPr="00384C84">
        <w:rPr>
          <w:rFonts w:ascii="Arial" w:hAnsi="Arial" w:cs="Arial"/>
        </w:rPr>
        <w:t xml:space="preserve"> Sutarties Bendrųjų sąlygų </w:t>
      </w:r>
      <w:r w:rsidR="008172D7" w:rsidRPr="00384C84">
        <w:rPr>
          <w:rFonts w:ascii="Arial" w:hAnsi="Arial" w:cs="Arial"/>
          <w:color w:val="2B579A"/>
          <w:shd w:val="clear" w:color="auto" w:fill="E6E6E6"/>
        </w:rPr>
        <w:fldChar w:fldCharType="begin"/>
      </w:r>
      <w:r w:rsidR="008172D7" w:rsidRPr="00384C84">
        <w:rPr>
          <w:rFonts w:ascii="Arial" w:hAnsi="Arial" w:cs="Arial"/>
        </w:rPr>
        <w:instrText xml:space="preserve"> REF _Ref42460521 \r \h </w:instrText>
      </w:r>
      <w:r w:rsidR="00AF53E0" w:rsidRPr="00384C84">
        <w:rPr>
          <w:rFonts w:ascii="Arial" w:hAnsi="Arial" w:cs="Arial"/>
          <w:color w:val="2B579A"/>
          <w:shd w:val="clear" w:color="auto" w:fill="E6E6E6"/>
        </w:rPr>
        <w:instrText xml:space="preserve"> \* MERGEFORMAT </w:instrText>
      </w:r>
      <w:r w:rsidR="008172D7" w:rsidRPr="00384C84">
        <w:rPr>
          <w:rFonts w:ascii="Arial" w:hAnsi="Arial" w:cs="Arial"/>
          <w:color w:val="2B579A"/>
          <w:shd w:val="clear" w:color="auto" w:fill="E6E6E6"/>
        </w:rPr>
      </w:r>
      <w:r w:rsidR="008172D7" w:rsidRPr="00384C84">
        <w:rPr>
          <w:rFonts w:ascii="Arial" w:hAnsi="Arial" w:cs="Arial"/>
          <w:color w:val="2B579A"/>
          <w:shd w:val="clear" w:color="auto" w:fill="E6E6E6"/>
        </w:rPr>
        <w:fldChar w:fldCharType="separate"/>
      </w:r>
      <w:r w:rsidR="008172D7" w:rsidRPr="00384C84">
        <w:rPr>
          <w:rFonts w:ascii="Arial" w:hAnsi="Arial" w:cs="Arial"/>
          <w:cs/>
        </w:rPr>
        <w:t>‎</w:t>
      </w:r>
      <w:r w:rsidR="008172D7" w:rsidRPr="00384C84">
        <w:rPr>
          <w:rFonts w:ascii="Arial" w:hAnsi="Arial" w:cs="Arial"/>
        </w:rPr>
        <w:t>5</w:t>
      </w:r>
      <w:r w:rsidR="008172D7" w:rsidRPr="00384C84">
        <w:rPr>
          <w:rFonts w:ascii="Arial" w:hAnsi="Arial" w:cs="Arial"/>
          <w:color w:val="2B579A"/>
          <w:shd w:val="clear" w:color="auto" w:fill="E6E6E6"/>
        </w:rPr>
        <w:fldChar w:fldCharType="end"/>
      </w:r>
      <w:r w:rsidR="008172D7" w:rsidRPr="00384C84">
        <w:rPr>
          <w:rFonts w:ascii="Arial" w:hAnsi="Arial" w:cs="Arial"/>
        </w:rPr>
        <w:t xml:space="preserve"> skyriuje nustatyta tvarka</w:t>
      </w:r>
      <w:r w:rsidRPr="00384C84">
        <w:rPr>
          <w:rFonts w:ascii="Arial" w:hAnsi="Arial" w:cs="Arial"/>
        </w:rPr>
        <w:t>.</w:t>
      </w:r>
    </w:p>
    <w:p w14:paraId="38939A33" w14:textId="13C9A0B7" w:rsidR="00E152D7" w:rsidRPr="00384C84" w:rsidRDefault="00743FEE" w:rsidP="4FDC0320">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Iš kiekvienos Rangovui mokamos sumos Užsakovas sulaiko 10 (dešimt) proc. mokėtinos sumos. Rangovui pasirašius baigiamąjį darbų perdavimo – priėmimo aktą</w:t>
      </w:r>
      <w:r w:rsidR="49607AFF" w:rsidRPr="00384C84">
        <w:rPr>
          <w:rFonts w:ascii="Arial" w:hAnsi="Arial" w:cs="Arial"/>
        </w:rPr>
        <w:t xml:space="preserve"> </w:t>
      </w:r>
      <w:r w:rsidRPr="00384C84">
        <w:rPr>
          <w:rFonts w:ascii="Arial" w:hAnsi="Arial" w:cs="Arial"/>
        </w:rPr>
        <w:t>bei pateikus banko ar draudimo bendrovės išduotą garantinio laikotarpio laidavimo raštą Užsakovas per 30 (trisdešimt) kalendorinių dienų, skaičiuojant garantinio laikotarpio laidavimo rašto pateikimo dienos, sulaikytas sumas grąžina Rangovui. Šalys susitaria, kad Rangovui mokėtinų sumų sulaikymas yra Rangovo prievolių įvykdymo užtikrinimo būdas, nustatytas Užsakovo interesais, su tikslu užtikrinti jo nuostolių padengimą Rangovo netinkamų prievolių įvykdymo atveju, įskaitant, bet neapsiribojant, Rangovui negalint vykdyti Sutartyje numatytų garantinių įsipareigojimų. Šalys susitaria, kad šis punktas taikomas ir tais atvejais, kai Rangovui mokama už papildomus darbus Sutartyje nustatyta tvarka.</w:t>
      </w:r>
    </w:p>
    <w:p w14:paraId="70F2006F" w14:textId="0B61F346" w:rsidR="00FD6254" w:rsidRPr="00384C84" w:rsidRDefault="00FD6254" w:rsidP="17F0A8BA">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Kitos </w:t>
      </w:r>
      <w:r w:rsidR="00725DD6" w:rsidRPr="00384C84">
        <w:rPr>
          <w:rFonts w:ascii="Arial" w:hAnsi="Arial" w:cs="Arial"/>
        </w:rPr>
        <w:t xml:space="preserve">Sutarties kainodaros taisyklės ir </w:t>
      </w:r>
      <w:r w:rsidRPr="00384C84">
        <w:rPr>
          <w:rFonts w:ascii="Arial" w:hAnsi="Arial" w:cs="Arial"/>
        </w:rPr>
        <w:t xml:space="preserve">mokėjimų nuostatos nustatytos Sutarties Bendrųjų sąlygų </w:t>
      </w:r>
      <w:r w:rsidRPr="00384C84">
        <w:rPr>
          <w:rFonts w:ascii="Arial" w:hAnsi="Arial" w:cs="Arial"/>
          <w:color w:val="2B579A"/>
          <w:shd w:val="clear" w:color="auto" w:fill="E6E6E6"/>
        </w:rPr>
        <w:fldChar w:fldCharType="begin"/>
      </w:r>
      <w:r w:rsidRPr="00384C84">
        <w:rPr>
          <w:rFonts w:ascii="Arial" w:hAnsi="Arial" w:cs="Arial"/>
        </w:rPr>
        <w:instrText xml:space="preserve"> REF _Ref42460490 \r \h </w:instrText>
      </w:r>
      <w:r w:rsidR="00956BAF" w:rsidRPr="00384C84">
        <w:rPr>
          <w:rFonts w:ascii="Arial" w:hAnsi="Arial" w:cs="Arial"/>
        </w:rPr>
        <w:instrText xml:space="preserve"> \* MERGEFORMAT </w:instrText>
      </w:r>
      <w:r w:rsidRPr="00384C84">
        <w:rPr>
          <w:rFonts w:ascii="Arial" w:hAnsi="Arial" w:cs="Arial"/>
          <w:color w:val="2B579A"/>
          <w:shd w:val="clear" w:color="auto" w:fill="E6E6E6"/>
        </w:rPr>
      </w:r>
      <w:r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4</w:t>
      </w:r>
      <w:r w:rsidRPr="00384C84">
        <w:rPr>
          <w:rFonts w:ascii="Arial" w:hAnsi="Arial" w:cs="Arial"/>
          <w:color w:val="2B579A"/>
          <w:shd w:val="clear" w:color="auto" w:fill="E6E6E6"/>
        </w:rPr>
        <w:fldChar w:fldCharType="end"/>
      </w:r>
      <w:r w:rsidRPr="00384C84">
        <w:rPr>
          <w:rFonts w:ascii="Arial" w:hAnsi="Arial" w:cs="Arial"/>
        </w:rPr>
        <w:t xml:space="preserve"> </w:t>
      </w:r>
      <w:r w:rsidR="00173935" w:rsidRPr="00384C84">
        <w:rPr>
          <w:rFonts w:ascii="Arial" w:hAnsi="Arial" w:cs="Arial"/>
        </w:rPr>
        <w:t>skyriuje</w:t>
      </w:r>
      <w:r w:rsidRPr="00384C84">
        <w:rPr>
          <w:rFonts w:ascii="Arial" w:hAnsi="Arial" w:cs="Arial"/>
        </w:rPr>
        <w:t>.</w:t>
      </w:r>
    </w:p>
    <w:p w14:paraId="2B80D16B" w14:textId="77777777" w:rsidR="00743FEE" w:rsidRPr="00384C84" w:rsidRDefault="00743FEE" w:rsidP="0011641C">
      <w:pPr>
        <w:pStyle w:val="Sraopastraipa"/>
        <w:spacing w:line="240" w:lineRule="auto"/>
        <w:ind w:left="851"/>
        <w:jc w:val="both"/>
        <w:rPr>
          <w:rFonts w:ascii="Arial" w:hAnsi="Arial" w:cs="Arial"/>
        </w:rPr>
      </w:pPr>
    </w:p>
    <w:p w14:paraId="60C8FDF9" w14:textId="392FC86E" w:rsidR="00666B81" w:rsidRPr="00384C84" w:rsidRDefault="005D57CC" w:rsidP="0F66FEEE">
      <w:pPr>
        <w:pStyle w:val="Sraopastraipa"/>
        <w:numPr>
          <w:ilvl w:val="0"/>
          <w:numId w:val="24"/>
        </w:numPr>
        <w:spacing w:after="120" w:line="240" w:lineRule="auto"/>
        <w:ind w:left="851" w:hanging="851"/>
        <w:contextualSpacing w:val="0"/>
        <w:jc w:val="both"/>
        <w:outlineLvl w:val="0"/>
        <w:rPr>
          <w:rFonts w:ascii="Arial" w:hAnsi="Arial" w:cs="Arial"/>
          <w:b/>
          <w:bCs/>
          <w:color w:val="000000"/>
        </w:rPr>
      </w:pPr>
      <w:bookmarkStart w:id="1" w:name="_Ref42429994"/>
      <w:r w:rsidRPr="00384C84">
        <w:rPr>
          <w:rFonts w:ascii="Arial" w:hAnsi="Arial" w:cs="Arial"/>
          <w:b/>
          <w:bCs/>
        </w:rPr>
        <w:lastRenderedPageBreak/>
        <w:t>SUTARTIES ĮVYKDYMO UŽTIKRINIMAS</w:t>
      </w:r>
      <w:bookmarkEnd w:id="1"/>
    </w:p>
    <w:p w14:paraId="16696B24" w14:textId="340E323C" w:rsidR="00666B81" w:rsidRPr="00384C84" w:rsidRDefault="00666B81"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Sutarties įvykdymo užtikrinimas pateikiamas</w:t>
      </w:r>
      <w:r w:rsidR="005F03FB" w:rsidRPr="00384C84">
        <w:rPr>
          <w:rFonts w:ascii="Arial" w:hAnsi="Arial" w:cs="Arial"/>
        </w:rPr>
        <w:t xml:space="preserve"> </w:t>
      </w:r>
      <w:r w:rsidRPr="00384C84">
        <w:rPr>
          <w:rFonts w:ascii="Arial" w:hAnsi="Arial" w:cs="Arial"/>
        </w:rPr>
        <w:t xml:space="preserve">vadovaujantis Sutarties Bendrųjų sąlygų </w:t>
      </w:r>
      <w:r w:rsidR="004A32D3" w:rsidRPr="00384C84">
        <w:rPr>
          <w:rFonts w:ascii="Arial" w:hAnsi="Arial" w:cs="Arial"/>
          <w:color w:val="2B579A"/>
          <w:shd w:val="clear" w:color="auto" w:fill="E6E6E6"/>
        </w:rPr>
        <w:fldChar w:fldCharType="begin"/>
      </w:r>
      <w:r w:rsidR="004A32D3" w:rsidRPr="00384C84">
        <w:rPr>
          <w:rFonts w:ascii="Arial" w:hAnsi="Arial" w:cs="Arial"/>
        </w:rPr>
        <w:instrText xml:space="preserve"> REF _Ref42417546 \r \h </w:instrText>
      </w:r>
      <w:r w:rsidR="00956BAF" w:rsidRPr="00384C84">
        <w:rPr>
          <w:rFonts w:ascii="Arial" w:hAnsi="Arial" w:cs="Arial"/>
        </w:rPr>
        <w:instrText xml:space="preserve"> \* MERGEFORMAT </w:instrText>
      </w:r>
      <w:r w:rsidR="004A32D3" w:rsidRPr="00384C84">
        <w:rPr>
          <w:rFonts w:ascii="Arial" w:hAnsi="Arial" w:cs="Arial"/>
          <w:color w:val="2B579A"/>
          <w:shd w:val="clear" w:color="auto" w:fill="E6E6E6"/>
        </w:rPr>
      </w:r>
      <w:r w:rsidR="004A32D3"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12</w:t>
      </w:r>
      <w:r w:rsidR="004A32D3" w:rsidRPr="00384C84">
        <w:rPr>
          <w:rFonts w:ascii="Arial" w:hAnsi="Arial" w:cs="Arial"/>
          <w:color w:val="2B579A"/>
          <w:shd w:val="clear" w:color="auto" w:fill="E6E6E6"/>
        </w:rPr>
        <w:fldChar w:fldCharType="end"/>
      </w:r>
      <w:r w:rsidR="004A32D3" w:rsidRPr="00384C84">
        <w:rPr>
          <w:rFonts w:ascii="Arial" w:hAnsi="Arial" w:cs="Arial"/>
        </w:rPr>
        <w:t xml:space="preserve"> </w:t>
      </w:r>
      <w:r w:rsidR="00173935" w:rsidRPr="00384C84">
        <w:rPr>
          <w:rFonts w:ascii="Arial" w:hAnsi="Arial" w:cs="Arial"/>
        </w:rPr>
        <w:t>skyriaus</w:t>
      </w:r>
      <w:r w:rsidRPr="00384C84">
        <w:rPr>
          <w:rFonts w:ascii="Arial" w:hAnsi="Arial" w:cs="Arial"/>
        </w:rPr>
        <w:t xml:space="preserve"> nuostatomis.</w:t>
      </w:r>
    </w:p>
    <w:p w14:paraId="08FFBB71" w14:textId="04BAF634" w:rsidR="00C93C74" w:rsidRPr="00384C84" w:rsidRDefault="6D00D3ED" w:rsidP="17F0A8BA">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Sutarties įvykdymo užtikrinimo vertė – ne mažesnė ne</w:t>
      </w:r>
      <w:r w:rsidR="264A6405" w:rsidRPr="00384C84">
        <w:rPr>
          <w:rFonts w:ascii="Arial" w:hAnsi="Arial" w:cs="Arial"/>
        </w:rPr>
        <w:t>i</w:t>
      </w:r>
      <w:r w:rsidRPr="00384C84">
        <w:rPr>
          <w:rFonts w:ascii="Arial" w:hAnsi="Arial" w:cs="Arial"/>
        </w:rPr>
        <w:t xml:space="preserve"> </w:t>
      </w:r>
      <w:r w:rsidR="264A6405" w:rsidRPr="00384C84">
        <w:rPr>
          <w:rFonts w:ascii="Arial" w:hAnsi="Arial" w:cs="Arial"/>
        </w:rPr>
        <w:t>3</w:t>
      </w:r>
      <w:r w:rsidRPr="00384C84">
        <w:rPr>
          <w:rFonts w:ascii="Arial" w:hAnsi="Arial" w:cs="Arial"/>
          <w:i/>
          <w:iCs/>
        </w:rPr>
        <w:t xml:space="preserve"> </w:t>
      </w:r>
      <w:r w:rsidRPr="00384C84">
        <w:rPr>
          <w:rFonts w:ascii="Arial" w:hAnsi="Arial" w:cs="Arial"/>
        </w:rPr>
        <w:t>(</w:t>
      </w:r>
      <w:r w:rsidR="264A6405" w:rsidRPr="00384C84">
        <w:rPr>
          <w:rFonts w:ascii="Arial" w:hAnsi="Arial" w:cs="Arial"/>
        </w:rPr>
        <w:t>trys</w:t>
      </w:r>
      <w:r w:rsidRPr="00384C84">
        <w:rPr>
          <w:rFonts w:ascii="Arial" w:hAnsi="Arial" w:cs="Arial"/>
        </w:rPr>
        <w:t>)</w:t>
      </w:r>
      <w:r w:rsidRPr="00384C84">
        <w:rPr>
          <w:rFonts w:ascii="Arial" w:hAnsi="Arial" w:cs="Arial"/>
          <w:i/>
          <w:iCs/>
        </w:rPr>
        <w:t xml:space="preserve"> </w:t>
      </w:r>
      <w:r w:rsidRPr="00384C84">
        <w:rPr>
          <w:rFonts w:ascii="Arial" w:hAnsi="Arial" w:cs="Arial"/>
        </w:rPr>
        <w:t>proc.</w:t>
      </w:r>
      <w:r w:rsidRPr="00384C84">
        <w:rPr>
          <w:rFonts w:ascii="Arial" w:hAnsi="Arial" w:cs="Arial"/>
          <w:i/>
          <w:iCs/>
        </w:rPr>
        <w:t xml:space="preserve"> </w:t>
      </w:r>
      <w:r w:rsidR="38EB7CB3" w:rsidRPr="00384C84">
        <w:rPr>
          <w:rFonts w:ascii="Arial" w:hAnsi="Arial" w:cs="Arial"/>
        </w:rPr>
        <w:t xml:space="preserve"> </w:t>
      </w:r>
      <w:r w:rsidR="0095488A" w:rsidRPr="00384C84">
        <w:rPr>
          <w:rFonts w:ascii="Arial" w:hAnsi="Arial" w:cs="Arial"/>
        </w:rPr>
        <w:t xml:space="preserve">Bendros </w:t>
      </w:r>
      <w:r w:rsidR="38EB7CB3" w:rsidRPr="00384C84">
        <w:rPr>
          <w:rFonts w:ascii="Arial" w:hAnsi="Arial" w:cs="Arial"/>
        </w:rPr>
        <w:t>S</w:t>
      </w:r>
      <w:r w:rsidRPr="00384C84">
        <w:rPr>
          <w:rFonts w:ascii="Arial" w:hAnsi="Arial" w:cs="Arial"/>
        </w:rPr>
        <w:t xml:space="preserve">utarties kainos </w:t>
      </w:r>
      <w:r w:rsidR="04165505" w:rsidRPr="00384C84">
        <w:rPr>
          <w:rFonts w:ascii="Arial" w:hAnsi="Arial" w:cs="Arial"/>
        </w:rPr>
        <w:t>su</w:t>
      </w:r>
      <w:r w:rsidRPr="00384C84">
        <w:rPr>
          <w:rFonts w:ascii="Arial" w:hAnsi="Arial" w:cs="Arial"/>
        </w:rPr>
        <w:t xml:space="preserve"> PVM.</w:t>
      </w:r>
    </w:p>
    <w:p w14:paraId="653FFDFF" w14:textId="2AB83801" w:rsidR="00666B81" w:rsidRPr="00384C84" w:rsidRDefault="0721F9F2" w:rsidP="58B655CA">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Sutarties įvykdymo užtikrinimo pateikimo terminas – </w:t>
      </w:r>
      <w:r w:rsidR="6A1F7400" w:rsidRPr="00384C84">
        <w:rPr>
          <w:rFonts w:ascii="Arial" w:hAnsi="Arial" w:cs="Arial"/>
        </w:rPr>
        <w:t xml:space="preserve">per </w:t>
      </w:r>
      <w:r w:rsidRPr="00384C84">
        <w:rPr>
          <w:rFonts w:ascii="Arial" w:hAnsi="Arial" w:cs="Arial"/>
        </w:rPr>
        <w:t xml:space="preserve">10 (dešimt) </w:t>
      </w:r>
      <w:r w:rsidR="33E56D3F" w:rsidRPr="00384C84">
        <w:rPr>
          <w:rFonts w:ascii="Arial" w:hAnsi="Arial" w:cs="Arial"/>
        </w:rPr>
        <w:t xml:space="preserve">darbo </w:t>
      </w:r>
      <w:r w:rsidRPr="00384C84">
        <w:rPr>
          <w:rFonts w:ascii="Arial" w:hAnsi="Arial" w:cs="Arial"/>
        </w:rPr>
        <w:t>dienų nuo Sutarties pasirašymo dienos.</w:t>
      </w:r>
    </w:p>
    <w:p w14:paraId="31F148A1" w14:textId="2429D10C" w:rsidR="005F03FB" w:rsidRPr="00384C84" w:rsidRDefault="005F03FB" w:rsidP="00031E61">
      <w:pPr>
        <w:pStyle w:val="Sraopastraipa"/>
        <w:spacing w:after="0" w:line="240" w:lineRule="auto"/>
        <w:ind w:left="851"/>
        <w:jc w:val="both"/>
        <w:rPr>
          <w:rFonts w:ascii="Arial" w:hAnsi="Arial" w:cs="Arial"/>
        </w:rPr>
      </w:pPr>
    </w:p>
    <w:p w14:paraId="37A76FAC" w14:textId="77777777" w:rsidR="00666B81" w:rsidRPr="00384C84" w:rsidRDefault="00666B81" w:rsidP="00504C4D">
      <w:pPr>
        <w:pStyle w:val="Sraopastraipa"/>
        <w:spacing w:after="0" w:line="240" w:lineRule="auto"/>
        <w:ind w:left="851"/>
        <w:jc w:val="both"/>
        <w:rPr>
          <w:rFonts w:ascii="Arial" w:hAnsi="Arial" w:cs="Arial"/>
          <w:b/>
        </w:rPr>
      </w:pPr>
    </w:p>
    <w:p w14:paraId="6F8ED40E" w14:textId="77777777" w:rsidR="00DD1AED" w:rsidRPr="00384C84" w:rsidRDefault="00DD1AED"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GARANTINIO LAIKOTARPIO PRIEVOLIŲ ĮVYKDYMO UŽTIKRINIMAS</w:t>
      </w:r>
    </w:p>
    <w:p w14:paraId="556A0E3A" w14:textId="7180ABA6" w:rsidR="00DD1AED" w:rsidRPr="00384C84" w:rsidRDefault="00DD1AED"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Garantinio laikotarpio prievolių užtikrinimas pateikiamas vadovaujantis Sutarties Bendrųjų sąlygų </w:t>
      </w:r>
      <w:r w:rsidRPr="00384C84">
        <w:rPr>
          <w:rFonts w:ascii="Arial" w:hAnsi="Arial" w:cs="Arial"/>
          <w:color w:val="2B579A"/>
          <w:shd w:val="clear" w:color="auto" w:fill="E6E6E6"/>
        </w:rPr>
        <w:fldChar w:fldCharType="begin"/>
      </w:r>
      <w:r w:rsidRPr="00384C84">
        <w:rPr>
          <w:rFonts w:ascii="Arial" w:hAnsi="Arial" w:cs="Arial"/>
        </w:rPr>
        <w:instrText xml:space="preserve"> REF _Ref42417729 \r \h </w:instrText>
      </w:r>
      <w:r w:rsidR="00956BAF" w:rsidRPr="00384C84">
        <w:rPr>
          <w:rFonts w:ascii="Arial" w:hAnsi="Arial" w:cs="Arial"/>
        </w:rPr>
        <w:instrText xml:space="preserve"> \* MERGEFORMAT </w:instrText>
      </w:r>
      <w:r w:rsidRPr="00384C84">
        <w:rPr>
          <w:rFonts w:ascii="Arial" w:hAnsi="Arial" w:cs="Arial"/>
          <w:color w:val="2B579A"/>
          <w:shd w:val="clear" w:color="auto" w:fill="E6E6E6"/>
        </w:rPr>
      </w:r>
      <w:r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17</w:t>
      </w:r>
      <w:r w:rsidRPr="00384C84">
        <w:rPr>
          <w:rFonts w:ascii="Arial" w:hAnsi="Arial" w:cs="Arial"/>
          <w:color w:val="2B579A"/>
          <w:shd w:val="clear" w:color="auto" w:fill="E6E6E6"/>
        </w:rPr>
        <w:fldChar w:fldCharType="end"/>
      </w:r>
      <w:r w:rsidRPr="00384C84">
        <w:rPr>
          <w:rFonts w:ascii="Arial" w:hAnsi="Arial" w:cs="Arial"/>
        </w:rPr>
        <w:t xml:space="preserve"> </w:t>
      </w:r>
      <w:r w:rsidR="00173935" w:rsidRPr="00384C84">
        <w:rPr>
          <w:rFonts w:ascii="Arial" w:hAnsi="Arial" w:cs="Arial"/>
        </w:rPr>
        <w:t>skyriaus</w:t>
      </w:r>
      <w:r w:rsidRPr="00384C84">
        <w:rPr>
          <w:rFonts w:ascii="Arial" w:hAnsi="Arial" w:cs="Arial"/>
        </w:rPr>
        <w:t xml:space="preserve"> nuostatomis.</w:t>
      </w:r>
    </w:p>
    <w:p w14:paraId="60B0ABB3" w14:textId="28C04A1B" w:rsidR="00DD1AED" w:rsidRPr="00384C84" w:rsidRDefault="00DD1AED"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Garantinio laikotarpio prievolių užtikrinimo vertė – ne mažiau kaip 5 (penki) proc</w:t>
      </w:r>
      <w:r w:rsidR="00BC26CE" w:rsidRPr="00384C84">
        <w:rPr>
          <w:rFonts w:ascii="Arial" w:hAnsi="Arial" w:cs="Arial"/>
        </w:rPr>
        <w:t>.</w:t>
      </w:r>
      <w:r w:rsidRPr="00384C84">
        <w:rPr>
          <w:rFonts w:ascii="Arial" w:hAnsi="Arial" w:cs="Arial"/>
        </w:rPr>
        <w:t xml:space="preserve"> </w:t>
      </w:r>
      <w:r w:rsidR="001A0362" w:rsidRPr="00384C84">
        <w:rPr>
          <w:rFonts w:ascii="Arial" w:hAnsi="Arial" w:cs="Arial"/>
        </w:rPr>
        <w:t xml:space="preserve">Bendros </w:t>
      </w:r>
      <w:r w:rsidRPr="00384C84">
        <w:rPr>
          <w:rFonts w:ascii="Arial" w:hAnsi="Arial" w:cs="Arial"/>
        </w:rPr>
        <w:t>Sutarties kainos</w:t>
      </w:r>
      <w:r w:rsidR="00504C4D" w:rsidRPr="00384C84">
        <w:rPr>
          <w:rFonts w:ascii="Arial" w:hAnsi="Arial" w:cs="Arial"/>
        </w:rPr>
        <w:t xml:space="preserve"> su PVM</w:t>
      </w:r>
      <w:r w:rsidRPr="00384C84">
        <w:rPr>
          <w:rFonts w:ascii="Arial" w:hAnsi="Arial" w:cs="Arial"/>
        </w:rPr>
        <w:t>.</w:t>
      </w:r>
    </w:p>
    <w:p w14:paraId="74B7C9B1" w14:textId="77777777" w:rsidR="00DD1AED" w:rsidRPr="00384C84" w:rsidRDefault="00DD1AED" w:rsidP="00DD1AED">
      <w:pPr>
        <w:pStyle w:val="Sraopastraipa"/>
        <w:spacing w:line="240" w:lineRule="auto"/>
        <w:ind w:left="851"/>
        <w:jc w:val="both"/>
        <w:rPr>
          <w:rFonts w:ascii="Arial" w:hAnsi="Arial" w:cs="Arial"/>
        </w:rPr>
      </w:pPr>
    </w:p>
    <w:p w14:paraId="07EEB111" w14:textId="1EF466AE" w:rsidR="00743FEE" w:rsidRPr="00384C84" w:rsidRDefault="00743FEE"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 xml:space="preserve">RANGOVO </w:t>
      </w:r>
      <w:r w:rsidR="00CE7099" w:rsidRPr="00384C84">
        <w:rPr>
          <w:rFonts w:ascii="Arial" w:hAnsi="Arial" w:cs="Arial"/>
          <w:b/>
          <w:bCs/>
        </w:rPr>
        <w:t xml:space="preserve">CIVILINĖS ATSAKOMYBĖS DRAUDIMAS </w:t>
      </w:r>
      <w:r w:rsidR="00A6569B" w:rsidRPr="00384C84">
        <w:rPr>
          <w:rFonts w:ascii="Arial" w:hAnsi="Arial" w:cs="Arial"/>
          <w:b/>
          <w:bCs/>
        </w:rPr>
        <w:t>(</w:t>
      </w:r>
    </w:p>
    <w:p w14:paraId="6B0B9FAE" w14:textId="1FAA09A8" w:rsidR="00743FEE" w:rsidRPr="00384C84" w:rsidRDefault="00743FEE" w:rsidP="0F66FEEE">
      <w:pPr>
        <w:pStyle w:val="Sraopastraipa"/>
        <w:numPr>
          <w:ilvl w:val="1"/>
          <w:numId w:val="24"/>
        </w:numPr>
        <w:spacing w:after="0" w:line="240" w:lineRule="auto"/>
        <w:ind w:left="851" w:hanging="851"/>
        <w:jc w:val="both"/>
        <w:rPr>
          <w:rFonts w:ascii="Arial" w:hAnsi="Arial" w:cs="Arial"/>
        </w:rPr>
      </w:pPr>
      <w:bookmarkStart w:id="2" w:name="_Ref42417799"/>
      <w:r w:rsidRPr="00384C84">
        <w:rPr>
          <w:rFonts w:ascii="Arial" w:hAnsi="Arial" w:cs="Arial"/>
        </w:rPr>
        <w:t xml:space="preserve">Rangovas </w:t>
      </w:r>
      <w:r w:rsidR="00CA6C49" w:rsidRPr="00384C84">
        <w:rPr>
          <w:rFonts w:ascii="Arial" w:hAnsi="Arial" w:cs="Arial"/>
        </w:rPr>
        <w:t xml:space="preserve">privalo </w:t>
      </w:r>
      <w:r w:rsidR="0052393B" w:rsidRPr="00384C84">
        <w:rPr>
          <w:rFonts w:ascii="Arial" w:hAnsi="Arial" w:cs="Arial"/>
        </w:rPr>
        <w:t>a</w:t>
      </w:r>
      <w:r w:rsidR="00CE7099" w:rsidRPr="00384C84">
        <w:rPr>
          <w:rFonts w:ascii="Arial" w:hAnsi="Arial" w:cs="Arial"/>
        </w:rPr>
        <w:t xml:space="preserve">pdrausti </w:t>
      </w:r>
      <w:r w:rsidR="000D2F09" w:rsidRPr="00384C84">
        <w:rPr>
          <w:rFonts w:ascii="Arial" w:hAnsi="Arial" w:cs="Arial"/>
        </w:rPr>
        <w:t xml:space="preserve">savo civilinę atsakomybę pagal šiame Specialių sąlygų </w:t>
      </w:r>
      <w:r w:rsidR="00FB4C37" w:rsidRPr="00384C84">
        <w:rPr>
          <w:rFonts w:ascii="Arial" w:hAnsi="Arial" w:cs="Arial"/>
        </w:rPr>
        <w:t>skyriuje</w:t>
      </w:r>
      <w:r w:rsidR="000D2F09" w:rsidRPr="00384C84">
        <w:rPr>
          <w:rFonts w:ascii="Arial" w:hAnsi="Arial" w:cs="Arial"/>
        </w:rPr>
        <w:t xml:space="preserve"> ir Sutarties </w:t>
      </w:r>
      <w:r w:rsidR="0030634F" w:rsidRPr="00384C84">
        <w:rPr>
          <w:rFonts w:ascii="Arial" w:hAnsi="Arial" w:cs="Arial"/>
        </w:rPr>
        <w:t>B</w:t>
      </w:r>
      <w:r w:rsidR="000D2F09" w:rsidRPr="00384C84">
        <w:rPr>
          <w:rFonts w:ascii="Arial" w:hAnsi="Arial" w:cs="Arial"/>
        </w:rPr>
        <w:t xml:space="preserve">endrųjų sąlygų </w:t>
      </w:r>
      <w:r w:rsidR="00A940A0" w:rsidRPr="00384C84">
        <w:rPr>
          <w:rFonts w:ascii="Arial" w:hAnsi="Arial" w:cs="Arial"/>
          <w:color w:val="2B579A"/>
          <w:shd w:val="clear" w:color="auto" w:fill="E6E6E6"/>
        </w:rPr>
        <w:fldChar w:fldCharType="begin"/>
      </w:r>
      <w:r w:rsidR="00A940A0" w:rsidRPr="00384C84">
        <w:rPr>
          <w:rFonts w:ascii="Arial" w:hAnsi="Arial" w:cs="Arial"/>
        </w:rPr>
        <w:instrText xml:space="preserve"> REF _Ref44965703 \r \h </w:instrText>
      </w:r>
      <w:r w:rsidR="00956BAF" w:rsidRPr="00384C84">
        <w:rPr>
          <w:rFonts w:ascii="Arial" w:hAnsi="Arial" w:cs="Arial"/>
        </w:rPr>
        <w:instrText xml:space="preserve"> \* MERGEFORMAT </w:instrText>
      </w:r>
      <w:r w:rsidR="00A940A0" w:rsidRPr="00384C84">
        <w:rPr>
          <w:rFonts w:ascii="Arial" w:hAnsi="Arial" w:cs="Arial"/>
          <w:color w:val="2B579A"/>
          <w:shd w:val="clear" w:color="auto" w:fill="E6E6E6"/>
        </w:rPr>
      </w:r>
      <w:r w:rsidR="00A940A0"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13</w:t>
      </w:r>
      <w:r w:rsidR="00A940A0" w:rsidRPr="00384C84">
        <w:rPr>
          <w:rFonts w:ascii="Arial" w:hAnsi="Arial" w:cs="Arial"/>
          <w:color w:val="2B579A"/>
          <w:shd w:val="clear" w:color="auto" w:fill="E6E6E6"/>
        </w:rPr>
        <w:fldChar w:fldCharType="end"/>
      </w:r>
      <w:r w:rsidR="00A940A0" w:rsidRPr="00384C84">
        <w:rPr>
          <w:rFonts w:ascii="Arial" w:hAnsi="Arial" w:cs="Arial"/>
        </w:rPr>
        <w:t xml:space="preserve"> </w:t>
      </w:r>
      <w:r w:rsidR="00173935" w:rsidRPr="00384C84">
        <w:rPr>
          <w:rFonts w:ascii="Arial" w:hAnsi="Arial" w:cs="Arial"/>
        </w:rPr>
        <w:t>skyriuje</w:t>
      </w:r>
      <w:r w:rsidR="000D2F09" w:rsidRPr="00384C84">
        <w:rPr>
          <w:rFonts w:ascii="Arial" w:hAnsi="Arial" w:cs="Arial"/>
        </w:rPr>
        <w:t xml:space="preserve"> nustatytus reikalavimus</w:t>
      </w:r>
      <w:r w:rsidR="00CA6C49" w:rsidRPr="00384C84">
        <w:rPr>
          <w:rFonts w:ascii="Arial" w:hAnsi="Arial" w:cs="Arial"/>
        </w:rPr>
        <w:t xml:space="preserve"> bei per 14 (keturiolika) dienų po Sutarties pasirašymo dienos pateikti Užsakovui </w:t>
      </w:r>
      <w:r w:rsidR="00C15A69" w:rsidRPr="00384C84">
        <w:rPr>
          <w:rFonts w:ascii="Arial" w:hAnsi="Arial" w:cs="Arial"/>
        </w:rPr>
        <w:t>civilinės atsakomybės draudimo</w:t>
      </w:r>
      <w:r w:rsidR="00CA6C49" w:rsidRPr="00384C84">
        <w:rPr>
          <w:rFonts w:ascii="Arial" w:hAnsi="Arial" w:cs="Arial"/>
        </w:rPr>
        <w:t xml:space="preserve"> faktą patvirtinančius </w:t>
      </w:r>
      <w:r w:rsidR="002F1ECB" w:rsidRPr="00384C84">
        <w:rPr>
          <w:rFonts w:ascii="Arial" w:hAnsi="Arial" w:cs="Arial"/>
        </w:rPr>
        <w:t xml:space="preserve">dokumentus numatytus </w:t>
      </w:r>
      <w:r w:rsidR="00CA6C49" w:rsidRPr="00384C84">
        <w:rPr>
          <w:rFonts w:ascii="Arial" w:hAnsi="Arial" w:cs="Arial"/>
        </w:rPr>
        <w:t xml:space="preserve">Sutarties Bendrųjų sąlygų </w:t>
      </w:r>
      <w:r w:rsidR="00C801F9" w:rsidRPr="00384C84">
        <w:rPr>
          <w:rFonts w:ascii="Arial" w:hAnsi="Arial" w:cs="Arial"/>
          <w:color w:val="2B579A"/>
          <w:shd w:val="clear" w:color="auto" w:fill="E6E6E6"/>
        </w:rPr>
        <w:fldChar w:fldCharType="begin"/>
      </w:r>
      <w:r w:rsidR="00C801F9" w:rsidRPr="00384C84">
        <w:rPr>
          <w:rFonts w:ascii="Arial" w:hAnsi="Arial" w:cs="Arial"/>
        </w:rPr>
        <w:instrText xml:space="preserve"> REF _Ref42417638 \r \h </w:instrText>
      </w:r>
      <w:r w:rsidR="009351F1" w:rsidRPr="00384C84">
        <w:rPr>
          <w:rFonts w:ascii="Arial" w:hAnsi="Arial" w:cs="Arial"/>
        </w:rPr>
        <w:instrText xml:space="preserve"> \* MERGEFORMAT </w:instrText>
      </w:r>
      <w:r w:rsidR="00C801F9" w:rsidRPr="00384C84">
        <w:rPr>
          <w:rFonts w:ascii="Arial" w:hAnsi="Arial" w:cs="Arial"/>
          <w:color w:val="2B579A"/>
          <w:shd w:val="clear" w:color="auto" w:fill="E6E6E6"/>
        </w:rPr>
      </w:r>
      <w:r w:rsidR="00C801F9"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13.2</w:t>
      </w:r>
      <w:r w:rsidR="00C801F9" w:rsidRPr="00384C84">
        <w:rPr>
          <w:rFonts w:ascii="Arial" w:hAnsi="Arial" w:cs="Arial"/>
          <w:color w:val="2B579A"/>
          <w:shd w:val="clear" w:color="auto" w:fill="E6E6E6"/>
        </w:rPr>
        <w:fldChar w:fldCharType="end"/>
      </w:r>
      <w:r w:rsidR="00C801F9" w:rsidRPr="00384C84">
        <w:rPr>
          <w:rFonts w:ascii="Arial" w:hAnsi="Arial" w:cs="Arial"/>
        </w:rPr>
        <w:t xml:space="preserve"> </w:t>
      </w:r>
      <w:r w:rsidR="00CA6C49" w:rsidRPr="00384C84">
        <w:rPr>
          <w:rFonts w:ascii="Arial" w:hAnsi="Arial" w:cs="Arial"/>
        </w:rPr>
        <w:t>punkte</w:t>
      </w:r>
      <w:r w:rsidR="00D63569" w:rsidRPr="00384C84">
        <w:rPr>
          <w:rFonts w:ascii="Arial" w:hAnsi="Arial" w:cs="Arial"/>
        </w:rPr>
        <w:t>.</w:t>
      </w:r>
      <w:bookmarkEnd w:id="2"/>
    </w:p>
    <w:p w14:paraId="7D736A68" w14:textId="0F9385B3" w:rsidR="0011641C" w:rsidRPr="00384C84" w:rsidRDefault="0011641C" w:rsidP="0F66FEEE">
      <w:pPr>
        <w:pStyle w:val="Sraopastraipa"/>
        <w:numPr>
          <w:ilvl w:val="1"/>
          <w:numId w:val="24"/>
        </w:numPr>
        <w:spacing w:before="120" w:after="0" w:line="240" w:lineRule="auto"/>
        <w:ind w:left="851" w:hanging="851"/>
        <w:contextualSpacing w:val="0"/>
        <w:jc w:val="both"/>
        <w:rPr>
          <w:rFonts w:ascii="Arial" w:hAnsi="Arial" w:cs="Arial"/>
          <w:b/>
          <w:bCs/>
        </w:rPr>
      </w:pPr>
      <w:bookmarkStart w:id="3" w:name="_Ref42417570"/>
      <w:r w:rsidRPr="00384C84">
        <w:rPr>
          <w:rFonts w:ascii="Arial" w:hAnsi="Arial" w:cs="Arial"/>
          <w:b/>
          <w:bCs/>
        </w:rPr>
        <w:t xml:space="preserve">Statinio statybos, rekonstravimo, remonto, atnaujinimo (modernizavimo), griovimo ir kultūros paveldo statinio tvarkomųjų statybos darbų ir civilinės atsakomybės </w:t>
      </w:r>
      <w:r w:rsidR="00BF29DE" w:rsidRPr="00384C84">
        <w:rPr>
          <w:rFonts w:ascii="Arial" w:hAnsi="Arial" w:cs="Arial"/>
          <w:b/>
          <w:bCs/>
        </w:rPr>
        <w:t>privalomasis draudimas</w:t>
      </w:r>
      <w:bookmarkEnd w:id="3"/>
    </w:p>
    <w:p w14:paraId="3942F059" w14:textId="6E37E813" w:rsidR="00A070FB" w:rsidRPr="00384C84" w:rsidRDefault="0011641C" w:rsidP="0F66FEEE">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469DB35B" w14:textId="71CF1304" w:rsidR="00A070FB" w:rsidRPr="00384C84" w:rsidRDefault="0011641C" w:rsidP="0F66FEEE">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3672E568" w14:textId="4C6CA863" w:rsidR="003D37C4" w:rsidRPr="00384C84" w:rsidRDefault="0011641C" w:rsidP="0F66FEEE">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 xml:space="preserve">Darbų draudimo apsaugos terminas turi apimti laikotarpį nuo apdraustų </w:t>
      </w:r>
      <w:r w:rsidR="00EB240B" w:rsidRPr="00384C84">
        <w:rPr>
          <w:rFonts w:ascii="Arial" w:hAnsi="Arial" w:cs="Arial"/>
        </w:rPr>
        <w:t>D</w:t>
      </w:r>
      <w:r w:rsidRPr="00384C84">
        <w:rPr>
          <w:rFonts w:ascii="Arial" w:hAnsi="Arial" w:cs="Arial"/>
        </w:rPr>
        <w:t xml:space="preserve">arbų pradžios iki visų </w:t>
      </w:r>
      <w:r w:rsidR="00EB240B" w:rsidRPr="00384C84">
        <w:rPr>
          <w:rFonts w:ascii="Arial" w:hAnsi="Arial" w:cs="Arial"/>
        </w:rPr>
        <w:t>D</w:t>
      </w:r>
      <w:r w:rsidRPr="00384C84">
        <w:rPr>
          <w:rFonts w:ascii="Arial" w:hAnsi="Arial" w:cs="Arial"/>
        </w:rPr>
        <w:t>arbų rezultato perdavimo užsakovui dienos</w:t>
      </w:r>
      <w:r w:rsidR="00A070FB" w:rsidRPr="00384C84">
        <w:rPr>
          <w:rFonts w:ascii="Arial" w:hAnsi="Arial" w:cs="Arial"/>
        </w:rPr>
        <w:t>.</w:t>
      </w:r>
      <w:r w:rsidRPr="00384C84">
        <w:rPr>
          <w:rFonts w:ascii="Arial" w:hAnsi="Arial" w:cs="Arial"/>
        </w:rPr>
        <w:t xml:space="preserve"> </w:t>
      </w:r>
    </w:p>
    <w:p w14:paraId="7031386A" w14:textId="1FC5FFF2" w:rsidR="0011641C" w:rsidRPr="00384C84" w:rsidRDefault="0011641C" w:rsidP="0F66FEEE">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 xml:space="preserve">Civilinės atsakomybės draudimo apsaugos terminas turi apimti laikotarpį nuo apdraustų </w:t>
      </w:r>
      <w:r w:rsidR="00EB240B" w:rsidRPr="00384C84">
        <w:rPr>
          <w:rFonts w:ascii="Arial" w:hAnsi="Arial" w:cs="Arial"/>
        </w:rPr>
        <w:t>D</w:t>
      </w:r>
      <w:r w:rsidRPr="00384C84">
        <w:rPr>
          <w:rFonts w:ascii="Arial" w:hAnsi="Arial" w:cs="Arial"/>
        </w:rPr>
        <w:t xml:space="preserve">arbų pradžios bei negali būti trumpesnis nei dveji metai nuo </w:t>
      </w:r>
      <w:r w:rsidR="00EB240B" w:rsidRPr="00384C84">
        <w:rPr>
          <w:rFonts w:ascii="Arial" w:hAnsi="Arial" w:cs="Arial"/>
        </w:rPr>
        <w:t>D</w:t>
      </w:r>
      <w:r w:rsidRPr="00384C84">
        <w:rPr>
          <w:rFonts w:ascii="Arial" w:hAnsi="Arial" w:cs="Arial"/>
        </w:rPr>
        <w:t>arbų rezultato atidavimo naudoti dienos.</w:t>
      </w:r>
    </w:p>
    <w:p w14:paraId="309437EE" w14:textId="736CB282" w:rsidR="00A34C16" w:rsidRPr="00384C84" w:rsidRDefault="003C5FC8" w:rsidP="00E850C6">
      <w:pPr>
        <w:pStyle w:val="Sraopastraipa"/>
        <w:numPr>
          <w:ilvl w:val="2"/>
          <w:numId w:val="24"/>
        </w:numPr>
        <w:spacing w:after="0" w:line="240" w:lineRule="auto"/>
        <w:ind w:left="851" w:hanging="851"/>
        <w:jc w:val="both"/>
        <w:rPr>
          <w:rFonts w:ascii="Arial" w:hAnsi="Arial" w:cs="Arial"/>
        </w:rPr>
      </w:pPr>
      <w:r w:rsidRPr="00384C84">
        <w:rPr>
          <w:rStyle w:val="normaltextrun"/>
          <w:rFonts w:ascii="Arial" w:hAnsi="Arial" w:cs="Arial"/>
          <w:color w:val="000000"/>
          <w:shd w:val="clear" w:color="auto" w:fill="FFFFFF"/>
        </w:rPr>
        <w:t xml:space="preserve">Darbų, įrankių, medžiagų draudimo suma lygi </w:t>
      </w:r>
      <w:r w:rsidR="00A83BF0" w:rsidRPr="00384C84">
        <w:rPr>
          <w:rFonts w:ascii="Arial" w:hAnsi="Arial" w:cs="Arial"/>
        </w:rPr>
        <w:t xml:space="preserve">Bendrai </w:t>
      </w:r>
      <w:r w:rsidR="000B498C" w:rsidRPr="00384C84">
        <w:rPr>
          <w:rFonts w:ascii="Arial" w:hAnsi="Arial" w:cs="Arial"/>
        </w:rPr>
        <w:t xml:space="preserve">Sutarties </w:t>
      </w:r>
      <w:r w:rsidR="00A83BF0" w:rsidRPr="00384C84">
        <w:rPr>
          <w:rFonts w:ascii="Arial" w:hAnsi="Arial" w:cs="Arial"/>
        </w:rPr>
        <w:t xml:space="preserve">kainai </w:t>
      </w:r>
      <w:r w:rsidR="000B498C" w:rsidRPr="00384C84">
        <w:rPr>
          <w:rFonts w:ascii="Arial" w:hAnsi="Arial" w:cs="Arial"/>
        </w:rPr>
        <w:t>(Eur be PVM).</w:t>
      </w:r>
      <w:r w:rsidR="00E850C6" w:rsidRPr="00384C84">
        <w:rPr>
          <w:rFonts w:ascii="Arial" w:hAnsi="Arial" w:cs="Arial"/>
        </w:rPr>
        <w:t xml:space="preserve"> Besąlyginė išskaita (franšizė) negali būti didesnė nei 1 000,00 EUR (vienas tūkstanti</w:t>
      </w:r>
      <w:r w:rsidR="543B2007" w:rsidRPr="00384C84">
        <w:rPr>
          <w:rFonts w:ascii="Arial" w:hAnsi="Arial" w:cs="Arial"/>
        </w:rPr>
        <w:t>s</w:t>
      </w:r>
      <w:r w:rsidR="00E850C6" w:rsidRPr="00384C84">
        <w:rPr>
          <w:rFonts w:ascii="Arial" w:hAnsi="Arial" w:cs="Arial"/>
        </w:rPr>
        <w:t xml:space="preserve"> eurų). </w:t>
      </w:r>
    </w:p>
    <w:p w14:paraId="2EAF37BB" w14:textId="09F898E5" w:rsidR="001F6286" w:rsidRPr="00384C84" w:rsidRDefault="001F6286" w:rsidP="004E3BB5">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Papildomai turi būti įtrauktas draudimo vietos sutvarkymo po draudžiamojo įvykio išlaidų atlyginimas ne mažiau kaip 5</w:t>
      </w:r>
      <w:r w:rsidR="00EB240B" w:rsidRPr="00384C84">
        <w:rPr>
          <w:rFonts w:ascii="Arial" w:hAnsi="Arial" w:cs="Arial"/>
        </w:rPr>
        <w:t xml:space="preserve"> (penki) proc.</w:t>
      </w:r>
      <w:r w:rsidRPr="00384C84">
        <w:rPr>
          <w:rFonts w:ascii="Arial" w:hAnsi="Arial" w:cs="Arial"/>
        </w:rPr>
        <w:t xml:space="preserve"> Bendros Sutarties kainos (Eur be PVM), bet ne mažiau kaip </w:t>
      </w:r>
      <w:r w:rsidRPr="00384C84">
        <w:rPr>
          <w:rFonts w:ascii="Arial" w:eastAsia="Times New Roman" w:hAnsi="Arial" w:cs="Arial"/>
        </w:rPr>
        <w:t>50 000 EUR (penkiasdešimt tūkstančių eurų) draudimo sumai.</w:t>
      </w:r>
    </w:p>
    <w:p w14:paraId="6A987496" w14:textId="1FE7ACF5" w:rsidR="003C5FC8" w:rsidRPr="00384C84" w:rsidRDefault="003C5FC8" w:rsidP="004E3BB5">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 xml:space="preserve">Papildomai turi būti įtrauktas po draudžiamojo įvykio atsiradusių nenumatytų papildomų išlaidų projektuotojams, ekspertams ir techniniam prižiūrėtojui atlyginimas ne mažiau kaip 5% Bendros Sutarties kainos (Eur be PVM), bet ne mažiau kaip </w:t>
      </w:r>
      <w:r w:rsidRPr="00384C84">
        <w:rPr>
          <w:rFonts w:ascii="Arial" w:eastAsia="Times New Roman" w:hAnsi="Arial" w:cs="Arial"/>
        </w:rPr>
        <w:t>50 000 EUR (penkiasdešimt tūkstančių eurų) draudimo sumai.</w:t>
      </w:r>
    </w:p>
    <w:p w14:paraId="15E2FC10" w14:textId="6F1C1B7F" w:rsidR="003C5FC8" w:rsidRPr="00384C84" w:rsidRDefault="003C5FC8" w:rsidP="004E3BB5">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 xml:space="preserve">Papildomai turi būti įtraukta garantinio laikotarpio apsauga 2 (dvejiems) metams </w:t>
      </w:r>
      <w:r w:rsidR="00F176FF" w:rsidRPr="00384C84">
        <w:rPr>
          <w:rFonts w:ascii="Arial" w:hAnsi="Arial" w:cs="Arial"/>
        </w:rPr>
        <w:t>Bendrai Sutarties kainai (Eur be PVM)</w:t>
      </w:r>
      <w:r w:rsidRPr="00384C84">
        <w:rPr>
          <w:rFonts w:ascii="Arial" w:hAnsi="Arial" w:cs="Arial"/>
        </w:rPr>
        <w:t>.</w:t>
      </w:r>
    </w:p>
    <w:p w14:paraId="1B31C706" w14:textId="3ED16338" w:rsidR="003C5FC8" w:rsidRPr="00384C84" w:rsidRDefault="003C5FC8" w:rsidP="0F66FEEE">
      <w:pPr>
        <w:pStyle w:val="Sraopastraipa"/>
        <w:numPr>
          <w:ilvl w:val="2"/>
          <w:numId w:val="24"/>
        </w:numPr>
        <w:spacing w:after="0" w:line="240" w:lineRule="auto"/>
        <w:ind w:left="851" w:hanging="851"/>
        <w:jc w:val="both"/>
        <w:rPr>
          <w:rFonts w:ascii="Arial" w:hAnsi="Arial" w:cs="Arial"/>
        </w:rPr>
      </w:pPr>
      <w:r w:rsidRPr="00384C84">
        <w:rPr>
          <w:rFonts w:ascii="Arial" w:eastAsia="Times New Roman" w:hAnsi="Arial" w:cs="Arial"/>
        </w:rPr>
        <w:t>Civilinės atsakomybės už žalą, padarytą tretiesiems asmenims draudimo suma turi būti ne mažesnė kaip 500 000 EUR (penkių šimtų tūkstančių eurų) vienam draudžiamajam įvykiui ir visam draudimo sutarties galiojimo laikotarpiui.</w:t>
      </w:r>
      <w:r w:rsidR="00E850C6" w:rsidRPr="00384C84">
        <w:rPr>
          <w:rFonts w:ascii="Arial" w:eastAsia="Times New Roman" w:hAnsi="Arial" w:cs="Arial"/>
        </w:rPr>
        <w:t xml:space="preserve"> </w:t>
      </w:r>
      <w:r w:rsidR="00E850C6" w:rsidRPr="00384C84">
        <w:rPr>
          <w:rFonts w:ascii="Arial" w:hAnsi="Arial" w:cs="Arial"/>
        </w:rPr>
        <w:t>Besąlyginė išskaita šioje dalyje neturi būti didesnė nei 2900,00 EUR (du tūkstančiai devyni šimtai eurų).</w:t>
      </w:r>
    </w:p>
    <w:p w14:paraId="091C7D0F" w14:textId="7BB5D5DB" w:rsidR="00E850C6" w:rsidRPr="00384C84" w:rsidRDefault="00E850C6" w:rsidP="0F66FEEE">
      <w:pPr>
        <w:pStyle w:val="Sraopastraipa"/>
        <w:numPr>
          <w:ilvl w:val="2"/>
          <w:numId w:val="24"/>
        </w:numPr>
        <w:spacing w:after="0" w:line="240" w:lineRule="auto"/>
        <w:ind w:left="851" w:hanging="851"/>
        <w:jc w:val="both"/>
        <w:rPr>
          <w:rFonts w:ascii="Arial" w:hAnsi="Arial" w:cs="Arial"/>
        </w:rPr>
      </w:pPr>
      <w:r w:rsidRPr="00384C84">
        <w:rPr>
          <w:rFonts w:ascii="Arial" w:eastAsia="Times New Roman" w:hAnsi="Arial" w:cs="Arial"/>
        </w:rPr>
        <w:t>Turi būti apdrausta civilinė atsakomybė dėl visų statinių (tame tarpe ir nesudėtingų).</w:t>
      </w:r>
    </w:p>
    <w:p w14:paraId="09DA2F3E" w14:textId="192FEE1F" w:rsidR="00E850C6" w:rsidRPr="00384C84" w:rsidRDefault="00E850C6" w:rsidP="0F66FEEE">
      <w:pPr>
        <w:pStyle w:val="Sraopastraipa"/>
        <w:numPr>
          <w:ilvl w:val="2"/>
          <w:numId w:val="24"/>
        </w:numPr>
        <w:spacing w:after="0" w:line="240" w:lineRule="auto"/>
        <w:ind w:left="851" w:hanging="851"/>
        <w:jc w:val="both"/>
        <w:rPr>
          <w:rFonts w:ascii="Arial" w:hAnsi="Arial" w:cs="Arial"/>
        </w:rPr>
      </w:pPr>
      <w:r w:rsidRPr="00384C84">
        <w:rPr>
          <w:rFonts w:ascii="Arial" w:hAnsi="Arial" w:cs="Arial"/>
        </w:rPr>
        <w:t>Civilinės atsakomybės draudimas privalo apimti ir neturtinės žalos atlyginimą.</w:t>
      </w:r>
    </w:p>
    <w:p w14:paraId="6FCDC4F7" w14:textId="77777777" w:rsidR="001218DA" w:rsidRPr="00384C84" w:rsidRDefault="001218DA" w:rsidP="004F21A4">
      <w:pPr>
        <w:pStyle w:val="Sraopastraipa"/>
        <w:spacing w:after="0" w:line="240" w:lineRule="auto"/>
        <w:ind w:left="851"/>
        <w:jc w:val="both"/>
        <w:rPr>
          <w:rFonts w:ascii="Arial" w:hAnsi="Arial" w:cs="Arial"/>
        </w:rPr>
      </w:pPr>
    </w:p>
    <w:p w14:paraId="5518DE75" w14:textId="53FA7DA8" w:rsidR="005D57CC" w:rsidRPr="00384C84" w:rsidRDefault="005D57CC" w:rsidP="0F66FEEE">
      <w:pPr>
        <w:pStyle w:val="Sraopastraipa"/>
        <w:numPr>
          <w:ilvl w:val="0"/>
          <w:numId w:val="24"/>
        </w:numPr>
        <w:spacing w:after="120" w:line="240" w:lineRule="auto"/>
        <w:ind w:left="851" w:hanging="851"/>
        <w:contextualSpacing w:val="0"/>
        <w:jc w:val="both"/>
        <w:outlineLvl w:val="0"/>
        <w:rPr>
          <w:rFonts w:ascii="Arial" w:hAnsi="Arial" w:cs="Arial"/>
          <w:b/>
          <w:bCs/>
          <w:color w:val="000000"/>
        </w:rPr>
      </w:pPr>
      <w:bookmarkStart w:id="4" w:name="_Ref24318531"/>
      <w:r w:rsidRPr="00384C84">
        <w:rPr>
          <w:rFonts w:ascii="Arial" w:hAnsi="Arial" w:cs="Arial"/>
          <w:b/>
          <w:bCs/>
        </w:rPr>
        <w:t>NETESYBOS</w:t>
      </w:r>
      <w:bookmarkEnd w:id="4"/>
    </w:p>
    <w:p w14:paraId="46A30390" w14:textId="4818214A" w:rsidR="005D57CC" w:rsidRPr="00384C84" w:rsidRDefault="005D57CC" w:rsidP="3C2384AB">
      <w:pPr>
        <w:pStyle w:val="Sraopastraipa"/>
        <w:numPr>
          <w:ilvl w:val="1"/>
          <w:numId w:val="24"/>
        </w:numPr>
        <w:spacing w:after="0" w:line="240" w:lineRule="auto"/>
        <w:ind w:left="851" w:hanging="851"/>
        <w:jc w:val="both"/>
        <w:rPr>
          <w:rFonts w:ascii="Arial" w:hAnsi="Arial" w:cs="Arial"/>
        </w:rPr>
      </w:pPr>
      <w:r w:rsidRPr="00384C84">
        <w:rPr>
          <w:rFonts w:ascii="Arial" w:hAnsi="Arial" w:cs="Arial"/>
          <w:b/>
          <w:bCs/>
        </w:rPr>
        <w:t>Netesybos Užsakovui</w:t>
      </w:r>
      <w:r w:rsidRPr="00384C84">
        <w:rPr>
          <w:rFonts w:ascii="Arial" w:hAnsi="Arial" w:cs="Arial"/>
        </w:rPr>
        <w:t xml:space="preserve"> už netinkamą Sutarties vykdymą:</w:t>
      </w:r>
    </w:p>
    <w:p w14:paraId="76CC82D3" w14:textId="1FD5D7B1" w:rsidR="005D57CC" w:rsidRPr="00384C84" w:rsidRDefault="1CE17E96" w:rsidP="0D183E46">
      <w:pPr>
        <w:pStyle w:val="Sraopastraipa"/>
        <w:numPr>
          <w:ilvl w:val="2"/>
          <w:numId w:val="24"/>
        </w:numPr>
        <w:spacing w:after="0" w:line="240" w:lineRule="auto"/>
        <w:ind w:left="851" w:hanging="851"/>
        <w:jc w:val="both"/>
        <w:rPr>
          <w:rFonts w:ascii="Arial" w:hAnsi="Arial" w:cs="Arial"/>
        </w:rPr>
      </w:pPr>
      <w:r w:rsidRPr="00384C84">
        <w:rPr>
          <w:rFonts w:ascii="Arial" w:hAnsi="Arial" w:cs="Arial"/>
        </w:rPr>
        <w:lastRenderedPageBreak/>
        <w:t xml:space="preserve">Užsakovui praleidus mokėjimo terminą, </w:t>
      </w:r>
      <w:r w:rsidR="341F81AA" w:rsidRPr="00384C84">
        <w:rPr>
          <w:rFonts w:ascii="Arial" w:hAnsi="Arial" w:cs="Arial"/>
        </w:rPr>
        <w:t>Rangovas</w:t>
      </w:r>
      <w:r w:rsidRPr="00384C84">
        <w:rPr>
          <w:rFonts w:ascii="Arial" w:hAnsi="Arial" w:cs="Arial"/>
        </w:rPr>
        <w:t xml:space="preserve"> gali reikalauti 0,1 (vienos dešimtosios) procent</w:t>
      </w:r>
      <w:r w:rsidR="6D5D57ED" w:rsidRPr="00384C84">
        <w:rPr>
          <w:rFonts w:ascii="Arial" w:hAnsi="Arial" w:cs="Arial"/>
        </w:rPr>
        <w:t>o</w:t>
      </w:r>
      <w:r w:rsidRPr="00384C84">
        <w:rPr>
          <w:rFonts w:ascii="Arial" w:hAnsi="Arial" w:cs="Arial"/>
        </w:rPr>
        <w:t xml:space="preserve"> dydžio delspinigių už kiekvieną uždelstą dieną, skaičiuojant nuo vėluojamos sumokėti sumos su PVM. Maksimali delspinigių suma – 20 (dvidešimt) procentų </w:t>
      </w:r>
      <w:r w:rsidR="0095488A" w:rsidRPr="00384C84">
        <w:rPr>
          <w:rFonts w:ascii="Arial" w:hAnsi="Arial" w:cs="Arial"/>
        </w:rPr>
        <w:t xml:space="preserve">Bendros </w:t>
      </w:r>
      <w:r w:rsidRPr="00384C84">
        <w:rPr>
          <w:rFonts w:ascii="Arial" w:hAnsi="Arial" w:cs="Arial"/>
        </w:rPr>
        <w:t>Sutarties kainos.</w:t>
      </w:r>
    </w:p>
    <w:p w14:paraId="1EC3DEDA" w14:textId="78432CE0" w:rsidR="005D57CC" w:rsidRPr="00384C84" w:rsidRDefault="0012331C" w:rsidP="005B32A7">
      <w:pPr>
        <w:pStyle w:val="Sraopastraipa"/>
        <w:spacing w:after="0" w:line="240" w:lineRule="auto"/>
        <w:ind w:left="851"/>
        <w:jc w:val="both"/>
        <w:rPr>
          <w:rFonts w:ascii="Arial" w:hAnsi="Arial" w:cs="Arial"/>
        </w:rPr>
      </w:pPr>
      <w:r w:rsidRPr="00384C84">
        <w:rPr>
          <w:rFonts w:ascii="Arial" w:hAnsi="Arial" w:cs="Arial"/>
        </w:rPr>
        <w:t>D</w:t>
      </w:r>
      <w:r w:rsidR="005D57CC" w:rsidRPr="00384C84">
        <w:rPr>
          <w:rFonts w:ascii="Arial" w:hAnsi="Arial" w:cs="Arial"/>
        </w:rPr>
        <w:t xml:space="preserve">elspinigiai už pavėluotus mokėjimus gali būti skaičiuojami nuo kitos dienos, kai turėjo būti sumokėta į </w:t>
      </w:r>
      <w:r w:rsidR="00276D63" w:rsidRPr="00384C84">
        <w:rPr>
          <w:rFonts w:ascii="Arial" w:hAnsi="Arial" w:cs="Arial"/>
        </w:rPr>
        <w:t>Rangovo</w:t>
      </w:r>
      <w:r w:rsidR="005D57CC" w:rsidRPr="00384C84">
        <w:rPr>
          <w:rFonts w:ascii="Arial" w:hAnsi="Arial" w:cs="Arial"/>
        </w:rPr>
        <w:t xml:space="preserve"> banko sąskaitą iki tos dienos, kai mokėjimas buvo atliktas iš Užsakovo ar atitinkamos institucijos, vykdančios mokėjimus, sąskaitos.</w:t>
      </w:r>
    </w:p>
    <w:p w14:paraId="5B4910F5" w14:textId="3DB086BB" w:rsidR="005D57CC" w:rsidRPr="00384C84" w:rsidRDefault="005D57CC" w:rsidP="0F66FEEE">
      <w:pPr>
        <w:pStyle w:val="Sraopastraipa"/>
        <w:numPr>
          <w:ilvl w:val="1"/>
          <w:numId w:val="24"/>
        </w:numPr>
        <w:spacing w:before="120" w:after="0" w:line="240" w:lineRule="auto"/>
        <w:ind w:left="851" w:hanging="851"/>
        <w:contextualSpacing w:val="0"/>
        <w:jc w:val="both"/>
        <w:rPr>
          <w:rFonts w:ascii="Arial" w:hAnsi="Arial" w:cs="Arial"/>
        </w:rPr>
      </w:pPr>
      <w:r w:rsidRPr="00384C84">
        <w:rPr>
          <w:rFonts w:ascii="Arial" w:hAnsi="Arial" w:cs="Arial"/>
          <w:b/>
          <w:bCs/>
        </w:rPr>
        <w:t xml:space="preserve">Netesybos </w:t>
      </w:r>
      <w:r w:rsidR="00276D63" w:rsidRPr="00384C84">
        <w:rPr>
          <w:rFonts w:ascii="Arial" w:hAnsi="Arial" w:cs="Arial"/>
          <w:b/>
          <w:bCs/>
        </w:rPr>
        <w:t>Rangovui</w:t>
      </w:r>
      <w:r w:rsidRPr="00384C84">
        <w:rPr>
          <w:rFonts w:ascii="Arial" w:hAnsi="Arial" w:cs="Arial"/>
        </w:rPr>
        <w:t xml:space="preserve"> už netinkamą Sutarties vykdymą:</w:t>
      </w:r>
    </w:p>
    <w:p w14:paraId="2D9DD04E" w14:textId="2A069B0A" w:rsidR="005F0EB5" w:rsidRPr="00384C84" w:rsidRDefault="005F0EB5" w:rsidP="0F66FEEE">
      <w:pPr>
        <w:pStyle w:val="Sraopastraipa"/>
        <w:numPr>
          <w:ilvl w:val="2"/>
          <w:numId w:val="24"/>
        </w:numPr>
        <w:spacing w:after="0" w:line="240" w:lineRule="auto"/>
        <w:ind w:left="851" w:hanging="851"/>
        <w:jc w:val="both"/>
        <w:rPr>
          <w:rFonts w:ascii="Arial" w:hAnsi="Arial" w:cs="Arial"/>
          <w:color w:val="000000"/>
        </w:rPr>
      </w:pPr>
      <w:r w:rsidRPr="00384C84">
        <w:rPr>
          <w:rFonts w:ascii="Arial" w:hAnsi="Arial" w:cs="Arial"/>
        </w:rPr>
        <w:t xml:space="preserve">už Sutartyje nurodytų draudimo dokumentų pateikimo terminų </w:t>
      </w:r>
      <w:r w:rsidRPr="00384C84">
        <w:rPr>
          <w:rFonts w:ascii="Arial" w:hAnsi="Arial" w:cs="Arial"/>
          <w:color w:val="000000" w:themeColor="text1"/>
        </w:rPr>
        <w:t xml:space="preserve">nesilaikymą </w:t>
      </w:r>
      <w:r w:rsidR="00CA12EB" w:rsidRPr="00384C84">
        <w:rPr>
          <w:rFonts w:ascii="Arial" w:hAnsi="Arial" w:cs="Arial"/>
          <w:color w:val="000000" w:themeColor="text1"/>
        </w:rPr>
        <w:t xml:space="preserve">Rangovas </w:t>
      </w:r>
      <w:r w:rsidRPr="00384C84">
        <w:rPr>
          <w:rFonts w:ascii="Arial" w:hAnsi="Arial" w:cs="Arial"/>
          <w:color w:val="000000" w:themeColor="text1"/>
        </w:rPr>
        <w:t>įsipareigoja sumokėti Užsakovui baudą (</w:t>
      </w:r>
      <w:proofErr w:type="spellStart"/>
      <w:r w:rsidRPr="00384C84">
        <w:rPr>
          <w:rFonts w:ascii="Arial" w:hAnsi="Arial" w:cs="Arial"/>
          <w:color w:val="000000" w:themeColor="text1"/>
        </w:rPr>
        <w:t>B</w:t>
      </w:r>
      <w:r w:rsidRPr="00384C84">
        <w:rPr>
          <w:rFonts w:ascii="Arial" w:hAnsi="Arial" w:cs="Arial"/>
          <w:color w:val="000000" w:themeColor="text1"/>
          <w:vertAlign w:val="subscript"/>
        </w:rPr>
        <w:t>d</w:t>
      </w:r>
      <w:proofErr w:type="spellEnd"/>
      <w:r w:rsidRPr="00384C84">
        <w:rPr>
          <w:rFonts w:ascii="Arial" w:hAnsi="Arial" w:cs="Arial"/>
          <w:color w:val="000000" w:themeColor="text1"/>
        </w:rPr>
        <w:t>), kuri apskaičiuojama pagal formulę:</w:t>
      </w:r>
    </w:p>
    <w:p w14:paraId="1A4D1049" w14:textId="77777777" w:rsidR="005F0EB5" w:rsidRPr="00384C84" w:rsidRDefault="005F0EB5" w:rsidP="005F0EB5">
      <w:pPr>
        <w:tabs>
          <w:tab w:val="left" w:pos="709"/>
        </w:tabs>
        <w:spacing w:after="0" w:line="240" w:lineRule="auto"/>
        <w:ind w:left="851"/>
        <w:jc w:val="both"/>
        <w:rPr>
          <w:rFonts w:ascii="Arial" w:hAnsi="Arial" w:cs="Arial"/>
          <w:color w:val="000000"/>
        </w:rPr>
      </w:pPr>
      <w:proofErr w:type="spellStart"/>
      <w:r w:rsidRPr="00384C84">
        <w:rPr>
          <w:rFonts w:ascii="Arial" w:hAnsi="Arial" w:cs="Arial"/>
          <w:color w:val="000000"/>
        </w:rPr>
        <w:t>B</w:t>
      </w:r>
      <w:r w:rsidRPr="00384C84">
        <w:rPr>
          <w:rFonts w:ascii="Arial" w:hAnsi="Arial" w:cs="Arial"/>
          <w:color w:val="000000"/>
          <w:vertAlign w:val="subscript"/>
        </w:rPr>
        <w:t>d</w:t>
      </w:r>
      <w:proofErr w:type="spellEnd"/>
      <w:r w:rsidRPr="00384C84">
        <w:rPr>
          <w:rFonts w:ascii="Arial" w:hAnsi="Arial" w:cs="Arial"/>
          <w:color w:val="000000"/>
        </w:rPr>
        <w:t>=</w:t>
      </w:r>
      <w:proofErr w:type="spellStart"/>
      <w:r w:rsidRPr="00384C84">
        <w:rPr>
          <w:rFonts w:ascii="Arial" w:hAnsi="Arial" w:cs="Arial"/>
          <w:color w:val="000000"/>
        </w:rPr>
        <w:t>B</w:t>
      </w:r>
      <w:r w:rsidRPr="00384C84">
        <w:rPr>
          <w:rFonts w:ascii="Arial" w:hAnsi="Arial" w:cs="Arial"/>
          <w:color w:val="000000"/>
          <w:vertAlign w:val="subscript"/>
        </w:rPr>
        <w:t>v</w:t>
      </w:r>
      <w:proofErr w:type="spellEnd"/>
      <w:r w:rsidRPr="00384C84">
        <w:rPr>
          <w:rFonts w:ascii="Arial" w:hAnsi="Arial" w:cs="Arial"/>
          <w:color w:val="000000"/>
        </w:rPr>
        <w:t xml:space="preserve"> x T</w:t>
      </w:r>
    </w:p>
    <w:p w14:paraId="19769318" w14:textId="77777777" w:rsidR="005F0EB5" w:rsidRPr="00384C84" w:rsidRDefault="005F0EB5" w:rsidP="005F0EB5">
      <w:pPr>
        <w:tabs>
          <w:tab w:val="left" w:pos="709"/>
        </w:tabs>
        <w:spacing w:after="0" w:line="240" w:lineRule="auto"/>
        <w:ind w:left="851"/>
        <w:jc w:val="both"/>
        <w:rPr>
          <w:rFonts w:ascii="Arial" w:hAnsi="Arial" w:cs="Arial"/>
          <w:color w:val="000000"/>
        </w:rPr>
      </w:pPr>
      <w:r w:rsidRPr="00384C84">
        <w:rPr>
          <w:rFonts w:ascii="Arial" w:hAnsi="Arial" w:cs="Arial"/>
          <w:color w:val="000000"/>
        </w:rPr>
        <w:t>kur:</w:t>
      </w:r>
    </w:p>
    <w:p w14:paraId="74F5B9A3" w14:textId="7AC8639D" w:rsidR="005F0EB5" w:rsidRPr="00384C84" w:rsidRDefault="005F0EB5" w:rsidP="005F0EB5">
      <w:pPr>
        <w:tabs>
          <w:tab w:val="left" w:pos="709"/>
        </w:tabs>
        <w:spacing w:after="0" w:line="240" w:lineRule="auto"/>
        <w:ind w:left="851"/>
        <w:jc w:val="both"/>
        <w:rPr>
          <w:rFonts w:ascii="Arial" w:hAnsi="Arial" w:cs="Arial"/>
          <w:color w:val="000000"/>
        </w:rPr>
      </w:pPr>
      <w:proofErr w:type="spellStart"/>
      <w:r w:rsidRPr="00384C84">
        <w:rPr>
          <w:rFonts w:ascii="Arial" w:hAnsi="Arial" w:cs="Arial"/>
          <w:color w:val="000000"/>
        </w:rPr>
        <w:t>B</w:t>
      </w:r>
      <w:r w:rsidRPr="00384C84">
        <w:rPr>
          <w:rFonts w:ascii="Arial" w:hAnsi="Arial" w:cs="Arial"/>
          <w:color w:val="000000"/>
          <w:vertAlign w:val="subscript"/>
        </w:rPr>
        <w:t>v</w:t>
      </w:r>
      <w:proofErr w:type="spellEnd"/>
      <w:r w:rsidRPr="00384C84">
        <w:rPr>
          <w:rFonts w:ascii="Arial" w:hAnsi="Arial" w:cs="Arial"/>
          <w:color w:val="000000"/>
        </w:rPr>
        <w:t xml:space="preserve"> – </w:t>
      </w:r>
      <w:r w:rsidR="009D26DF" w:rsidRPr="00384C84">
        <w:rPr>
          <w:rFonts w:ascii="Arial" w:hAnsi="Arial" w:cs="Arial"/>
          <w:color w:val="000000"/>
        </w:rPr>
        <w:t>5</w:t>
      </w:r>
      <w:r w:rsidRPr="00384C84">
        <w:rPr>
          <w:rFonts w:ascii="Arial" w:hAnsi="Arial" w:cs="Arial"/>
          <w:color w:val="000000"/>
        </w:rPr>
        <w:t>00,00 (</w:t>
      </w:r>
      <w:r w:rsidR="009D26DF" w:rsidRPr="00384C84">
        <w:rPr>
          <w:rFonts w:ascii="Arial" w:hAnsi="Arial" w:cs="Arial"/>
          <w:color w:val="000000"/>
        </w:rPr>
        <w:t>penki</w:t>
      </w:r>
      <w:r w:rsidRPr="00384C84">
        <w:rPr>
          <w:rFonts w:ascii="Arial" w:hAnsi="Arial" w:cs="Arial"/>
          <w:color w:val="000000"/>
        </w:rPr>
        <w:t xml:space="preserve"> šimtai) EUR; </w:t>
      </w:r>
    </w:p>
    <w:p w14:paraId="11DF8BB8" w14:textId="77777777" w:rsidR="005F0EB5" w:rsidRPr="00384C84" w:rsidRDefault="005F0EB5" w:rsidP="005F0EB5">
      <w:pPr>
        <w:spacing w:after="0" w:line="240" w:lineRule="auto"/>
        <w:ind w:left="851"/>
        <w:jc w:val="both"/>
        <w:rPr>
          <w:rFonts w:ascii="Arial" w:hAnsi="Arial" w:cs="Arial"/>
          <w:color w:val="000000"/>
        </w:rPr>
      </w:pPr>
      <w:r w:rsidRPr="00384C84">
        <w:rPr>
          <w:rFonts w:ascii="Arial" w:hAnsi="Arial" w:cs="Arial"/>
          <w:color w:val="000000"/>
        </w:rPr>
        <w:t>T – dienų skaičius, kiek vėluojama pateikti Rangovo civilinės atsakomybės draudimo sutarties sudarymo faktą patvirtinančius dokumentus.</w:t>
      </w:r>
    </w:p>
    <w:p w14:paraId="468389DD" w14:textId="77777777" w:rsidR="00B72728" w:rsidRPr="00384C84" w:rsidRDefault="00B72728" w:rsidP="0F66FEEE">
      <w:pPr>
        <w:pStyle w:val="Sraopastraipa"/>
        <w:numPr>
          <w:ilvl w:val="2"/>
          <w:numId w:val="24"/>
        </w:numPr>
        <w:spacing w:before="80" w:after="0" w:line="240" w:lineRule="auto"/>
        <w:ind w:left="851" w:hanging="851"/>
        <w:contextualSpacing w:val="0"/>
        <w:jc w:val="both"/>
        <w:rPr>
          <w:rFonts w:ascii="Arial" w:hAnsi="Arial" w:cs="Arial"/>
        </w:rPr>
      </w:pPr>
      <w:r w:rsidRPr="00384C84">
        <w:rPr>
          <w:rFonts w:ascii="Arial" w:hAnsi="Arial" w:cs="Arial"/>
        </w:rPr>
        <w:t>Vėlavimas pateikti Darbų atlikimo grafiką:</w:t>
      </w:r>
    </w:p>
    <w:p w14:paraId="7D98CAF3" w14:textId="7B1E6DD1" w:rsidR="00B72728" w:rsidRPr="00384C84" w:rsidRDefault="00A47023" w:rsidP="0F66FEEE">
      <w:pPr>
        <w:pStyle w:val="Sraopastraipa"/>
        <w:numPr>
          <w:ilvl w:val="3"/>
          <w:numId w:val="24"/>
        </w:numPr>
        <w:spacing w:after="0" w:line="240" w:lineRule="auto"/>
        <w:ind w:left="851" w:hanging="851"/>
        <w:jc w:val="both"/>
        <w:rPr>
          <w:rFonts w:ascii="Arial" w:hAnsi="Arial" w:cs="Arial"/>
        </w:rPr>
      </w:pPr>
      <w:r w:rsidRPr="00384C84">
        <w:rPr>
          <w:rFonts w:ascii="Arial" w:hAnsi="Arial" w:cs="Arial"/>
        </w:rPr>
        <w:t>Rangovui Sutartyje nustatytais terminais nepateikus Darbų grafiko, Rangovui už kiekvieną tokį nepateikimą kyla pareiga atlyginti Užsakovui nuostolius, kurie šalių susitarimu įvertinami 1</w:t>
      </w:r>
      <w:r w:rsidR="00BB084F" w:rsidRPr="00384C84">
        <w:rPr>
          <w:rFonts w:ascii="Arial" w:hAnsi="Arial" w:cs="Arial"/>
        </w:rPr>
        <w:t> </w:t>
      </w:r>
      <w:r w:rsidRPr="00384C84">
        <w:rPr>
          <w:rFonts w:ascii="Arial" w:hAnsi="Arial" w:cs="Arial"/>
        </w:rPr>
        <w:t>500,00 (vieno tūkstančio penkių šimtų) EUR suma už kiekvieną vėlavimo pateikti Darbų grafiką dieną</w:t>
      </w:r>
      <w:r w:rsidR="00B72728" w:rsidRPr="00384C84">
        <w:rPr>
          <w:rFonts w:ascii="Arial" w:hAnsi="Arial" w:cs="Arial"/>
        </w:rPr>
        <w:t>;</w:t>
      </w:r>
      <w:r w:rsidRPr="00384C84">
        <w:rPr>
          <w:rFonts w:ascii="Arial" w:hAnsi="Arial" w:cs="Arial"/>
        </w:rPr>
        <w:t xml:space="preserve"> </w:t>
      </w:r>
    </w:p>
    <w:p w14:paraId="5312F658" w14:textId="69AEC6EF" w:rsidR="00B374BE" w:rsidRPr="00384C84" w:rsidRDefault="00A47023" w:rsidP="0F66FEEE">
      <w:pPr>
        <w:pStyle w:val="Sraopastraipa"/>
        <w:numPr>
          <w:ilvl w:val="3"/>
          <w:numId w:val="24"/>
        </w:numPr>
        <w:spacing w:after="0" w:line="240" w:lineRule="auto"/>
        <w:ind w:left="851" w:hanging="851"/>
        <w:jc w:val="both"/>
        <w:rPr>
          <w:rFonts w:ascii="Arial" w:hAnsi="Arial" w:cs="Arial"/>
        </w:rPr>
      </w:pPr>
      <w:r w:rsidRPr="00384C84">
        <w:rPr>
          <w:rFonts w:ascii="Arial" w:hAnsi="Arial" w:cs="Arial"/>
        </w:rPr>
        <w:t>Rangovui vėluojant šiame punkte nustatytais terminais pateikti pataisytą Darbų grafiką, Rangovas papildomai įsipareigoja sumokėti Užsakovui baudą, kuri šalių susitarimu yra lygi 600,00 (šešių šimtų) EUR sumai už kiekvieną vėlavimo pateikti Darbų grafiką dieną</w:t>
      </w:r>
      <w:r w:rsidR="00B72728" w:rsidRPr="00384C84">
        <w:rPr>
          <w:rFonts w:ascii="Arial" w:hAnsi="Arial" w:cs="Arial"/>
        </w:rPr>
        <w:t>.</w:t>
      </w:r>
    </w:p>
    <w:p w14:paraId="77E61B14" w14:textId="69C056DF" w:rsidR="003619C5" w:rsidRPr="00384C84" w:rsidRDefault="5E825F51" w:rsidP="0D183E46">
      <w:pPr>
        <w:pStyle w:val="Sraopastraipa"/>
        <w:numPr>
          <w:ilvl w:val="2"/>
          <w:numId w:val="24"/>
        </w:numPr>
        <w:spacing w:before="80" w:after="0" w:line="240" w:lineRule="auto"/>
        <w:ind w:left="851" w:hanging="851"/>
        <w:contextualSpacing w:val="0"/>
        <w:jc w:val="both"/>
        <w:rPr>
          <w:rFonts w:ascii="Arial" w:hAnsi="Arial" w:cs="Arial"/>
        </w:rPr>
      </w:pPr>
      <w:r w:rsidRPr="00384C84">
        <w:rPr>
          <w:rFonts w:ascii="Arial" w:hAnsi="Arial" w:cs="Arial"/>
        </w:rPr>
        <w:t xml:space="preserve">Rangovui nepradėjus Darbų </w:t>
      </w:r>
      <w:r w:rsidR="1D57E67A" w:rsidRPr="00384C84">
        <w:rPr>
          <w:rFonts w:ascii="Arial" w:hAnsi="Arial" w:cs="Arial"/>
        </w:rPr>
        <w:t xml:space="preserve">pagal suderintą </w:t>
      </w:r>
      <w:r w:rsidR="109F621F" w:rsidRPr="00384C84">
        <w:rPr>
          <w:rFonts w:ascii="Arial" w:hAnsi="Arial" w:cs="Arial"/>
        </w:rPr>
        <w:t>D</w:t>
      </w:r>
      <w:r w:rsidR="1D57E67A" w:rsidRPr="00384C84">
        <w:rPr>
          <w:rFonts w:ascii="Arial" w:hAnsi="Arial" w:cs="Arial"/>
        </w:rPr>
        <w:t>arbų atlikimo grafiką</w:t>
      </w:r>
      <w:r w:rsidRPr="00384C84">
        <w:rPr>
          <w:rFonts w:ascii="Arial" w:hAnsi="Arial" w:cs="Arial"/>
        </w:rPr>
        <w:t xml:space="preserve">, už kiekvieną tokio vėlavimo dieną Rangovas, Užsakovui pareikalavus, moka Užsakovui </w:t>
      </w:r>
      <w:r w:rsidR="0FEAC33A" w:rsidRPr="00384C84">
        <w:rPr>
          <w:rFonts w:ascii="Arial" w:hAnsi="Arial" w:cs="Arial"/>
        </w:rPr>
        <w:t>0,1 (vienos dešimtosios) procent</w:t>
      </w:r>
      <w:r w:rsidR="6D5D57ED" w:rsidRPr="00384C84">
        <w:rPr>
          <w:rFonts w:ascii="Arial" w:hAnsi="Arial" w:cs="Arial"/>
        </w:rPr>
        <w:t>o</w:t>
      </w:r>
      <w:r w:rsidR="0FEAC33A" w:rsidRPr="00384C84">
        <w:rPr>
          <w:rFonts w:ascii="Arial" w:hAnsi="Arial" w:cs="Arial"/>
        </w:rPr>
        <w:t xml:space="preserve"> </w:t>
      </w:r>
      <w:r w:rsidRPr="00384C84">
        <w:rPr>
          <w:rFonts w:ascii="Arial" w:hAnsi="Arial" w:cs="Arial"/>
        </w:rPr>
        <w:t xml:space="preserve">dydžio delspinigius, skaičiuojant nuo </w:t>
      </w:r>
      <w:r w:rsidR="0095488A" w:rsidRPr="00384C84">
        <w:rPr>
          <w:rFonts w:ascii="Arial" w:hAnsi="Arial" w:cs="Arial"/>
        </w:rPr>
        <w:t xml:space="preserve">Bendros </w:t>
      </w:r>
      <w:r w:rsidRPr="00384C84">
        <w:rPr>
          <w:rFonts w:ascii="Arial" w:hAnsi="Arial" w:cs="Arial"/>
        </w:rPr>
        <w:t xml:space="preserve">Sutarties </w:t>
      </w:r>
      <w:r w:rsidR="0FEAC33A" w:rsidRPr="00384C84">
        <w:rPr>
          <w:rFonts w:ascii="Arial" w:hAnsi="Arial" w:cs="Arial"/>
        </w:rPr>
        <w:t>kainos</w:t>
      </w:r>
      <w:r w:rsidR="6247BFA8" w:rsidRPr="00384C84">
        <w:rPr>
          <w:rFonts w:ascii="Arial" w:hAnsi="Arial" w:cs="Arial"/>
        </w:rPr>
        <w:t xml:space="preserve"> </w:t>
      </w:r>
      <w:r w:rsidR="49BBF7CC" w:rsidRPr="00384C84">
        <w:rPr>
          <w:rFonts w:ascii="Arial" w:hAnsi="Arial" w:cs="Arial"/>
        </w:rPr>
        <w:t>(</w:t>
      </w:r>
      <w:r w:rsidR="6247BFA8" w:rsidRPr="00384C84">
        <w:rPr>
          <w:rFonts w:ascii="Arial" w:hAnsi="Arial" w:cs="Arial"/>
        </w:rPr>
        <w:t>su PVM, jei toks Sutarčiai taikomas</w:t>
      </w:r>
      <w:r w:rsidR="49BBF7CC" w:rsidRPr="00384C84">
        <w:rPr>
          <w:rFonts w:ascii="Arial" w:hAnsi="Arial" w:cs="Arial"/>
        </w:rPr>
        <w:t>)</w:t>
      </w:r>
      <w:r w:rsidRPr="00384C84">
        <w:rPr>
          <w:rFonts w:ascii="Arial" w:hAnsi="Arial" w:cs="Arial"/>
        </w:rPr>
        <w:t>. Delspinigiai negali būti reikalaujami, jei vėluojama dėl priežasčių, nepriklausančių nuo Rangovo, ar priežasčių, kurių Rangovas negalėjo objektyviai numatyti.</w:t>
      </w:r>
    </w:p>
    <w:p w14:paraId="36723622" w14:textId="6FA92B15" w:rsidR="00D70849" w:rsidRPr="00384C84" w:rsidRDefault="0AEEC619" w:rsidP="0D183E46">
      <w:pPr>
        <w:pStyle w:val="Sraopastraipa"/>
        <w:numPr>
          <w:ilvl w:val="2"/>
          <w:numId w:val="24"/>
        </w:numPr>
        <w:spacing w:before="80" w:after="0" w:line="240" w:lineRule="auto"/>
        <w:ind w:left="851" w:hanging="851"/>
        <w:contextualSpacing w:val="0"/>
        <w:jc w:val="both"/>
        <w:rPr>
          <w:rFonts w:ascii="Arial" w:hAnsi="Arial" w:cs="Arial"/>
        </w:rPr>
      </w:pPr>
      <w:r w:rsidRPr="00384C84">
        <w:rPr>
          <w:rFonts w:ascii="Arial" w:hAnsi="Arial" w:cs="Arial"/>
        </w:rPr>
        <w:t>Jei Rangovas vėluoja</w:t>
      </w:r>
      <w:r w:rsidR="2B450A28" w:rsidRPr="00384C84">
        <w:rPr>
          <w:rFonts w:ascii="Arial" w:hAnsi="Arial" w:cs="Arial"/>
        </w:rPr>
        <w:t xml:space="preserve"> </w:t>
      </w:r>
      <w:r w:rsidRPr="00384C84">
        <w:rPr>
          <w:rFonts w:ascii="Arial" w:hAnsi="Arial" w:cs="Arial"/>
        </w:rPr>
        <w:t xml:space="preserve">atlikti Darbus ar jų dalį, etapą, t. y. nesilaiko Sutartyje nustatytų Darbų (jų etapų) vykdymo terminų, nuo sekančios dienos pradedami skaičiuoti 0,1 </w:t>
      </w:r>
      <w:r w:rsidR="56D5F589" w:rsidRPr="00384C84">
        <w:rPr>
          <w:rFonts w:ascii="Arial" w:hAnsi="Arial" w:cs="Arial"/>
        </w:rPr>
        <w:t xml:space="preserve">(vienos dešimtosios) </w:t>
      </w:r>
      <w:r w:rsidRPr="00384C84">
        <w:rPr>
          <w:rFonts w:ascii="Arial" w:hAnsi="Arial" w:cs="Arial"/>
        </w:rPr>
        <w:t>proc</w:t>
      </w:r>
      <w:r w:rsidR="56D5F589" w:rsidRPr="00384C84">
        <w:rPr>
          <w:rFonts w:ascii="Arial" w:hAnsi="Arial" w:cs="Arial"/>
        </w:rPr>
        <w:t>ento</w:t>
      </w:r>
      <w:r w:rsidRPr="00384C84">
        <w:rPr>
          <w:rFonts w:ascii="Arial" w:hAnsi="Arial" w:cs="Arial"/>
        </w:rPr>
        <w:t xml:space="preserve"> dydžio delspinigiai nuo neatliktų Darbų (Etapo) kainos</w:t>
      </w:r>
      <w:r w:rsidR="34F66D1D" w:rsidRPr="00384C84">
        <w:rPr>
          <w:rFonts w:ascii="Arial" w:hAnsi="Arial" w:cs="Arial"/>
        </w:rPr>
        <w:t xml:space="preserve">/nuo neapmokėtos </w:t>
      </w:r>
      <w:r w:rsidR="0095488A" w:rsidRPr="00384C84">
        <w:rPr>
          <w:rFonts w:ascii="Arial" w:hAnsi="Arial" w:cs="Arial"/>
        </w:rPr>
        <w:t xml:space="preserve">Bendros </w:t>
      </w:r>
      <w:r w:rsidR="34F66D1D" w:rsidRPr="00384C84">
        <w:rPr>
          <w:rFonts w:ascii="Arial" w:hAnsi="Arial" w:cs="Arial"/>
        </w:rPr>
        <w:t>Sutarti</w:t>
      </w:r>
      <w:r w:rsidR="00C51F64" w:rsidRPr="00384C84">
        <w:rPr>
          <w:rFonts w:ascii="Arial" w:hAnsi="Arial" w:cs="Arial"/>
        </w:rPr>
        <w:t>e</w:t>
      </w:r>
      <w:r w:rsidR="34F66D1D" w:rsidRPr="00384C84">
        <w:rPr>
          <w:rFonts w:ascii="Arial" w:hAnsi="Arial" w:cs="Arial"/>
        </w:rPr>
        <w:t>s kainos dalies</w:t>
      </w:r>
      <w:r w:rsidRPr="00384C84">
        <w:rPr>
          <w:rFonts w:ascii="Arial" w:hAnsi="Arial" w:cs="Arial"/>
        </w:rPr>
        <w:t xml:space="preserve"> </w:t>
      </w:r>
      <w:r w:rsidR="07AB4F11" w:rsidRPr="00384C84">
        <w:rPr>
          <w:rFonts w:ascii="Arial" w:hAnsi="Arial" w:cs="Arial"/>
        </w:rPr>
        <w:t>(su</w:t>
      </w:r>
      <w:r w:rsidRPr="00384C84">
        <w:rPr>
          <w:rFonts w:ascii="Arial" w:hAnsi="Arial" w:cs="Arial"/>
        </w:rPr>
        <w:t xml:space="preserve"> PVM, jei toks Sutarčiai taikomas</w:t>
      </w:r>
      <w:r w:rsidR="07AB4F11" w:rsidRPr="00384C84">
        <w:rPr>
          <w:rFonts w:ascii="Arial" w:hAnsi="Arial" w:cs="Arial"/>
        </w:rPr>
        <w:t>)</w:t>
      </w:r>
      <w:r w:rsidRPr="00384C84">
        <w:rPr>
          <w:rFonts w:ascii="Arial" w:hAnsi="Arial" w:cs="Arial"/>
        </w:rPr>
        <w:t xml:space="preserve">, už kiekvieną uždelstą kalendorinę dieną, bet ne daugiau kaip 20 proc. nuo </w:t>
      </w:r>
      <w:r w:rsidR="0095488A" w:rsidRPr="00384C84">
        <w:rPr>
          <w:rFonts w:ascii="Arial" w:hAnsi="Arial" w:cs="Arial"/>
        </w:rPr>
        <w:t xml:space="preserve">Bendros </w:t>
      </w:r>
      <w:r w:rsidRPr="00384C84">
        <w:rPr>
          <w:rFonts w:ascii="Arial" w:hAnsi="Arial" w:cs="Arial"/>
        </w:rPr>
        <w:t xml:space="preserve">Sutarties kainos </w:t>
      </w:r>
      <w:r w:rsidR="07AB4F11" w:rsidRPr="00384C84">
        <w:rPr>
          <w:rFonts w:ascii="Arial" w:hAnsi="Arial" w:cs="Arial"/>
        </w:rPr>
        <w:t>(</w:t>
      </w:r>
      <w:r w:rsidRPr="00384C84">
        <w:rPr>
          <w:rFonts w:ascii="Arial" w:hAnsi="Arial" w:cs="Arial"/>
        </w:rPr>
        <w:t>su PVM, jei toks Sutarčiai taikomas</w:t>
      </w:r>
      <w:r w:rsidR="07AB4F11" w:rsidRPr="00384C84">
        <w:rPr>
          <w:rFonts w:ascii="Arial" w:hAnsi="Arial" w:cs="Arial"/>
        </w:rPr>
        <w:t>)</w:t>
      </w:r>
      <w:r w:rsidR="16371C66" w:rsidRPr="00384C84">
        <w:rPr>
          <w:rFonts w:ascii="Arial" w:hAnsi="Arial" w:cs="Arial"/>
        </w:rPr>
        <w:t>.</w:t>
      </w:r>
    </w:p>
    <w:p w14:paraId="3C7DFE43" w14:textId="77777777" w:rsidR="00F752FD" w:rsidRPr="00384C84" w:rsidRDefault="003472EC" w:rsidP="0F66FEEE">
      <w:pPr>
        <w:pStyle w:val="Sraopastraipa"/>
        <w:numPr>
          <w:ilvl w:val="2"/>
          <w:numId w:val="24"/>
        </w:numPr>
        <w:spacing w:before="80" w:after="0" w:line="240" w:lineRule="auto"/>
        <w:ind w:left="851" w:hanging="851"/>
        <w:contextualSpacing w:val="0"/>
        <w:jc w:val="both"/>
        <w:rPr>
          <w:rFonts w:ascii="Arial" w:hAnsi="Arial" w:cs="Arial"/>
        </w:rPr>
      </w:pPr>
      <w:r w:rsidRPr="00384C84">
        <w:rPr>
          <w:rFonts w:ascii="Arial" w:hAnsi="Arial" w:cs="Arial"/>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7F02F41B" w14:textId="77777777" w:rsidR="002C0FF8" w:rsidRPr="00384C84" w:rsidRDefault="0029541F" w:rsidP="0029541F">
      <w:pPr>
        <w:pStyle w:val="Sraopastraipa"/>
        <w:spacing w:after="0" w:line="240" w:lineRule="auto"/>
        <w:ind w:left="851"/>
        <w:jc w:val="both"/>
        <w:rPr>
          <w:rFonts w:ascii="Arial" w:hAnsi="Arial" w:cs="Arial"/>
        </w:rPr>
      </w:pPr>
      <w:r w:rsidRPr="00384C84">
        <w:rPr>
          <w:rFonts w:ascii="Arial" w:hAnsi="Arial" w:cs="Arial"/>
        </w:rPr>
        <w:t>T</w:t>
      </w:r>
      <w:r w:rsidR="003472EC" w:rsidRPr="00384C84">
        <w:rPr>
          <w:rFonts w:ascii="Arial" w:hAnsi="Arial" w:cs="Arial"/>
        </w:rPr>
        <w:t xml:space="preserve">oks pat atsakomybės skaičiavimo mechanizmas bus taikomas dėl nuo Rangovo priklausančių aplinkybių sutrikus traukinių eismui, jeigu tai įvyktų ne eismo pertraukos metu. </w:t>
      </w:r>
    </w:p>
    <w:p w14:paraId="5F5483A3" w14:textId="77777777" w:rsidR="006C31B9" w:rsidRPr="00384C84" w:rsidRDefault="003472EC" w:rsidP="006C31B9">
      <w:pPr>
        <w:pStyle w:val="Sraopastraipa"/>
        <w:spacing w:after="0" w:line="240" w:lineRule="auto"/>
        <w:ind w:left="851"/>
        <w:jc w:val="both"/>
        <w:rPr>
          <w:rFonts w:ascii="Arial" w:hAnsi="Arial" w:cs="Arial"/>
        </w:rPr>
      </w:pPr>
      <w:r w:rsidRPr="00384C84">
        <w:rPr>
          <w:rFonts w:ascii="Arial" w:hAnsi="Arial" w:cs="Arial"/>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2DADD259" w14:textId="11EC3831" w:rsidR="00E162EA" w:rsidRPr="00384C84" w:rsidRDefault="0EC90477" w:rsidP="4FDC0320">
      <w:pPr>
        <w:pStyle w:val="Sraopastraipa"/>
        <w:numPr>
          <w:ilvl w:val="2"/>
          <w:numId w:val="24"/>
        </w:numPr>
        <w:spacing w:after="0" w:line="240" w:lineRule="auto"/>
        <w:ind w:left="851" w:hanging="851"/>
        <w:jc w:val="both"/>
        <w:rPr>
          <w:rFonts w:ascii="Arial" w:eastAsiaTheme="minorEastAsia" w:hAnsi="Arial" w:cs="Arial"/>
        </w:rPr>
      </w:pPr>
      <w:r w:rsidRPr="00384C84">
        <w:rPr>
          <w:rFonts w:ascii="Arial" w:hAnsi="Arial" w:cs="Arial"/>
        </w:rPr>
        <w:t>Jeigu po suteiktos eismo pertraukos Rangovas dėl nuo jo</w:t>
      </w:r>
      <w:r w:rsidR="7F067815" w:rsidRPr="00384C84">
        <w:rPr>
          <w:rFonts w:ascii="Arial" w:hAnsi="Arial" w:cs="Arial"/>
        </w:rPr>
        <w:t xml:space="preserve"> </w:t>
      </w:r>
      <w:r w:rsidR="06437A7F" w:rsidRPr="00384C84">
        <w:rPr>
          <w:rFonts w:ascii="Arial" w:hAnsi="Arial" w:cs="Arial"/>
        </w:rPr>
        <w:t xml:space="preserve">ar </w:t>
      </w:r>
      <w:r w:rsidR="1BFD37E3" w:rsidRPr="00384C84">
        <w:rPr>
          <w:rFonts w:ascii="Arial" w:hAnsi="Arial" w:cs="Arial"/>
        </w:rPr>
        <w:t xml:space="preserve"> asmenų, už kuriuos atsako Rangovas, </w:t>
      </w:r>
      <w:r w:rsidRPr="00384C84">
        <w:rPr>
          <w:rFonts w:ascii="Arial" w:hAnsi="Arial" w:cs="Arial"/>
        </w:rPr>
        <w:t xml:space="preserve">priklausančių </w:t>
      </w:r>
      <w:r w:rsidR="64F49C34" w:rsidRPr="00384C84">
        <w:rPr>
          <w:rFonts w:ascii="Arial" w:hAnsi="Arial" w:cs="Arial"/>
        </w:rPr>
        <w:t xml:space="preserve">aplinkybių </w:t>
      </w:r>
      <w:r w:rsidRPr="00384C84">
        <w:rPr>
          <w:rFonts w:ascii="Arial" w:hAnsi="Arial" w:cs="Arial"/>
        </w:rPr>
        <w:t>(</w:t>
      </w:r>
      <w:r w:rsidR="321E2923" w:rsidRPr="00384C84">
        <w:rPr>
          <w:rFonts w:ascii="Arial" w:hAnsi="Arial" w:cs="Arial"/>
        </w:rPr>
        <w:t xml:space="preserve">pavyzdžiui, </w:t>
      </w:r>
      <w:r w:rsidRPr="00384C84">
        <w:rPr>
          <w:rFonts w:ascii="Arial" w:hAnsi="Arial" w:cs="Arial"/>
        </w:rPr>
        <w:t xml:space="preserve">darbų kokybės, </w:t>
      </w:r>
      <w:r w:rsidR="6A39BE0A" w:rsidRPr="00384C84">
        <w:rPr>
          <w:rFonts w:ascii="Arial" w:hAnsi="Arial" w:cs="Arial"/>
        </w:rPr>
        <w:t>R</w:t>
      </w:r>
      <w:r w:rsidRPr="00384C84">
        <w:rPr>
          <w:rFonts w:ascii="Arial" w:hAnsi="Arial" w:cs="Arial"/>
        </w:rPr>
        <w:t>angovo naudojamų medžiagų kokybė</w:t>
      </w:r>
      <w:r w:rsidR="46511820" w:rsidRPr="00384C84">
        <w:rPr>
          <w:rFonts w:ascii="Arial" w:hAnsi="Arial" w:cs="Arial"/>
        </w:rPr>
        <w:t>s</w:t>
      </w:r>
      <w:r w:rsidRPr="00384C84">
        <w:rPr>
          <w:rFonts w:ascii="Arial" w:hAnsi="Arial" w:cs="Arial"/>
        </w:rPr>
        <w:t xml:space="preserve"> ar kt.) neužtikrina kelyje traukinių</w:t>
      </w:r>
      <w:r w:rsidR="6A39BE0A" w:rsidRPr="00384C84">
        <w:rPr>
          <w:rFonts w:ascii="Arial" w:hAnsi="Arial" w:cs="Arial"/>
        </w:rPr>
        <w:t xml:space="preserve"> </w:t>
      </w:r>
      <w:r w:rsidRPr="00384C84">
        <w:rPr>
          <w:rFonts w:ascii="Arial" w:hAnsi="Arial" w:cs="Arial"/>
        </w:rPr>
        <w:t xml:space="preserve">greičio, kuris numatytas </w:t>
      </w:r>
      <w:r w:rsidR="6BDB60BD" w:rsidRPr="00384C84">
        <w:rPr>
          <w:rFonts w:ascii="Arial" w:hAnsi="Arial" w:cs="Arial"/>
        </w:rPr>
        <w:t>Sutarties Specialių sąlygų p</w:t>
      </w:r>
      <w:r w:rsidR="145F638E" w:rsidRPr="00384C84">
        <w:rPr>
          <w:rFonts w:ascii="Arial" w:hAnsi="Arial" w:cs="Arial"/>
        </w:rPr>
        <w:t xml:space="preserve">riedo Nr. 2 „Techninė specifikacija“ </w:t>
      </w:r>
      <w:r w:rsidRPr="00384C84">
        <w:rPr>
          <w:rFonts w:ascii="Arial" w:hAnsi="Arial" w:cs="Arial"/>
        </w:rPr>
        <w:t>3.3</w:t>
      </w:r>
      <w:r w:rsidR="2AD604B5" w:rsidRPr="00384C84">
        <w:rPr>
          <w:rFonts w:ascii="Arial" w:hAnsi="Arial" w:cs="Arial"/>
        </w:rPr>
        <w:t>6</w:t>
      </w:r>
      <w:r w:rsidRPr="00384C84">
        <w:rPr>
          <w:rFonts w:ascii="Arial" w:hAnsi="Arial" w:cs="Arial"/>
        </w:rPr>
        <w:t xml:space="preserve"> punkte</w:t>
      </w:r>
      <w:r w:rsidR="1E63C306" w:rsidRPr="00384C84">
        <w:rPr>
          <w:rFonts w:ascii="Arial" w:hAnsi="Arial" w:cs="Arial"/>
        </w:rPr>
        <w:t xml:space="preserve"> </w:t>
      </w:r>
      <w:r w:rsidR="4CEDC1E8" w:rsidRPr="00384C84">
        <w:rPr>
          <w:rFonts w:ascii="Arial" w:hAnsi="Arial" w:cs="Arial"/>
        </w:rPr>
        <w:t xml:space="preserve"> ir neatstato jo per 2 (dvi) kalendorines dienas</w:t>
      </w:r>
      <w:r w:rsidRPr="00384C84">
        <w:rPr>
          <w:rFonts w:ascii="Arial" w:hAnsi="Arial" w:cs="Arial"/>
        </w:rPr>
        <w:t xml:space="preserve"> </w:t>
      </w:r>
      <w:r w:rsidR="4A1C3A2F" w:rsidRPr="00384C84">
        <w:rPr>
          <w:rFonts w:ascii="Arial" w:hAnsi="Arial" w:cs="Arial"/>
        </w:rPr>
        <w:t xml:space="preserve">Rangovas </w:t>
      </w:r>
      <w:r w:rsidR="36A549EF" w:rsidRPr="00384C84">
        <w:rPr>
          <w:rFonts w:ascii="Arial" w:hAnsi="Arial" w:cs="Arial"/>
        </w:rPr>
        <w:t xml:space="preserve">nuo sekančios </w:t>
      </w:r>
      <w:r w:rsidR="36A549EF" w:rsidRPr="00384C84">
        <w:rPr>
          <w:rFonts w:ascii="Arial" w:hAnsi="Arial" w:cs="Arial"/>
        </w:rPr>
        <w:lastRenderedPageBreak/>
        <w:t>dienos</w:t>
      </w:r>
      <w:r w:rsidR="01339390" w:rsidRPr="00384C84">
        <w:rPr>
          <w:rFonts w:ascii="Arial" w:hAnsi="Arial" w:cs="Arial"/>
        </w:rPr>
        <w:t xml:space="preserve"> </w:t>
      </w:r>
      <w:r w:rsidRPr="00384C84">
        <w:rPr>
          <w:rFonts w:ascii="Arial" w:hAnsi="Arial" w:cs="Arial"/>
        </w:rPr>
        <w:t xml:space="preserve">įsipareigoja </w:t>
      </w:r>
      <w:r w:rsidR="23158309" w:rsidRPr="00384C84">
        <w:rPr>
          <w:rFonts w:ascii="Arial" w:hAnsi="Arial" w:cs="Arial"/>
        </w:rPr>
        <w:t>su</w:t>
      </w:r>
      <w:r w:rsidRPr="00384C84">
        <w:rPr>
          <w:rFonts w:ascii="Arial" w:hAnsi="Arial" w:cs="Arial"/>
        </w:rPr>
        <w:t xml:space="preserve">mokėti Užsakovui baudą, kuri </w:t>
      </w:r>
      <w:r w:rsidR="47053527" w:rsidRPr="00384C84">
        <w:rPr>
          <w:rFonts w:ascii="Arial" w:hAnsi="Arial" w:cs="Arial"/>
        </w:rPr>
        <w:t>Š</w:t>
      </w:r>
      <w:r w:rsidRPr="00384C84">
        <w:rPr>
          <w:rFonts w:ascii="Arial" w:hAnsi="Arial" w:cs="Arial"/>
        </w:rPr>
        <w:t>alių</w:t>
      </w:r>
      <w:r w:rsidR="6A39BE0A" w:rsidRPr="00384C84">
        <w:rPr>
          <w:rFonts w:ascii="Arial" w:hAnsi="Arial" w:cs="Arial"/>
        </w:rPr>
        <w:t xml:space="preserve"> </w:t>
      </w:r>
      <w:r w:rsidRPr="00384C84">
        <w:rPr>
          <w:rFonts w:ascii="Arial" w:hAnsi="Arial" w:cs="Arial"/>
        </w:rPr>
        <w:t>susitarimu lygi 500,00 (penkių šimtų) E</w:t>
      </w:r>
      <w:r w:rsidR="24F3EF45" w:rsidRPr="00384C84">
        <w:rPr>
          <w:rFonts w:ascii="Arial" w:hAnsi="Arial" w:cs="Arial"/>
        </w:rPr>
        <w:t>ur</w:t>
      </w:r>
      <w:r w:rsidRPr="00384C84">
        <w:rPr>
          <w:rFonts w:ascii="Arial" w:hAnsi="Arial" w:cs="Arial"/>
        </w:rPr>
        <w:t xml:space="preserve"> sumai už kiekvieną tokią dieną, kai</w:t>
      </w:r>
      <w:r w:rsidR="410BE9E6" w:rsidRPr="00384C84">
        <w:rPr>
          <w:rFonts w:ascii="Arial" w:hAnsi="Arial" w:cs="Arial"/>
        </w:rPr>
        <w:t xml:space="preserve"> </w:t>
      </w:r>
      <w:r w:rsidRPr="00384C84">
        <w:rPr>
          <w:rFonts w:ascii="Arial" w:hAnsi="Arial" w:cs="Arial"/>
        </w:rPr>
        <w:t>nebuvo užtikrinamas reikalingas greitis</w:t>
      </w:r>
      <w:r w:rsidR="6A39BE0A" w:rsidRPr="00384C84">
        <w:rPr>
          <w:rFonts w:ascii="Arial" w:hAnsi="Arial" w:cs="Arial"/>
        </w:rPr>
        <w:t xml:space="preserve"> </w:t>
      </w:r>
      <w:r w:rsidRPr="00384C84">
        <w:rPr>
          <w:rFonts w:ascii="Arial" w:hAnsi="Arial" w:cs="Arial"/>
        </w:rPr>
        <w:t>kelyje</w:t>
      </w:r>
      <w:r w:rsidR="008A1E9D" w:rsidRPr="00384C84">
        <w:rPr>
          <w:rFonts w:ascii="Arial" w:hAnsi="Arial" w:cs="Arial"/>
        </w:rPr>
        <w:t>.</w:t>
      </w:r>
    </w:p>
    <w:p w14:paraId="607500F5" w14:textId="4B35EE35" w:rsidR="3B02D058" w:rsidRPr="00384C84" w:rsidRDefault="3B02D058" w:rsidP="269798EB">
      <w:pPr>
        <w:pStyle w:val="Sraopastraipa"/>
        <w:numPr>
          <w:ilvl w:val="2"/>
          <w:numId w:val="24"/>
        </w:numPr>
        <w:spacing w:after="0" w:line="240" w:lineRule="auto"/>
        <w:ind w:left="851" w:hanging="851"/>
        <w:jc w:val="both"/>
        <w:rPr>
          <w:rFonts w:ascii="Arial" w:eastAsiaTheme="minorBidi" w:hAnsi="Arial" w:cs="Arial"/>
        </w:rPr>
      </w:pPr>
      <w:r w:rsidRPr="00384C84">
        <w:rPr>
          <w:rFonts w:ascii="Arial" w:hAnsi="Arial" w:cs="Arial"/>
        </w:rPr>
        <w:t xml:space="preserve">Jeigu Rangovas nepateikia Sutarties Specialiųjų sąlygų priedo Nr. 2 </w:t>
      </w:r>
      <w:r w:rsidR="577DB075" w:rsidRPr="00384C84">
        <w:rPr>
          <w:rFonts w:ascii="Arial" w:hAnsi="Arial" w:cs="Arial"/>
        </w:rPr>
        <w:t xml:space="preserve">„Techninė specifikacija“ 5.4 punkte nurodytų dokumentų per </w:t>
      </w:r>
      <w:r w:rsidR="1B87F825" w:rsidRPr="00384C84">
        <w:rPr>
          <w:rFonts w:ascii="Arial" w:hAnsi="Arial" w:cs="Arial"/>
        </w:rPr>
        <w:t>9</w:t>
      </w:r>
      <w:r w:rsidR="577DB075" w:rsidRPr="00384C84">
        <w:rPr>
          <w:rFonts w:ascii="Arial" w:hAnsi="Arial" w:cs="Arial"/>
        </w:rPr>
        <w:t xml:space="preserve"> </w:t>
      </w:r>
      <w:r w:rsidR="79A33E9A" w:rsidRPr="00384C84">
        <w:rPr>
          <w:rFonts w:ascii="Arial" w:hAnsi="Arial" w:cs="Arial"/>
        </w:rPr>
        <w:t xml:space="preserve">(devynis) </w:t>
      </w:r>
      <w:r w:rsidR="577DB075" w:rsidRPr="00384C84">
        <w:rPr>
          <w:rFonts w:ascii="Arial" w:hAnsi="Arial" w:cs="Arial"/>
        </w:rPr>
        <w:t>mėnesius nuo S</w:t>
      </w:r>
      <w:r w:rsidR="7B576C81" w:rsidRPr="00384C84">
        <w:rPr>
          <w:rFonts w:ascii="Arial" w:hAnsi="Arial" w:cs="Arial"/>
        </w:rPr>
        <w:t>utarties įsigaliojimo</w:t>
      </w:r>
      <w:r w:rsidR="2FA8598F" w:rsidRPr="00384C84">
        <w:rPr>
          <w:rFonts w:ascii="Arial" w:hAnsi="Arial" w:cs="Arial"/>
        </w:rPr>
        <w:t xml:space="preserve"> dienos</w:t>
      </w:r>
      <w:r w:rsidR="7B576C81" w:rsidRPr="00384C84">
        <w:rPr>
          <w:rFonts w:ascii="Arial" w:hAnsi="Arial" w:cs="Arial"/>
        </w:rPr>
        <w:t xml:space="preserve">, Rangovas įsipareigoja </w:t>
      </w:r>
      <w:r w:rsidR="12D3F42E" w:rsidRPr="00384C84">
        <w:rPr>
          <w:rFonts w:ascii="Arial" w:hAnsi="Arial" w:cs="Arial"/>
        </w:rPr>
        <w:t>su</w:t>
      </w:r>
      <w:r w:rsidR="7B576C81" w:rsidRPr="00384C84">
        <w:rPr>
          <w:rFonts w:ascii="Arial" w:hAnsi="Arial" w:cs="Arial"/>
        </w:rPr>
        <w:t xml:space="preserve">mokėti </w:t>
      </w:r>
      <w:r w:rsidR="77AE3C18" w:rsidRPr="00384C84">
        <w:rPr>
          <w:rFonts w:ascii="Arial" w:hAnsi="Arial" w:cs="Arial"/>
        </w:rPr>
        <w:t>Užsakovui baudą, kuri Šalių susitarimu lygi 100 (</w:t>
      </w:r>
      <w:r w:rsidR="134CD243" w:rsidRPr="00384C84">
        <w:rPr>
          <w:rFonts w:ascii="Arial" w:hAnsi="Arial" w:cs="Arial"/>
        </w:rPr>
        <w:t xml:space="preserve">vieno </w:t>
      </w:r>
      <w:r w:rsidR="77AE3C18" w:rsidRPr="00384C84">
        <w:rPr>
          <w:rFonts w:ascii="Arial" w:hAnsi="Arial" w:cs="Arial"/>
        </w:rPr>
        <w:t>šimto)</w:t>
      </w:r>
      <w:r w:rsidR="5BE8F50D" w:rsidRPr="00384C84">
        <w:rPr>
          <w:rFonts w:ascii="Arial" w:hAnsi="Arial" w:cs="Arial"/>
        </w:rPr>
        <w:t xml:space="preserve"> Eur sumai už kiekvieną</w:t>
      </w:r>
      <w:r w:rsidR="629D8E6F" w:rsidRPr="00384C84">
        <w:rPr>
          <w:rFonts w:ascii="Arial" w:hAnsi="Arial" w:cs="Arial"/>
        </w:rPr>
        <w:t xml:space="preserve"> vėlavimo</w:t>
      </w:r>
      <w:r w:rsidR="5BE8F50D" w:rsidRPr="00384C84">
        <w:rPr>
          <w:rFonts w:ascii="Arial" w:hAnsi="Arial" w:cs="Arial"/>
        </w:rPr>
        <w:t xml:space="preserve"> </w:t>
      </w:r>
      <w:r w:rsidR="7B493367" w:rsidRPr="00384C84">
        <w:rPr>
          <w:rFonts w:ascii="Arial" w:hAnsi="Arial" w:cs="Arial"/>
        </w:rPr>
        <w:t>pateikti Sutarties Specialiųjų sąlygų priedo Nr. 2 „Techninė specifikacija“ 5.4 punkte nurodyt</w:t>
      </w:r>
      <w:r w:rsidR="0D616803" w:rsidRPr="00384C84">
        <w:rPr>
          <w:rFonts w:ascii="Arial" w:hAnsi="Arial" w:cs="Arial"/>
        </w:rPr>
        <w:t>us</w:t>
      </w:r>
      <w:r w:rsidR="7B493367" w:rsidRPr="00384C84">
        <w:rPr>
          <w:rFonts w:ascii="Arial" w:hAnsi="Arial" w:cs="Arial"/>
        </w:rPr>
        <w:t xml:space="preserve"> dokument</w:t>
      </w:r>
      <w:r w:rsidR="48DA1E8F" w:rsidRPr="00384C84">
        <w:rPr>
          <w:rFonts w:ascii="Arial" w:hAnsi="Arial" w:cs="Arial"/>
        </w:rPr>
        <w:t>us dieną</w:t>
      </w:r>
      <w:r w:rsidR="7B493367" w:rsidRPr="00384C84">
        <w:rPr>
          <w:rFonts w:ascii="Arial" w:hAnsi="Arial" w:cs="Arial"/>
        </w:rPr>
        <w:t>.</w:t>
      </w:r>
    </w:p>
    <w:p w14:paraId="3F3EBC71" w14:textId="77777777" w:rsidR="00D0127A" w:rsidRPr="00384C84" w:rsidRDefault="001B3B76" w:rsidP="00D0127A">
      <w:pPr>
        <w:numPr>
          <w:ilvl w:val="2"/>
          <w:numId w:val="24"/>
        </w:numPr>
        <w:tabs>
          <w:tab w:val="left" w:pos="851"/>
        </w:tabs>
        <w:suppressAutoHyphens/>
        <w:autoSpaceDN w:val="0"/>
        <w:spacing w:before="80" w:after="0" w:line="240" w:lineRule="auto"/>
        <w:ind w:left="851" w:hanging="851"/>
        <w:jc w:val="both"/>
        <w:textAlignment w:val="baseline"/>
        <w:rPr>
          <w:rFonts w:eastAsiaTheme="minorEastAsia"/>
          <w:lang w:val="lt"/>
        </w:rPr>
      </w:pPr>
      <w:r w:rsidRPr="00384C84">
        <w:rPr>
          <w:rFonts w:ascii="Arial" w:hAnsi="Arial" w:cs="Arial"/>
        </w:rPr>
        <w:t>Rangovui</w:t>
      </w:r>
      <w:r w:rsidRPr="00384C84">
        <w:rPr>
          <w:rFonts w:ascii="Arial" w:eastAsia="Times New Roman" w:hAnsi="Arial" w:cs="Arial"/>
        </w:rPr>
        <w:t xml:space="preserve"> nesilaikant Sutarties Bendrųjų sąlygų </w:t>
      </w:r>
      <w:r w:rsidRPr="00384C84">
        <w:rPr>
          <w:rFonts w:ascii="Arial" w:hAnsi="Arial" w:cs="Arial"/>
        </w:rPr>
        <w:fldChar w:fldCharType="begin"/>
      </w:r>
      <w:r w:rsidRPr="00384C84">
        <w:rPr>
          <w:rFonts w:ascii="Arial" w:hAnsi="Arial" w:cs="Arial"/>
        </w:rPr>
        <w:instrText xml:space="preserve"> REF _Ref42457452  \* MERGEFORMAT </w:instrText>
      </w:r>
      <w:r w:rsidRPr="00384C84">
        <w:rPr>
          <w:rFonts w:ascii="Arial" w:hAnsi="Arial" w:cs="Arial"/>
        </w:rPr>
        <w:fldChar w:fldCharType="separate"/>
      </w:r>
      <w:r w:rsidRPr="00384C84">
        <w:rPr>
          <w:rFonts w:ascii="Arial" w:hAnsi="Arial" w:cs="Arial"/>
          <w:cs/>
        </w:rPr>
        <w:t>‎</w:t>
      </w:r>
      <w:r w:rsidRPr="00384C84">
        <w:rPr>
          <w:rFonts w:ascii="Arial" w:hAnsi="Arial" w:cs="Arial"/>
        </w:rPr>
        <w:t>9</w:t>
      </w:r>
      <w:r w:rsidRPr="00384C84">
        <w:rPr>
          <w:rFonts w:ascii="Arial" w:hAnsi="Arial" w:cs="Arial"/>
        </w:rPr>
        <w:fldChar w:fldCharType="end"/>
      </w:r>
      <w:r w:rsidRPr="00384C84">
        <w:rPr>
          <w:rFonts w:ascii="Arial" w:eastAsia="Times New Roman" w:hAnsi="Arial" w:cs="Arial"/>
        </w:rPr>
        <w:t xml:space="preserve"> skyriuje (Sauga Darbų vykdymo metu) nustatytų reikalavimų</w:t>
      </w:r>
      <w:r w:rsidR="2DAB2E5E" w:rsidRPr="00384C84">
        <w:rPr>
          <w:rFonts w:ascii="Arial" w:eastAsia="Times New Roman" w:hAnsi="Arial" w:cs="Arial"/>
        </w:rPr>
        <w:t xml:space="preserve">, </w:t>
      </w:r>
      <w:r w:rsidR="2DAB2E5E" w:rsidRPr="00384C84">
        <w:rPr>
          <w:rFonts w:ascii="Arial" w:eastAsia="Arial" w:hAnsi="Arial" w:cs="Arial"/>
          <w:lang w:val="lt"/>
        </w:rPr>
        <w:t>už kiekvieną nustatytą tokių reikalavimų nesilaikymo atvejį Rangovas įsipareigoja Užsakovui sumokėti 500 (penkių šimtų eurų, 00 ct) EUR dydžio baudą.</w:t>
      </w:r>
    </w:p>
    <w:p w14:paraId="1E5C4060" w14:textId="1D577561" w:rsidR="001B3B76" w:rsidRPr="00384C84" w:rsidRDefault="001B3B76" w:rsidP="00D0127A">
      <w:pPr>
        <w:numPr>
          <w:ilvl w:val="2"/>
          <w:numId w:val="24"/>
        </w:numPr>
        <w:tabs>
          <w:tab w:val="left" w:pos="851"/>
        </w:tabs>
        <w:suppressAutoHyphens/>
        <w:autoSpaceDN w:val="0"/>
        <w:spacing w:before="80" w:after="0" w:line="240" w:lineRule="auto"/>
        <w:ind w:left="851" w:hanging="851"/>
        <w:jc w:val="both"/>
        <w:textAlignment w:val="baseline"/>
        <w:rPr>
          <w:rFonts w:eastAsiaTheme="minorEastAsia"/>
          <w:lang w:val="lt"/>
        </w:rPr>
      </w:pPr>
      <w:r w:rsidRPr="00384C84">
        <w:rPr>
          <w:rFonts w:ascii="Arial" w:hAnsi="Arial" w:cs="Arial"/>
        </w:rPr>
        <w:t>Rangovui</w:t>
      </w:r>
      <w:r w:rsidRPr="00384C84">
        <w:rPr>
          <w:rFonts w:ascii="Arial" w:eastAsia="Times New Roman" w:hAnsi="Arial" w:cs="Arial"/>
        </w:rPr>
        <w:t xml:space="preserve"> nesilaikant Sutarties Bendrųjų sąlygų </w:t>
      </w:r>
      <w:r w:rsidRPr="00384C84">
        <w:rPr>
          <w:rFonts w:ascii="Arial" w:hAnsi="Arial" w:cs="Arial"/>
        </w:rPr>
        <w:fldChar w:fldCharType="begin"/>
      </w:r>
      <w:r w:rsidRPr="00384C84">
        <w:rPr>
          <w:rFonts w:ascii="Arial" w:hAnsi="Arial" w:cs="Arial"/>
        </w:rPr>
        <w:instrText xml:space="preserve"> REF _Ref45005196  \* MERGEFORMAT </w:instrText>
      </w:r>
      <w:r w:rsidRPr="00384C84">
        <w:rPr>
          <w:rFonts w:ascii="Arial" w:hAnsi="Arial" w:cs="Arial"/>
        </w:rPr>
        <w:fldChar w:fldCharType="separate"/>
      </w:r>
      <w:r w:rsidRPr="00384C84">
        <w:rPr>
          <w:rFonts w:ascii="Arial" w:hAnsi="Arial" w:cs="Arial"/>
          <w:cs/>
        </w:rPr>
        <w:t>‎</w:t>
      </w:r>
      <w:r w:rsidRPr="00384C84">
        <w:rPr>
          <w:rFonts w:ascii="Arial" w:hAnsi="Arial" w:cs="Arial"/>
        </w:rPr>
        <w:t>6.2.26</w:t>
      </w:r>
      <w:r w:rsidRPr="00384C84">
        <w:rPr>
          <w:rFonts w:ascii="Arial" w:hAnsi="Arial" w:cs="Arial"/>
        </w:rPr>
        <w:fldChar w:fldCharType="end"/>
      </w:r>
      <w:r w:rsidRPr="00384C84">
        <w:rPr>
          <w:rFonts w:ascii="Arial" w:eastAsia="Times New Roman" w:hAnsi="Arial" w:cs="Arial"/>
        </w:rPr>
        <w:t xml:space="preserve"> punkte nustatytos pareigos (statybvietės tvarka) nustatytų reikalavimų</w:t>
      </w:r>
      <w:r w:rsidRPr="00384C84">
        <w:rPr>
          <w:rFonts w:ascii="Arial" w:hAnsi="Arial" w:cs="Arial"/>
        </w:rPr>
        <w:t>:</w:t>
      </w:r>
    </w:p>
    <w:p w14:paraId="541E6689" w14:textId="7DF4D419" w:rsidR="001B3B76" w:rsidRPr="00384C84" w:rsidRDefault="001B3B76" w:rsidP="001B3B76">
      <w:pPr>
        <w:numPr>
          <w:ilvl w:val="3"/>
          <w:numId w:val="24"/>
        </w:numPr>
        <w:suppressAutoHyphens/>
        <w:autoSpaceDN w:val="0"/>
        <w:spacing w:after="0" w:line="240" w:lineRule="auto"/>
        <w:ind w:left="851" w:hanging="851"/>
        <w:jc w:val="both"/>
        <w:textAlignment w:val="baseline"/>
        <w:rPr>
          <w:rFonts w:ascii="Arial" w:hAnsi="Arial" w:cs="Arial"/>
        </w:rPr>
      </w:pPr>
      <w:r w:rsidRPr="00384C84">
        <w:rPr>
          <w:rFonts w:ascii="Arial" w:hAnsi="Arial" w:cs="Arial"/>
        </w:rPr>
        <w:t>pirmą kartą nustačius faktą, kad nesilaikoma pareigos statybvietėje palaikyti švarą ir tvarką, Rangovas raštu bus įspėtas dėl netinkamo Sutarties vykdymo;</w:t>
      </w:r>
    </w:p>
    <w:p w14:paraId="5FC31E72" w14:textId="44A2E0AF" w:rsidR="00E42945" w:rsidRPr="00384C84" w:rsidRDefault="723277D1" w:rsidP="10D4FC7C">
      <w:pPr>
        <w:pStyle w:val="Sraopastraipa"/>
        <w:numPr>
          <w:ilvl w:val="3"/>
          <w:numId w:val="24"/>
        </w:numPr>
        <w:spacing w:before="80" w:after="0" w:line="240" w:lineRule="auto"/>
        <w:ind w:left="851" w:hanging="851"/>
        <w:contextualSpacing w:val="0"/>
        <w:jc w:val="both"/>
        <w:rPr>
          <w:rFonts w:eastAsiaTheme="minorEastAsia"/>
          <w:color w:val="000000" w:themeColor="text1"/>
          <w:lang w:val="lt"/>
        </w:rPr>
      </w:pPr>
      <w:r w:rsidRPr="00384C84">
        <w:rPr>
          <w:rFonts w:ascii="Arial" w:eastAsia="Arial" w:hAnsi="Arial" w:cs="Arial"/>
          <w:color w:val="000000" w:themeColor="text1"/>
          <w:lang w:val="lt"/>
        </w:rPr>
        <w:t>antrą kartą ir kiekvieną sekantį kartą nustačius faktą, kad nesilaikoma pareigos statybvietėje palaikyti švarą ir tvarką, Rangovas įsipareigoja Užsakovui sumokėti 300,00 Eur (trijų šimtų eurų) dydžio baudą už kiekvieną nustatytą tokių reikalavimų nesilaikymo atvejį.</w:t>
      </w:r>
      <w:r w:rsidRPr="00384C84">
        <w:rPr>
          <w:rFonts w:ascii="Arial" w:eastAsia="Arial" w:hAnsi="Arial" w:cs="Arial"/>
          <w:lang w:val="lt"/>
        </w:rPr>
        <w:t xml:space="preserve"> </w:t>
      </w:r>
    </w:p>
    <w:p w14:paraId="401DD51B" w14:textId="249D7F37" w:rsidR="00E42945" w:rsidRPr="00384C84" w:rsidRDefault="02339D88" w:rsidP="10D4FC7C">
      <w:pPr>
        <w:pStyle w:val="Sraopastraipa"/>
        <w:numPr>
          <w:ilvl w:val="2"/>
          <w:numId w:val="24"/>
        </w:numPr>
        <w:spacing w:before="80" w:after="0" w:line="240" w:lineRule="auto"/>
        <w:contextualSpacing w:val="0"/>
        <w:jc w:val="both"/>
        <w:rPr>
          <w:rFonts w:eastAsiaTheme="minorEastAsia"/>
        </w:rPr>
      </w:pPr>
      <w:r w:rsidRPr="00384C84">
        <w:rPr>
          <w:rFonts w:ascii="Arial" w:hAnsi="Arial" w:cs="Arial"/>
        </w:rPr>
        <w:t>Netesybos Rangovui išskaičiuojamos iš Rangovui mokėtinos sumos, nurodytos PVM sąskaitoje faktūroje.</w:t>
      </w:r>
    </w:p>
    <w:p w14:paraId="47448DBB" w14:textId="4A614D70" w:rsidR="04E208DC" w:rsidRPr="00384C84" w:rsidRDefault="04E208DC" w:rsidP="10D4FC7C">
      <w:pPr>
        <w:pStyle w:val="Sraopastraipa"/>
        <w:numPr>
          <w:ilvl w:val="2"/>
          <w:numId w:val="24"/>
        </w:numPr>
        <w:spacing w:before="80" w:after="0" w:line="240" w:lineRule="auto"/>
        <w:ind w:left="851" w:hanging="851"/>
        <w:jc w:val="both"/>
        <w:rPr>
          <w:rFonts w:eastAsiaTheme="minorEastAsia"/>
          <w:lang w:val="lt"/>
        </w:rPr>
      </w:pPr>
      <w:r w:rsidRPr="00384C84">
        <w:rPr>
          <w:rFonts w:ascii="Arial" w:eastAsia="Arial" w:hAnsi="Arial" w:cs="Arial"/>
          <w:lang w:val="lt"/>
        </w:rPr>
        <w:t>Rangovui neišsikrovus pabėgių, kaip numatyta Sutarties Specialių sąlygų priedo Nr. 2 „Techninė specifikacija“ 4.4. punkte, už prastovų apmokėjimą pabėgių tiekėjui dėl vagonų užlaikymo, bus atsakingas Rangovas.</w:t>
      </w:r>
    </w:p>
    <w:p w14:paraId="6AB4ED24" w14:textId="47ACCBC9" w:rsidR="49A6DE2C" w:rsidRPr="00384C84" w:rsidRDefault="49A6DE2C" w:rsidP="10D4FC7C">
      <w:pPr>
        <w:spacing w:before="80" w:after="0" w:line="240" w:lineRule="auto"/>
        <w:jc w:val="both"/>
      </w:pPr>
    </w:p>
    <w:p w14:paraId="6DAD75FC" w14:textId="1F9C2452" w:rsidR="005D57CC" w:rsidRPr="00384C84" w:rsidRDefault="005D57CC" w:rsidP="0011641C">
      <w:pPr>
        <w:pStyle w:val="Sraopastraipa"/>
        <w:spacing w:line="240" w:lineRule="auto"/>
        <w:ind w:left="851"/>
        <w:jc w:val="both"/>
        <w:rPr>
          <w:rFonts w:ascii="Arial" w:hAnsi="Arial" w:cs="Arial"/>
        </w:rPr>
      </w:pPr>
    </w:p>
    <w:p w14:paraId="03B90233" w14:textId="3F095CAD" w:rsidR="00714E49" w:rsidRPr="00384C84" w:rsidRDefault="00714E49"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ŠALIŲ ATSAKOMYBĖS APRIBOJIMAI DĖL COVID-19</w:t>
      </w:r>
    </w:p>
    <w:p w14:paraId="4D158DAC" w14:textId="5383411B" w:rsidR="007E250B"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 xml:space="preserve">Sutarties galiojimo laikotarpiu Šalis gali būti visiškai ar iš dalies atleidžiama nuo </w:t>
      </w:r>
      <w:r w:rsidR="00104C76" w:rsidRPr="00384C84">
        <w:rPr>
          <w:rFonts w:ascii="Arial" w:hAnsi="Arial" w:cs="Arial"/>
        </w:rPr>
        <w:t>atsakomybės</w:t>
      </w:r>
      <w:r w:rsidRPr="00384C84">
        <w:rPr>
          <w:rFonts w:ascii="Arial" w:hAnsi="Arial" w:cs="Arial"/>
        </w:rPr>
        <w:t xml:space="preserve"> dėl Sutarties neįvykdymo, sąlygoto privalomų ir nenumatytų valstybės institucijų veiksmų (aktų), kilusių dėl </w:t>
      </w:r>
      <w:proofErr w:type="spellStart"/>
      <w:r w:rsidRPr="00384C84">
        <w:rPr>
          <w:rFonts w:ascii="Arial" w:hAnsi="Arial" w:cs="Arial"/>
        </w:rPr>
        <w:t>koronaviruso</w:t>
      </w:r>
      <w:proofErr w:type="spellEnd"/>
      <w:r w:rsidRPr="00384C84">
        <w:rPr>
          <w:rFonts w:ascii="Arial" w:hAnsi="Arial" w:cs="Arial"/>
        </w:rPr>
        <w:t xml:space="preserve"> (COVID-19) ar jo atmainų, dėl kurių įvykdyti prievolę neįmanoma ir kurių Šalys neturėjo teisės ginčyti (CK 6.253 straipsnio 3 dalis). Valstybės institucijų veiksmų (aktų) įtaka sutartinių įsipareigojimų vykdymui turi būti </w:t>
      </w:r>
      <w:r w:rsidR="00104C76" w:rsidRPr="00384C84">
        <w:rPr>
          <w:rFonts w:ascii="Arial" w:hAnsi="Arial" w:cs="Arial"/>
        </w:rPr>
        <w:t>nustatoma</w:t>
      </w:r>
      <w:r w:rsidRPr="00384C84">
        <w:rPr>
          <w:rFonts w:ascii="Arial" w:hAnsi="Arial" w:cs="Arial"/>
        </w:rPr>
        <w:t xml:space="preserve">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EE8D6B3" w14:textId="3480A59D" w:rsidR="007E250B" w:rsidRPr="00384C84" w:rsidRDefault="007E250B"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šie veiksmai (aktai) turi būti nenumatyti ir privalomi Šaliai – Šalis negalėjo jų numatyti iš anksto (Sutarties sudarymo metu);</w:t>
      </w:r>
    </w:p>
    <w:p w14:paraId="55817B59" w14:textId="2839156C" w:rsidR="007E250B" w:rsidRPr="00384C84" w:rsidRDefault="007E250B"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veiksmai (aktai) turi būti tokie, dėl kurių įvykdyti prievolę neįmanoma;</w:t>
      </w:r>
    </w:p>
    <w:p w14:paraId="6365FBDE" w14:textId="30F7AB59" w:rsidR="007E250B" w:rsidRPr="00384C84" w:rsidRDefault="007E250B"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Šalis neturėjo teisės veiksmų (aktų) ginčyti teismo ar administracine tvarka.</w:t>
      </w:r>
    </w:p>
    <w:p w14:paraId="5A7C5B20" w14:textId="1A287A2A" w:rsidR="007E250B"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 xml:space="preserve">Šalis, prašanti ją visiškai ar dalinai atleisti nuo atsakomybės dėl Sutarties neįvykdymo, sąlygoto  privalomų ir nenumatytų valstybės institucijų veiksmų (aktų), kilusių dėl </w:t>
      </w:r>
      <w:proofErr w:type="spellStart"/>
      <w:r w:rsidRPr="00384C84">
        <w:rPr>
          <w:rFonts w:ascii="Arial" w:hAnsi="Arial" w:cs="Arial"/>
        </w:rPr>
        <w:t>koronaviruso</w:t>
      </w:r>
      <w:proofErr w:type="spellEnd"/>
      <w:r w:rsidRPr="00384C84">
        <w:rPr>
          <w:rFonts w:ascii="Arial" w:hAnsi="Arial" w:cs="Arial"/>
        </w:rPr>
        <w:t xml:space="preserve"> (COVID-19) ar jo atmainų, privalo raštu pranešti kitai Šaliai nedelsiant, bet ne vėliau kaip per 5 (penkias) kalendorines dienas nuo tokių veiksmų, trukdančių tinkamai vykdyti </w:t>
      </w:r>
      <w:r w:rsidR="00104C76" w:rsidRPr="00384C84">
        <w:rPr>
          <w:rFonts w:ascii="Arial" w:hAnsi="Arial" w:cs="Arial"/>
        </w:rPr>
        <w:t>Sutartį</w:t>
      </w:r>
      <w:r w:rsidRPr="00384C84">
        <w:rPr>
          <w:rFonts w:ascii="Arial" w:hAnsi="Arial" w:cs="Arial"/>
        </w:rPr>
        <w:t>, atsiradimo ar paaiškėjimo momento, pateikdama:</w:t>
      </w:r>
    </w:p>
    <w:p w14:paraId="6FC0AE8B" w14:textId="36B324EF" w:rsidR="007E250B" w:rsidRPr="00384C84" w:rsidRDefault="007E250B"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4DF4F51E" w14:textId="119CB96C" w:rsidR="007E250B" w:rsidRPr="00384C84" w:rsidRDefault="007E250B"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preliminarų įsipareigojimų įvykdymo terminą, jei valstybės veiksmai (aktai), dėl kurių neįmanoma įvykdyti Sutartį, yra laikini.</w:t>
      </w:r>
    </w:p>
    <w:p w14:paraId="496C6C05" w14:textId="44821A7C" w:rsidR="007E250B"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 xml:space="preserve">Šaliai negalint vykdyti sutartinių įsipareigojimų dėl privalomų ir nenumatytų valstybės institucijų veiksmų (aktų), kilusių dėl </w:t>
      </w:r>
      <w:proofErr w:type="spellStart"/>
      <w:r w:rsidRPr="00384C84">
        <w:rPr>
          <w:rFonts w:ascii="Arial" w:hAnsi="Arial" w:cs="Arial"/>
        </w:rPr>
        <w:t>koronaviruso</w:t>
      </w:r>
      <w:proofErr w:type="spellEnd"/>
      <w:r w:rsidRPr="00384C84">
        <w:rPr>
          <w:rFonts w:ascii="Arial" w:hAnsi="Arial" w:cs="Arial"/>
        </w:rPr>
        <w:t xml:space="preserve"> (COVID-19) ar jo atmainų ilgiau kaip 3 (tris) mėnesius, bet kuri iš Šalių turi teisę vienašališkai nutraukti šią Sutartį, apie tai raštu įspėjusi kitą šalį prieš 5 (penkias) kalendorines dienas.</w:t>
      </w:r>
    </w:p>
    <w:p w14:paraId="5F78D9C6" w14:textId="4E3ECE01" w:rsidR="007E250B"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 xml:space="preserve">Esant aukščiau nurodytų sąlygų visetui, tačiau privalomiems ir nenumatytiems valstybės institucijų veiksmams (aktams) egzistuojant laikinai, Šalis atleidžiama nuo atsakomybės tik tokiam laikotarpiui, </w:t>
      </w:r>
      <w:r w:rsidRPr="00384C84">
        <w:rPr>
          <w:rFonts w:ascii="Arial" w:hAnsi="Arial" w:cs="Arial"/>
        </w:rPr>
        <w:lastRenderedPageBreak/>
        <w:t xml:space="preserve">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A477897" w14:textId="5A71D6BA" w:rsidR="007E250B"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Šios nuostatos, susijusios su valstybės veiksmų (aktų) taikymu, neatima iš kitos Šalies teisės nutraukti Sutartį arba sustabdyti jos įvykdymą, ir / arba reikalauti sumokėti netesybas.</w:t>
      </w:r>
    </w:p>
    <w:p w14:paraId="02E675FE" w14:textId="7695FD53" w:rsidR="00714E49" w:rsidRPr="00384C84" w:rsidRDefault="007E250B"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73244FFD" w14:textId="77777777" w:rsidR="004565D3" w:rsidRPr="00384C84" w:rsidRDefault="004565D3" w:rsidP="00AD4583">
      <w:pPr>
        <w:pStyle w:val="Sraopastraipa"/>
        <w:spacing w:after="0" w:line="240" w:lineRule="auto"/>
        <w:ind w:left="851"/>
        <w:contextualSpacing w:val="0"/>
        <w:jc w:val="both"/>
        <w:rPr>
          <w:rFonts w:ascii="Arial" w:hAnsi="Arial" w:cs="Arial"/>
        </w:rPr>
      </w:pPr>
    </w:p>
    <w:p w14:paraId="0DF52524" w14:textId="1C893B44" w:rsidR="00A130F0" w:rsidRPr="00384C84" w:rsidRDefault="00A130F0"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UŽ SUTARTIES VYDKYMĄ ATSAKINGI ASMENYS</w:t>
      </w:r>
    </w:p>
    <w:p w14:paraId="3AD22306" w14:textId="77777777" w:rsidR="00A130F0" w:rsidRPr="00384C84" w:rsidRDefault="00A130F0" w:rsidP="0F66FEEE">
      <w:pPr>
        <w:pStyle w:val="Sraopastraipa"/>
        <w:numPr>
          <w:ilvl w:val="1"/>
          <w:numId w:val="24"/>
        </w:numPr>
        <w:spacing w:after="0" w:line="240" w:lineRule="auto"/>
        <w:ind w:left="851" w:hanging="851"/>
        <w:jc w:val="both"/>
        <w:rPr>
          <w:rFonts w:ascii="Arial" w:hAnsi="Arial" w:cs="Arial"/>
        </w:rPr>
      </w:pPr>
      <w:bookmarkStart w:id="5" w:name="_Ref53331588"/>
      <w:r w:rsidRPr="00384C84">
        <w:rPr>
          <w:rFonts w:ascii="Arial" w:hAnsi="Arial" w:cs="Arial"/>
        </w:rPr>
        <w:t>Už Sutarties vykdymą atsakingi Šalių asmenys:</w:t>
      </w:r>
      <w:bookmarkEnd w:id="5"/>
    </w:p>
    <w:tbl>
      <w:tblPr>
        <w:tblW w:w="4756"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4445"/>
        <w:gridCol w:w="4445"/>
      </w:tblGrid>
      <w:tr w:rsidR="00A130F0" w:rsidRPr="00384C84" w14:paraId="78A3250F" w14:textId="77777777" w:rsidTr="38D07CF5">
        <w:tc>
          <w:tcPr>
            <w:tcW w:w="658" w:type="pct"/>
            <w:tcBorders>
              <w:top w:val="single" w:sz="4" w:space="0" w:color="auto"/>
              <w:left w:val="single" w:sz="4" w:space="0" w:color="auto"/>
              <w:bottom w:val="single" w:sz="4" w:space="0" w:color="auto"/>
              <w:right w:val="single" w:sz="4" w:space="0" w:color="auto"/>
            </w:tcBorders>
          </w:tcPr>
          <w:p w14:paraId="2A96822F" w14:textId="77777777" w:rsidR="00A130F0" w:rsidRPr="00384C84" w:rsidRDefault="00A130F0" w:rsidP="00910ED6">
            <w:pPr>
              <w:tabs>
                <w:tab w:val="right" w:leader="dot" w:pos="9628"/>
              </w:tabs>
              <w:suppressAutoHyphens/>
              <w:spacing w:after="0" w:line="240" w:lineRule="auto"/>
              <w:jc w:val="both"/>
              <w:rPr>
                <w:rFonts w:ascii="Arial" w:hAnsi="Arial" w:cs="Arial"/>
                <w:b/>
                <w:caps/>
              </w:rPr>
            </w:pPr>
          </w:p>
        </w:tc>
        <w:tc>
          <w:tcPr>
            <w:tcW w:w="2171" w:type="pct"/>
            <w:tcBorders>
              <w:top w:val="single" w:sz="4" w:space="0" w:color="auto"/>
              <w:left w:val="single" w:sz="4" w:space="0" w:color="auto"/>
              <w:bottom w:val="single" w:sz="4" w:space="0" w:color="auto"/>
              <w:right w:val="single" w:sz="4" w:space="0" w:color="auto"/>
            </w:tcBorders>
          </w:tcPr>
          <w:p w14:paraId="6B0D1937" w14:textId="727618B5" w:rsidR="00A130F0" w:rsidRPr="00384C84" w:rsidRDefault="00A130F0" w:rsidP="001B3B76">
            <w:pPr>
              <w:tabs>
                <w:tab w:val="right" w:leader="dot" w:pos="9628"/>
              </w:tabs>
              <w:suppressAutoHyphens/>
              <w:spacing w:after="0" w:line="240" w:lineRule="auto"/>
              <w:jc w:val="both"/>
              <w:rPr>
                <w:rFonts w:ascii="Arial" w:hAnsi="Arial" w:cs="Arial"/>
                <w:caps/>
              </w:rPr>
            </w:pPr>
            <w:r w:rsidRPr="00384C84">
              <w:rPr>
                <w:rFonts w:ascii="Arial" w:hAnsi="Arial" w:cs="Arial"/>
              </w:rPr>
              <w:t xml:space="preserve">Už Sutarties vykdymą, Darbų perdavimo-priėmimo aktų pasirašymą ir PVM sąskaitų faktūrų per </w:t>
            </w:r>
            <w:r w:rsidR="008172D7" w:rsidRPr="00384C84">
              <w:rPr>
                <w:rFonts w:ascii="Arial" w:hAnsi="Arial" w:cs="Arial"/>
              </w:rPr>
              <w:t>informacinę sistemą „</w:t>
            </w:r>
            <w:r w:rsidRPr="00384C84">
              <w:rPr>
                <w:rFonts w:ascii="Arial" w:hAnsi="Arial" w:cs="Arial"/>
              </w:rPr>
              <w:t>E-sąskaitą</w:t>
            </w:r>
            <w:r w:rsidR="008172D7" w:rsidRPr="00384C84">
              <w:rPr>
                <w:rFonts w:ascii="Arial" w:hAnsi="Arial" w:cs="Arial"/>
              </w:rPr>
              <w:t>“</w:t>
            </w:r>
            <w:r w:rsidRPr="00384C84">
              <w:rPr>
                <w:rFonts w:ascii="Arial" w:hAnsi="Arial" w:cs="Arial"/>
              </w:rPr>
              <w:t xml:space="preserve"> priėmimą atsakingas </w:t>
            </w:r>
            <w:r w:rsidRPr="00384C84">
              <w:rPr>
                <w:rFonts w:ascii="Arial" w:hAnsi="Arial" w:cs="Arial"/>
                <w:b/>
              </w:rPr>
              <w:t>Užsakovo</w:t>
            </w:r>
            <w:r w:rsidRPr="00384C84">
              <w:rPr>
                <w:rFonts w:ascii="Arial" w:hAnsi="Arial" w:cs="Arial"/>
              </w:rPr>
              <w:t xml:space="preserve"> asmuo</w:t>
            </w:r>
          </w:p>
        </w:tc>
        <w:tc>
          <w:tcPr>
            <w:tcW w:w="2171" w:type="pct"/>
            <w:tcBorders>
              <w:top w:val="single" w:sz="4" w:space="0" w:color="auto"/>
              <w:left w:val="single" w:sz="4" w:space="0" w:color="auto"/>
              <w:bottom w:val="single" w:sz="4" w:space="0" w:color="auto"/>
              <w:right w:val="single" w:sz="4" w:space="0" w:color="auto"/>
            </w:tcBorders>
          </w:tcPr>
          <w:p w14:paraId="708D5281" w14:textId="77777777" w:rsidR="00A130F0" w:rsidRPr="00384C84" w:rsidRDefault="00A130F0" w:rsidP="001B3B76">
            <w:pPr>
              <w:tabs>
                <w:tab w:val="right" w:leader="dot" w:pos="9628"/>
              </w:tabs>
              <w:suppressAutoHyphens/>
              <w:spacing w:after="0" w:line="240" w:lineRule="auto"/>
              <w:jc w:val="both"/>
              <w:rPr>
                <w:rFonts w:ascii="Arial" w:hAnsi="Arial" w:cs="Arial"/>
                <w:b/>
                <w:caps/>
              </w:rPr>
            </w:pPr>
            <w:r w:rsidRPr="00384C84">
              <w:rPr>
                <w:rFonts w:ascii="Arial" w:hAnsi="Arial" w:cs="Arial"/>
              </w:rPr>
              <w:t xml:space="preserve">Už Sutarties vykdymą, Darbų perdavimo-priėmimo aktų pasirašymą ir PVM sąskaitų faktūrų pateikimą atsakingas </w:t>
            </w:r>
            <w:r w:rsidRPr="00384C84">
              <w:rPr>
                <w:rFonts w:ascii="Arial" w:hAnsi="Arial" w:cs="Arial"/>
                <w:b/>
              </w:rPr>
              <w:t>Rangovo</w:t>
            </w:r>
            <w:r w:rsidRPr="00384C84">
              <w:rPr>
                <w:rFonts w:ascii="Arial" w:hAnsi="Arial" w:cs="Arial"/>
              </w:rPr>
              <w:t xml:space="preserve"> asmuo</w:t>
            </w:r>
          </w:p>
        </w:tc>
      </w:tr>
      <w:tr w:rsidR="00A130F0" w:rsidRPr="00384C84" w14:paraId="45768A57" w14:textId="77777777" w:rsidTr="38D07CF5">
        <w:tc>
          <w:tcPr>
            <w:tcW w:w="658" w:type="pct"/>
            <w:tcBorders>
              <w:top w:val="single" w:sz="4" w:space="0" w:color="auto"/>
              <w:left w:val="single" w:sz="4" w:space="0" w:color="auto"/>
              <w:bottom w:val="single" w:sz="4" w:space="0" w:color="auto"/>
              <w:right w:val="single" w:sz="4" w:space="0" w:color="auto"/>
            </w:tcBorders>
          </w:tcPr>
          <w:p w14:paraId="25D19694" w14:textId="77777777" w:rsidR="00A130F0" w:rsidRPr="00384C84" w:rsidRDefault="00A130F0" w:rsidP="00910ED6">
            <w:pPr>
              <w:tabs>
                <w:tab w:val="right" w:leader="dot" w:pos="9628"/>
              </w:tabs>
              <w:suppressAutoHyphens/>
              <w:spacing w:after="0" w:line="240" w:lineRule="auto"/>
              <w:jc w:val="both"/>
              <w:rPr>
                <w:rFonts w:ascii="Arial" w:hAnsi="Arial" w:cs="Arial"/>
                <w:caps/>
              </w:rPr>
            </w:pPr>
            <w:r w:rsidRPr="00384C84">
              <w:rPr>
                <w:rFonts w:ascii="Arial" w:hAnsi="Arial" w:cs="Arial"/>
              </w:rPr>
              <w:t>Vardas, pavardė</w:t>
            </w:r>
          </w:p>
        </w:tc>
        <w:tc>
          <w:tcPr>
            <w:tcW w:w="2171" w:type="pct"/>
            <w:tcBorders>
              <w:top w:val="single" w:sz="4" w:space="0" w:color="auto"/>
              <w:left w:val="single" w:sz="4" w:space="0" w:color="auto"/>
              <w:bottom w:val="single" w:sz="4" w:space="0" w:color="auto"/>
              <w:right w:val="single" w:sz="4" w:space="0" w:color="auto"/>
            </w:tcBorders>
          </w:tcPr>
          <w:p w14:paraId="748A756B" w14:textId="7A63BCD3" w:rsidR="00A130F0" w:rsidRPr="00384C84" w:rsidRDefault="00A130F0" w:rsidP="00994C8F">
            <w:pPr>
              <w:spacing w:after="0" w:line="240" w:lineRule="auto"/>
              <w:jc w:val="both"/>
              <w:rPr>
                <w:rFonts w:ascii="Arial" w:eastAsia="Arial" w:hAnsi="Arial" w:cs="Arial"/>
              </w:rPr>
            </w:pPr>
          </w:p>
        </w:tc>
        <w:tc>
          <w:tcPr>
            <w:tcW w:w="2171" w:type="pct"/>
            <w:tcBorders>
              <w:top w:val="single" w:sz="4" w:space="0" w:color="auto"/>
              <w:left w:val="single" w:sz="4" w:space="0" w:color="auto"/>
              <w:bottom w:val="single" w:sz="4" w:space="0" w:color="auto"/>
              <w:right w:val="single" w:sz="4" w:space="0" w:color="auto"/>
            </w:tcBorders>
          </w:tcPr>
          <w:p w14:paraId="7EC778E9" w14:textId="4A5A0741" w:rsidR="00A130F0" w:rsidRPr="00384C84" w:rsidRDefault="00A130F0" w:rsidP="00A7320E">
            <w:pPr>
              <w:spacing w:after="0" w:line="240" w:lineRule="auto"/>
              <w:rPr>
                <w:rFonts w:ascii="Arial" w:hAnsi="Arial" w:cs="Arial"/>
                <w:iCs/>
              </w:rPr>
            </w:pPr>
          </w:p>
        </w:tc>
      </w:tr>
      <w:tr w:rsidR="00A130F0" w:rsidRPr="00384C84" w14:paraId="3E80A1B4" w14:textId="77777777" w:rsidTr="38D07CF5">
        <w:tc>
          <w:tcPr>
            <w:tcW w:w="658" w:type="pct"/>
            <w:tcBorders>
              <w:top w:val="single" w:sz="4" w:space="0" w:color="auto"/>
              <w:left w:val="single" w:sz="4" w:space="0" w:color="auto"/>
              <w:bottom w:val="single" w:sz="4" w:space="0" w:color="auto"/>
              <w:right w:val="single" w:sz="4" w:space="0" w:color="auto"/>
            </w:tcBorders>
          </w:tcPr>
          <w:p w14:paraId="6FA603A5" w14:textId="77777777" w:rsidR="00A130F0" w:rsidRPr="00384C84" w:rsidRDefault="00A130F0" w:rsidP="00910ED6">
            <w:pPr>
              <w:tabs>
                <w:tab w:val="right" w:leader="dot" w:pos="9628"/>
              </w:tabs>
              <w:suppressAutoHyphens/>
              <w:spacing w:after="0" w:line="240" w:lineRule="auto"/>
              <w:jc w:val="both"/>
              <w:rPr>
                <w:rFonts w:ascii="Arial" w:hAnsi="Arial" w:cs="Arial"/>
                <w:caps/>
              </w:rPr>
            </w:pPr>
            <w:r w:rsidRPr="00384C84">
              <w:rPr>
                <w:rFonts w:ascii="Arial" w:hAnsi="Arial" w:cs="Arial"/>
              </w:rPr>
              <w:t>Adresas</w:t>
            </w:r>
          </w:p>
        </w:tc>
        <w:tc>
          <w:tcPr>
            <w:tcW w:w="2171" w:type="pct"/>
            <w:tcBorders>
              <w:top w:val="single" w:sz="4" w:space="0" w:color="auto"/>
              <w:left w:val="single" w:sz="4" w:space="0" w:color="auto"/>
              <w:bottom w:val="single" w:sz="4" w:space="0" w:color="auto"/>
              <w:right w:val="single" w:sz="4" w:space="0" w:color="auto"/>
            </w:tcBorders>
          </w:tcPr>
          <w:p w14:paraId="4EE6BB30" w14:textId="5F4FF3EB" w:rsidR="00A130F0" w:rsidRPr="00384C84" w:rsidRDefault="00A130F0" w:rsidP="38D07CF5">
            <w:pPr>
              <w:spacing w:after="0" w:line="240" w:lineRule="auto"/>
              <w:jc w:val="center"/>
              <w:rPr>
                <w:rFonts w:ascii="Arial" w:hAnsi="Arial" w:cs="Arial"/>
                <w:i/>
                <w:iCs/>
              </w:rPr>
            </w:pPr>
          </w:p>
        </w:tc>
        <w:tc>
          <w:tcPr>
            <w:tcW w:w="2171" w:type="pct"/>
            <w:tcBorders>
              <w:top w:val="single" w:sz="4" w:space="0" w:color="auto"/>
              <w:left w:val="single" w:sz="4" w:space="0" w:color="auto"/>
              <w:bottom w:val="single" w:sz="4" w:space="0" w:color="auto"/>
              <w:right w:val="single" w:sz="4" w:space="0" w:color="auto"/>
            </w:tcBorders>
          </w:tcPr>
          <w:p w14:paraId="04A81029" w14:textId="77777777" w:rsidR="00A130F0" w:rsidRPr="00384C84" w:rsidRDefault="00A130F0" w:rsidP="00910ED6">
            <w:pPr>
              <w:spacing w:after="0" w:line="240" w:lineRule="auto"/>
              <w:jc w:val="center"/>
              <w:rPr>
                <w:rFonts w:ascii="Arial" w:hAnsi="Arial" w:cs="Arial"/>
                <w:i/>
              </w:rPr>
            </w:pPr>
          </w:p>
        </w:tc>
      </w:tr>
      <w:tr w:rsidR="00A130F0" w:rsidRPr="00384C84" w14:paraId="40911D6B" w14:textId="77777777" w:rsidTr="38D07CF5">
        <w:tc>
          <w:tcPr>
            <w:tcW w:w="658" w:type="pct"/>
            <w:tcBorders>
              <w:top w:val="single" w:sz="4" w:space="0" w:color="auto"/>
              <w:left w:val="single" w:sz="4" w:space="0" w:color="auto"/>
              <w:bottom w:val="single" w:sz="4" w:space="0" w:color="auto"/>
              <w:right w:val="single" w:sz="4" w:space="0" w:color="auto"/>
            </w:tcBorders>
          </w:tcPr>
          <w:p w14:paraId="67C841B1" w14:textId="77777777" w:rsidR="00A130F0" w:rsidRPr="00384C84" w:rsidRDefault="00A130F0" w:rsidP="00910ED6">
            <w:pPr>
              <w:tabs>
                <w:tab w:val="right" w:leader="dot" w:pos="9628"/>
              </w:tabs>
              <w:suppressAutoHyphens/>
              <w:spacing w:after="0" w:line="240" w:lineRule="auto"/>
              <w:jc w:val="both"/>
              <w:rPr>
                <w:rFonts w:ascii="Arial" w:hAnsi="Arial" w:cs="Arial"/>
                <w:caps/>
              </w:rPr>
            </w:pPr>
            <w:r w:rsidRPr="00384C84">
              <w:rPr>
                <w:rFonts w:ascii="Arial" w:hAnsi="Arial" w:cs="Arial"/>
              </w:rPr>
              <w:t>Telefonas</w:t>
            </w:r>
          </w:p>
        </w:tc>
        <w:tc>
          <w:tcPr>
            <w:tcW w:w="2171" w:type="pct"/>
            <w:tcBorders>
              <w:top w:val="single" w:sz="4" w:space="0" w:color="auto"/>
              <w:left w:val="single" w:sz="4" w:space="0" w:color="auto"/>
              <w:bottom w:val="single" w:sz="4" w:space="0" w:color="auto"/>
              <w:right w:val="single" w:sz="4" w:space="0" w:color="auto"/>
            </w:tcBorders>
          </w:tcPr>
          <w:p w14:paraId="088D1233" w14:textId="0AF6F425" w:rsidR="00A130F0" w:rsidRPr="00384C84" w:rsidRDefault="00A130F0" w:rsidP="38D07CF5">
            <w:pPr>
              <w:spacing w:after="0" w:line="240" w:lineRule="auto"/>
              <w:jc w:val="center"/>
              <w:rPr>
                <w:rFonts w:ascii="Arial" w:eastAsia="Arial" w:hAnsi="Arial" w:cs="Arial"/>
              </w:rPr>
            </w:pPr>
          </w:p>
        </w:tc>
        <w:tc>
          <w:tcPr>
            <w:tcW w:w="2171" w:type="pct"/>
            <w:tcBorders>
              <w:top w:val="single" w:sz="4" w:space="0" w:color="auto"/>
              <w:left w:val="single" w:sz="4" w:space="0" w:color="auto"/>
              <w:bottom w:val="single" w:sz="4" w:space="0" w:color="auto"/>
              <w:right w:val="single" w:sz="4" w:space="0" w:color="auto"/>
            </w:tcBorders>
          </w:tcPr>
          <w:p w14:paraId="26FFDB69" w14:textId="194D7596" w:rsidR="00A130F0" w:rsidRPr="00384C84" w:rsidRDefault="00A130F0" w:rsidP="00910ED6">
            <w:pPr>
              <w:spacing w:after="0" w:line="240" w:lineRule="auto"/>
              <w:jc w:val="center"/>
              <w:rPr>
                <w:rFonts w:ascii="Arial" w:hAnsi="Arial" w:cs="Arial"/>
                <w:iCs/>
              </w:rPr>
            </w:pPr>
          </w:p>
        </w:tc>
      </w:tr>
      <w:tr w:rsidR="00A130F0" w:rsidRPr="00384C84" w14:paraId="5CBFEC2A" w14:textId="77777777" w:rsidTr="38D07CF5">
        <w:tc>
          <w:tcPr>
            <w:tcW w:w="658" w:type="pct"/>
            <w:tcBorders>
              <w:top w:val="single" w:sz="4" w:space="0" w:color="auto"/>
              <w:left w:val="single" w:sz="4" w:space="0" w:color="auto"/>
              <w:bottom w:val="single" w:sz="4" w:space="0" w:color="auto"/>
              <w:right w:val="single" w:sz="4" w:space="0" w:color="auto"/>
            </w:tcBorders>
          </w:tcPr>
          <w:p w14:paraId="1A225649" w14:textId="77777777" w:rsidR="00A130F0" w:rsidRPr="00384C84" w:rsidRDefault="00A130F0" w:rsidP="00910ED6">
            <w:pPr>
              <w:tabs>
                <w:tab w:val="right" w:leader="dot" w:pos="9628"/>
              </w:tabs>
              <w:suppressAutoHyphens/>
              <w:spacing w:after="0" w:line="240" w:lineRule="auto"/>
              <w:jc w:val="both"/>
              <w:rPr>
                <w:rFonts w:ascii="Arial" w:hAnsi="Arial" w:cs="Arial"/>
                <w:caps/>
              </w:rPr>
            </w:pPr>
            <w:r w:rsidRPr="00384C84">
              <w:rPr>
                <w:rFonts w:ascii="Arial" w:hAnsi="Arial" w:cs="Arial"/>
              </w:rPr>
              <w:t>El. Paštas</w:t>
            </w:r>
          </w:p>
        </w:tc>
        <w:tc>
          <w:tcPr>
            <w:tcW w:w="2171" w:type="pct"/>
            <w:tcBorders>
              <w:top w:val="single" w:sz="4" w:space="0" w:color="auto"/>
              <w:left w:val="single" w:sz="4" w:space="0" w:color="auto"/>
              <w:bottom w:val="single" w:sz="4" w:space="0" w:color="auto"/>
              <w:right w:val="single" w:sz="4" w:space="0" w:color="auto"/>
            </w:tcBorders>
          </w:tcPr>
          <w:p w14:paraId="3254DBC7" w14:textId="7C81DDB0" w:rsidR="00A130F0" w:rsidRPr="00384C84" w:rsidRDefault="00A130F0" w:rsidP="38D07CF5">
            <w:pPr>
              <w:spacing w:after="0" w:line="240" w:lineRule="auto"/>
              <w:jc w:val="center"/>
              <w:rPr>
                <w:rFonts w:ascii="Arial" w:eastAsia="Arial" w:hAnsi="Arial" w:cs="Arial"/>
              </w:rPr>
            </w:pPr>
          </w:p>
        </w:tc>
        <w:tc>
          <w:tcPr>
            <w:tcW w:w="2171" w:type="pct"/>
            <w:tcBorders>
              <w:top w:val="single" w:sz="4" w:space="0" w:color="auto"/>
              <w:left w:val="single" w:sz="4" w:space="0" w:color="auto"/>
              <w:bottom w:val="single" w:sz="4" w:space="0" w:color="auto"/>
              <w:right w:val="single" w:sz="4" w:space="0" w:color="auto"/>
            </w:tcBorders>
          </w:tcPr>
          <w:p w14:paraId="7C80300A" w14:textId="3F00D56E" w:rsidR="00A130F0" w:rsidRPr="00384C84" w:rsidRDefault="00A130F0" w:rsidP="00910ED6">
            <w:pPr>
              <w:spacing w:after="0" w:line="240" w:lineRule="auto"/>
              <w:jc w:val="center"/>
              <w:rPr>
                <w:rFonts w:ascii="Arial" w:hAnsi="Arial" w:cs="Arial"/>
                <w:iCs/>
              </w:rPr>
            </w:pPr>
          </w:p>
        </w:tc>
      </w:tr>
    </w:tbl>
    <w:p w14:paraId="49D3DCE7" w14:textId="77777777" w:rsidR="00A130F0" w:rsidRPr="00384C84" w:rsidRDefault="00A130F0"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Pasikeitus už Sutarties vykdymą atsakingam asmeniui Šalis informuoja kitą Šalį ir atskiras Sutarties pakeitimas ar atskiras įgaliojimų įforminimas dėl šios priežasties nėra atliekamas.</w:t>
      </w:r>
    </w:p>
    <w:p w14:paraId="2859FF19" w14:textId="7497E174" w:rsidR="00A130F0" w:rsidRPr="00384C84" w:rsidRDefault="00A130F0" w:rsidP="0011641C">
      <w:pPr>
        <w:pStyle w:val="Sraopastraipa"/>
        <w:spacing w:line="240" w:lineRule="auto"/>
        <w:ind w:left="851"/>
        <w:jc w:val="both"/>
        <w:rPr>
          <w:rFonts w:ascii="Arial" w:hAnsi="Arial" w:cs="Arial"/>
        </w:rPr>
      </w:pPr>
    </w:p>
    <w:p w14:paraId="19A96081" w14:textId="7E4A95A0" w:rsidR="00297454" w:rsidRPr="00384C84" w:rsidRDefault="00047502"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SUBRANGOVAI</w:t>
      </w:r>
    </w:p>
    <w:p w14:paraId="7B53B168" w14:textId="1E2BF09E" w:rsidR="00CD4175" w:rsidRPr="00384C84" w:rsidRDefault="00A0263A"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 xml:space="preserve">Rangovas Sutarčiai vykdyti nepasitelks Subrangovų / </w:t>
      </w:r>
      <w:r w:rsidR="00297454" w:rsidRPr="00384C84">
        <w:rPr>
          <w:rFonts w:ascii="Arial" w:hAnsi="Arial" w:cs="Arial"/>
        </w:rPr>
        <w:t xml:space="preserve">Rangovas Sutarčiai vykdyti </w:t>
      </w:r>
      <w:r w:rsidR="00725365" w:rsidRPr="00384C84">
        <w:rPr>
          <w:rFonts w:ascii="Arial" w:hAnsi="Arial" w:cs="Arial"/>
        </w:rPr>
        <w:t>pasitelkia</w:t>
      </w:r>
      <w:r w:rsidR="00297454" w:rsidRPr="00384C84">
        <w:rPr>
          <w:rFonts w:ascii="Arial" w:hAnsi="Arial" w:cs="Arial"/>
        </w:rPr>
        <w:t xml:space="preserve"> šiuos Subrangovus</w:t>
      </w:r>
      <w:r w:rsidR="00CD4175" w:rsidRPr="00384C84">
        <w:rPr>
          <w:rFonts w:ascii="Arial" w:hAnsi="Arial" w:cs="Arial"/>
        </w:rPr>
        <w:t>:</w:t>
      </w:r>
    </w:p>
    <w:p w14:paraId="623D6900" w14:textId="7F2D4F17" w:rsidR="00A0263A" w:rsidRPr="00384C84" w:rsidRDefault="00A0263A"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 xml:space="preserve">Subrangovas 1 – </w:t>
      </w:r>
      <w:r w:rsidR="00A91C27" w:rsidRPr="00384C84">
        <w:rPr>
          <w:rFonts w:ascii="Arial" w:hAnsi="Arial" w:cs="Arial"/>
        </w:rPr>
        <w:t>x darbams atlikti</w:t>
      </w:r>
      <w:r w:rsidRPr="00384C84">
        <w:rPr>
          <w:rFonts w:ascii="Arial" w:hAnsi="Arial" w:cs="Arial"/>
        </w:rPr>
        <w:t>;</w:t>
      </w:r>
    </w:p>
    <w:p w14:paraId="11E80358" w14:textId="5752035E" w:rsidR="00297454" w:rsidRPr="00384C84" w:rsidRDefault="00A91C27"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Subrangovas 2 – y darbams atlikti;</w:t>
      </w:r>
    </w:p>
    <w:p w14:paraId="4B02B5BD" w14:textId="70351307" w:rsidR="00A91C27" w:rsidRPr="00384C84" w:rsidRDefault="00A91C27" w:rsidP="0F66FEEE">
      <w:pPr>
        <w:pStyle w:val="Sraopastraipa"/>
        <w:numPr>
          <w:ilvl w:val="2"/>
          <w:numId w:val="24"/>
        </w:numPr>
        <w:spacing w:after="0" w:line="240" w:lineRule="auto"/>
        <w:ind w:left="851" w:hanging="851"/>
        <w:contextualSpacing w:val="0"/>
        <w:jc w:val="both"/>
        <w:rPr>
          <w:rFonts w:ascii="Arial" w:hAnsi="Arial" w:cs="Arial"/>
        </w:rPr>
      </w:pPr>
      <w:r w:rsidRPr="00384C84">
        <w:rPr>
          <w:rFonts w:ascii="Arial" w:hAnsi="Arial" w:cs="Arial"/>
        </w:rPr>
        <w:t>Subrangovas x – z darbams atlikti;</w:t>
      </w:r>
    </w:p>
    <w:p w14:paraId="0CD508AF" w14:textId="4E43C370" w:rsidR="00297454" w:rsidRPr="00384C84" w:rsidRDefault="007276E9" w:rsidP="0F66FEEE">
      <w:pPr>
        <w:pStyle w:val="Sraopastraipa"/>
        <w:numPr>
          <w:ilvl w:val="1"/>
          <w:numId w:val="24"/>
        </w:numPr>
        <w:spacing w:after="0" w:line="240" w:lineRule="auto"/>
        <w:ind w:left="851" w:hanging="851"/>
        <w:contextualSpacing w:val="0"/>
        <w:jc w:val="both"/>
        <w:rPr>
          <w:rFonts w:ascii="Arial" w:hAnsi="Arial" w:cs="Arial"/>
        </w:rPr>
      </w:pPr>
      <w:r w:rsidRPr="00384C84">
        <w:rPr>
          <w:rFonts w:ascii="Arial" w:hAnsi="Arial" w:cs="Arial"/>
        </w:rPr>
        <w:t>Subrangovų keitim</w:t>
      </w:r>
      <w:r w:rsidR="00A0263A" w:rsidRPr="00384C84">
        <w:rPr>
          <w:rFonts w:ascii="Arial" w:hAnsi="Arial" w:cs="Arial"/>
        </w:rPr>
        <w:t>o</w:t>
      </w:r>
      <w:r w:rsidRPr="00384C84">
        <w:rPr>
          <w:rFonts w:ascii="Arial" w:hAnsi="Arial" w:cs="Arial"/>
        </w:rPr>
        <w:t xml:space="preserve"> tvarka nustatyta Sutarties Bendrųjų sąlygų </w:t>
      </w:r>
      <w:r w:rsidR="00EA66FB" w:rsidRPr="00384C84">
        <w:rPr>
          <w:rFonts w:ascii="Arial" w:hAnsi="Arial" w:cs="Arial"/>
        </w:rPr>
        <w:t xml:space="preserve">25 </w:t>
      </w:r>
      <w:r w:rsidR="00FB4C37" w:rsidRPr="00384C84">
        <w:rPr>
          <w:rFonts w:ascii="Arial" w:hAnsi="Arial" w:cs="Arial"/>
        </w:rPr>
        <w:t>skyriuje</w:t>
      </w:r>
      <w:r w:rsidR="00297454" w:rsidRPr="00384C84">
        <w:rPr>
          <w:rFonts w:ascii="Arial" w:hAnsi="Arial" w:cs="Arial"/>
        </w:rPr>
        <w:t>.</w:t>
      </w:r>
    </w:p>
    <w:p w14:paraId="01B1220B" w14:textId="0373C010" w:rsidR="00297454" w:rsidRPr="00384C84" w:rsidRDefault="00297454" w:rsidP="0011641C">
      <w:pPr>
        <w:pStyle w:val="Sraopastraipa"/>
        <w:spacing w:line="240" w:lineRule="auto"/>
        <w:ind w:left="851"/>
        <w:jc w:val="both"/>
        <w:rPr>
          <w:rFonts w:ascii="Arial" w:hAnsi="Arial" w:cs="Arial"/>
        </w:rPr>
      </w:pPr>
    </w:p>
    <w:p w14:paraId="496DDB02" w14:textId="77777777" w:rsidR="00743FEE" w:rsidRPr="00384C84" w:rsidRDefault="00743FEE"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KONTAKTAI</w:t>
      </w:r>
    </w:p>
    <w:p w14:paraId="396707B7" w14:textId="5A7699A2" w:rsidR="003F0E64" w:rsidRPr="00384C84" w:rsidRDefault="003F0E64"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color w:val="000000"/>
        </w:rPr>
        <w:t xml:space="preserve">Visi </w:t>
      </w:r>
      <w:r w:rsidRPr="00384C84">
        <w:rPr>
          <w:rFonts w:ascii="Arial" w:hAnsi="Arial" w:cs="Arial"/>
        </w:rPr>
        <w:t>pranešimai</w:t>
      </w:r>
      <w:r w:rsidRPr="00384C84">
        <w:rPr>
          <w:rFonts w:ascii="Arial" w:hAnsi="Arial" w:cs="Arial"/>
          <w:color w:val="000000"/>
        </w:rPr>
        <w:t xml:space="preserve">, </w:t>
      </w:r>
      <w:r w:rsidRPr="00384C84">
        <w:rPr>
          <w:rFonts w:ascii="Arial" w:hAnsi="Arial" w:cs="Arial"/>
        </w:rPr>
        <w:t>sutikimai</w:t>
      </w:r>
      <w:r w:rsidRPr="00384C84">
        <w:rPr>
          <w:rFonts w:ascii="Arial" w:hAnsi="Arial" w:cs="Arial"/>
          <w:color w:val="000000"/>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384C84">
        <w:rPr>
          <w:rFonts w:ascii="Arial" w:hAnsi="Arial" w:cs="Arial"/>
        </w:rPr>
        <w:t xml:space="preserve"> </w:t>
      </w:r>
      <w:r w:rsidR="000876FB" w:rsidRPr="00384C84">
        <w:rPr>
          <w:rFonts w:ascii="Arial" w:hAnsi="Arial" w:cs="Arial"/>
        </w:rPr>
        <w:t xml:space="preserve">Sutarties Specialiųjų Sąlygų </w:t>
      </w:r>
      <w:r w:rsidR="00CF489E" w:rsidRPr="00384C84">
        <w:rPr>
          <w:rFonts w:ascii="Arial" w:hAnsi="Arial" w:cs="Arial"/>
          <w:color w:val="2B579A"/>
          <w:shd w:val="clear" w:color="auto" w:fill="E6E6E6"/>
        </w:rPr>
        <w:t>3</w:t>
      </w:r>
      <w:r w:rsidR="004C3E4D" w:rsidRPr="00384C84">
        <w:rPr>
          <w:rFonts w:ascii="Arial" w:hAnsi="Arial" w:cs="Arial"/>
        </w:rPr>
        <w:t xml:space="preserve"> </w:t>
      </w:r>
      <w:r w:rsidR="00FB4C37" w:rsidRPr="00384C84">
        <w:rPr>
          <w:rFonts w:ascii="Arial" w:hAnsi="Arial" w:cs="Arial"/>
        </w:rPr>
        <w:t>skyriuje</w:t>
      </w:r>
      <w:r w:rsidR="000876FB" w:rsidRPr="00384C84">
        <w:rPr>
          <w:rFonts w:ascii="Arial" w:hAnsi="Arial" w:cs="Arial"/>
        </w:rPr>
        <w:t xml:space="preserve"> </w:t>
      </w:r>
      <w:r w:rsidRPr="00384C84">
        <w:rPr>
          <w:rFonts w:ascii="Arial" w:hAnsi="Arial" w:cs="Arial"/>
        </w:rPr>
        <w:t>nurodytais adresais</w:t>
      </w:r>
      <w:r w:rsidR="002B24E2" w:rsidRPr="00384C84">
        <w:rPr>
          <w:rFonts w:ascii="Arial" w:hAnsi="Arial" w:cs="Arial"/>
        </w:rPr>
        <w:t>.</w:t>
      </w:r>
      <w:r w:rsidRPr="00384C84">
        <w:rPr>
          <w:rFonts w:ascii="Arial" w:hAnsi="Arial" w:cs="Arial"/>
        </w:rPr>
        <w:t xml:space="preserve"> </w:t>
      </w:r>
    </w:p>
    <w:p w14:paraId="194EF830" w14:textId="535AA918" w:rsidR="00F626AF" w:rsidRPr="00384C84" w:rsidRDefault="003F0E64" w:rsidP="0F66FEEE">
      <w:pPr>
        <w:pStyle w:val="Sraopastraipa"/>
        <w:numPr>
          <w:ilvl w:val="1"/>
          <w:numId w:val="24"/>
        </w:numPr>
        <w:spacing w:after="0" w:line="240" w:lineRule="auto"/>
        <w:ind w:left="851" w:hanging="851"/>
        <w:jc w:val="both"/>
        <w:rPr>
          <w:rFonts w:ascii="Arial" w:hAnsi="Arial" w:cs="Arial"/>
        </w:rPr>
      </w:pPr>
      <w:r w:rsidRPr="00384C84">
        <w:rPr>
          <w:rFonts w:ascii="Arial" w:hAnsi="Arial" w:cs="Arial"/>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40BF4B80" w14:textId="77777777" w:rsidR="00743FEE" w:rsidRPr="00384C84" w:rsidRDefault="00743FEE" w:rsidP="0011641C">
      <w:pPr>
        <w:pStyle w:val="Sraopastraipa"/>
        <w:spacing w:line="240" w:lineRule="auto"/>
        <w:ind w:left="792"/>
        <w:jc w:val="both"/>
        <w:rPr>
          <w:rFonts w:ascii="Arial" w:hAnsi="Arial" w:cs="Arial"/>
        </w:rPr>
      </w:pPr>
    </w:p>
    <w:p w14:paraId="05C03F2D" w14:textId="09CBBB25" w:rsidR="00743FEE" w:rsidRPr="00384C84" w:rsidRDefault="00743FEE" w:rsidP="0F66FEEE">
      <w:pPr>
        <w:pStyle w:val="Sraopastraipa"/>
        <w:numPr>
          <w:ilvl w:val="0"/>
          <w:numId w:val="24"/>
        </w:numPr>
        <w:spacing w:after="120" w:line="240" w:lineRule="auto"/>
        <w:ind w:left="851" w:hanging="851"/>
        <w:contextualSpacing w:val="0"/>
        <w:jc w:val="both"/>
        <w:outlineLvl w:val="0"/>
        <w:rPr>
          <w:rFonts w:ascii="Arial" w:hAnsi="Arial" w:cs="Arial"/>
          <w:b/>
          <w:bCs/>
        </w:rPr>
      </w:pPr>
      <w:r w:rsidRPr="00384C84">
        <w:rPr>
          <w:rFonts w:ascii="Arial" w:hAnsi="Arial" w:cs="Arial"/>
          <w:b/>
          <w:bCs/>
        </w:rPr>
        <w:t>SUTARTIES PRIEDAI</w:t>
      </w:r>
    </w:p>
    <w:p w14:paraId="058204C3" w14:textId="1BE89B69" w:rsidR="00125940"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w:t>
      </w:r>
      <w:r w:rsidR="00065E34" w:rsidRPr="00384C84">
        <w:rPr>
          <w:rFonts w:ascii="Arial" w:hAnsi="Arial" w:cs="Arial"/>
        </w:rPr>
        <w:t>1</w:t>
      </w:r>
      <w:r w:rsidRPr="00384C84">
        <w:rPr>
          <w:rFonts w:ascii="Arial" w:hAnsi="Arial" w:cs="Arial"/>
        </w:rPr>
        <w:t xml:space="preserve"> – Pirkimo </w:t>
      </w:r>
      <w:r w:rsidR="00065E34" w:rsidRPr="00384C84">
        <w:rPr>
          <w:rFonts w:ascii="Arial" w:hAnsi="Arial" w:cs="Arial"/>
        </w:rPr>
        <w:t>sąlygos</w:t>
      </w:r>
      <w:r w:rsidRPr="00384C84">
        <w:rPr>
          <w:rFonts w:ascii="Arial" w:hAnsi="Arial" w:cs="Arial"/>
        </w:rPr>
        <w:t xml:space="preserve"> ir jų paaiškinimai </w:t>
      </w:r>
      <w:r w:rsidRPr="00384C84">
        <w:rPr>
          <w:rFonts w:ascii="Arial" w:eastAsia="Calibri" w:hAnsi="Arial" w:cs="Arial"/>
        </w:rPr>
        <w:t xml:space="preserve"> (prie Sutarties atskirai nepridedam</w:t>
      </w:r>
      <w:r w:rsidR="00065E34" w:rsidRPr="00384C84">
        <w:rPr>
          <w:rFonts w:ascii="Arial" w:eastAsia="Calibri" w:hAnsi="Arial" w:cs="Arial"/>
        </w:rPr>
        <w:t>os</w:t>
      </w:r>
      <w:r w:rsidRPr="00384C84">
        <w:rPr>
          <w:rFonts w:ascii="Arial" w:eastAsia="Calibri" w:hAnsi="Arial" w:cs="Arial"/>
        </w:rPr>
        <w:t>, o saugom</w:t>
      </w:r>
      <w:r w:rsidR="00065E34" w:rsidRPr="00384C84">
        <w:rPr>
          <w:rFonts w:ascii="Arial" w:eastAsia="Calibri" w:hAnsi="Arial" w:cs="Arial"/>
        </w:rPr>
        <w:t>o</w:t>
      </w:r>
      <w:r w:rsidRPr="00384C84">
        <w:rPr>
          <w:rFonts w:ascii="Arial" w:eastAsia="Calibri" w:hAnsi="Arial" w:cs="Arial"/>
        </w:rPr>
        <w:t>s CVP IS priemonėmis);</w:t>
      </w:r>
    </w:p>
    <w:p w14:paraId="656E8293" w14:textId="459215E8" w:rsidR="006678C4"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w:t>
      </w:r>
      <w:r w:rsidR="00065E34" w:rsidRPr="00384C84">
        <w:rPr>
          <w:rFonts w:ascii="Arial" w:hAnsi="Arial" w:cs="Arial"/>
        </w:rPr>
        <w:t>2</w:t>
      </w:r>
      <w:r w:rsidRPr="00384C84">
        <w:rPr>
          <w:rFonts w:ascii="Arial" w:hAnsi="Arial" w:cs="Arial"/>
        </w:rPr>
        <w:t xml:space="preserve"> – </w:t>
      </w:r>
      <w:r w:rsidR="003D2914" w:rsidRPr="00384C84">
        <w:rPr>
          <w:rFonts w:ascii="Arial" w:hAnsi="Arial" w:cs="Arial"/>
        </w:rPr>
        <w:t>Techninė specifikacija su priedais;</w:t>
      </w:r>
    </w:p>
    <w:p w14:paraId="67FD4EC8" w14:textId="0D8BBAD2" w:rsidR="00125940" w:rsidRPr="00384C84" w:rsidRDefault="00511045"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3 – </w:t>
      </w:r>
      <w:r w:rsidR="00125940" w:rsidRPr="00384C84">
        <w:rPr>
          <w:rFonts w:ascii="Arial" w:hAnsi="Arial" w:cs="Arial"/>
        </w:rPr>
        <w:t>Darbų grafikas (pateikiama po Sutarties pasirašymo;  originalas saugomas pas Sutarties 9.1 punkte nurodytą Užsakovo asmenį)</w:t>
      </w:r>
    </w:p>
    <w:p w14:paraId="7BC4335B" w14:textId="313637BC" w:rsidR="00125940"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w:t>
      </w:r>
      <w:r w:rsidR="003D2914" w:rsidRPr="00384C84">
        <w:rPr>
          <w:rFonts w:ascii="Arial" w:hAnsi="Arial" w:cs="Arial"/>
        </w:rPr>
        <w:t>4</w:t>
      </w:r>
      <w:r w:rsidRPr="00384C84">
        <w:rPr>
          <w:rFonts w:ascii="Arial" w:hAnsi="Arial" w:cs="Arial"/>
        </w:rPr>
        <w:t xml:space="preserve"> – Rangovo pateiktas pasiūlymas ir jo paaiškinimai (prie Sutarties atskirai nepridedamas, o saugomas CVP IS priemonėmis);</w:t>
      </w:r>
    </w:p>
    <w:p w14:paraId="30F32F0F" w14:textId="1ABDB499" w:rsidR="00125940"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lastRenderedPageBreak/>
        <w:t xml:space="preserve">Priedas Nr. </w:t>
      </w:r>
      <w:r w:rsidR="003D2914" w:rsidRPr="00384C84">
        <w:rPr>
          <w:rFonts w:ascii="Arial" w:hAnsi="Arial" w:cs="Arial"/>
        </w:rPr>
        <w:t>5</w:t>
      </w:r>
      <w:r w:rsidRPr="00384C84">
        <w:rPr>
          <w:rFonts w:ascii="Arial" w:hAnsi="Arial" w:cs="Arial"/>
        </w:rPr>
        <w:t xml:space="preserve"> – Sutarties įvykdymo užtikrinimo garantija (</w:t>
      </w:r>
      <w:r w:rsidR="001B3B76" w:rsidRPr="00384C84">
        <w:rPr>
          <w:rFonts w:ascii="Arial" w:hAnsi="Arial" w:cs="Arial"/>
        </w:rPr>
        <w:t>pateikiama po Sutarties pasirašymo; originalas saugomas CVP IS priemonėmis</w:t>
      </w:r>
      <w:r w:rsidRPr="00384C84">
        <w:rPr>
          <w:rFonts w:ascii="Arial" w:hAnsi="Arial" w:cs="Arial"/>
        </w:rPr>
        <w:t>)</w:t>
      </w:r>
    </w:p>
    <w:p w14:paraId="7C6115CE" w14:textId="7B283E1C" w:rsidR="00125940"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w:t>
      </w:r>
      <w:r w:rsidR="003D2914" w:rsidRPr="00384C84">
        <w:rPr>
          <w:rFonts w:ascii="Arial" w:hAnsi="Arial" w:cs="Arial"/>
        </w:rPr>
        <w:t>6</w:t>
      </w:r>
      <w:r w:rsidRPr="00384C84">
        <w:rPr>
          <w:rFonts w:ascii="Arial" w:hAnsi="Arial" w:cs="Arial"/>
        </w:rPr>
        <w:t xml:space="preserve"> – Garantinio laikotarpio prievolių įvykdymo užtikrinimo garantija (pateikiama po Sutarties pasirašymo;  originalas saugomas pas Sutarties</w:t>
      </w:r>
      <w:r w:rsidR="008172D7" w:rsidRPr="00384C84">
        <w:rPr>
          <w:rFonts w:ascii="Arial" w:hAnsi="Arial" w:cs="Arial"/>
        </w:rPr>
        <w:t xml:space="preserve"> Specialiųjų sąlygų</w:t>
      </w:r>
      <w:r w:rsidRPr="00384C84">
        <w:rPr>
          <w:rFonts w:ascii="Arial" w:hAnsi="Arial" w:cs="Arial"/>
        </w:rPr>
        <w:t xml:space="preserve"> </w:t>
      </w:r>
      <w:r w:rsidR="002E0B62" w:rsidRPr="00384C84">
        <w:rPr>
          <w:rFonts w:ascii="Arial" w:hAnsi="Arial" w:cs="Arial"/>
          <w:color w:val="2B579A"/>
          <w:shd w:val="clear" w:color="auto" w:fill="E6E6E6"/>
        </w:rPr>
        <w:fldChar w:fldCharType="begin"/>
      </w:r>
      <w:r w:rsidR="002E0B62" w:rsidRPr="00384C84">
        <w:rPr>
          <w:rFonts w:ascii="Arial" w:hAnsi="Arial" w:cs="Arial"/>
        </w:rPr>
        <w:instrText xml:space="preserve"> REF _Ref53331588 \r \h </w:instrText>
      </w:r>
      <w:r w:rsidR="00AF53E0" w:rsidRPr="00384C84">
        <w:rPr>
          <w:rFonts w:ascii="Arial" w:hAnsi="Arial" w:cs="Arial"/>
          <w:color w:val="2B579A"/>
          <w:shd w:val="clear" w:color="auto" w:fill="E6E6E6"/>
        </w:rPr>
        <w:instrText xml:space="preserve"> \* MERGEFORMAT </w:instrText>
      </w:r>
      <w:r w:rsidR="002E0B62" w:rsidRPr="00384C84">
        <w:rPr>
          <w:rFonts w:ascii="Arial" w:hAnsi="Arial" w:cs="Arial"/>
          <w:color w:val="2B579A"/>
          <w:shd w:val="clear" w:color="auto" w:fill="E6E6E6"/>
        </w:rPr>
      </w:r>
      <w:r w:rsidR="002E0B62" w:rsidRPr="00384C84">
        <w:rPr>
          <w:rFonts w:ascii="Arial" w:hAnsi="Arial" w:cs="Arial"/>
          <w:color w:val="2B579A"/>
          <w:shd w:val="clear" w:color="auto" w:fill="E6E6E6"/>
        </w:rPr>
        <w:fldChar w:fldCharType="separate"/>
      </w:r>
      <w:r w:rsidR="002E0B62" w:rsidRPr="00384C84">
        <w:rPr>
          <w:rFonts w:ascii="Arial" w:hAnsi="Arial" w:cs="Arial"/>
          <w:cs/>
        </w:rPr>
        <w:t>‎</w:t>
      </w:r>
      <w:r w:rsidR="002E0B62" w:rsidRPr="00384C84">
        <w:rPr>
          <w:rFonts w:ascii="Arial" w:hAnsi="Arial" w:cs="Arial"/>
        </w:rPr>
        <w:t>9.1</w:t>
      </w:r>
      <w:r w:rsidR="002E0B62" w:rsidRPr="00384C84">
        <w:rPr>
          <w:rFonts w:ascii="Arial" w:hAnsi="Arial" w:cs="Arial"/>
          <w:color w:val="2B579A"/>
          <w:shd w:val="clear" w:color="auto" w:fill="E6E6E6"/>
        </w:rPr>
        <w:fldChar w:fldCharType="end"/>
      </w:r>
      <w:r w:rsidR="002E0B62" w:rsidRPr="00384C84">
        <w:rPr>
          <w:rFonts w:ascii="Arial" w:hAnsi="Arial" w:cs="Arial"/>
        </w:rPr>
        <w:t xml:space="preserve"> </w:t>
      </w:r>
      <w:r w:rsidRPr="00384C84">
        <w:rPr>
          <w:rFonts w:ascii="Arial" w:hAnsi="Arial" w:cs="Arial"/>
        </w:rPr>
        <w:t>punkte nurodytą Užsakovo asmenį)</w:t>
      </w:r>
    </w:p>
    <w:p w14:paraId="02CFE066" w14:textId="51E3A93D" w:rsidR="00F46CAE" w:rsidRPr="00384C84" w:rsidRDefault="00125940" w:rsidP="0F66FEEE">
      <w:pPr>
        <w:pStyle w:val="Sraopastraipa"/>
        <w:numPr>
          <w:ilvl w:val="1"/>
          <w:numId w:val="24"/>
        </w:numPr>
        <w:spacing w:after="0" w:line="240" w:lineRule="auto"/>
        <w:ind w:left="851" w:hanging="851"/>
        <w:jc w:val="both"/>
        <w:rPr>
          <w:rFonts w:ascii="Arial" w:hAnsi="Arial" w:cs="Arial"/>
          <w:b/>
          <w:bCs/>
        </w:rPr>
      </w:pPr>
      <w:r w:rsidRPr="00384C84">
        <w:rPr>
          <w:rFonts w:ascii="Arial" w:hAnsi="Arial" w:cs="Arial"/>
        </w:rPr>
        <w:t xml:space="preserve">Priedas Nr. </w:t>
      </w:r>
      <w:r w:rsidR="003D2914" w:rsidRPr="00384C84">
        <w:rPr>
          <w:rFonts w:ascii="Arial" w:hAnsi="Arial" w:cs="Arial"/>
        </w:rPr>
        <w:t xml:space="preserve">7 </w:t>
      </w:r>
      <w:r w:rsidRPr="00384C84">
        <w:rPr>
          <w:rFonts w:ascii="Arial" w:hAnsi="Arial" w:cs="Arial"/>
        </w:rPr>
        <w:t xml:space="preserve">– Rangovo draudimo liudijimas(-ai) (polisas(-ai)) (pateikiamas(-i) po Sutarties pasirašymo; originalas(-ai) saugomas(-i) pas Sutarties </w:t>
      </w:r>
      <w:r w:rsidR="008172D7" w:rsidRPr="00384C84">
        <w:rPr>
          <w:rFonts w:ascii="Arial" w:hAnsi="Arial" w:cs="Arial"/>
        </w:rPr>
        <w:t xml:space="preserve">Specialiųjų sąlygų </w:t>
      </w:r>
      <w:r w:rsidR="002E0B62" w:rsidRPr="00384C84">
        <w:rPr>
          <w:rFonts w:ascii="Arial" w:hAnsi="Arial" w:cs="Arial"/>
          <w:color w:val="2B579A"/>
          <w:shd w:val="clear" w:color="auto" w:fill="E6E6E6"/>
        </w:rPr>
        <w:fldChar w:fldCharType="begin"/>
      </w:r>
      <w:r w:rsidR="002E0B62" w:rsidRPr="00384C84">
        <w:rPr>
          <w:rFonts w:ascii="Arial" w:hAnsi="Arial" w:cs="Arial"/>
        </w:rPr>
        <w:instrText xml:space="preserve"> REF _Ref53331588 \r \h </w:instrText>
      </w:r>
      <w:r w:rsidR="00AF53E0" w:rsidRPr="00384C84">
        <w:rPr>
          <w:rFonts w:ascii="Arial" w:hAnsi="Arial" w:cs="Arial"/>
          <w:color w:val="2B579A"/>
          <w:shd w:val="clear" w:color="auto" w:fill="E6E6E6"/>
        </w:rPr>
        <w:instrText xml:space="preserve"> \* MERGEFORMAT </w:instrText>
      </w:r>
      <w:r w:rsidR="002E0B62" w:rsidRPr="00384C84">
        <w:rPr>
          <w:rFonts w:ascii="Arial" w:hAnsi="Arial" w:cs="Arial"/>
          <w:color w:val="2B579A"/>
          <w:shd w:val="clear" w:color="auto" w:fill="E6E6E6"/>
        </w:rPr>
      </w:r>
      <w:r w:rsidR="002E0B62" w:rsidRPr="00384C84">
        <w:rPr>
          <w:rFonts w:ascii="Arial" w:hAnsi="Arial" w:cs="Arial"/>
          <w:color w:val="2B579A"/>
          <w:shd w:val="clear" w:color="auto" w:fill="E6E6E6"/>
        </w:rPr>
        <w:fldChar w:fldCharType="separate"/>
      </w:r>
      <w:r w:rsidR="002E0B62" w:rsidRPr="00384C84">
        <w:rPr>
          <w:rFonts w:ascii="Arial" w:hAnsi="Arial" w:cs="Arial"/>
          <w:cs/>
        </w:rPr>
        <w:t>‎</w:t>
      </w:r>
      <w:r w:rsidR="002E0B62" w:rsidRPr="00384C84">
        <w:rPr>
          <w:rFonts w:ascii="Arial" w:hAnsi="Arial" w:cs="Arial"/>
        </w:rPr>
        <w:t>9.1</w:t>
      </w:r>
      <w:r w:rsidR="002E0B62" w:rsidRPr="00384C84">
        <w:rPr>
          <w:rFonts w:ascii="Arial" w:hAnsi="Arial" w:cs="Arial"/>
          <w:color w:val="2B579A"/>
          <w:shd w:val="clear" w:color="auto" w:fill="E6E6E6"/>
        </w:rPr>
        <w:fldChar w:fldCharType="end"/>
      </w:r>
      <w:r w:rsidRPr="00384C84">
        <w:rPr>
          <w:rFonts w:ascii="Arial" w:hAnsi="Arial" w:cs="Arial"/>
        </w:rPr>
        <w:t xml:space="preserve"> punkte nurodytą Užsakovo asmenį)</w:t>
      </w:r>
      <w:r w:rsidR="003D2914" w:rsidRPr="00384C84">
        <w:rPr>
          <w:rFonts w:ascii="Arial" w:hAnsi="Arial" w:cs="Arial"/>
        </w:rPr>
        <w:t>.</w:t>
      </w:r>
    </w:p>
    <w:p w14:paraId="550A92EF" w14:textId="77777777" w:rsidR="00F46CAE" w:rsidRPr="00384C84" w:rsidRDefault="00F46CAE" w:rsidP="00F46CAE">
      <w:pPr>
        <w:pStyle w:val="Sraopastraipa"/>
        <w:spacing w:after="0" w:line="240" w:lineRule="auto"/>
        <w:ind w:left="851"/>
        <w:jc w:val="both"/>
        <w:rPr>
          <w:rFonts w:ascii="Arial" w:hAnsi="Arial" w:cs="Arial"/>
          <w:b/>
        </w:rPr>
      </w:pPr>
    </w:p>
    <w:p w14:paraId="6828311C" w14:textId="77777777" w:rsidR="00FB0455" w:rsidRPr="00384C84" w:rsidRDefault="00FB0455" w:rsidP="0F66FEEE">
      <w:pPr>
        <w:pStyle w:val="Sraopastraipa"/>
        <w:numPr>
          <w:ilvl w:val="0"/>
          <w:numId w:val="24"/>
        </w:numPr>
        <w:spacing w:after="120" w:line="240" w:lineRule="auto"/>
        <w:ind w:left="851" w:hanging="851"/>
        <w:contextualSpacing w:val="0"/>
        <w:jc w:val="both"/>
        <w:outlineLvl w:val="0"/>
        <w:rPr>
          <w:rFonts w:ascii="Arial" w:hAnsi="Arial" w:cs="Arial"/>
          <w:b/>
          <w:bCs/>
        </w:rPr>
      </w:pPr>
      <w:bookmarkStart w:id="6" w:name="_Ref44964652"/>
      <w:r w:rsidRPr="00384C84">
        <w:rPr>
          <w:rFonts w:ascii="Arial" w:hAnsi="Arial" w:cs="Arial"/>
          <w:b/>
          <w:bCs/>
        </w:rPr>
        <w:t>ŠALIŲ REKVIZITAI</w:t>
      </w:r>
      <w:bookmarkEnd w:id="6"/>
    </w:p>
    <w:tbl>
      <w:tblPr>
        <w:tblW w:w="5000" w:type="pct"/>
        <w:tblLook w:val="01E0" w:firstRow="1" w:lastRow="1" w:firstColumn="1" w:lastColumn="1" w:noHBand="0" w:noVBand="0"/>
      </w:tblPr>
      <w:tblGrid>
        <w:gridCol w:w="5679"/>
        <w:gridCol w:w="5093"/>
      </w:tblGrid>
      <w:tr w:rsidR="00FB0455" w:rsidRPr="00384C84" w14:paraId="0EEB9CB9" w14:textId="77777777" w:rsidTr="10D4FC7C">
        <w:tc>
          <w:tcPr>
            <w:tcW w:w="2636" w:type="pct"/>
          </w:tcPr>
          <w:p w14:paraId="68F0E453" w14:textId="77777777" w:rsidR="00FB0455" w:rsidRPr="00384C84" w:rsidRDefault="00FB0455" w:rsidP="00AD4583">
            <w:pPr>
              <w:spacing w:after="0" w:line="240" w:lineRule="auto"/>
              <w:jc w:val="both"/>
              <w:rPr>
                <w:rFonts w:ascii="Arial" w:hAnsi="Arial" w:cs="Arial"/>
                <w:b/>
              </w:rPr>
            </w:pPr>
            <w:r w:rsidRPr="00384C84">
              <w:rPr>
                <w:rFonts w:ascii="Arial" w:hAnsi="Arial" w:cs="Arial"/>
                <w:b/>
              </w:rPr>
              <w:t>UŽSAKOVAS</w:t>
            </w:r>
          </w:p>
        </w:tc>
        <w:tc>
          <w:tcPr>
            <w:tcW w:w="2364" w:type="pct"/>
          </w:tcPr>
          <w:p w14:paraId="7C74263B" w14:textId="77777777" w:rsidR="00FB0455" w:rsidRPr="00384C84" w:rsidRDefault="00FB0455" w:rsidP="00AD4583">
            <w:pPr>
              <w:spacing w:after="0" w:line="240" w:lineRule="auto"/>
              <w:jc w:val="both"/>
              <w:rPr>
                <w:rFonts w:ascii="Arial" w:hAnsi="Arial" w:cs="Arial"/>
                <w:b/>
              </w:rPr>
            </w:pPr>
            <w:r w:rsidRPr="00384C84">
              <w:rPr>
                <w:rFonts w:ascii="Arial" w:hAnsi="Arial" w:cs="Arial"/>
                <w:b/>
              </w:rPr>
              <w:t>RANGOVAS</w:t>
            </w:r>
          </w:p>
        </w:tc>
      </w:tr>
      <w:permEnd w:id="1996962442"/>
      <w:tr w:rsidR="00BF1D69" w:rsidRPr="00384C84" w14:paraId="29958245" w14:textId="77777777" w:rsidTr="00DA1C6C">
        <w:trPr>
          <w:trHeight w:val="2595"/>
        </w:trPr>
        <w:tc>
          <w:tcPr>
            <w:tcW w:w="2636" w:type="pct"/>
          </w:tcPr>
          <w:p w14:paraId="082D4D60" w14:textId="77777777" w:rsidR="00BF1D69" w:rsidRPr="00384C84" w:rsidRDefault="00BF1D69" w:rsidP="00DA1C6C">
            <w:pPr>
              <w:pStyle w:val="Sraopastraipa"/>
              <w:spacing w:after="0" w:line="240" w:lineRule="auto"/>
              <w:ind w:left="0"/>
              <w:contextualSpacing w:val="0"/>
              <w:jc w:val="both"/>
              <w:rPr>
                <w:rFonts w:asciiTheme="minorBidi" w:hAnsiTheme="minorBidi"/>
                <w:b/>
              </w:rPr>
            </w:pPr>
            <w:r w:rsidRPr="00384C84">
              <w:rPr>
                <w:rFonts w:asciiTheme="minorBidi" w:hAnsiTheme="minorBidi"/>
                <w:b/>
              </w:rPr>
              <w:t xml:space="preserve">AB „LTG </w:t>
            </w:r>
            <w:proofErr w:type="spellStart"/>
            <w:r w:rsidRPr="00384C84">
              <w:rPr>
                <w:rFonts w:asciiTheme="minorBidi" w:hAnsiTheme="minorBidi"/>
                <w:b/>
              </w:rPr>
              <w:t>Infra</w:t>
            </w:r>
            <w:proofErr w:type="spellEnd"/>
            <w:r w:rsidRPr="00384C84">
              <w:rPr>
                <w:rFonts w:asciiTheme="minorBidi" w:hAnsiTheme="minorBidi"/>
                <w:b/>
              </w:rPr>
              <w:t>“</w:t>
            </w:r>
          </w:p>
          <w:p w14:paraId="4CFE1798" w14:textId="77777777" w:rsidR="00BF1D69" w:rsidRPr="00384C84" w:rsidRDefault="00BF1D69" w:rsidP="00DA1C6C">
            <w:pPr>
              <w:spacing w:after="0" w:line="240" w:lineRule="auto"/>
              <w:rPr>
                <w:rFonts w:asciiTheme="minorBidi" w:hAnsiTheme="minorBidi"/>
              </w:rPr>
            </w:pPr>
            <w:r w:rsidRPr="00384C84">
              <w:rPr>
                <w:rFonts w:asciiTheme="minorBidi" w:hAnsiTheme="minorBidi"/>
              </w:rPr>
              <w:t xml:space="preserve">Geležinkelio g. 2, Vilnius, Lietuva </w:t>
            </w:r>
          </w:p>
          <w:p w14:paraId="4ADBF324" w14:textId="77777777" w:rsidR="00BF1D69" w:rsidRPr="00384C84" w:rsidRDefault="00BF1D69" w:rsidP="00DA1C6C">
            <w:pPr>
              <w:tabs>
                <w:tab w:val="left" w:pos="3060"/>
              </w:tabs>
              <w:suppressAutoHyphens/>
              <w:autoSpaceDN w:val="0"/>
              <w:spacing w:after="0" w:line="240" w:lineRule="auto"/>
              <w:ind w:right="113"/>
              <w:rPr>
                <w:rFonts w:asciiTheme="minorBidi" w:hAnsiTheme="minorBidi"/>
              </w:rPr>
            </w:pPr>
            <w:r w:rsidRPr="00384C84">
              <w:rPr>
                <w:rFonts w:asciiTheme="minorBidi" w:hAnsiTheme="minorBidi"/>
                <w:bCs/>
                <w:iCs/>
                <w:position w:val="-6"/>
                <w:lang w:eastAsia="ar-SA"/>
              </w:rPr>
              <w:t>Juridinio asmens kodas 305202934, Lietuvos Respublikos Juridinių asmenų registras</w:t>
            </w:r>
          </w:p>
          <w:p w14:paraId="730B8C82" w14:textId="77777777" w:rsidR="00BF1D69" w:rsidRPr="00384C84" w:rsidRDefault="00BF1D69" w:rsidP="00DA1C6C">
            <w:pPr>
              <w:shd w:val="clear" w:color="auto" w:fill="FFFFFF" w:themeFill="background1"/>
              <w:tabs>
                <w:tab w:val="left" w:pos="3060"/>
              </w:tabs>
              <w:suppressAutoHyphens/>
              <w:autoSpaceDN w:val="0"/>
              <w:spacing w:after="0" w:line="240" w:lineRule="auto"/>
              <w:ind w:right="113"/>
              <w:rPr>
                <w:rFonts w:asciiTheme="minorBidi" w:hAnsiTheme="minorBidi"/>
                <w:lang w:eastAsia="lt-LT"/>
              </w:rPr>
            </w:pPr>
            <w:r w:rsidRPr="00384C84">
              <w:rPr>
                <w:rFonts w:asciiTheme="minorBidi" w:hAnsiTheme="minorBidi"/>
                <w:bCs/>
                <w:iCs/>
                <w:position w:val="-6"/>
                <w:lang w:eastAsia="ar-SA"/>
              </w:rPr>
              <w:t>PVM mokėtojo kodas LT100012666211</w:t>
            </w:r>
          </w:p>
          <w:p w14:paraId="1D1A4EAA" w14:textId="77777777" w:rsidR="00BF1D69" w:rsidRPr="00384C84" w:rsidRDefault="00BF1D69" w:rsidP="00DA1C6C">
            <w:pPr>
              <w:shd w:val="clear" w:color="auto" w:fill="FFFFFF" w:themeFill="background1"/>
              <w:tabs>
                <w:tab w:val="left" w:pos="3060"/>
              </w:tabs>
              <w:suppressAutoHyphens/>
              <w:autoSpaceDN w:val="0"/>
              <w:spacing w:after="0" w:line="240" w:lineRule="auto"/>
              <w:ind w:right="113"/>
              <w:rPr>
                <w:rFonts w:asciiTheme="minorBidi" w:hAnsiTheme="minorBidi"/>
              </w:rPr>
            </w:pPr>
            <w:r w:rsidRPr="00384C84">
              <w:rPr>
                <w:rFonts w:asciiTheme="minorBidi" w:hAnsiTheme="minorBidi"/>
                <w:bCs/>
                <w:iCs/>
                <w:position w:val="-6"/>
                <w:lang w:eastAsia="ar-SA"/>
              </w:rPr>
              <w:t>Tel. +370  5269 3353</w:t>
            </w:r>
          </w:p>
          <w:p w14:paraId="154897EB" w14:textId="77777777" w:rsidR="00BF1D69" w:rsidRPr="00384C84" w:rsidRDefault="00BF1D69" w:rsidP="00DA1C6C">
            <w:pPr>
              <w:shd w:val="clear" w:color="auto" w:fill="FFFFFF" w:themeFill="background1"/>
              <w:tabs>
                <w:tab w:val="left" w:pos="3060"/>
              </w:tabs>
              <w:suppressAutoHyphens/>
              <w:autoSpaceDN w:val="0"/>
              <w:spacing w:after="0" w:line="240" w:lineRule="auto"/>
              <w:ind w:right="113"/>
              <w:rPr>
                <w:rFonts w:asciiTheme="minorBidi" w:hAnsiTheme="minorBidi"/>
              </w:rPr>
            </w:pPr>
            <w:r w:rsidRPr="00384C84">
              <w:rPr>
                <w:rFonts w:asciiTheme="minorBidi" w:hAnsiTheme="minorBidi"/>
                <w:bCs/>
                <w:iCs/>
                <w:position w:val="-6"/>
                <w:lang w:eastAsia="ar-SA"/>
              </w:rPr>
              <w:t>El. p. lginfra@litrail.lt</w:t>
            </w:r>
          </w:p>
          <w:p w14:paraId="1CF8C2C7" w14:textId="77777777" w:rsidR="00BF1D69" w:rsidRPr="00384C84" w:rsidRDefault="00BF1D69" w:rsidP="00DA1C6C">
            <w:pPr>
              <w:shd w:val="clear" w:color="auto" w:fill="FFFFFF" w:themeFill="background1"/>
              <w:tabs>
                <w:tab w:val="left" w:pos="3060"/>
              </w:tabs>
              <w:suppressAutoHyphens/>
              <w:autoSpaceDN w:val="0"/>
              <w:spacing w:after="0" w:line="240" w:lineRule="auto"/>
              <w:ind w:right="113"/>
              <w:rPr>
                <w:rFonts w:asciiTheme="minorBidi" w:hAnsiTheme="minorBidi"/>
                <w:bCs/>
                <w:iCs/>
                <w:position w:val="-6"/>
                <w:lang w:eastAsia="ar-SA"/>
              </w:rPr>
            </w:pPr>
            <w:r w:rsidRPr="00384C84">
              <w:rPr>
                <w:rFonts w:asciiTheme="minorBidi" w:hAnsiTheme="minorBidi"/>
                <w:bCs/>
                <w:iCs/>
                <w:position w:val="-6"/>
                <w:lang w:eastAsia="ar-SA"/>
              </w:rPr>
              <w:t>A. s. Nr.</w:t>
            </w:r>
            <w:r w:rsidRPr="00384C84">
              <w:rPr>
                <w:rFonts w:asciiTheme="minorBidi" w:hAnsiTheme="minorBidi"/>
                <w:bCs/>
                <w:iCs/>
                <w:lang w:eastAsia="ar-SA"/>
              </w:rPr>
              <w:t xml:space="preserve"> </w:t>
            </w:r>
            <w:r w:rsidRPr="00384C84">
              <w:rPr>
                <w:rFonts w:asciiTheme="minorBidi" w:hAnsiTheme="minorBidi"/>
                <w:bCs/>
                <w:iCs/>
                <w:position w:val="-6"/>
                <w:lang w:eastAsia="ar-SA"/>
              </w:rPr>
              <w:t xml:space="preserve">LT21 7300 0101 5917 5126 </w:t>
            </w:r>
          </w:p>
          <w:p w14:paraId="0E550CCF" w14:textId="77777777" w:rsidR="00BF1D69" w:rsidRPr="00384C84" w:rsidRDefault="00BF1D69" w:rsidP="00DA1C6C">
            <w:pPr>
              <w:shd w:val="clear" w:color="auto" w:fill="FFFFFF" w:themeFill="background1"/>
              <w:tabs>
                <w:tab w:val="left" w:pos="3060"/>
              </w:tabs>
              <w:suppressAutoHyphens/>
              <w:autoSpaceDN w:val="0"/>
              <w:spacing w:after="0" w:line="240" w:lineRule="auto"/>
              <w:ind w:right="113"/>
              <w:rPr>
                <w:rFonts w:asciiTheme="minorBidi" w:hAnsiTheme="minorBidi"/>
                <w:bCs/>
                <w:iCs/>
              </w:rPr>
            </w:pPr>
            <w:r w:rsidRPr="00384C84">
              <w:rPr>
                <w:rFonts w:asciiTheme="minorBidi" w:hAnsiTheme="minorBidi"/>
                <w:bCs/>
                <w:iCs/>
              </w:rPr>
              <w:t>„Swedbank", AB, banko kodas 73000</w:t>
            </w:r>
          </w:p>
          <w:p w14:paraId="6FD923BC" w14:textId="77777777" w:rsidR="00BF1D69" w:rsidRPr="00384C84" w:rsidRDefault="00BF1D69" w:rsidP="00DA1C6C">
            <w:pPr>
              <w:pStyle w:val="Sraopastraipa"/>
              <w:spacing w:after="0" w:line="240" w:lineRule="auto"/>
              <w:ind w:left="0"/>
              <w:contextualSpacing w:val="0"/>
              <w:jc w:val="both"/>
              <w:rPr>
                <w:rFonts w:asciiTheme="minorBidi" w:hAnsiTheme="minorBidi"/>
              </w:rPr>
            </w:pPr>
          </w:p>
          <w:p w14:paraId="783CC886" w14:textId="77777777" w:rsidR="00BF1D69" w:rsidRPr="00384C84" w:rsidRDefault="00BF1D69" w:rsidP="00DA1C6C">
            <w:pPr>
              <w:pStyle w:val="Sraopastraipa"/>
              <w:spacing w:after="0" w:line="240" w:lineRule="auto"/>
              <w:ind w:left="0"/>
              <w:contextualSpacing w:val="0"/>
              <w:jc w:val="both"/>
              <w:rPr>
                <w:rFonts w:asciiTheme="minorBidi" w:hAnsiTheme="minorBidi"/>
              </w:rPr>
            </w:pPr>
          </w:p>
          <w:p w14:paraId="4EE5A5CE" w14:textId="77777777" w:rsidR="00BF1D69" w:rsidRPr="00384C84" w:rsidRDefault="00BF1D69" w:rsidP="00DA1C6C">
            <w:pPr>
              <w:pStyle w:val="Sraopastraipa"/>
              <w:spacing w:after="0" w:line="240" w:lineRule="auto"/>
              <w:ind w:left="0"/>
              <w:contextualSpacing w:val="0"/>
              <w:jc w:val="both"/>
              <w:rPr>
                <w:rFonts w:asciiTheme="minorBidi" w:hAnsiTheme="minorBidi"/>
              </w:rPr>
            </w:pPr>
          </w:p>
          <w:p w14:paraId="5B16A3AE" w14:textId="77777777" w:rsidR="00BF1D69" w:rsidRPr="00384C84" w:rsidRDefault="00BF1D69" w:rsidP="00DA1C6C">
            <w:pPr>
              <w:pStyle w:val="Sraopastraipa"/>
              <w:spacing w:after="0" w:line="240" w:lineRule="auto"/>
              <w:ind w:left="0"/>
              <w:contextualSpacing w:val="0"/>
              <w:jc w:val="both"/>
              <w:rPr>
                <w:rFonts w:asciiTheme="minorBidi" w:hAnsiTheme="minorBidi"/>
              </w:rPr>
            </w:pPr>
          </w:p>
          <w:p w14:paraId="0E922DDE" w14:textId="77777777" w:rsidR="00BF1D69" w:rsidRPr="00384C84" w:rsidRDefault="00BF1D69" w:rsidP="00DA1C6C">
            <w:pPr>
              <w:pStyle w:val="Sraopastraipa"/>
              <w:spacing w:after="0" w:line="240" w:lineRule="auto"/>
              <w:ind w:left="0"/>
              <w:contextualSpacing w:val="0"/>
              <w:jc w:val="both"/>
              <w:rPr>
                <w:rFonts w:asciiTheme="minorBidi" w:hAnsiTheme="minorBidi"/>
              </w:rPr>
            </w:pPr>
          </w:p>
        </w:tc>
        <w:tc>
          <w:tcPr>
            <w:tcW w:w="2364" w:type="pct"/>
          </w:tcPr>
          <w:p w14:paraId="18F66775" w14:textId="77777777" w:rsidR="00BF1D69" w:rsidRPr="00384C84" w:rsidRDefault="00BF1D69" w:rsidP="00DA1C6C">
            <w:pPr>
              <w:pStyle w:val="paragraph"/>
              <w:spacing w:before="0" w:beforeAutospacing="0" w:after="0" w:afterAutospacing="0"/>
              <w:textAlignment w:val="baseline"/>
              <w:rPr>
                <w:rFonts w:ascii="Segoe UI" w:hAnsi="Segoe UI" w:cs="Segoe UI"/>
                <w:sz w:val="18"/>
                <w:szCs w:val="18"/>
              </w:rPr>
            </w:pPr>
            <w:r w:rsidRPr="00384C84">
              <w:rPr>
                <w:rStyle w:val="normaltextrun"/>
                <w:rFonts w:ascii="Arial" w:hAnsi="Arial" w:cs="Arial"/>
                <w:b/>
                <w:bCs/>
                <w:sz w:val="22"/>
                <w:szCs w:val="22"/>
                <w:lang w:val="lt-LT"/>
              </w:rPr>
              <w:t>UAB Geležinkelio tiesimo centras</w:t>
            </w:r>
            <w:r w:rsidRPr="00384C84">
              <w:rPr>
                <w:rStyle w:val="eop"/>
                <w:rFonts w:ascii="Arial" w:hAnsi="Arial" w:cs="Arial"/>
                <w:sz w:val="22"/>
                <w:szCs w:val="22"/>
              </w:rPr>
              <w:t> </w:t>
            </w:r>
          </w:p>
          <w:p w14:paraId="3FEBA3C2" w14:textId="77777777" w:rsidR="00BF1D69" w:rsidRPr="00384C84" w:rsidRDefault="00BF1D69" w:rsidP="00DA1C6C">
            <w:pPr>
              <w:pStyle w:val="paragraph"/>
              <w:spacing w:before="0" w:beforeAutospacing="0" w:after="0" w:afterAutospacing="0"/>
              <w:textAlignment w:val="baseline"/>
              <w:rPr>
                <w:rFonts w:ascii="Segoe UI" w:hAnsi="Segoe UI" w:cs="Segoe UI"/>
                <w:sz w:val="18"/>
                <w:szCs w:val="18"/>
              </w:rPr>
            </w:pPr>
            <w:r w:rsidRPr="00384C84">
              <w:rPr>
                <w:rStyle w:val="normaltextrun"/>
                <w:rFonts w:ascii="Arial" w:hAnsi="Arial" w:cs="Arial"/>
                <w:sz w:val="22"/>
                <w:szCs w:val="22"/>
                <w:lang w:val="lt-LT"/>
              </w:rPr>
              <w:t>Trikampio g. 10, Lentvaris, Lietuva </w:t>
            </w:r>
            <w:r w:rsidRPr="00384C84">
              <w:rPr>
                <w:rStyle w:val="eop"/>
                <w:rFonts w:ascii="Arial" w:hAnsi="Arial" w:cs="Arial"/>
                <w:sz w:val="22"/>
                <w:szCs w:val="22"/>
              </w:rPr>
              <w:t> </w:t>
            </w:r>
          </w:p>
          <w:p w14:paraId="4DF6226A" w14:textId="77777777" w:rsidR="00BF1D69" w:rsidRPr="00384C84" w:rsidRDefault="00BF1D69" w:rsidP="00DA1C6C">
            <w:pPr>
              <w:pStyle w:val="paragraph"/>
              <w:spacing w:before="0" w:beforeAutospacing="0" w:after="0" w:afterAutospacing="0"/>
              <w:textAlignment w:val="baseline"/>
              <w:rPr>
                <w:rFonts w:ascii="Segoe UI" w:hAnsi="Segoe UI" w:cs="Segoe UI"/>
                <w:sz w:val="18"/>
                <w:szCs w:val="18"/>
              </w:rPr>
            </w:pPr>
            <w:r w:rsidRPr="00384C84">
              <w:rPr>
                <w:rStyle w:val="normaltextrun"/>
                <w:rFonts w:ascii="Arial" w:hAnsi="Arial" w:cs="Arial"/>
                <w:sz w:val="22"/>
                <w:szCs w:val="22"/>
                <w:lang w:val="lt-LT"/>
              </w:rPr>
              <w:t>Juridinio asmens kodas 181628163 </w:t>
            </w:r>
            <w:r w:rsidRPr="00384C84">
              <w:rPr>
                <w:rStyle w:val="eop"/>
                <w:rFonts w:ascii="Arial" w:hAnsi="Arial" w:cs="Arial"/>
                <w:sz w:val="22"/>
                <w:szCs w:val="22"/>
              </w:rPr>
              <w:t> </w:t>
            </w:r>
          </w:p>
          <w:p w14:paraId="76932DA6" w14:textId="77777777" w:rsidR="00BF1D69" w:rsidRPr="00384C84" w:rsidRDefault="00BF1D69" w:rsidP="00DA1C6C">
            <w:pPr>
              <w:pStyle w:val="paragraph"/>
              <w:spacing w:before="0" w:beforeAutospacing="0" w:after="0" w:afterAutospacing="0"/>
              <w:textAlignment w:val="baseline"/>
              <w:rPr>
                <w:rFonts w:ascii="Segoe UI" w:hAnsi="Segoe UI" w:cs="Segoe UI"/>
                <w:sz w:val="18"/>
                <w:szCs w:val="18"/>
              </w:rPr>
            </w:pPr>
            <w:r w:rsidRPr="00384C84">
              <w:rPr>
                <w:rStyle w:val="normaltextrun"/>
                <w:rFonts w:ascii="Arial" w:hAnsi="Arial" w:cs="Arial"/>
                <w:sz w:val="22"/>
                <w:szCs w:val="22"/>
                <w:lang w:val="lt-LT"/>
              </w:rPr>
              <w:t>Respublikos Juridinių asmenų registras</w:t>
            </w:r>
            <w:r w:rsidRPr="00384C84">
              <w:rPr>
                <w:rStyle w:val="eop"/>
                <w:rFonts w:ascii="Arial" w:hAnsi="Arial" w:cs="Arial"/>
                <w:sz w:val="22"/>
                <w:szCs w:val="22"/>
              </w:rPr>
              <w:t> </w:t>
            </w:r>
          </w:p>
          <w:p w14:paraId="074B1DCA" w14:textId="77777777" w:rsidR="00BF1D69" w:rsidRPr="00384C84" w:rsidRDefault="00BF1D69" w:rsidP="00DA1C6C">
            <w:pPr>
              <w:pStyle w:val="paragraph"/>
              <w:spacing w:before="0" w:beforeAutospacing="0" w:after="0" w:afterAutospacing="0"/>
              <w:textAlignment w:val="baseline"/>
              <w:rPr>
                <w:rFonts w:ascii="Segoe UI" w:hAnsi="Segoe UI" w:cs="Segoe UI"/>
                <w:sz w:val="18"/>
                <w:szCs w:val="18"/>
              </w:rPr>
            </w:pPr>
            <w:r w:rsidRPr="00384C84">
              <w:rPr>
                <w:rStyle w:val="normaltextrun"/>
                <w:rFonts w:ascii="Arial" w:hAnsi="Arial" w:cs="Arial"/>
                <w:sz w:val="22"/>
                <w:szCs w:val="22"/>
                <w:lang w:val="lt-LT"/>
              </w:rPr>
              <w:t>PMV mokėtojo kodas LT816281610</w:t>
            </w:r>
            <w:r w:rsidRPr="00384C84">
              <w:rPr>
                <w:rStyle w:val="eop"/>
                <w:rFonts w:ascii="Arial" w:hAnsi="Arial" w:cs="Arial"/>
                <w:sz w:val="22"/>
                <w:szCs w:val="22"/>
              </w:rPr>
              <w:t> </w:t>
            </w:r>
          </w:p>
          <w:p w14:paraId="67C271D2" w14:textId="1D22AF23" w:rsidR="00BF1D69" w:rsidRPr="00384C84" w:rsidRDefault="00BF1D69" w:rsidP="00115C41">
            <w:pPr>
              <w:pStyle w:val="Sraopastraipa"/>
              <w:spacing w:after="0" w:line="240" w:lineRule="auto"/>
              <w:ind w:left="0"/>
              <w:contextualSpacing w:val="0"/>
              <w:rPr>
                <w:rFonts w:asciiTheme="minorBidi" w:hAnsiTheme="minorBidi"/>
                <w:b/>
              </w:rPr>
            </w:pPr>
            <w:r w:rsidRPr="00384C84">
              <w:rPr>
                <w:rStyle w:val="normaltextrun"/>
                <w:rFonts w:ascii="Arial" w:hAnsi="Arial" w:cs="Arial"/>
              </w:rPr>
              <w:t>Tel.+37052823202</w:t>
            </w:r>
            <w:r w:rsidRPr="00384C84">
              <w:rPr>
                <w:rStyle w:val="scxw133718282"/>
                <w:rFonts w:ascii="Arial" w:hAnsi="Arial" w:cs="Arial"/>
              </w:rPr>
              <w:t> </w:t>
            </w:r>
            <w:r w:rsidRPr="00384C84">
              <w:rPr>
                <w:rFonts w:ascii="Arial" w:hAnsi="Arial" w:cs="Arial"/>
              </w:rPr>
              <w:br/>
            </w:r>
            <w:r w:rsidRPr="00384C84">
              <w:rPr>
                <w:rStyle w:val="normaltextrun"/>
                <w:rFonts w:ascii="Arial" w:hAnsi="Arial" w:cs="Arial"/>
              </w:rPr>
              <w:t>Faksas+37052824975</w:t>
            </w:r>
            <w:r w:rsidRPr="00384C84">
              <w:rPr>
                <w:rStyle w:val="scxw133718282"/>
                <w:rFonts w:ascii="Arial" w:hAnsi="Arial" w:cs="Arial"/>
              </w:rPr>
              <w:t> </w:t>
            </w:r>
            <w:r w:rsidRPr="00384C84">
              <w:rPr>
                <w:rFonts w:ascii="Arial" w:hAnsi="Arial" w:cs="Arial"/>
              </w:rPr>
              <w:br/>
            </w:r>
            <w:proofErr w:type="spellStart"/>
            <w:r w:rsidRPr="00384C84">
              <w:rPr>
                <w:rStyle w:val="normaltextrun"/>
                <w:rFonts w:ascii="Arial" w:hAnsi="Arial" w:cs="Arial"/>
              </w:rPr>
              <w:t>El.p</w:t>
            </w:r>
            <w:proofErr w:type="spellEnd"/>
            <w:r w:rsidRPr="00384C84">
              <w:rPr>
                <w:rStyle w:val="normaltextrun"/>
                <w:rFonts w:ascii="Arial" w:hAnsi="Arial" w:cs="Arial"/>
              </w:rPr>
              <w:t>. </w:t>
            </w:r>
            <w:hyperlink r:id="rId11" w:tgtFrame="_blank" w:history="1">
              <w:r w:rsidRPr="00384C84">
                <w:rPr>
                  <w:rStyle w:val="normaltextrun"/>
                  <w:rFonts w:ascii="Arial" w:hAnsi="Arial" w:cs="Arial"/>
                  <w:u w:val="single"/>
                </w:rPr>
                <w:t>info@gtc.lt</w:t>
              </w:r>
              <w:r w:rsidRPr="00384C84">
                <w:rPr>
                  <w:rStyle w:val="scxw133718282"/>
                  <w:rFonts w:ascii="Arial" w:hAnsi="Arial" w:cs="Arial"/>
                </w:rPr>
                <w:t> </w:t>
              </w:r>
              <w:r w:rsidRPr="00384C84">
                <w:rPr>
                  <w:rFonts w:ascii="Arial" w:hAnsi="Arial" w:cs="Arial"/>
                </w:rPr>
                <w:br/>
              </w:r>
            </w:hyperlink>
          </w:p>
        </w:tc>
      </w:tr>
      <w:tr w:rsidR="00BF1D69" w:rsidRPr="00384C84" w14:paraId="3B47D5AD" w14:textId="77777777" w:rsidTr="00DA1C6C">
        <w:trPr>
          <w:trHeight w:val="293"/>
        </w:trPr>
        <w:tc>
          <w:tcPr>
            <w:tcW w:w="2636" w:type="pct"/>
          </w:tcPr>
          <w:p w14:paraId="68F69981" w14:textId="7C391C05" w:rsidR="00BF1D69" w:rsidRPr="00384C84" w:rsidRDefault="00BF1D69" w:rsidP="00DA1C6C">
            <w:pPr>
              <w:pStyle w:val="Sraopastraipa"/>
              <w:spacing w:after="0" w:line="240" w:lineRule="auto"/>
              <w:ind w:left="0"/>
              <w:jc w:val="both"/>
              <w:rPr>
                <w:rFonts w:asciiTheme="minorBidi" w:hAnsiTheme="minorBidi"/>
                <w:b/>
              </w:rPr>
            </w:pPr>
          </w:p>
        </w:tc>
        <w:tc>
          <w:tcPr>
            <w:tcW w:w="2364" w:type="pct"/>
          </w:tcPr>
          <w:p w14:paraId="5DD7CFB2" w14:textId="0ACA236B" w:rsidR="00BF1D69" w:rsidRPr="00384C84" w:rsidRDefault="00BF1D69" w:rsidP="00DA1C6C">
            <w:pPr>
              <w:pStyle w:val="Sraopastraipa"/>
              <w:spacing w:after="0" w:line="240" w:lineRule="auto"/>
              <w:ind w:left="0"/>
              <w:jc w:val="both"/>
              <w:rPr>
                <w:rFonts w:asciiTheme="minorBidi" w:hAnsiTheme="minorBidi"/>
                <w:b/>
              </w:rPr>
            </w:pPr>
          </w:p>
        </w:tc>
      </w:tr>
    </w:tbl>
    <w:p w14:paraId="4DDD2AE8" w14:textId="77777777" w:rsidR="00BF1D69" w:rsidRPr="00384C84" w:rsidRDefault="00BF1D69" w:rsidP="00BF1D69">
      <w:pPr>
        <w:spacing w:line="240" w:lineRule="auto"/>
        <w:jc w:val="both"/>
        <w:rPr>
          <w:rFonts w:asciiTheme="minorBidi" w:hAnsiTheme="minorBidi"/>
          <w:b/>
          <w:bCs/>
        </w:rPr>
      </w:pPr>
    </w:p>
    <w:p w14:paraId="38C3F70D" w14:textId="77777777" w:rsidR="00BF1D69" w:rsidRPr="00384C84" w:rsidRDefault="00BF1D69" w:rsidP="00BF1D69">
      <w:pPr>
        <w:spacing w:line="240" w:lineRule="auto"/>
        <w:jc w:val="both"/>
        <w:rPr>
          <w:rFonts w:asciiTheme="minorBidi" w:hAnsiTheme="minorBidi"/>
          <w:b/>
          <w:bCs/>
        </w:rPr>
      </w:pPr>
      <w:r w:rsidRPr="00384C84">
        <w:rPr>
          <w:rFonts w:asciiTheme="minorBidi" w:hAnsiTheme="minorBidi"/>
        </w:rPr>
        <w:t>Šio dokumento pasirašymo, registracijos datos ir Nr. užfiksuoti šio dokumento metaduomenyse.</w:t>
      </w:r>
    </w:p>
    <w:p w14:paraId="50E96F5C" w14:textId="77777777" w:rsidR="00BF1D69" w:rsidRPr="00384C84" w:rsidRDefault="00BF1D69" w:rsidP="00BF1D69">
      <w:pPr>
        <w:pStyle w:val="Sraopastraipa"/>
        <w:spacing w:line="240" w:lineRule="auto"/>
        <w:ind w:left="851"/>
        <w:jc w:val="both"/>
        <w:rPr>
          <w:rFonts w:asciiTheme="minorBidi" w:hAnsiTheme="minorBidi"/>
          <w:b/>
          <w:bCs/>
        </w:rPr>
      </w:pPr>
    </w:p>
    <w:p w14:paraId="2661FAC2" w14:textId="35F4F35D" w:rsidR="00BF1D69" w:rsidRPr="00384C84" w:rsidRDefault="00BF1D69" w:rsidP="00BF1D69">
      <w:pPr>
        <w:spacing w:after="0" w:line="240" w:lineRule="auto"/>
        <w:jc w:val="both"/>
        <w:rPr>
          <w:rStyle w:val="Hipersaitas"/>
          <w:rFonts w:ascii="Arial" w:hAnsi="Arial" w:cs="Arial"/>
          <w:color w:val="auto"/>
        </w:rPr>
      </w:pPr>
      <w:r w:rsidRPr="00384C84">
        <w:rPr>
          <w:rFonts w:asciiTheme="minorBidi" w:hAnsiTheme="minorBidi"/>
        </w:rPr>
        <w:t xml:space="preserve">Sutarties rengėjas: </w:t>
      </w:r>
    </w:p>
    <w:p w14:paraId="17DDB241" w14:textId="77777777" w:rsidR="00BF1D69" w:rsidRPr="00384C84" w:rsidRDefault="00BF1D69" w:rsidP="00BF1D69">
      <w:pPr>
        <w:spacing w:after="0" w:line="240" w:lineRule="auto"/>
        <w:jc w:val="both"/>
        <w:rPr>
          <w:rStyle w:val="Hipersaitas"/>
          <w:rFonts w:ascii="Arial" w:hAnsi="Arial" w:cs="Arial"/>
          <w:color w:val="auto"/>
        </w:rPr>
      </w:pPr>
    </w:p>
    <w:p w14:paraId="2F0C2FEC" w14:textId="112900E4" w:rsidR="00BF1D69" w:rsidRPr="00384C84" w:rsidRDefault="00BF1D69" w:rsidP="00BF1D69">
      <w:pPr>
        <w:spacing w:after="0" w:line="240" w:lineRule="auto"/>
        <w:jc w:val="both"/>
        <w:rPr>
          <w:rStyle w:val="Hipersaitas"/>
          <w:rFonts w:ascii="Arial" w:hAnsi="Arial" w:cs="Arial"/>
          <w:color w:val="auto"/>
        </w:rPr>
      </w:pPr>
      <w:r w:rsidRPr="00384C84">
        <w:rPr>
          <w:rFonts w:ascii="Arial" w:hAnsi="Arial" w:cs="Arial"/>
          <w:color w:val="000000"/>
          <w:shd w:val="clear" w:color="auto" w:fill="FFFFFF"/>
        </w:rPr>
        <w:t xml:space="preserve">Už ataskaitų paskelbimą atsakingas asmuo: </w:t>
      </w:r>
    </w:p>
    <w:p w14:paraId="29975749" w14:textId="2DFC51F4" w:rsidR="00FB0455" w:rsidRPr="00384C84" w:rsidRDefault="00FB0455" w:rsidP="0011641C">
      <w:pPr>
        <w:pStyle w:val="Sraopastraipa"/>
        <w:spacing w:line="240" w:lineRule="auto"/>
        <w:ind w:left="851"/>
        <w:jc w:val="both"/>
        <w:rPr>
          <w:rFonts w:ascii="Arial" w:hAnsi="Arial" w:cs="Arial"/>
          <w:b/>
        </w:rPr>
      </w:pPr>
    </w:p>
    <w:p w14:paraId="221D5876" w14:textId="77777777" w:rsidR="00743FEE" w:rsidRPr="00384C84" w:rsidRDefault="00743FEE" w:rsidP="0011641C">
      <w:pPr>
        <w:suppressAutoHyphens/>
        <w:autoSpaceDN w:val="0"/>
        <w:spacing w:after="0" w:line="240" w:lineRule="auto"/>
        <w:ind w:left="180"/>
        <w:jc w:val="center"/>
        <w:textAlignment w:val="baseline"/>
        <w:rPr>
          <w:rFonts w:ascii="Arial" w:hAnsi="Arial" w:cs="Arial"/>
          <w:b/>
        </w:rPr>
        <w:sectPr w:rsidR="00743FEE" w:rsidRPr="00384C84" w:rsidSect="00403352">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567" w:header="567" w:footer="567" w:gutter="0"/>
          <w:pgNumType w:start="1"/>
          <w:cols w:space="1296"/>
          <w:titlePg/>
          <w:docGrid w:linePitch="326"/>
        </w:sectPr>
      </w:pPr>
    </w:p>
    <w:p w14:paraId="7719EFEA" w14:textId="77777777" w:rsidR="00DB1762" w:rsidRPr="00384C84" w:rsidRDefault="00DB1762" w:rsidP="001833E4">
      <w:pPr>
        <w:suppressAutoHyphens/>
        <w:autoSpaceDN w:val="0"/>
        <w:spacing w:after="0" w:line="240" w:lineRule="auto"/>
        <w:jc w:val="center"/>
        <w:textAlignment w:val="baseline"/>
        <w:outlineLvl w:val="0"/>
        <w:rPr>
          <w:rFonts w:ascii="Arial" w:hAnsi="Arial" w:cs="Arial"/>
          <w:b/>
        </w:rPr>
      </w:pPr>
    </w:p>
    <w:p w14:paraId="5A050129" w14:textId="2EC282A0" w:rsidR="00600706" w:rsidRPr="00384C84" w:rsidRDefault="00600706" w:rsidP="001833E4">
      <w:pPr>
        <w:suppressAutoHyphens/>
        <w:autoSpaceDN w:val="0"/>
        <w:spacing w:after="0" w:line="240" w:lineRule="auto"/>
        <w:jc w:val="center"/>
        <w:textAlignment w:val="baseline"/>
        <w:rPr>
          <w:rFonts w:ascii="Arial" w:hAnsi="Arial" w:cs="Arial"/>
        </w:rPr>
      </w:pPr>
      <w:r w:rsidRPr="00384C84">
        <w:rPr>
          <w:rFonts w:ascii="Arial" w:hAnsi="Arial" w:cs="Arial"/>
          <w:b/>
        </w:rPr>
        <w:t xml:space="preserve">STATYBOS RANGOS SUTARTIS </w:t>
      </w:r>
    </w:p>
    <w:p w14:paraId="0D0A77FC" w14:textId="6672EF0D" w:rsidR="00600706" w:rsidRPr="00384C84" w:rsidRDefault="00600706" w:rsidP="001833E4">
      <w:pPr>
        <w:suppressAutoHyphens/>
        <w:autoSpaceDN w:val="0"/>
        <w:spacing w:after="0" w:line="240" w:lineRule="auto"/>
        <w:jc w:val="center"/>
        <w:textAlignment w:val="baseline"/>
        <w:outlineLvl w:val="0"/>
        <w:rPr>
          <w:rFonts w:ascii="Arial" w:hAnsi="Arial" w:cs="Arial"/>
          <w:b/>
        </w:rPr>
      </w:pPr>
      <w:r w:rsidRPr="00384C84">
        <w:rPr>
          <w:rFonts w:ascii="Arial" w:hAnsi="Arial" w:cs="Arial"/>
          <w:b/>
        </w:rPr>
        <w:t>BENDROSIOS</w:t>
      </w:r>
      <w:r w:rsidR="009D01E1" w:rsidRPr="00384C84">
        <w:rPr>
          <w:rFonts w:ascii="Arial" w:hAnsi="Arial" w:cs="Arial"/>
          <w:b/>
        </w:rPr>
        <w:t xml:space="preserve"> </w:t>
      </w:r>
      <w:r w:rsidRPr="00384C84">
        <w:rPr>
          <w:rFonts w:ascii="Arial" w:hAnsi="Arial" w:cs="Arial"/>
          <w:b/>
        </w:rPr>
        <w:t>SĄLYGOS</w:t>
      </w:r>
    </w:p>
    <w:p w14:paraId="65A9BC36" w14:textId="77777777" w:rsidR="00600706" w:rsidRPr="00384C84" w:rsidRDefault="00600706" w:rsidP="0011641C">
      <w:pPr>
        <w:tabs>
          <w:tab w:val="left" w:pos="360"/>
        </w:tabs>
        <w:suppressAutoHyphens/>
        <w:autoSpaceDN w:val="0"/>
        <w:spacing w:after="0" w:line="240" w:lineRule="auto"/>
        <w:jc w:val="both"/>
        <w:textAlignment w:val="baseline"/>
        <w:rPr>
          <w:rFonts w:ascii="Arial" w:hAnsi="Arial" w:cs="Arial"/>
        </w:rPr>
      </w:pPr>
    </w:p>
    <w:p w14:paraId="3812EB27" w14:textId="71FB0BB5" w:rsidR="001C627D"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 xml:space="preserve">SĄVOKOS </w:t>
      </w:r>
    </w:p>
    <w:p w14:paraId="208427BD" w14:textId="3D67ADB0" w:rsidR="00193855" w:rsidRPr="00384C84" w:rsidRDefault="00193855"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Darbai – </w:t>
      </w:r>
      <w:r w:rsidRPr="00384C84">
        <w:rPr>
          <w:rFonts w:ascii="Arial" w:hAnsi="Arial" w:cs="Arial"/>
        </w:rPr>
        <w:t>darbai, kuriuos pagal Sutartį privalo atlikti Rangovas. Tuo atveju, kai perkamos paslaugos ir darbai, ši sąvoka apima taip pat ir Rangovo teikimas paslaugas.</w:t>
      </w:r>
    </w:p>
    <w:p w14:paraId="4D7F1FAA" w14:textId="42CB099D" w:rsidR="00193855" w:rsidRPr="00384C84" w:rsidRDefault="00193855"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Darbų pradžia</w:t>
      </w:r>
      <w:r w:rsidRPr="00384C84">
        <w:rPr>
          <w:rFonts w:ascii="Arial"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384C84" w:rsidRDefault="00193855"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Darbų (Darbų etapo) atlikimo terminas</w:t>
      </w:r>
      <w:r w:rsidRPr="00384C84">
        <w:rPr>
          <w:rFonts w:ascii="Arial" w:hAnsi="Arial" w:cs="Arial"/>
        </w:rPr>
        <w:t xml:space="preserve"> – laikas, skaičiuojamas nuo Darbų pradžios iki Darbų (Darbų etapų, jei tai numatyta) perdavimo-priėmimo akto pasirašymo dienos.</w:t>
      </w:r>
    </w:p>
    <w:p w14:paraId="695DD5E7" w14:textId="45930E88" w:rsidR="00193855"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Darbų perdavimo-priėmimo aktas</w:t>
      </w:r>
      <w:r w:rsidRPr="00384C84">
        <w:rPr>
          <w:rFonts w:ascii="Arial" w:hAnsi="Arial" w:cs="Arial"/>
        </w:rPr>
        <w:t xml:space="preserve"> – dokumentas, įforminantis Darbų (Darbų etapo) perdavimą-priėmimą, pasirašomas vadovaujantis Sutarties </w:t>
      </w:r>
      <w:r w:rsidR="00974788" w:rsidRPr="00384C84">
        <w:rPr>
          <w:rFonts w:ascii="Arial" w:hAnsi="Arial" w:cs="Arial"/>
        </w:rPr>
        <w:t>Bendrųjų</w:t>
      </w:r>
      <w:r w:rsidRPr="00384C84">
        <w:rPr>
          <w:rFonts w:ascii="Arial" w:hAnsi="Arial" w:cs="Arial"/>
        </w:rPr>
        <w:t xml:space="preserve"> sąlygų </w:t>
      </w:r>
      <w:r w:rsidR="00DF58FD" w:rsidRPr="00384C84">
        <w:rPr>
          <w:rFonts w:ascii="Arial" w:hAnsi="Arial" w:cs="Arial"/>
          <w:color w:val="2B579A"/>
          <w:shd w:val="clear" w:color="auto" w:fill="E6E6E6"/>
        </w:rPr>
        <w:fldChar w:fldCharType="begin"/>
      </w:r>
      <w:r w:rsidR="00DF58FD" w:rsidRPr="00384C84">
        <w:rPr>
          <w:rFonts w:ascii="Arial" w:hAnsi="Arial" w:cs="Arial"/>
        </w:rPr>
        <w:instrText xml:space="preserve"> REF _Ref42460649 \r \h</w:instrText>
      </w:r>
      <w:r w:rsidR="00DF58FD" w:rsidRPr="00384C84">
        <w:rPr>
          <w:rFonts w:ascii="Arial" w:eastAsia="Times New Roman" w:hAnsi="Arial" w:cs="Arial"/>
        </w:rPr>
        <w:instrText xml:space="preserve"> </w:instrText>
      </w:r>
      <w:r w:rsidR="00956BAF" w:rsidRPr="00384C84">
        <w:rPr>
          <w:rFonts w:ascii="Arial" w:eastAsia="Times New Roman" w:hAnsi="Arial" w:cs="Arial"/>
        </w:rPr>
        <w:instrText xml:space="preserve"> \* MERGEFORMAT</w:instrText>
      </w:r>
      <w:r w:rsidR="00956BAF" w:rsidRPr="00384C84">
        <w:rPr>
          <w:rFonts w:ascii="Arial" w:hAnsi="Arial" w:cs="Arial"/>
        </w:rPr>
        <w:instrText xml:space="preserve"> </w:instrText>
      </w:r>
      <w:r w:rsidR="00DF58FD" w:rsidRPr="00384C84">
        <w:rPr>
          <w:rFonts w:ascii="Arial" w:hAnsi="Arial" w:cs="Arial"/>
          <w:color w:val="2B579A"/>
          <w:shd w:val="clear" w:color="auto" w:fill="E6E6E6"/>
        </w:rPr>
      </w:r>
      <w:r w:rsidR="00DF58FD"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10</w:t>
      </w:r>
      <w:r w:rsidR="00DF58FD" w:rsidRPr="00384C84">
        <w:rPr>
          <w:rFonts w:ascii="Arial" w:hAnsi="Arial" w:cs="Arial"/>
          <w:color w:val="2B579A"/>
          <w:shd w:val="clear" w:color="auto" w:fill="E6E6E6"/>
        </w:rPr>
        <w:fldChar w:fldCharType="end"/>
      </w:r>
      <w:r w:rsidRPr="00384C84">
        <w:rPr>
          <w:rFonts w:ascii="Arial" w:hAnsi="Arial" w:cs="Arial"/>
        </w:rPr>
        <w:t xml:space="preserve"> </w:t>
      </w:r>
      <w:r w:rsidR="00A17F84" w:rsidRPr="00384C84">
        <w:rPr>
          <w:rFonts w:ascii="Arial" w:hAnsi="Arial" w:cs="Arial"/>
        </w:rPr>
        <w:t>skyriuje</w:t>
      </w:r>
      <w:r w:rsidR="00B01DE6" w:rsidRPr="00384C84">
        <w:rPr>
          <w:rFonts w:ascii="Arial" w:hAnsi="Arial" w:cs="Arial"/>
        </w:rPr>
        <w:t xml:space="preserve"> </w:t>
      </w:r>
      <w:r w:rsidRPr="00384C84">
        <w:rPr>
          <w:rFonts w:ascii="Arial" w:hAnsi="Arial" w:cs="Arial"/>
        </w:rPr>
        <w:t>nustatyta tvarka.</w:t>
      </w:r>
    </w:p>
    <w:p w14:paraId="247A7C9D" w14:textId="0A0B5CC5" w:rsidR="00DC7AC7" w:rsidRPr="00384C84" w:rsidRDefault="00DC7AC7"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color w:val="000000"/>
        </w:rPr>
        <w:t>Europos elektroninių sąskaitų faktūrų standartas</w:t>
      </w:r>
      <w:r w:rsidRPr="00384C84">
        <w:rPr>
          <w:rFonts w:ascii="Arial" w:hAnsi="Arial" w:cs="Arial"/>
          <w:color w:val="000000"/>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90ADF34" w14:textId="13CCC02E" w:rsidR="00A94319" w:rsidRPr="00384C84" w:rsidRDefault="00A94319"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Informacinė sistema „E. sąskaita“</w:t>
      </w:r>
      <w:r w:rsidRPr="00384C84">
        <w:rPr>
          <w:rFonts w:ascii="Arial"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sidRPr="00384C84">
          <w:rPr>
            <w:rFonts w:ascii="Arial" w:hAnsi="Arial" w:cs="Arial"/>
            <w:color w:val="0000FF"/>
            <w:u w:val="single"/>
          </w:rPr>
          <w:t>www.esaskaita.eu</w:t>
        </w:r>
      </w:hyperlink>
      <w:r w:rsidRPr="00384C84">
        <w:rPr>
          <w:rFonts w:ascii="Arial" w:hAnsi="Arial" w:cs="Arial"/>
        </w:rPr>
        <w:t>).</w:t>
      </w:r>
    </w:p>
    <w:p w14:paraId="6A87A3A3" w14:textId="4124969B"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Įranga</w:t>
      </w:r>
      <w:r w:rsidRPr="00384C84">
        <w:rPr>
          <w:rFonts w:ascii="Arial" w:hAnsi="Arial" w:cs="Arial"/>
        </w:rPr>
        <w:t xml:space="preserve"> </w:t>
      </w:r>
      <w:r w:rsidR="003F4BC8" w:rsidRPr="00384C84">
        <w:rPr>
          <w:rFonts w:ascii="Arial" w:hAnsi="Arial" w:cs="Arial"/>
        </w:rPr>
        <w:t>–</w:t>
      </w:r>
      <w:r w:rsidRPr="00384C84">
        <w:rPr>
          <w:rFonts w:ascii="Arial" w:hAnsi="Arial" w:cs="Arial"/>
        </w:rPr>
        <w:t xml:space="preserve"> prietaisai ir mechanizmai, sudarantys Darbus ar jų dalį.</w:t>
      </w:r>
    </w:p>
    <w:p w14:paraId="4D5F78CF" w14:textId="1B2AD63D" w:rsidR="00C75C3C" w:rsidRPr="00384C84" w:rsidRDefault="003D2514"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Komunalinio sektoriaus pirkimų </w:t>
      </w:r>
      <w:r w:rsidR="00C75C3C" w:rsidRPr="00384C84">
        <w:rPr>
          <w:rFonts w:ascii="Arial" w:hAnsi="Arial" w:cs="Arial"/>
          <w:b/>
        </w:rPr>
        <w:t xml:space="preserve">įstatymas </w:t>
      </w:r>
      <w:r w:rsidR="00C75C3C" w:rsidRPr="00384C84">
        <w:rPr>
          <w:rFonts w:ascii="Arial" w:hAnsi="Arial" w:cs="Arial"/>
        </w:rPr>
        <w:t>– Lietuvos Respublikos pirkimų, atliekamų vandentvarkos, energetikos, transporto ir pašto paslaugų srities perkančiųjų subjektų, įstatymas.</w:t>
      </w:r>
    </w:p>
    <w:p w14:paraId="147FD56B" w14:textId="126C788D"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Medžiagos</w:t>
      </w:r>
      <w:r w:rsidRPr="00384C84">
        <w:rPr>
          <w:rFonts w:ascii="Arial" w:hAnsi="Arial" w:cs="Arial"/>
        </w:rPr>
        <w:t xml:space="preserve"> </w:t>
      </w:r>
      <w:r w:rsidR="003F4BC8" w:rsidRPr="00384C84">
        <w:rPr>
          <w:rFonts w:ascii="Arial" w:hAnsi="Arial" w:cs="Arial"/>
        </w:rPr>
        <w:t>–</w:t>
      </w:r>
      <w:r w:rsidRPr="00384C84">
        <w:rPr>
          <w:rFonts w:ascii="Arial" w:hAnsi="Arial" w:cs="Arial"/>
        </w:rPr>
        <w:t xml:space="preserve"> visa tai, kas turi sudaryti Darbus ar jų dalį (išskyrus Įrangą).</w:t>
      </w:r>
    </w:p>
    <w:p w14:paraId="5368F7FB" w14:textId="665969C6"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Nurodymas</w:t>
      </w:r>
      <w:r w:rsidRPr="00384C84">
        <w:rPr>
          <w:rFonts w:ascii="Arial" w:hAnsi="Arial" w:cs="Arial"/>
        </w:rPr>
        <w:t xml:space="preserve"> </w:t>
      </w:r>
      <w:r w:rsidR="003F4BC8" w:rsidRPr="00384C84">
        <w:rPr>
          <w:rFonts w:ascii="Arial" w:hAnsi="Arial" w:cs="Arial"/>
        </w:rPr>
        <w:t>–</w:t>
      </w:r>
      <w:r w:rsidRPr="00384C84">
        <w:rPr>
          <w:rFonts w:ascii="Arial" w:hAnsi="Arial" w:cs="Arial"/>
        </w:rPr>
        <w:t xml:space="preserve"> bet koks raštiškas arba žodinis (kuris vėliau turi būti patvirtintas raštiškai) nurodymas, kurį dėl Sutarties vykdymo Rangovui duoda Užsakovas arba jo atstovas.</w:t>
      </w:r>
    </w:p>
    <w:p w14:paraId="23333CB9" w14:textId="2A905E49"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Projektas – </w:t>
      </w:r>
      <w:r w:rsidRPr="00384C84">
        <w:rPr>
          <w:rFonts w:ascii="Arial"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7F7DE9D6" w14:textId="7D79FB14"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Statinys – </w:t>
      </w:r>
      <w:r w:rsidRPr="00384C84">
        <w:rPr>
          <w:rFonts w:ascii="Arial"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Statybą leidžiantis dokumentas – </w:t>
      </w:r>
      <w:r w:rsidRPr="00384C84">
        <w:rPr>
          <w:rFonts w:ascii="Arial" w:hAnsi="Arial" w:cs="Arial"/>
        </w:rPr>
        <w:t>Projekto pagrindu išduotas statybą leidžiantis dokumentas, pridėtas prie Specialiųjų sąlygų kaip priedas, kurio pagrindu Rangovas turi vykdyti Darbus.</w:t>
      </w:r>
    </w:p>
    <w:p w14:paraId="4F2E6956" w14:textId="0F3BC5BF"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Sutartis </w:t>
      </w:r>
      <w:r w:rsidR="003F4BC8" w:rsidRPr="00384C84">
        <w:rPr>
          <w:rFonts w:ascii="Arial" w:hAnsi="Arial" w:cs="Arial"/>
          <w:b/>
        </w:rPr>
        <w:t>–</w:t>
      </w:r>
      <w:r w:rsidRPr="00384C84">
        <w:rPr>
          <w:rFonts w:ascii="Arial" w:hAnsi="Arial" w:cs="Arial"/>
          <w:b/>
        </w:rPr>
        <w:t xml:space="preserve"> </w:t>
      </w:r>
      <w:r w:rsidRPr="00384C84">
        <w:rPr>
          <w:rFonts w:ascii="Arial" w:hAnsi="Arial" w:cs="Arial"/>
        </w:rPr>
        <w:t>Sutarties Bendrosios sąlygos, Specialiosios sąlygos ir visi jų priedai.</w:t>
      </w:r>
    </w:p>
    <w:p w14:paraId="0BA57366" w14:textId="00B34409" w:rsidR="00A94319" w:rsidRPr="00384C84" w:rsidRDefault="00A94319"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Sutarties kaina</w:t>
      </w:r>
      <w:r w:rsidRPr="00384C84">
        <w:rPr>
          <w:rFonts w:ascii="Arial" w:hAnsi="Arial" w:cs="Arial"/>
        </w:rPr>
        <w:t xml:space="preserve"> – </w:t>
      </w:r>
      <w:r w:rsidRPr="00384C84" w:rsidDel="005769B6">
        <w:rPr>
          <w:rFonts w:ascii="Arial" w:hAnsi="Arial" w:cs="Arial"/>
        </w:rPr>
        <w:t xml:space="preserve"> </w:t>
      </w:r>
      <w:r w:rsidRPr="00384C84">
        <w:rPr>
          <w:rFonts w:ascii="Arial" w:hAnsi="Arial" w:cs="Arial"/>
        </w:rPr>
        <w:t xml:space="preserve">Rangovui mokėtina suma, kuri nustatoma vadovaujantis Sutarties Specialiųjų sąlygų </w:t>
      </w:r>
      <w:r w:rsidR="001C25E3" w:rsidRPr="00384C84">
        <w:rPr>
          <w:rFonts w:ascii="Arial" w:eastAsia="Times New Roman" w:hAnsi="Arial" w:cs="Arial"/>
          <w:color w:val="2B579A"/>
          <w:shd w:val="clear" w:color="auto" w:fill="E6E6E6"/>
        </w:rPr>
        <w:fldChar w:fldCharType="begin"/>
      </w:r>
      <w:r w:rsidR="001C25E3" w:rsidRPr="00384C84">
        <w:rPr>
          <w:rFonts w:ascii="Arial" w:eastAsia="Times New Roman" w:hAnsi="Arial" w:cs="Arial"/>
        </w:rPr>
        <w:instrText xml:space="preserve"> REF _Ref44966590 \r \h </w:instrText>
      </w:r>
      <w:r w:rsidR="00956BAF" w:rsidRPr="00384C84">
        <w:rPr>
          <w:rFonts w:ascii="Arial" w:eastAsia="Times New Roman" w:hAnsi="Arial" w:cs="Arial"/>
        </w:rPr>
        <w:instrText xml:space="preserve"> \* MERGEFORMAT </w:instrText>
      </w:r>
      <w:r w:rsidR="001C25E3" w:rsidRPr="00384C84">
        <w:rPr>
          <w:rFonts w:ascii="Arial" w:eastAsia="Times New Roman" w:hAnsi="Arial" w:cs="Arial"/>
          <w:color w:val="2B579A"/>
          <w:shd w:val="clear" w:color="auto" w:fill="E6E6E6"/>
        </w:rPr>
      </w:r>
      <w:r w:rsidR="001C25E3"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3</w:t>
      </w:r>
      <w:r w:rsidR="001C25E3" w:rsidRPr="00384C84">
        <w:rPr>
          <w:rFonts w:ascii="Arial" w:eastAsia="Times New Roman" w:hAnsi="Arial" w:cs="Arial"/>
          <w:color w:val="2B579A"/>
          <w:shd w:val="clear" w:color="auto" w:fill="E6E6E6"/>
        </w:rPr>
        <w:fldChar w:fldCharType="end"/>
      </w:r>
      <w:r w:rsidRPr="00384C84">
        <w:rPr>
          <w:rFonts w:ascii="Arial" w:hAnsi="Arial" w:cs="Arial"/>
        </w:rPr>
        <w:t xml:space="preserve"> </w:t>
      </w:r>
      <w:r w:rsidR="00A17F84" w:rsidRPr="00384C84">
        <w:rPr>
          <w:rFonts w:ascii="Arial" w:hAnsi="Arial" w:cs="Arial"/>
        </w:rPr>
        <w:t>skyriuje</w:t>
      </w:r>
      <w:r w:rsidRPr="00384C84">
        <w:rPr>
          <w:rFonts w:ascii="Arial" w:hAnsi="Arial" w:cs="Arial"/>
        </w:rPr>
        <w:t xml:space="preserve"> nustatyta tvarka, vadovaujantis nustatyta kainodara.</w:t>
      </w:r>
    </w:p>
    <w:p w14:paraId="5935F963" w14:textId="35748BF3" w:rsidR="008D06FA" w:rsidRPr="00384C84" w:rsidRDefault="008D06FA" w:rsidP="00FC1C8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Techninė specifikacija –</w:t>
      </w:r>
      <w:r w:rsidRPr="00384C84">
        <w:rPr>
          <w:rFonts w:ascii="Arial" w:hAnsi="Arial" w:cs="Arial"/>
        </w:rPr>
        <w:t xml:space="preserve"> Užsakovo parengtas dokumentas</w:t>
      </w:r>
      <w:r w:rsidRPr="00384C84">
        <w:rPr>
          <w:rFonts w:ascii="Arial" w:hAnsi="Arial" w:cs="Arial"/>
          <w:color w:val="000000"/>
        </w:rPr>
        <w:t xml:space="preserve">, </w:t>
      </w:r>
      <w:r w:rsidRPr="00384C84">
        <w:rPr>
          <w:rFonts w:ascii="Arial"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384C84" w:rsidRDefault="0047227E"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Trečioji šalis</w:t>
      </w:r>
      <w:r w:rsidRPr="00384C84">
        <w:rPr>
          <w:rFonts w:ascii="Arial" w:hAnsi="Arial" w:cs="Arial"/>
        </w:rPr>
        <w:t xml:space="preserve"> – bet kuris kitas fizinis ar juridinis asmuo, kuris nėra Šalis.</w:t>
      </w:r>
    </w:p>
    <w:p w14:paraId="51953DBE" w14:textId="3DEBE529" w:rsidR="003D2514" w:rsidRPr="00384C84" w:rsidRDefault="003D2514"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b/>
        </w:rPr>
        <w:t xml:space="preserve">Viešųjų pirkimų įstatymas </w:t>
      </w:r>
      <w:r w:rsidRPr="00384C84">
        <w:rPr>
          <w:rFonts w:ascii="Arial" w:hAnsi="Arial" w:cs="Arial"/>
        </w:rPr>
        <w:t>– Lietuvos Respublikos viešųjų pirkimų įstatymas.</w:t>
      </w:r>
    </w:p>
    <w:p w14:paraId="086C4B1A" w14:textId="01EC78AA" w:rsidR="00485E35" w:rsidRPr="00384C84" w:rsidRDefault="00485E35" w:rsidP="0011641C">
      <w:pPr>
        <w:suppressAutoHyphens/>
        <w:autoSpaceDE w:val="0"/>
        <w:autoSpaceDN w:val="0"/>
        <w:spacing w:after="0" w:line="240" w:lineRule="auto"/>
        <w:jc w:val="both"/>
        <w:textAlignment w:val="baseline"/>
        <w:rPr>
          <w:rFonts w:ascii="Arial" w:hAnsi="Arial" w:cs="Arial"/>
        </w:rPr>
      </w:pPr>
    </w:p>
    <w:p w14:paraId="5595C062" w14:textId="335E331F"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 xml:space="preserve">ŠALIŲ PAREIŠKIMAI </w:t>
      </w:r>
    </w:p>
    <w:p w14:paraId="6D02562D" w14:textId="539AF98E"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7" w:name="_Ref42420060"/>
      <w:r w:rsidRPr="00384C84">
        <w:rPr>
          <w:rFonts w:ascii="Arial" w:hAnsi="Arial" w:cs="Arial"/>
        </w:rPr>
        <w:t>Šalys pareiškia ir garantuoja, kad:</w:t>
      </w:r>
      <w:bookmarkEnd w:id="7"/>
      <w:r w:rsidRPr="00384C84">
        <w:rPr>
          <w:rFonts w:ascii="Arial" w:hAnsi="Arial" w:cs="Arial"/>
        </w:rPr>
        <w:t xml:space="preserve"> </w:t>
      </w:r>
    </w:p>
    <w:p w14:paraId="0DB0EFBE" w14:textId="04EFF266"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Sutartį sudarė turėdamos tikslą realizuoti jos nuostatas bei galėdamos realiai įvykdyti Sutartyje nurodytus įsipareigojimus nurodyta Darbų apimtimi ir terminais;</w:t>
      </w:r>
    </w:p>
    <w:p w14:paraId="57E9F502" w14:textId="2C9D80F4"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Sutartį sudarė nepažeisdamos ir neturėdamos tikslo pažeisti Lietuvos Respublikos teisės aktų bei Šalių veiklą reglamentuojančių dokumentų bei sutartinių įsipareigojimų;</w:t>
      </w:r>
    </w:p>
    <w:p w14:paraId="45693547" w14:textId="5F4EF812"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8" w:name="_Ref44964795"/>
      <w:r w:rsidRPr="00384C84">
        <w:rPr>
          <w:rFonts w:ascii="Arial" w:hAnsi="Arial" w:cs="Arial"/>
        </w:rPr>
        <w:t>jos yra mokios, jų veikla nėra apribota, joms neiškelta arba nėra numatoma iškelti bylos dėl restruktūrizavimo ar likvidavimo, jos nėra sustabd</w:t>
      </w:r>
      <w:r w:rsidR="00F3665B" w:rsidRPr="00384C84">
        <w:rPr>
          <w:rFonts w:ascii="Arial" w:hAnsi="Arial" w:cs="Arial"/>
        </w:rPr>
        <w:t>žiusios</w:t>
      </w:r>
      <w:r w:rsidRPr="00384C84">
        <w:rPr>
          <w:rFonts w:ascii="Arial" w:hAnsi="Arial" w:cs="Arial"/>
        </w:rPr>
        <w:t xml:space="preserve"> ar apriboj</w:t>
      </w:r>
      <w:r w:rsidR="00F3665B" w:rsidRPr="00384C84">
        <w:rPr>
          <w:rFonts w:ascii="Arial" w:hAnsi="Arial" w:cs="Arial"/>
        </w:rPr>
        <w:t>usios</w:t>
      </w:r>
      <w:r w:rsidRPr="00384C84">
        <w:rPr>
          <w:rFonts w:ascii="Arial" w:hAnsi="Arial" w:cs="Arial"/>
        </w:rPr>
        <w:t xml:space="preserve"> savo veiklos, joms nėra iškeltos bankroto bylos;</w:t>
      </w:r>
      <w:bookmarkEnd w:id="8"/>
    </w:p>
    <w:p w14:paraId="702DBFAE" w14:textId="62AF17DE"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9" w:name="_Ref42420070"/>
      <w:r w:rsidRPr="00384C84">
        <w:rPr>
          <w:rFonts w:ascii="Arial" w:hAnsi="Arial" w:cs="Arial"/>
          <w:b/>
        </w:rPr>
        <w:t>Rangovas</w:t>
      </w:r>
      <w:r w:rsidRPr="00384C84">
        <w:rPr>
          <w:rFonts w:ascii="Arial" w:hAnsi="Arial" w:cs="Arial"/>
        </w:rPr>
        <w:t xml:space="preserve"> pareiškia ir garantuoja, kad:</w:t>
      </w:r>
      <w:bookmarkEnd w:id="9"/>
      <w:r w:rsidRPr="00384C84">
        <w:rPr>
          <w:rFonts w:ascii="Arial" w:hAnsi="Arial" w:cs="Arial"/>
        </w:rPr>
        <w:t xml:space="preserve"> </w:t>
      </w:r>
    </w:p>
    <w:p w14:paraId="1C349E8A"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1DB774EA"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0" w:name="_Ref44964805"/>
      <w:r w:rsidRPr="00384C84">
        <w:rPr>
          <w:rFonts w:ascii="Arial"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384C84">
        <w:rPr>
          <w:rFonts w:ascii="Arial" w:hAnsi="Arial" w:cs="Arial"/>
        </w:rPr>
        <w:t>,</w:t>
      </w:r>
      <w:r w:rsidRPr="00384C84">
        <w:rPr>
          <w:rFonts w:ascii="Arial" w:hAnsi="Arial" w:cs="Arial"/>
        </w:rPr>
        <w:t xml:space="preserve"> ir kompetenciją Darbams ir įsipareigojimams, numatytiems Sutartyje vykdyti;</w:t>
      </w:r>
      <w:bookmarkEnd w:id="10"/>
    </w:p>
    <w:p w14:paraId="4F6BE61F" w14:textId="2A06A3B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jis turi visas technines, intelektualines, fizines bei bet kokias kitas galimybes ir savybes, reikalingas ir leidžiančias jam deramai vykdyti Sutarties sąlygas</w:t>
      </w:r>
      <w:r w:rsidR="00110BFD" w:rsidRPr="00384C84">
        <w:rPr>
          <w:rFonts w:ascii="Arial" w:hAnsi="Arial" w:cs="Arial"/>
        </w:rPr>
        <w:t>,</w:t>
      </w:r>
      <w:r w:rsidRPr="00384C84">
        <w:rPr>
          <w:rFonts w:ascii="Arial" w:hAnsi="Arial" w:cs="Arial"/>
        </w:rPr>
        <w:t xml:space="preserve"> bei užtikrinti aukščiausią atliekamų Darbų kokybę;</w:t>
      </w:r>
    </w:p>
    <w:p w14:paraId="796811AB" w14:textId="3E21151D"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1" w:name="_Ref44964812"/>
      <w:r w:rsidRPr="00384C84">
        <w:rPr>
          <w:rFonts w:ascii="Arial" w:hAnsi="Arial" w:cs="Arial"/>
        </w:rPr>
        <w:t>jis neturi įsiskolinimų ar įsipareigojimų tretiesiems asmenims, kurie kliudytų tinkamai vykdyti Sutartimi prisiimtus įsipareigojimus, ir įsipareigoja neprisiimti tokių įsipareigojimų visu Sutarties galiojimo laikotarpiu;</w:t>
      </w:r>
      <w:bookmarkEnd w:id="11"/>
    </w:p>
    <w:p w14:paraId="287AC83B" w14:textId="72B40B8D"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Darbus atliks griežtai laikantis reikalavimų, įtvirtintų L</w:t>
      </w:r>
      <w:r w:rsidR="00E84CE2" w:rsidRPr="00384C84">
        <w:rPr>
          <w:rFonts w:ascii="Arial" w:hAnsi="Arial" w:cs="Arial"/>
        </w:rPr>
        <w:t xml:space="preserve">ietuvos </w:t>
      </w:r>
      <w:r w:rsidRPr="00384C84">
        <w:rPr>
          <w:rFonts w:ascii="Arial" w:hAnsi="Arial" w:cs="Arial"/>
        </w:rPr>
        <w:t>R</w:t>
      </w:r>
      <w:r w:rsidR="00E84CE2" w:rsidRPr="00384C84">
        <w:rPr>
          <w:rFonts w:ascii="Arial" w:hAnsi="Arial" w:cs="Arial"/>
        </w:rPr>
        <w:t>espublikos</w:t>
      </w:r>
      <w:r w:rsidRPr="00384C84">
        <w:rPr>
          <w:rFonts w:ascii="Arial" w:hAnsi="Arial" w:cs="Arial"/>
        </w:rPr>
        <w:t xml:space="preserve"> civiliniame kodekse, </w:t>
      </w:r>
      <w:r w:rsidR="00E84CE2" w:rsidRPr="00384C84">
        <w:rPr>
          <w:rFonts w:ascii="Arial" w:hAnsi="Arial" w:cs="Arial"/>
        </w:rPr>
        <w:t>Lietuvos Respublikos</w:t>
      </w:r>
      <w:r w:rsidRPr="00384C84">
        <w:rPr>
          <w:rFonts w:ascii="Arial" w:hAnsi="Arial" w:cs="Arial"/>
        </w:rPr>
        <w:t xml:space="preserve"> statybos įstatyme, statybos techniniuose reglamentuose (STR) bei kituose </w:t>
      </w:r>
      <w:r w:rsidR="00DD4788" w:rsidRPr="00384C84">
        <w:rPr>
          <w:rFonts w:ascii="Arial" w:hAnsi="Arial" w:cs="Arial"/>
        </w:rPr>
        <w:t xml:space="preserve">Lietuvos Respublikos </w:t>
      </w:r>
      <w:r w:rsidRPr="00384C84">
        <w:rPr>
          <w:rFonts w:ascii="Arial" w:hAnsi="Arial" w:cs="Arial"/>
        </w:rPr>
        <w:t>teritorijoje galiojančiuose teisės aktuose;</w:t>
      </w:r>
    </w:p>
    <w:p w14:paraId="4D11C959" w14:textId="73DF2E45" w:rsidR="00600706" w:rsidRPr="00384C84" w:rsidRDefault="00034D50"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w:t>
      </w:r>
      <w:r w:rsidR="00600706" w:rsidRPr="00384C84">
        <w:rPr>
          <w:rFonts w:ascii="Arial" w:hAnsi="Arial" w:cs="Arial"/>
        </w:rPr>
        <w:t xml:space="preserve">asikeitus aplinkybėms, nurodytoms Sutarties Bendrųjų sąlygų </w:t>
      </w:r>
      <w:r w:rsidR="008D196B" w:rsidRPr="00384C84">
        <w:rPr>
          <w:rFonts w:ascii="Arial" w:hAnsi="Arial" w:cs="Arial"/>
          <w:color w:val="2B579A"/>
          <w:shd w:val="clear" w:color="auto" w:fill="E6E6E6"/>
        </w:rPr>
        <w:fldChar w:fldCharType="begin"/>
      </w:r>
      <w:r w:rsidR="008D196B" w:rsidRPr="00384C84">
        <w:rPr>
          <w:rFonts w:ascii="Arial" w:hAnsi="Arial" w:cs="Arial"/>
        </w:rPr>
        <w:instrText xml:space="preserve"> REF _Ref44964795 \r \h  \* MERGEFORMAT </w:instrText>
      </w:r>
      <w:r w:rsidR="008D196B" w:rsidRPr="00384C84">
        <w:rPr>
          <w:rFonts w:ascii="Arial" w:hAnsi="Arial" w:cs="Arial"/>
          <w:color w:val="2B579A"/>
          <w:shd w:val="clear" w:color="auto" w:fill="E6E6E6"/>
        </w:rPr>
      </w:r>
      <w:r w:rsidR="008D196B"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2.1.3</w:t>
      </w:r>
      <w:r w:rsidR="008D196B" w:rsidRPr="00384C84">
        <w:rPr>
          <w:rFonts w:ascii="Arial" w:hAnsi="Arial" w:cs="Arial"/>
          <w:color w:val="2B579A"/>
          <w:shd w:val="clear" w:color="auto" w:fill="E6E6E6"/>
        </w:rPr>
        <w:fldChar w:fldCharType="end"/>
      </w:r>
      <w:r w:rsidR="00600706" w:rsidRPr="00384C84">
        <w:rPr>
          <w:rFonts w:ascii="Arial" w:hAnsi="Arial" w:cs="Arial"/>
        </w:rPr>
        <w:t xml:space="preserve">, </w:t>
      </w:r>
      <w:r w:rsidR="008D196B" w:rsidRPr="00384C84">
        <w:rPr>
          <w:rFonts w:ascii="Arial" w:hAnsi="Arial" w:cs="Arial"/>
          <w:color w:val="2B579A"/>
          <w:shd w:val="clear" w:color="auto" w:fill="E6E6E6"/>
        </w:rPr>
        <w:fldChar w:fldCharType="begin"/>
      </w:r>
      <w:r w:rsidR="008D196B" w:rsidRPr="00384C84">
        <w:rPr>
          <w:rFonts w:ascii="Arial" w:hAnsi="Arial" w:cs="Arial"/>
        </w:rPr>
        <w:instrText xml:space="preserve"> REF _Ref44964805 \r \h  \* MERGEFORMAT </w:instrText>
      </w:r>
      <w:r w:rsidR="008D196B" w:rsidRPr="00384C84">
        <w:rPr>
          <w:rFonts w:ascii="Arial" w:hAnsi="Arial" w:cs="Arial"/>
          <w:color w:val="2B579A"/>
          <w:shd w:val="clear" w:color="auto" w:fill="E6E6E6"/>
        </w:rPr>
      </w:r>
      <w:r w:rsidR="008D196B"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2.2.2</w:t>
      </w:r>
      <w:r w:rsidR="008D196B" w:rsidRPr="00384C84">
        <w:rPr>
          <w:rFonts w:ascii="Arial" w:hAnsi="Arial" w:cs="Arial"/>
          <w:color w:val="2B579A"/>
          <w:shd w:val="clear" w:color="auto" w:fill="E6E6E6"/>
        </w:rPr>
        <w:fldChar w:fldCharType="end"/>
      </w:r>
      <w:r w:rsidR="00600706" w:rsidRPr="00384C84">
        <w:rPr>
          <w:rFonts w:ascii="Arial" w:hAnsi="Arial" w:cs="Arial"/>
        </w:rPr>
        <w:t xml:space="preserve">, </w:t>
      </w:r>
      <w:r w:rsidR="008D196B" w:rsidRPr="00384C84">
        <w:rPr>
          <w:rFonts w:ascii="Arial" w:hAnsi="Arial" w:cs="Arial"/>
          <w:color w:val="2B579A"/>
          <w:shd w:val="clear" w:color="auto" w:fill="E6E6E6"/>
        </w:rPr>
        <w:fldChar w:fldCharType="begin"/>
      </w:r>
      <w:r w:rsidR="008D196B" w:rsidRPr="00384C84">
        <w:rPr>
          <w:rFonts w:ascii="Arial" w:hAnsi="Arial" w:cs="Arial"/>
        </w:rPr>
        <w:instrText xml:space="preserve"> REF _Ref44964812 \r \h  \* MERGEFORMAT </w:instrText>
      </w:r>
      <w:r w:rsidR="008D196B" w:rsidRPr="00384C84">
        <w:rPr>
          <w:rFonts w:ascii="Arial" w:hAnsi="Arial" w:cs="Arial"/>
          <w:color w:val="2B579A"/>
          <w:shd w:val="clear" w:color="auto" w:fill="E6E6E6"/>
        </w:rPr>
      </w:r>
      <w:r w:rsidR="008D196B"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2.2.4</w:t>
      </w:r>
      <w:r w:rsidR="008D196B" w:rsidRPr="00384C84">
        <w:rPr>
          <w:rFonts w:ascii="Arial" w:hAnsi="Arial" w:cs="Arial"/>
          <w:color w:val="2B579A"/>
          <w:shd w:val="clear" w:color="auto" w:fill="E6E6E6"/>
        </w:rPr>
        <w:fldChar w:fldCharType="end"/>
      </w:r>
      <w:r w:rsidR="008D196B" w:rsidRPr="00384C84">
        <w:rPr>
          <w:rFonts w:ascii="Arial" w:hAnsi="Arial" w:cs="Arial"/>
        </w:rPr>
        <w:t xml:space="preserve"> </w:t>
      </w:r>
      <w:r w:rsidR="00600706" w:rsidRPr="00384C84">
        <w:rPr>
          <w:rFonts w:ascii="Arial" w:hAnsi="Arial" w:cs="Arial"/>
        </w:rPr>
        <w:t>punktuose, Šalis įsipareigoja apie tai raštu informuoti kitą Šalį ne vėliau kaip per 3 (tris) darbo dienas. Nepateikus visos finansinės ir mokestinės informacijos per nustatytą terminą, pasekmės atitenka Šaliai neįvykdžiusiai šių įsipareigojimų.</w:t>
      </w:r>
    </w:p>
    <w:p w14:paraId="3E663253" w14:textId="433F92EC"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Šalys pareiškia ir garantuoja, kad kiekvienas Sutarties </w:t>
      </w:r>
      <w:r w:rsidR="004B44ED" w:rsidRPr="00384C84">
        <w:rPr>
          <w:rFonts w:ascii="Arial" w:eastAsia="Times New Roman" w:hAnsi="Arial" w:cs="Arial"/>
          <w:color w:val="2B579A"/>
          <w:shd w:val="clear" w:color="auto" w:fill="E6E6E6"/>
        </w:rPr>
        <w:fldChar w:fldCharType="begin"/>
      </w:r>
      <w:r w:rsidR="004B44ED" w:rsidRPr="00384C84">
        <w:rPr>
          <w:rFonts w:ascii="Arial" w:eastAsia="Times New Roman" w:hAnsi="Arial" w:cs="Arial"/>
        </w:rPr>
        <w:instrText xml:space="preserve"> REF _Ref42420060 \r \h </w:instrText>
      </w:r>
      <w:r w:rsidR="00956BAF" w:rsidRPr="00384C84">
        <w:rPr>
          <w:rFonts w:ascii="Arial" w:eastAsia="Times New Roman" w:hAnsi="Arial" w:cs="Arial"/>
        </w:rPr>
        <w:instrText xml:space="preserve"> \* MERGEFORMAT </w:instrText>
      </w:r>
      <w:r w:rsidR="004B44ED" w:rsidRPr="00384C84">
        <w:rPr>
          <w:rFonts w:ascii="Arial" w:eastAsia="Times New Roman" w:hAnsi="Arial" w:cs="Arial"/>
          <w:color w:val="2B579A"/>
          <w:shd w:val="clear" w:color="auto" w:fill="E6E6E6"/>
        </w:rPr>
      </w:r>
      <w:r w:rsidR="004B44ED"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w:t>
      </w:r>
      <w:r w:rsidR="004B44ED" w:rsidRPr="00384C84">
        <w:rPr>
          <w:rFonts w:ascii="Arial" w:eastAsia="Times New Roman" w:hAnsi="Arial" w:cs="Arial"/>
          <w:color w:val="2B579A"/>
          <w:shd w:val="clear" w:color="auto" w:fill="E6E6E6"/>
        </w:rPr>
        <w:fldChar w:fldCharType="end"/>
      </w:r>
      <w:r w:rsidRPr="00384C84">
        <w:rPr>
          <w:rFonts w:ascii="Arial" w:eastAsia="Times New Roman" w:hAnsi="Arial" w:cs="Arial"/>
        </w:rPr>
        <w:t xml:space="preserve"> – </w:t>
      </w:r>
      <w:r w:rsidR="004B44ED" w:rsidRPr="00384C84">
        <w:rPr>
          <w:rFonts w:ascii="Arial" w:eastAsia="Times New Roman" w:hAnsi="Arial" w:cs="Arial"/>
          <w:color w:val="2B579A"/>
          <w:shd w:val="clear" w:color="auto" w:fill="E6E6E6"/>
        </w:rPr>
        <w:fldChar w:fldCharType="begin"/>
      </w:r>
      <w:r w:rsidR="004B44ED" w:rsidRPr="00384C84">
        <w:rPr>
          <w:rFonts w:ascii="Arial" w:eastAsia="Times New Roman" w:hAnsi="Arial" w:cs="Arial"/>
        </w:rPr>
        <w:instrText xml:space="preserve"> REF _Ref42420070 \r \h </w:instrText>
      </w:r>
      <w:r w:rsidR="00956BAF" w:rsidRPr="00384C84">
        <w:rPr>
          <w:rFonts w:ascii="Arial" w:eastAsia="Times New Roman" w:hAnsi="Arial" w:cs="Arial"/>
        </w:rPr>
        <w:instrText xml:space="preserve"> \* MERGEFORMAT </w:instrText>
      </w:r>
      <w:r w:rsidR="004B44ED" w:rsidRPr="00384C84">
        <w:rPr>
          <w:rFonts w:ascii="Arial" w:eastAsia="Times New Roman" w:hAnsi="Arial" w:cs="Arial"/>
          <w:color w:val="2B579A"/>
          <w:shd w:val="clear" w:color="auto" w:fill="E6E6E6"/>
        </w:rPr>
      </w:r>
      <w:r w:rsidR="004B44ED"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2.2</w:t>
      </w:r>
      <w:r w:rsidR="004B44ED" w:rsidRPr="00384C84">
        <w:rPr>
          <w:rFonts w:ascii="Arial" w:eastAsia="Times New Roman" w:hAnsi="Arial" w:cs="Arial"/>
          <w:color w:val="2B579A"/>
          <w:shd w:val="clear" w:color="auto" w:fill="E6E6E6"/>
        </w:rPr>
        <w:fldChar w:fldCharType="end"/>
      </w:r>
      <w:r w:rsidRPr="00384C84">
        <w:rPr>
          <w:rFonts w:ascii="Arial" w:hAnsi="Arial" w:cs="Arial"/>
        </w:rPr>
        <w:t xml:space="preserve"> punktuose nurodytų pareiškimų Sutarties sudarymo dieną yra tikras ir teisingas.</w:t>
      </w:r>
    </w:p>
    <w:p w14:paraId="72B61093" w14:textId="77777777" w:rsidR="00600706" w:rsidRPr="00384C84" w:rsidRDefault="00600706" w:rsidP="0011641C">
      <w:pPr>
        <w:tabs>
          <w:tab w:val="left" w:pos="360"/>
          <w:tab w:val="left" w:pos="396"/>
        </w:tabs>
        <w:suppressAutoHyphens/>
        <w:autoSpaceDN w:val="0"/>
        <w:spacing w:after="0" w:line="240" w:lineRule="auto"/>
        <w:jc w:val="both"/>
        <w:textAlignment w:val="baseline"/>
        <w:rPr>
          <w:rFonts w:ascii="Arial" w:hAnsi="Arial" w:cs="Arial"/>
        </w:rPr>
      </w:pPr>
    </w:p>
    <w:p w14:paraId="4DA6BDD4" w14:textId="77777777" w:rsidR="00600706" w:rsidRPr="00384C84" w:rsidRDefault="00600706" w:rsidP="00AE438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SUTARTIES AIŠKINIMAS</w:t>
      </w:r>
    </w:p>
    <w:p w14:paraId="3983928A" w14:textId="6FF7A8F1" w:rsidR="00EC45E2" w:rsidRPr="00384C84" w:rsidRDefault="00EC45E2"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Šalių pasirašytos Sutarties Specialiosios sąlygos kartu su Sutarties Bendrosiomis sąlygomis ir </w:t>
      </w:r>
      <w:r w:rsidR="003534EA" w:rsidRPr="00384C84">
        <w:rPr>
          <w:rFonts w:ascii="Arial" w:hAnsi="Arial" w:cs="Arial"/>
        </w:rPr>
        <w:t>Sutarti</w:t>
      </w:r>
      <w:r w:rsidR="00D73B58" w:rsidRPr="00384C84">
        <w:rPr>
          <w:rFonts w:ascii="Arial" w:hAnsi="Arial" w:cs="Arial"/>
        </w:rPr>
        <w:t>es specialiosiose sąlygose nurodytais Sutarties</w:t>
      </w:r>
      <w:r w:rsidRPr="00384C84">
        <w:rPr>
          <w:rFonts w:ascii="Arial" w:hAnsi="Arial" w:cs="Arial"/>
        </w:rPr>
        <w:t xml:space="preserve">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384C84">
        <w:rPr>
          <w:rFonts w:ascii="Arial" w:hAnsi="Arial" w:cs="Arial"/>
          <w:i/>
        </w:rPr>
        <w:t xml:space="preserve">jei taikoma“, „jei tokių būtų“, „jei tokių yra“ </w:t>
      </w:r>
      <w:r w:rsidRPr="00384C84">
        <w:rPr>
          <w:rFonts w:ascii="Arial" w:hAnsi="Arial" w:cs="Arial"/>
        </w:rPr>
        <w:t>ar pan</w:t>
      </w:r>
      <w:r w:rsidRPr="00384C84">
        <w:rPr>
          <w:rFonts w:ascii="Arial" w:hAnsi="Arial" w:cs="Arial"/>
          <w:i/>
        </w:rPr>
        <w:t>.</w:t>
      </w:r>
      <w:r w:rsidRPr="00384C84">
        <w:rPr>
          <w:rFonts w:ascii="Arial" w:hAnsi="Arial" w:cs="Arial"/>
        </w:rPr>
        <w:t xml:space="preserve">) taikomos tik tokiu atveju, jeigu jos </w:t>
      </w:r>
      <w:r w:rsidR="00640A5B" w:rsidRPr="00384C84">
        <w:rPr>
          <w:rFonts w:ascii="Arial" w:hAnsi="Arial" w:cs="Arial"/>
        </w:rPr>
        <w:t>detalizuoja</w:t>
      </w:r>
      <w:r w:rsidR="00AD3885" w:rsidRPr="00384C84">
        <w:rPr>
          <w:rFonts w:ascii="Arial" w:hAnsi="Arial" w:cs="Arial"/>
        </w:rPr>
        <w:t>, paaiškina</w:t>
      </w:r>
      <w:r w:rsidRPr="00384C84">
        <w:rPr>
          <w:rFonts w:ascii="Arial" w:hAnsi="Arial" w:cs="Arial"/>
        </w:rPr>
        <w:t xml:space="preserve"> Sutarties Specialiosiose sąlygose ar Sutarties specialiųjų sąlygų prieduose</w:t>
      </w:r>
      <w:r w:rsidR="00AD3885" w:rsidRPr="00384C84">
        <w:rPr>
          <w:rFonts w:ascii="Arial" w:hAnsi="Arial" w:cs="Arial"/>
        </w:rPr>
        <w:t xml:space="preserve"> </w:t>
      </w:r>
      <w:r w:rsidR="005051AB" w:rsidRPr="00384C84">
        <w:rPr>
          <w:rFonts w:ascii="Arial" w:hAnsi="Arial" w:cs="Arial"/>
        </w:rPr>
        <w:t>įtvirtintas nuostatas</w:t>
      </w:r>
      <w:r w:rsidRPr="00384C84">
        <w:rPr>
          <w:rFonts w:ascii="Arial" w:hAnsi="Arial" w:cs="Arial"/>
        </w:rPr>
        <w:t xml:space="preserve">, taip pat jeigu jų taikymas būtinas atsižvelgiant į galiojantį teisinį reguliavimą, susijusį su Sutarties dalyku. Esant tarpusavio neatitikimams tarp Sutarties Specialiųjų sąlygų ir jos priedų, prioritetas teikiamas </w:t>
      </w:r>
      <w:r w:rsidR="00726F4B" w:rsidRPr="00384C84">
        <w:rPr>
          <w:rFonts w:ascii="Arial" w:hAnsi="Arial" w:cs="Arial"/>
        </w:rPr>
        <w:t>Sutarties Specialiųjų sąlygų nuostatoms</w:t>
      </w:r>
      <w:r w:rsidRPr="00384C84">
        <w:rPr>
          <w:rFonts w:ascii="Arial" w:hAnsi="Arial" w:cs="Arial"/>
        </w:rPr>
        <w:t xml:space="preserve">, po to pirkimo, kurio pagrindu buvo sudaryta Sutartis, </w:t>
      </w:r>
      <w:r w:rsidR="00EA3B30" w:rsidRPr="00384C84">
        <w:rPr>
          <w:rFonts w:ascii="Arial" w:hAnsi="Arial" w:cs="Arial"/>
        </w:rPr>
        <w:t>sąlygoms</w:t>
      </w:r>
      <w:r w:rsidR="00592285" w:rsidRPr="00384C84">
        <w:rPr>
          <w:rFonts w:ascii="Arial" w:hAnsi="Arial" w:cs="Arial"/>
        </w:rPr>
        <w:t xml:space="preserve"> (įskaitant visus paaiškinimus ir patikslinimus)</w:t>
      </w:r>
      <w:r w:rsidRPr="00384C84">
        <w:rPr>
          <w:rFonts w:ascii="Arial" w:hAnsi="Arial" w:cs="Arial"/>
        </w:rPr>
        <w:t>, po to – Rangovo pasiūlymui.</w:t>
      </w:r>
    </w:p>
    <w:p w14:paraId="6CE3F53F" w14:textId="6619C688" w:rsidR="009960D0" w:rsidRPr="00384C84" w:rsidRDefault="009960D0" w:rsidP="009E0CD9">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Esant neatitikimams ar prieštaravimams tarp Specialiųjų sąlygų priedų, pirmenybė teikiama pirmam pagal eiliškumą, nurodytą Sutarties Specialiosiose sąlygose, priedui.</w:t>
      </w:r>
    </w:p>
    <w:p w14:paraId="10CD538C" w14:textId="03644A50"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Sutartyje, kur reikalauja kontekstas, žodžiai pateikti vienaskaita, gali turėti ir daugiskaitos prasmę, ir atvirkščiai.</w:t>
      </w:r>
    </w:p>
    <w:p w14:paraId="0E5295EE" w14:textId="1A3DAD51" w:rsidR="001214B7" w:rsidRPr="00384C84" w:rsidRDefault="001214B7"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Darbų atlikimo trukmė ir kiti terminai yra skaičiuojami kalendorinėmis dienomis ir kalendoriniais mėnesiais, jei Sutartyje nenurodyta kitaip.</w:t>
      </w:r>
    </w:p>
    <w:p w14:paraId="300ADA0F" w14:textId="68D32983" w:rsidR="00600706" w:rsidRPr="00384C84" w:rsidRDefault="00600706" w:rsidP="008255B9">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Kai tam tikra reikšmė yra skirtinga tarp nurodytų skaičiais ir žodžiais, vadovaujamasi žodine reikšme. </w:t>
      </w:r>
    </w:p>
    <w:p w14:paraId="0A549A83" w14:textId="77777777" w:rsidR="00600706" w:rsidRPr="00384C84" w:rsidRDefault="00600706" w:rsidP="0011641C">
      <w:pPr>
        <w:suppressAutoHyphens/>
        <w:autoSpaceDE w:val="0"/>
        <w:autoSpaceDN w:val="0"/>
        <w:spacing w:after="0" w:line="240" w:lineRule="auto"/>
        <w:ind w:firstLine="312"/>
        <w:jc w:val="both"/>
        <w:textAlignment w:val="baseline"/>
        <w:rPr>
          <w:rFonts w:ascii="Arial" w:hAnsi="Arial" w:cs="Arial"/>
        </w:rPr>
      </w:pPr>
    </w:p>
    <w:p w14:paraId="6AB8530D" w14:textId="3FAD31D0" w:rsidR="00600706" w:rsidRPr="00384C84" w:rsidRDefault="00080201"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bookmarkStart w:id="12" w:name="_Ref42460490"/>
      <w:r w:rsidRPr="00384C84">
        <w:rPr>
          <w:rFonts w:ascii="Arial" w:hAnsi="Arial" w:cs="Arial"/>
          <w:b/>
        </w:rPr>
        <w:t>KAINODAROS TAISYKLĖS</w:t>
      </w:r>
      <w:bookmarkEnd w:id="12"/>
    </w:p>
    <w:p w14:paraId="3C571428" w14:textId="216D42EE"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384C84">
        <w:rPr>
          <w:rFonts w:ascii="Arial" w:hAnsi="Arial" w:cs="Arial"/>
        </w:rPr>
        <w:t>Kainodaros taisyklių nustatymo metodika, patvirtinta 2017 m. birželio 28 d. Viešųjų pirkimų tarnybos direktoriaus įsakymu Nr. 1S-95 (ar jį keičiančiu įsakymu)</w:t>
      </w:r>
      <w:r w:rsidR="00C1602F" w:rsidRPr="00384C84">
        <w:rPr>
          <w:rFonts w:ascii="Arial" w:hAnsi="Arial" w:cs="Arial"/>
        </w:rPr>
        <w:t xml:space="preserve">. </w:t>
      </w:r>
    </w:p>
    <w:p w14:paraId="73AD14BA" w14:textId="28E56E8A"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Sutarties galiojimo metu, pasikeitus </w:t>
      </w:r>
      <w:r w:rsidR="00DD4788" w:rsidRPr="00384C84">
        <w:rPr>
          <w:rFonts w:ascii="Arial" w:hAnsi="Arial" w:cs="Arial"/>
        </w:rPr>
        <w:t>Lietuvos Respublikos</w:t>
      </w:r>
      <w:r w:rsidRPr="00384C84">
        <w:rPr>
          <w:rFonts w:ascii="Arial" w:hAnsi="Arial" w:cs="Arial"/>
        </w:rPr>
        <w:t xml:space="preserve"> teisės aktams, pasikeistų pridėtinės vertės mokesčio dydis, Sutarties kaina be PVM, kurią Rangovas nurodė Pirkimui, dėl to nebus keičiama, t.</w:t>
      </w:r>
      <w:r w:rsidR="00375523" w:rsidRPr="00384C84">
        <w:rPr>
          <w:rFonts w:ascii="Arial" w:hAnsi="Arial" w:cs="Arial"/>
        </w:rPr>
        <w:t> </w:t>
      </w:r>
      <w:r w:rsidRPr="00384C84">
        <w:rPr>
          <w:rFonts w:ascii="Arial" w:hAnsi="Arial" w:cs="Arial"/>
        </w:rPr>
        <w:t xml:space="preserve">y. Užsakovas, už tinkamai pagal Sutartį atliktus ir perduotus Darbus, mokės Rangovui kainą, kuri bus </w:t>
      </w:r>
      <w:r w:rsidRPr="00384C84">
        <w:rPr>
          <w:rFonts w:ascii="Arial" w:hAnsi="Arial" w:cs="Arial"/>
        </w:rPr>
        <w:lastRenderedPageBreak/>
        <w:t xml:space="preserve">lygi sumai, gautai prie Sutarties kainos be PVM pridėjus PVM, apskaičiuotą pagal naujai patvirtintą tarifą, nebent galiojantys </w:t>
      </w:r>
      <w:r w:rsidR="00DD4788" w:rsidRPr="00384C84">
        <w:rPr>
          <w:rFonts w:ascii="Arial" w:hAnsi="Arial" w:cs="Arial"/>
        </w:rPr>
        <w:t>Lietuvos Respublikos</w:t>
      </w:r>
      <w:r w:rsidRPr="00384C84">
        <w:rPr>
          <w:rFonts w:ascii="Arial" w:hAnsi="Arial" w:cs="Arial"/>
        </w:rPr>
        <w:t xml:space="preserve"> teisės aktai numatytų kitaip.</w:t>
      </w:r>
    </w:p>
    <w:p w14:paraId="52010760" w14:textId="5442F90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384C84">
        <w:rPr>
          <w:rFonts w:ascii="Arial" w:hAnsi="Arial" w:cs="Arial"/>
        </w:rPr>
        <w:t>įskaičiuoti visi mokesčiai ir rinkliavos</w:t>
      </w:r>
      <w:r w:rsidR="00824595" w:rsidRPr="00384C84">
        <w:rPr>
          <w:rFonts w:ascii="Arial" w:hAnsi="Arial" w:cs="Arial"/>
        </w:rPr>
        <w:t>, t</w:t>
      </w:r>
      <w:r w:rsidR="002C402F" w:rsidRPr="00384C84">
        <w:rPr>
          <w:rFonts w:ascii="Arial" w:hAnsi="Arial" w:cs="Arial"/>
        </w:rPr>
        <w:t xml:space="preserve">aikomiems </w:t>
      </w:r>
      <w:r w:rsidR="00D57CA0" w:rsidRPr="00384C84">
        <w:rPr>
          <w:rFonts w:ascii="Arial" w:hAnsi="Arial" w:cs="Arial"/>
        </w:rPr>
        <w:t xml:space="preserve">Lietuvoje / kitoje valstybėje, kurios </w:t>
      </w:r>
      <w:r w:rsidR="00BD4F80" w:rsidRPr="00384C84">
        <w:rPr>
          <w:rFonts w:ascii="Arial" w:hAnsi="Arial" w:cs="Arial"/>
        </w:rPr>
        <w:t xml:space="preserve">gali </w:t>
      </w:r>
      <w:r w:rsidR="009D2FF3" w:rsidRPr="00384C84">
        <w:rPr>
          <w:rFonts w:ascii="Arial" w:hAnsi="Arial" w:cs="Arial"/>
        </w:rPr>
        <w:t>atsirasti</w:t>
      </w:r>
      <w:r w:rsidR="00EA17DB" w:rsidRPr="00384C84">
        <w:rPr>
          <w:rFonts w:ascii="Arial" w:hAnsi="Arial" w:cs="Arial"/>
        </w:rPr>
        <w:t xml:space="preserve"> vykdant Sutartį.</w:t>
      </w:r>
      <w:r w:rsidR="00654D2E" w:rsidRPr="00384C84">
        <w:rPr>
          <w:rFonts w:ascii="Arial" w:hAnsi="Arial" w:cs="Arial"/>
        </w:rPr>
        <w:t xml:space="preserve"> </w:t>
      </w:r>
    </w:p>
    <w:p w14:paraId="0C84C59F" w14:textId="12E5D272"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siekiant laiku ir tinkamai įvykdyti Sutartį, reikia atlikti </w:t>
      </w:r>
      <w:r w:rsidR="00322E71" w:rsidRPr="00384C84">
        <w:rPr>
          <w:rFonts w:ascii="Arial" w:hAnsi="Arial" w:cs="Arial"/>
        </w:rPr>
        <w:t xml:space="preserve">papildomus </w:t>
      </w:r>
      <w:r w:rsidRPr="00384C84">
        <w:rPr>
          <w:rFonts w:ascii="Arial" w:hAnsi="Arial" w:cs="Arial"/>
        </w:rPr>
        <w:t xml:space="preserve">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5C9E0CC6" w14:textId="60F80FEA" w:rsidR="00600706" w:rsidRPr="00384C84" w:rsidRDefault="4670391C" w:rsidP="31FAD265">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Tuo atveju, jeigu būtina atlikti papildomus darbus ir / arba pirkti papildomas medžiagas, kurių Rangovas, sudarydamas Sutartį, neturėjo ir negalėjo numatyti, vadovaujantis </w:t>
      </w:r>
      <w:r w:rsidR="5F9F6DFC" w:rsidRPr="00384C84">
        <w:rPr>
          <w:rFonts w:ascii="Arial" w:hAnsi="Arial" w:cs="Arial"/>
        </w:rPr>
        <w:t>Lietuvos Respublikos</w:t>
      </w:r>
      <w:r w:rsidRPr="00384C84">
        <w:rPr>
          <w:rFonts w:ascii="Arial" w:hAnsi="Arial" w:cs="Arial"/>
        </w:rPr>
        <w:t xml:space="preserve"> civilinio kodekso 6.685</w:t>
      </w:r>
      <w:r w:rsidR="123583B3" w:rsidRPr="00384C84">
        <w:rPr>
          <w:rFonts w:ascii="Arial" w:hAnsi="Arial" w:cs="Arial"/>
        </w:rPr>
        <w:t> </w:t>
      </w:r>
      <w:r w:rsidRPr="00384C84">
        <w:rPr>
          <w:rFonts w:ascii="Arial" w:hAnsi="Arial" w:cs="Arial"/>
        </w:rPr>
        <w:t>str.</w:t>
      </w:r>
      <w:r w:rsidR="20106D42" w:rsidRPr="00384C84">
        <w:rPr>
          <w:rFonts w:ascii="Arial" w:hAnsi="Arial" w:cs="Arial"/>
        </w:rPr>
        <w:t xml:space="preserve"> 2 d.</w:t>
      </w:r>
      <w:r w:rsidRPr="00384C84">
        <w:rPr>
          <w:rFonts w:ascii="Arial" w:hAnsi="Arial" w:cs="Arial"/>
        </w:rPr>
        <w:t>, Rangovas turi teisę reikalauti perskaičiuoti Sutarties kainą tik tuo atveju, kai Sutarties kaina dėl nuo Rangovo nepriklausančių priežasčių padidėjo daugiau kaip 15</w:t>
      </w:r>
      <w:r w:rsidR="1AA83A1E" w:rsidRPr="00384C84">
        <w:rPr>
          <w:rFonts w:ascii="Arial" w:hAnsi="Arial" w:cs="Arial"/>
        </w:rPr>
        <w:t xml:space="preserve"> (penkiolika)</w:t>
      </w:r>
      <w:r w:rsidRPr="00384C84">
        <w:rPr>
          <w:rFonts w:ascii="Arial" w:hAnsi="Arial" w:cs="Arial"/>
        </w:rPr>
        <w:t xml:space="preserve"> procentų</w:t>
      </w:r>
      <w:r w:rsidR="2391948D" w:rsidRPr="00384C84">
        <w:rPr>
          <w:rFonts w:ascii="Arial" w:hAnsi="Arial" w:cs="Arial"/>
        </w:rPr>
        <w:t xml:space="preserve">. </w:t>
      </w:r>
      <w:r w:rsidR="04AF0040" w:rsidRPr="00384C84">
        <w:rPr>
          <w:rFonts w:ascii="Arial" w:hAnsi="Arial" w:cs="Arial"/>
        </w:rPr>
        <w:t>Papildomi darbai</w:t>
      </w:r>
      <w:r w:rsidR="3A5C4BDA" w:rsidRPr="00384C84">
        <w:rPr>
          <w:rFonts w:ascii="Arial" w:hAnsi="Arial" w:cs="Arial"/>
        </w:rPr>
        <w:t xml:space="preserve"> ir / arba medžiagos</w:t>
      </w:r>
      <w:r w:rsidR="04AF0040" w:rsidRPr="00384C84">
        <w:rPr>
          <w:rFonts w:ascii="Arial" w:hAnsi="Arial" w:cs="Arial"/>
        </w:rPr>
        <w:t xml:space="preserve">, tai betarpiškai su </w:t>
      </w:r>
      <w:r w:rsidR="079D4755" w:rsidRPr="00384C84">
        <w:rPr>
          <w:rFonts w:ascii="Arial" w:hAnsi="Arial" w:cs="Arial"/>
        </w:rPr>
        <w:t>S</w:t>
      </w:r>
      <w:r w:rsidR="04AF0040" w:rsidRPr="00384C84">
        <w:rPr>
          <w:rFonts w:ascii="Arial" w:hAnsi="Arial" w:cs="Arial"/>
        </w:rPr>
        <w:t>utarties vykdymu susiję darbai</w:t>
      </w:r>
      <w:r w:rsidR="5D832920" w:rsidRPr="00384C84">
        <w:rPr>
          <w:rFonts w:ascii="Arial" w:hAnsi="Arial" w:cs="Arial"/>
        </w:rPr>
        <w:t xml:space="preserve"> ir / arba medžiagos</w:t>
      </w:r>
      <w:r w:rsidR="04AF0040" w:rsidRPr="00384C84">
        <w:rPr>
          <w:rFonts w:ascii="Arial" w:hAnsi="Arial" w:cs="Arial"/>
        </w:rPr>
        <w:t xml:space="preserve">, be kurių Sutarties tinkamas įvykdymas tampa neįmanomas </w:t>
      </w:r>
      <w:r w:rsidR="4D374CD2" w:rsidRPr="00384C84">
        <w:rPr>
          <w:rFonts w:ascii="Arial" w:hAnsi="Arial" w:cs="Arial"/>
        </w:rPr>
        <w:t xml:space="preserve">(ši nuostata taikoma </w:t>
      </w:r>
      <w:r w:rsidR="00843BE3" w:rsidRPr="00384C84">
        <w:rPr>
          <w:rFonts w:ascii="Arial" w:hAnsi="Arial" w:cs="Arial"/>
        </w:rPr>
        <w:t>f</w:t>
      </w:r>
      <w:r w:rsidR="6C168F22" w:rsidRPr="00384C84">
        <w:rPr>
          <w:rFonts w:ascii="Arial" w:hAnsi="Arial" w:cs="Arial"/>
        </w:rPr>
        <w:t>iksuotos kainos sutartims</w:t>
      </w:r>
      <w:r w:rsidR="7A756074" w:rsidRPr="00384C84">
        <w:rPr>
          <w:rFonts w:ascii="Arial" w:hAnsi="Arial" w:cs="Arial"/>
        </w:rPr>
        <w:t xml:space="preserve"> </w:t>
      </w:r>
      <w:r w:rsidR="008761D7" w:rsidRPr="00384C84">
        <w:rPr>
          <w:rStyle w:val="normaltextrun"/>
          <w:rFonts w:ascii="Arial" w:hAnsi="Arial" w:cs="Arial"/>
          <w:color w:val="000000"/>
          <w:shd w:val="clear" w:color="auto" w:fill="FFFFFF"/>
        </w:rPr>
        <w:t>ar vykdant darbus, už kuriuos mokama fiksuota kaina</w:t>
      </w:r>
      <w:r w:rsidR="4D374CD2" w:rsidRPr="00384C84">
        <w:rPr>
          <w:rFonts w:ascii="Arial" w:hAnsi="Arial" w:cs="Arial"/>
        </w:rPr>
        <w:t>)</w:t>
      </w:r>
      <w:r w:rsidRPr="00384C84">
        <w:rPr>
          <w:rFonts w:ascii="Arial" w:hAnsi="Arial" w:cs="Arial"/>
        </w:rPr>
        <w:t xml:space="preserve">. </w:t>
      </w:r>
    </w:p>
    <w:p w14:paraId="365CE19F" w14:textId="1DF70DEF"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 Darbus, kuriuos Rangovas atlieka savarankiškai, be Užsakovo leidimo, nukrypdamas nuo Sutarties, </w:t>
      </w:r>
      <w:r w:rsidR="00BE4CF5" w:rsidRPr="00384C84">
        <w:rPr>
          <w:rFonts w:ascii="Arial" w:hAnsi="Arial" w:cs="Arial"/>
        </w:rPr>
        <w:t xml:space="preserve">Užsakovas </w:t>
      </w:r>
      <w:r w:rsidRPr="00384C84">
        <w:rPr>
          <w:rFonts w:ascii="Arial" w:hAnsi="Arial" w:cs="Arial"/>
        </w:rPr>
        <w:t>neatlygina</w:t>
      </w:r>
      <w:r w:rsidR="00BE4CF5" w:rsidRPr="00384C84">
        <w:rPr>
          <w:rFonts w:ascii="Arial" w:hAnsi="Arial" w:cs="Arial"/>
        </w:rPr>
        <w:t>.</w:t>
      </w:r>
      <w:r w:rsidRPr="00384C84">
        <w:rPr>
          <w:rFonts w:ascii="Arial"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7CE526AC"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3" w:name="_Ref42419857"/>
      <w:r w:rsidRPr="00384C84">
        <w:rPr>
          <w:rFonts w:ascii="Arial"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AF5F74" w:rsidRPr="00384C84">
        <w:rPr>
          <w:rFonts w:ascii="Arial" w:eastAsia="Times New Roman" w:hAnsi="Arial" w:cs="Arial"/>
          <w:color w:val="2B579A"/>
          <w:shd w:val="clear" w:color="auto" w:fill="E6E6E6"/>
        </w:rPr>
        <w:fldChar w:fldCharType="begin"/>
      </w:r>
      <w:r w:rsidR="00AF5F74" w:rsidRPr="00384C84">
        <w:rPr>
          <w:rFonts w:ascii="Arial" w:eastAsia="Times New Roman" w:hAnsi="Arial" w:cs="Arial"/>
        </w:rPr>
        <w:instrText xml:space="preserve"> REF _Ref42419834 \r \h </w:instrText>
      </w:r>
      <w:r w:rsidR="00956BAF" w:rsidRPr="00384C84">
        <w:rPr>
          <w:rFonts w:ascii="Arial" w:eastAsia="Times New Roman" w:hAnsi="Arial" w:cs="Arial"/>
        </w:rPr>
        <w:instrText xml:space="preserve"> \* MERGEFORMAT </w:instrText>
      </w:r>
      <w:r w:rsidR="00AF5F74" w:rsidRPr="00384C84">
        <w:rPr>
          <w:rFonts w:ascii="Arial" w:eastAsia="Times New Roman" w:hAnsi="Arial" w:cs="Arial"/>
          <w:color w:val="2B579A"/>
          <w:shd w:val="clear" w:color="auto" w:fill="E6E6E6"/>
        </w:rPr>
      </w:r>
      <w:r w:rsidR="00AF5F74"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4.8</w:t>
      </w:r>
      <w:r w:rsidR="00AF5F74" w:rsidRPr="00384C84">
        <w:rPr>
          <w:rFonts w:ascii="Arial" w:eastAsia="Times New Roman" w:hAnsi="Arial" w:cs="Arial"/>
          <w:color w:val="2B579A"/>
          <w:shd w:val="clear" w:color="auto" w:fill="E6E6E6"/>
        </w:rPr>
        <w:fldChar w:fldCharType="end"/>
      </w:r>
      <w:r w:rsidRPr="00384C84">
        <w:rPr>
          <w:rFonts w:ascii="Arial" w:eastAsia="Times New Roman" w:hAnsi="Arial" w:cs="Arial"/>
        </w:rPr>
        <w:t xml:space="preserve"> p.,</w:t>
      </w:r>
      <w:r w:rsidRPr="00384C84">
        <w:rPr>
          <w:rFonts w:ascii="Arial" w:hAnsi="Arial" w:cs="Arial"/>
        </w:rPr>
        <w:t xml:space="preserve"> Sutarties kaina yra perskaičiuojama.</w:t>
      </w:r>
      <w:bookmarkEnd w:id="13"/>
    </w:p>
    <w:p w14:paraId="05DE6DC6" w14:textId="0765798D"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4" w:name="_Ref42419834"/>
      <w:r w:rsidRPr="00384C84">
        <w:rPr>
          <w:rFonts w:ascii="Arial" w:hAnsi="Arial" w:cs="Arial"/>
        </w:rPr>
        <w:t xml:space="preserve">Sutarties, kurios trukmė kartu su numatytu Sutarties pratęsimu yra ilgesnė nei 1 (vieneri) metai, o kaina yra apskaičiuota fiksuotos kainos </w:t>
      </w:r>
      <w:r w:rsidR="00957160" w:rsidRPr="00384C84">
        <w:rPr>
          <w:rFonts w:ascii="Arial" w:hAnsi="Arial" w:cs="Arial"/>
        </w:rPr>
        <w:t xml:space="preserve">su peržiūra </w:t>
      </w:r>
      <w:r w:rsidRPr="00384C84">
        <w:rPr>
          <w:rFonts w:ascii="Arial" w:hAnsi="Arial" w:cs="Arial"/>
        </w:rPr>
        <w:t>ar įkainio su peržiūra nustatymo būdu, kaina gali būti perskaičiuojama kiekvienais metais, esant visoms šioms sąlygoms:</w:t>
      </w:r>
      <w:bookmarkEnd w:id="14"/>
    </w:p>
    <w:p w14:paraId="1892F272" w14:textId="17D2F799" w:rsidR="008351CB" w:rsidRPr="00384C84" w:rsidRDefault="00600706" w:rsidP="008D2BAA">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5" w:name="_Ref44964321"/>
      <w:r w:rsidRPr="00384C84">
        <w:rPr>
          <w:rFonts w:ascii="Arial" w:hAnsi="Arial" w:cs="Arial"/>
        </w:rPr>
        <w:t xml:space="preserve">jeigu </w:t>
      </w:r>
      <w:r w:rsidR="008D2BAA" w:rsidRPr="00384C84">
        <w:rPr>
          <w:rFonts w:ascii="Arial" w:hAnsi="Arial" w:cs="Arial"/>
        </w:rPr>
        <w:t xml:space="preserve">Lietuvos statistikos departamento skelbiamais duomenimis 12 (dvylikos) mėnesių prieš kainų perskaičiavimą Statybos sąnaudų elementų kainų indekso (SSKI) </w:t>
      </w:r>
      <w:r w:rsidR="00E267FD" w:rsidRPr="00384C84">
        <w:rPr>
          <w:rFonts w:ascii="Arial" w:hAnsi="Arial" w:cs="Arial"/>
        </w:rPr>
        <w:t>(naudojami duomenys iš lentelės eilutės „Visi statiniai“</w:t>
      </w:r>
      <w:r w:rsidR="003D6DDE" w:rsidRPr="00384C84">
        <w:rPr>
          <w:rFonts w:ascii="Arial" w:hAnsi="Arial" w:cs="Arial"/>
        </w:rPr>
        <w:t xml:space="preserve">; </w:t>
      </w:r>
      <w:hyperlink r:id="rId19" w:anchor="/" w:history="1">
        <w:r w:rsidR="003D6DDE" w:rsidRPr="00384C84">
          <w:rPr>
            <w:rStyle w:val="Hipersaitas"/>
            <w:rFonts w:ascii="Arial" w:hAnsi="Arial" w:cs="Arial"/>
          </w:rPr>
          <w:t>https://osp.stat.gov.lt/statistiniu-rodikliu-analize?indicator=S7R234#/</w:t>
        </w:r>
      </w:hyperlink>
      <w:r w:rsidR="00610EDE" w:rsidRPr="00384C84">
        <w:rPr>
          <w:rFonts w:ascii="Arial" w:hAnsi="Arial" w:cs="Arial"/>
        </w:rPr>
        <w:t xml:space="preserve">) </w:t>
      </w:r>
      <w:r w:rsidR="008D2BAA" w:rsidRPr="00384C84">
        <w:rPr>
          <w:rFonts w:ascii="Arial" w:hAnsi="Arial" w:cs="Arial"/>
        </w:rPr>
        <w:t>pokytis yra didesnis kaip 5 (penki) proc</w:t>
      </w:r>
      <w:r w:rsidR="00610EDE" w:rsidRPr="00384C84">
        <w:rPr>
          <w:rFonts w:ascii="Arial" w:hAnsi="Arial" w:cs="Arial"/>
        </w:rPr>
        <w:t>.</w:t>
      </w:r>
      <w:r w:rsidRPr="00384C84">
        <w:rPr>
          <w:rFonts w:ascii="Arial" w:hAnsi="Arial" w:cs="Arial"/>
        </w:rPr>
        <w:t>;</w:t>
      </w:r>
      <w:bookmarkEnd w:id="15"/>
    </w:p>
    <w:p w14:paraId="66DD34CA" w14:textId="586BCD7D"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ankstesniais, nei kainos perskaičiavimo, </w:t>
      </w:r>
      <w:r w:rsidR="00A8023D" w:rsidRPr="00384C84">
        <w:rPr>
          <w:rFonts w:ascii="Arial" w:hAnsi="Arial" w:cs="Arial"/>
        </w:rPr>
        <w:t xml:space="preserve">Sutarties </w:t>
      </w:r>
      <w:r w:rsidRPr="00384C84">
        <w:rPr>
          <w:rFonts w:ascii="Arial" w:hAnsi="Arial" w:cs="Arial"/>
        </w:rPr>
        <w:t>vykdymo metais Rangovas tinkamai vykdė savo sutartinius įsipareigojimus.</w:t>
      </w:r>
    </w:p>
    <w:p w14:paraId="3AE5EA15" w14:textId="7EEB9EC8" w:rsidR="008351CB"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kaina perskaičiuojama kas 12</w:t>
      </w:r>
      <w:r w:rsidR="00AB3EA3" w:rsidRPr="00384C84">
        <w:rPr>
          <w:rFonts w:ascii="Arial" w:hAnsi="Arial" w:cs="Arial"/>
        </w:rPr>
        <w:t xml:space="preserve"> </w:t>
      </w:r>
      <w:r w:rsidR="00953C1C" w:rsidRPr="00384C84">
        <w:rPr>
          <w:rFonts w:ascii="Arial" w:hAnsi="Arial" w:cs="Arial"/>
        </w:rPr>
        <w:t>(dvylika)</w:t>
      </w:r>
      <w:r w:rsidRPr="00384C84">
        <w:rPr>
          <w:rFonts w:ascii="Arial" w:hAnsi="Arial" w:cs="Arial"/>
        </w:rPr>
        <w:t xml:space="preserve"> mėnesių po Sutarties pasirašymo iki Sutarties vykdymo pabaigos.</w:t>
      </w:r>
    </w:p>
    <w:p w14:paraId="30375DF6" w14:textId="073E8014" w:rsidR="00B07D55" w:rsidRPr="00384C84" w:rsidRDefault="00727D7C"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6" w:name="_Ref42419880"/>
      <w:r w:rsidRPr="00384C84">
        <w:rPr>
          <w:rFonts w:ascii="Arial" w:hAnsi="Arial" w:cs="Arial"/>
        </w:rPr>
        <w:t>Sutarties kaina be PVM</w:t>
      </w:r>
      <w:r w:rsidR="00E332B2" w:rsidRPr="00384C84">
        <w:rPr>
          <w:rFonts w:ascii="Arial" w:hAnsi="Arial" w:cs="Arial"/>
        </w:rPr>
        <w:t xml:space="preserve"> pers</w:t>
      </w:r>
      <w:r w:rsidR="00B27C35" w:rsidRPr="00384C84">
        <w:rPr>
          <w:rFonts w:ascii="Arial" w:hAnsi="Arial" w:cs="Arial"/>
        </w:rPr>
        <w:t>k</w:t>
      </w:r>
      <w:r w:rsidR="00E332B2" w:rsidRPr="00384C84">
        <w:rPr>
          <w:rFonts w:ascii="Arial" w:hAnsi="Arial" w:cs="Arial"/>
        </w:rPr>
        <w:t>aič</w:t>
      </w:r>
      <w:r w:rsidR="00582753" w:rsidRPr="00384C84">
        <w:rPr>
          <w:rFonts w:ascii="Arial" w:hAnsi="Arial" w:cs="Arial"/>
        </w:rPr>
        <w:t>i</w:t>
      </w:r>
      <w:r w:rsidR="00E332B2" w:rsidRPr="00384C84">
        <w:rPr>
          <w:rFonts w:ascii="Arial" w:hAnsi="Arial" w:cs="Arial"/>
        </w:rPr>
        <w:t>uojam</w:t>
      </w:r>
      <w:r w:rsidR="00582753" w:rsidRPr="00384C84">
        <w:rPr>
          <w:rFonts w:ascii="Arial" w:hAnsi="Arial" w:cs="Arial"/>
        </w:rPr>
        <w:t>a</w:t>
      </w:r>
      <w:r w:rsidR="00E332B2" w:rsidRPr="00384C84">
        <w:rPr>
          <w:rFonts w:ascii="Arial" w:hAnsi="Arial" w:cs="Arial"/>
        </w:rPr>
        <w:t xml:space="preserve"> pagal formul</w:t>
      </w:r>
      <w:r w:rsidR="00582753" w:rsidRPr="00384C84">
        <w:rPr>
          <w:rFonts w:ascii="Arial" w:hAnsi="Arial" w:cs="Arial"/>
        </w:rPr>
        <w:t>ę:</w:t>
      </w:r>
      <w:bookmarkEnd w:id="16"/>
    </w:p>
    <w:p w14:paraId="0014FD3F" w14:textId="77777777" w:rsidR="00424966" w:rsidRPr="00384C84" w:rsidRDefault="00424966" w:rsidP="005E52CC">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cs="Arial"/>
        </w:rPr>
      </w:pPr>
    </w:p>
    <w:p w14:paraId="33519305" w14:textId="438C7FF0" w:rsidR="005E52CC" w:rsidRPr="00384C84" w:rsidRDefault="005E52CC" w:rsidP="00424966">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rFonts w:ascii="Arial" w:hAnsi="Arial" w:cs="Arial"/>
        </w:rPr>
      </w:pPr>
      <w:r w:rsidRPr="00384C84">
        <w:rPr>
          <w:rFonts w:ascii="Arial" w:hAnsi="Arial" w:cs="Arial"/>
        </w:rPr>
        <w:t>SK=D</w:t>
      </w:r>
      <w:r w:rsidRPr="00384C84">
        <w:rPr>
          <w:rFonts w:ascii="Arial" w:hAnsi="Arial" w:cs="Arial"/>
          <w:vertAlign w:val="subscript"/>
        </w:rPr>
        <w:t>1</w:t>
      </w:r>
      <w:r w:rsidRPr="00384C84">
        <w:rPr>
          <w:rFonts w:ascii="Arial" w:hAnsi="Arial" w:cs="Arial"/>
        </w:rPr>
        <w:t>+D</w:t>
      </w:r>
      <w:r w:rsidRPr="00384C84">
        <w:rPr>
          <w:rFonts w:ascii="Arial" w:hAnsi="Arial" w:cs="Arial"/>
          <w:vertAlign w:val="subscript"/>
        </w:rPr>
        <w:t>2</w:t>
      </w:r>
      <w:r w:rsidRPr="00384C84">
        <w:rPr>
          <w:rFonts w:ascii="Arial" w:hAnsi="Arial" w:cs="Arial"/>
        </w:rPr>
        <w:t>+D</w:t>
      </w:r>
      <w:r w:rsidRPr="00384C84">
        <w:rPr>
          <w:rFonts w:ascii="Arial" w:hAnsi="Arial" w:cs="Arial"/>
          <w:vertAlign w:val="subscript"/>
        </w:rPr>
        <w:t>3</w:t>
      </w:r>
      <w:r w:rsidRPr="00384C84">
        <w:rPr>
          <w:rFonts w:ascii="Arial" w:hAnsi="Arial" w:cs="Arial"/>
        </w:rPr>
        <w:t>+...+</w:t>
      </w:r>
      <w:proofErr w:type="spellStart"/>
      <w:r w:rsidRPr="00384C84">
        <w:rPr>
          <w:rFonts w:ascii="Arial" w:hAnsi="Arial" w:cs="Arial"/>
        </w:rPr>
        <w:t>D</w:t>
      </w:r>
      <w:r w:rsidRPr="00384C84">
        <w:rPr>
          <w:rFonts w:ascii="Arial" w:hAnsi="Arial" w:cs="Arial"/>
          <w:vertAlign w:val="subscript"/>
        </w:rPr>
        <w:t>n</w:t>
      </w:r>
      <w:proofErr w:type="spellEnd"/>
      <w:r w:rsidRPr="00384C84">
        <w:rPr>
          <w:rFonts w:ascii="Arial" w:hAnsi="Arial" w:cs="Arial"/>
        </w:rPr>
        <w:t xml:space="preserve">, </w:t>
      </w:r>
    </w:p>
    <w:p w14:paraId="5B81EE99" w14:textId="77777777" w:rsidR="005E52CC" w:rsidRPr="00384C84" w:rsidRDefault="005E52CC" w:rsidP="005E52CC">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rFonts w:ascii="Arial" w:hAnsi="Arial" w:cs="Arial"/>
        </w:rPr>
      </w:pPr>
      <w:r w:rsidRPr="00384C84">
        <w:rPr>
          <w:rFonts w:ascii="Arial" w:hAnsi="Arial" w:cs="Arial"/>
        </w:rPr>
        <w:tab/>
        <w:t>kur:</w:t>
      </w:r>
    </w:p>
    <w:p w14:paraId="22AB3DDF" w14:textId="77777777" w:rsidR="005E52CC" w:rsidRPr="00384C84" w:rsidRDefault="005E52CC" w:rsidP="00424966">
      <w:pPr>
        <w:tabs>
          <w:tab w:val="left" w:pos="5529"/>
        </w:tabs>
        <w:spacing w:after="120" w:line="250" w:lineRule="exact"/>
        <w:ind w:left="709"/>
        <w:jc w:val="both"/>
        <w:rPr>
          <w:rFonts w:ascii="Arial" w:hAnsi="Arial" w:cs="Arial"/>
        </w:rPr>
      </w:pPr>
      <w:r w:rsidRPr="00384C84">
        <w:rPr>
          <w:rFonts w:ascii="Arial" w:hAnsi="Arial" w:cs="Arial"/>
        </w:rPr>
        <w:t>SK- perskaičiuota Sutarties kaina;</w:t>
      </w:r>
    </w:p>
    <w:p w14:paraId="1E716922" w14:textId="77777777" w:rsidR="005E52CC" w:rsidRPr="00384C84" w:rsidRDefault="005E52CC" w:rsidP="00424966">
      <w:pPr>
        <w:tabs>
          <w:tab w:val="left" w:pos="5529"/>
        </w:tabs>
        <w:spacing w:after="120" w:line="250" w:lineRule="exact"/>
        <w:ind w:left="709"/>
        <w:jc w:val="both"/>
        <w:rPr>
          <w:rFonts w:ascii="Arial" w:hAnsi="Arial" w:cs="Arial"/>
        </w:rPr>
      </w:pPr>
      <w:r w:rsidRPr="00384C84">
        <w:rPr>
          <w:rFonts w:ascii="Arial" w:hAnsi="Arial" w:cs="Arial"/>
        </w:rPr>
        <w:t>D</w:t>
      </w:r>
      <w:r w:rsidRPr="00384C84">
        <w:rPr>
          <w:rFonts w:ascii="Arial" w:hAnsi="Arial" w:cs="Arial"/>
          <w:vertAlign w:val="subscript"/>
        </w:rPr>
        <w:t>1</w:t>
      </w:r>
      <w:r w:rsidRPr="00384C84">
        <w:rPr>
          <w:rFonts w:ascii="Arial" w:hAnsi="Arial" w:cs="Arial"/>
        </w:rPr>
        <w:t xml:space="preserve">- neperskaičiuojama per pirmuosius metus/12 </w:t>
      </w:r>
      <w:r w:rsidRPr="00384C84">
        <w:rPr>
          <w:rFonts w:ascii="Arial" w:hAnsi="Arial" w:cs="Arial"/>
          <w:i/>
        </w:rPr>
        <w:t>(dvylika)</w:t>
      </w:r>
      <w:r w:rsidRPr="00384C84">
        <w:rPr>
          <w:rFonts w:ascii="Arial" w:hAnsi="Arial" w:cs="Arial"/>
        </w:rPr>
        <w:t xml:space="preserve"> sutarties vykdymo mėnesių </w:t>
      </w:r>
      <w:proofErr w:type="spellStart"/>
      <w:r w:rsidRPr="00384C84">
        <w:rPr>
          <w:rFonts w:ascii="Arial" w:hAnsi="Arial" w:cs="Arial"/>
        </w:rPr>
        <w:t>aktuojamų</w:t>
      </w:r>
      <w:proofErr w:type="spellEnd"/>
      <w:r w:rsidRPr="00384C84">
        <w:rPr>
          <w:rFonts w:ascii="Arial" w:hAnsi="Arial" w:cs="Arial"/>
        </w:rPr>
        <w:t xml:space="preserve"> darbų kaina; </w:t>
      </w:r>
    </w:p>
    <w:p w14:paraId="7FDAFE03" w14:textId="77777777" w:rsidR="005E52CC" w:rsidRPr="00384C84" w:rsidRDefault="005E52CC" w:rsidP="00424966">
      <w:pPr>
        <w:tabs>
          <w:tab w:val="left" w:pos="5529"/>
        </w:tabs>
        <w:spacing w:after="120" w:line="250" w:lineRule="exact"/>
        <w:ind w:left="709"/>
        <w:jc w:val="both"/>
        <w:rPr>
          <w:rFonts w:ascii="Arial" w:hAnsi="Arial" w:cs="Arial"/>
        </w:rPr>
      </w:pPr>
      <w:r w:rsidRPr="00384C84">
        <w:rPr>
          <w:rFonts w:ascii="Arial" w:hAnsi="Arial" w:cs="Arial"/>
        </w:rPr>
        <w:t>D</w:t>
      </w:r>
      <w:r w:rsidRPr="00384C84">
        <w:rPr>
          <w:rFonts w:ascii="Arial" w:hAnsi="Arial" w:cs="Arial"/>
          <w:vertAlign w:val="subscript"/>
        </w:rPr>
        <w:t>2</w:t>
      </w:r>
      <w:r w:rsidRPr="00384C84">
        <w:rPr>
          <w:rFonts w:ascii="Arial" w:hAnsi="Arial" w:cs="Arial"/>
        </w:rPr>
        <w:t>, D</w:t>
      </w:r>
      <w:r w:rsidRPr="00384C84">
        <w:rPr>
          <w:rFonts w:ascii="Arial" w:hAnsi="Arial" w:cs="Arial"/>
          <w:vertAlign w:val="subscript"/>
        </w:rPr>
        <w:t>3</w:t>
      </w:r>
      <w:r w:rsidRPr="00384C84">
        <w:rPr>
          <w:rFonts w:ascii="Arial" w:hAnsi="Arial" w:cs="Arial"/>
        </w:rPr>
        <w:t xml:space="preserve">, </w:t>
      </w:r>
      <w:proofErr w:type="spellStart"/>
      <w:r w:rsidRPr="00384C84">
        <w:rPr>
          <w:rFonts w:ascii="Arial" w:hAnsi="Arial" w:cs="Arial"/>
        </w:rPr>
        <w:t>D</w:t>
      </w:r>
      <w:r w:rsidRPr="00384C84">
        <w:rPr>
          <w:rFonts w:ascii="Arial" w:hAnsi="Arial" w:cs="Arial"/>
          <w:vertAlign w:val="subscript"/>
        </w:rPr>
        <w:t>n</w:t>
      </w:r>
      <w:proofErr w:type="spellEnd"/>
      <w:r w:rsidRPr="00384C84">
        <w:rPr>
          <w:rFonts w:ascii="Arial" w:hAnsi="Arial" w:cs="Arial"/>
        </w:rPr>
        <w:t xml:space="preserve">- antraisiais, trečiaisiais ir t.t. Sutarties vykdymo metais </w:t>
      </w:r>
      <w:proofErr w:type="spellStart"/>
      <w:r w:rsidRPr="00384C84">
        <w:rPr>
          <w:rFonts w:ascii="Arial" w:hAnsi="Arial" w:cs="Arial"/>
        </w:rPr>
        <w:t>aktuojamų</w:t>
      </w:r>
      <w:proofErr w:type="spellEnd"/>
      <w:r w:rsidRPr="00384C84">
        <w:rPr>
          <w:rFonts w:ascii="Arial" w:hAnsi="Arial" w:cs="Arial"/>
        </w:rPr>
        <w:t xml:space="preserve"> darbų kaina, kuri apskaičiuojama taip:</w:t>
      </w:r>
    </w:p>
    <w:p w14:paraId="0F4FAFEE" w14:textId="77777777" w:rsidR="005E52CC" w:rsidRPr="00384C84" w:rsidRDefault="005E52CC" w:rsidP="00424966">
      <w:pPr>
        <w:tabs>
          <w:tab w:val="left" w:pos="5529"/>
        </w:tabs>
        <w:spacing w:after="120" w:line="250" w:lineRule="exact"/>
        <w:ind w:left="709"/>
        <w:jc w:val="center"/>
        <w:rPr>
          <w:rFonts w:ascii="Arial" w:hAnsi="Arial" w:cs="Arial"/>
        </w:rPr>
      </w:pPr>
      <w:proofErr w:type="spellStart"/>
      <w:r w:rsidRPr="00384C84">
        <w:rPr>
          <w:rFonts w:ascii="Arial" w:hAnsi="Arial" w:cs="Arial"/>
        </w:rPr>
        <w:t>D</w:t>
      </w:r>
      <w:r w:rsidRPr="00384C84">
        <w:rPr>
          <w:rFonts w:ascii="Arial" w:hAnsi="Arial" w:cs="Arial"/>
          <w:vertAlign w:val="subscript"/>
        </w:rPr>
        <w:t>n</w:t>
      </w:r>
      <w:proofErr w:type="spellEnd"/>
      <w:r w:rsidRPr="00384C84">
        <w:rPr>
          <w:rFonts w:ascii="Arial" w:hAnsi="Arial" w:cs="Arial"/>
        </w:rPr>
        <w:t xml:space="preserve">=D x </w:t>
      </w:r>
      <w:proofErr w:type="spellStart"/>
      <w:r w:rsidRPr="00384C84">
        <w:rPr>
          <w:rFonts w:ascii="Arial" w:hAnsi="Arial" w:cs="Arial"/>
        </w:rPr>
        <w:t>K</w:t>
      </w:r>
      <w:r w:rsidRPr="00384C84">
        <w:rPr>
          <w:rFonts w:ascii="Arial" w:hAnsi="Arial" w:cs="Arial"/>
          <w:vertAlign w:val="subscript"/>
        </w:rPr>
        <w:t>n</w:t>
      </w:r>
      <w:proofErr w:type="spellEnd"/>
      <w:r w:rsidRPr="00384C84">
        <w:rPr>
          <w:rFonts w:ascii="Arial" w:hAnsi="Arial" w:cs="Arial"/>
        </w:rPr>
        <w:t>,</w:t>
      </w:r>
    </w:p>
    <w:p w14:paraId="7F1CF43B" w14:textId="77777777" w:rsidR="005E52CC" w:rsidRPr="00384C84" w:rsidRDefault="005E52CC" w:rsidP="005E52CC">
      <w:pPr>
        <w:tabs>
          <w:tab w:val="left" w:pos="5529"/>
        </w:tabs>
        <w:spacing w:after="120" w:line="250" w:lineRule="exact"/>
        <w:ind w:firstLine="1296"/>
        <w:jc w:val="both"/>
        <w:rPr>
          <w:rFonts w:ascii="Arial" w:hAnsi="Arial" w:cs="Arial"/>
        </w:rPr>
      </w:pPr>
      <w:r w:rsidRPr="00384C84">
        <w:rPr>
          <w:rFonts w:ascii="Arial" w:hAnsi="Arial" w:cs="Arial"/>
        </w:rPr>
        <w:t>kur:</w:t>
      </w:r>
    </w:p>
    <w:p w14:paraId="14D2732C" w14:textId="77777777" w:rsidR="005E52CC" w:rsidRPr="00384C84" w:rsidRDefault="005E52CC" w:rsidP="00424966">
      <w:pPr>
        <w:tabs>
          <w:tab w:val="left" w:pos="5529"/>
        </w:tabs>
        <w:spacing w:after="120" w:line="250" w:lineRule="exact"/>
        <w:ind w:left="709"/>
        <w:jc w:val="both"/>
        <w:rPr>
          <w:rFonts w:ascii="Arial" w:hAnsi="Arial" w:cs="Arial"/>
        </w:rPr>
      </w:pPr>
      <w:proofErr w:type="spellStart"/>
      <w:r w:rsidRPr="00384C84">
        <w:rPr>
          <w:rFonts w:ascii="Arial" w:hAnsi="Arial" w:cs="Arial"/>
        </w:rPr>
        <w:t>D</w:t>
      </w:r>
      <w:r w:rsidRPr="00384C84">
        <w:rPr>
          <w:rFonts w:ascii="Arial" w:hAnsi="Arial" w:cs="Arial"/>
          <w:vertAlign w:val="subscript"/>
        </w:rPr>
        <w:t>n</w:t>
      </w:r>
      <w:proofErr w:type="spellEnd"/>
      <w:r w:rsidRPr="00384C84">
        <w:rPr>
          <w:rFonts w:ascii="Arial" w:hAnsi="Arial" w:cs="Arial"/>
        </w:rPr>
        <w:t xml:space="preserve"> - atitinkamais sutarties vykdymo metais / 12 </w:t>
      </w:r>
      <w:r w:rsidRPr="00384C84">
        <w:rPr>
          <w:rFonts w:ascii="Arial" w:hAnsi="Arial" w:cs="Arial"/>
          <w:i/>
        </w:rPr>
        <w:t>(dvylikos)</w:t>
      </w:r>
      <w:r w:rsidRPr="00384C84">
        <w:rPr>
          <w:rFonts w:ascii="Arial" w:hAnsi="Arial" w:cs="Arial"/>
        </w:rPr>
        <w:t xml:space="preserve"> Sutarties vykdymo mėnesių laikotarpiu </w:t>
      </w:r>
      <w:proofErr w:type="spellStart"/>
      <w:r w:rsidRPr="00384C84">
        <w:rPr>
          <w:rFonts w:ascii="Arial" w:hAnsi="Arial" w:cs="Arial"/>
        </w:rPr>
        <w:t>aktuojama</w:t>
      </w:r>
      <w:proofErr w:type="spellEnd"/>
      <w:r w:rsidRPr="00384C84">
        <w:rPr>
          <w:rFonts w:ascii="Arial" w:hAnsi="Arial" w:cs="Arial"/>
        </w:rPr>
        <w:t xml:space="preserve"> darbų kaina, apskaičiuota pagal Sutartyje nurodytus įkainius;</w:t>
      </w:r>
    </w:p>
    <w:p w14:paraId="68991CA6" w14:textId="77777777" w:rsidR="005E52CC" w:rsidRPr="00384C84" w:rsidRDefault="005E52CC" w:rsidP="00424966">
      <w:pPr>
        <w:tabs>
          <w:tab w:val="left" w:pos="5529"/>
        </w:tabs>
        <w:spacing w:after="120" w:line="250" w:lineRule="exact"/>
        <w:ind w:left="709"/>
        <w:jc w:val="both"/>
        <w:rPr>
          <w:rFonts w:ascii="Arial" w:hAnsi="Arial" w:cs="Arial"/>
        </w:rPr>
      </w:pPr>
      <w:proofErr w:type="spellStart"/>
      <w:r w:rsidRPr="00384C84">
        <w:rPr>
          <w:rFonts w:ascii="Arial" w:hAnsi="Arial" w:cs="Arial"/>
        </w:rPr>
        <w:t>K</w:t>
      </w:r>
      <w:r w:rsidRPr="00384C84">
        <w:rPr>
          <w:rFonts w:ascii="Arial" w:hAnsi="Arial" w:cs="Arial"/>
          <w:vertAlign w:val="subscript"/>
        </w:rPr>
        <w:t>n</w:t>
      </w:r>
      <w:proofErr w:type="spellEnd"/>
      <w:r w:rsidRPr="00384C84">
        <w:rPr>
          <w:rFonts w:ascii="Arial" w:hAnsi="Arial" w:cs="Arial"/>
        </w:rPr>
        <w:t xml:space="preserve"> - perskaičiavimo koeficientas, apskaičiuojamas pagal formulę:</w:t>
      </w:r>
    </w:p>
    <w:p w14:paraId="54ECF8F3" w14:textId="77777777" w:rsidR="005E52CC" w:rsidRPr="00384C84" w:rsidRDefault="005E52CC" w:rsidP="00424966">
      <w:pPr>
        <w:tabs>
          <w:tab w:val="left" w:pos="5529"/>
        </w:tabs>
        <w:spacing w:after="120" w:line="250" w:lineRule="exact"/>
        <w:ind w:left="709"/>
        <w:jc w:val="center"/>
        <w:rPr>
          <w:rFonts w:ascii="Arial" w:hAnsi="Arial" w:cs="Arial"/>
        </w:rPr>
      </w:pPr>
      <w:proofErr w:type="spellStart"/>
      <w:r w:rsidRPr="00384C84">
        <w:rPr>
          <w:rFonts w:ascii="Arial" w:hAnsi="Arial" w:cs="Arial"/>
        </w:rPr>
        <w:t>K</w:t>
      </w:r>
      <w:r w:rsidRPr="00384C84">
        <w:rPr>
          <w:rFonts w:ascii="Arial" w:hAnsi="Arial" w:cs="Arial"/>
          <w:vertAlign w:val="subscript"/>
        </w:rPr>
        <w:t>n</w:t>
      </w:r>
      <w:proofErr w:type="spellEnd"/>
      <w:r w:rsidRPr="00384C84">
        <w:rPr>
          <w:rFonts w:ascii="Arial" w:hAnsi="Arial" w:cs="Arial"/>
          <w:vertAlign w:val="subscript"/>
        </w:rPr>
        <w:t xml:space="preserve"> </w:t>
      </w:r>
      <w:r w:rsidRPr="00384C84">
        <w:rPr>
          <w:rFonts w:ascii="Arial" w:hAnsi="Arial" w:cs="Arial"/>
        </w:rPr>
        <w:t>= ( 1 +  A</w:t>
      </w:r>
      <w:r w:rsidRPr="00384C84">
        <w:rPr>
          <w:rFonts w:ascii="Arial" w:hAnsi="Arial" w:cs="Arial"/>
          <w:vertAlign w:val="subscript"/>
        </w:rPr>
        <w:t>n-1</w:t>
      </w:r>
      <w:r w:rsidRPr="00384C84">
        <w:rPr>
          <w:rFonts w:ascii="Arial" w:hAnsi="Arial" w:cs="Arial"/>
        </w:rPr>
        <w:t xml:space="preserve"> / 100 ) * K</w:t>
      </w:r>
      <w:r w:rsidRPr="00384C84">
        <w:rPr>
          <w:rFonts w:ascii="Arial" w:hAnsi="Arial" w:cs="Arial"/>
          <w:vertAlign w:val="subscript"/>
        </w:rPr>
        <w:t>n-1</w:t>
      </w:r>
    </w:p>
    <w:p w14:paraId="22176AA8" w14:textId="6988E37F" w:rsidR="005E52CC" w:rsidRPr="00384C84" w:rsidRDefault="005E52CC" w:rsidP="005E52CC">
      <w:pPr>
        <w:tabs>
          <w:tab w:val="left" w:pos="1276"/>
        </w:tabs>
        <w:adjustRightInd w:val="0"/>
        <w:ind w:firstLine="539"/>
        <w:jc w:val="both"/>
        <w:rPr>
          <w:rFonts w:ascii="Arial" w:hAnsi="Arial" w:cs="Arial"/>
        </w:rPr>
      </w:pPr>
      <w:r w:rsidRPr="00384C84">
        <w:rPr>
          <w:rFonts w:ascii="Arial" w:hAnsi="Arial" w:cs="Arial"/>
        </w:rPr>
        <w:tab/>
      </w:r>
      <w:r w:rsidR="00424966" w:rsidRPr="00384C84">
        <w:rPr>
          <w:rFonts w:ascii="Arial" w:hAnsi="Arial" w:cs="Arial"/>
        </w:rPr>
        <w:t>k</w:t>
      </w:r>
      <w:r w:rsidRPr="00384C84">
        <w:rPr>
          <w:rFonts w:ascii="Arial" w:hAnsi="Arial" w:cs="Arial"/>
        </w:rPr>
        <w:t>ur</w:t>
      </w:r>
      <w:r w:rsidR="00424966" w:rsidRPr="00384C84">
        <w:rPr>
          <w:rFonts w:ascii="Arial" w:hAnsi="Arial" w:cs="Arial"/>
        </w:rPr>
        <w:t>:</w:t>
      </w:r>
    </w:p>
    <w:p w14:paraId="7763637A" w14:textId="5AA8AC1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lastRenderedPageBreak/>
        <w:t xml:space="preserve"> A</w:t>
      </w:r>
      <w:r w:rsidRPr="00384C84">
        <w:rPr>
          <w:rFonts w:ascii="Arial" w:hAnsi="Arial" w:cs="Arial"/>
          <w:vertAlign w:val="subscript"/>
        </w:rPr>
        <w:t>n-1</w:t>
      </w:r>
      <w:r w:rsidRPr="00384C84">
        <w:rPr>
          <w:rFonts w:ascii="Arial" w:hAnsi="Arial" w:cs="Arial"/>
        </w:rPr>
        <w:t xml:space="preserve"> – 12 </w:t>
      </w:r>
      <w:r w:rsidRPr="00384C84">
        <w:rPr>
          <w:rFonts w:ascii="Arial" w:hAnsi="Arial" w:cs="Arial"/>
          <w:i/>
        </w:rPr>
        <w:t>(dvylikos)</w:t>
      </w:r>
      <w:r w:rsidRPr="00384C84">
        <w:rPr>
          <w:rFonts w:ascii="Arial" w:hAnsi="Arial" w:cs="Arial"/>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w:t>
      </w:r>
      <w:r w:rsidR="00BA5AFD" w:rsidRPr="00384C84">
        <w:rPr>
          <w:rFonts w:ascii="Arial" w:hAnsi="Arial" w:cs="Arial"/>
        </w:rPr>
        <w:t> </w:t>
      </w:r>
      <w:r w:rsidRPr="00384C84">
        <w:rPr>
          <w:rFonts w:ascii="Arial" w:hAnsi="Arial" w:cs="Arial"/>
        </w:rPr>
        <w:t>y. skaičiavimo tikslais procentiniai dydžiai dauginami iš šimto ir atvaizduojami tuo pačiu formatu, kokiu jie yra pateikiami ir Lietuvos statistikos departamento oficialiosios statistikos portale).</w:t>
      </w:r>
    </w:p>
    <w:p w14:paraId="3AEC4538" w14:textId="7777777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 xml:space="preserve">Atsižvelgiant į tai, kad Lietuvos statistikos departamentas metais „n“ skelbia ankstesnių metų „n-1“ duomenis, koeficiento </w:t>
      </w:r>
      <w:proofErr w:type="spellStart"/>
      <w:r w:rsidRPr="00384C84">
        <w:rPr>
          <w:rFonts w:ascii="Arial" w:hAnsi="Arial" w:cs="Arial"/>
        </w:rPr>
        <w:t>K</w:t>
      </w:r>
      <w:r w:rsidRPr="00384C84">
        <w:rPr>
          <w:rFonts w:ascii="Arial" w:hAnsi="Arial" w:cs="Arial"/>
          <w:vertAlign w:val="subscript"/>
        </w:rPr>
        <w:t>n</w:t>
      </w:r>
      <w:proofErr w:type="spellEnd"/>
      <w:r w:rsidRPr="00384C84">
        <w:rPr>
          <w:rFonts w:ascii="Arial" w:hAnsi="Arial" w:cs="Arial"/>
        </w:rPr>
        <w:t xml:space="preserve"> apskaičiavimui naudojami A</w:t>
      </w:r>
      <w:r w:rsidRPr="00384C84">
        <w:rPr>
          <w:rFonts w:ascii="Arial" w:hAnsi="Arial" w:cs="Arial"/>
          <w:vertAlign w:val="subscript"/>
        </w:rPr>
        <w:t>n-1</w:t>
      </w:r>
      <w:r w:rsidRPr="00384C84">
        <w:rPr>
          <w:rFonts w:ascii="Arial" w:hAnsi="Arial" w:cs="Arial"/>
        </w:rPr>
        <w:t xml:space="preserve"> duomenys.</w:t>
      </w:r>
    </w:p>
    <w:p w14:paraId="15283F9A" w14:textId="67276264"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 xml:space="preserve">Vadovaujantis </w:t>
      </w:r>
      <w:r w:rsidR="00FB558A" w:rsidRPr="00384C84">
        <w:rPr>
          <w:rFonts w:ascii="Arial" w:hAnsi="Arial" w:cs="Arial"/>
          <w:color w:val="2B579A"/>
          <w:shd w:val="clear" w:color="auto" w:fill="E6E6E6"/>
        </w:rPr>
        <w:fldChar w:fldCharType="begin"/>
      </w:r>
      <w:r w:rsidR="00FB558A" w:rsidRPr="00384C84">
        <w:rPr>
          <w:rFonts w:ascii="Arial" w:hAnsi="Arial" w:cs="Arial"/>
        </w:rPr>
        <w:instrText xml:space="preserve"> REF _Ref44964321 \r \h </w:instrText>
      </w:r>
      <w:r w:rsidR="00956BAF" w:rsidRPr="00384C84">
        <w:rPr>
          <w:rFonts w:ascii="Arial" w:hAnsi="Arial" w:cs="Arial"/>
        </w:rPr>
        <w:instrText xml:space="preserve"> \* MERGEFORMAT </w:instrText>
      </w:r>
      <w:r w:rsidR="00FB558A" w:rsidRPr="00384C84">
        <w:rPr>
          <w:rFonts w:ascii="Arial" w:hAnsi="Arial" w:cs="Arial"/>
          <w:color w:val="2B579A"/>
          <w:shd w:val="clear" w:color="auto" w:fill="E6E6E6"/>
        </w:rPr>
      </w:r>
      <w:r w:rsidR="00FB558A"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4.8.1</w:t>
      </w:r>
      <w:r w:rsidR="00FB558A" w:rsidRPr="00384C84">
        <w:rPr>
          <w:rFonts w:ascii="Arial" w:hAnsi="Arial" w:cs="Arial"/>
          <w:color w:val="2B579A"/>
          <w:shd w:val="clear" w:color="auto" w:fill="E6E6E6"/>
        </w:rPr>
        <w:fldChar w:fldCharType="end"/>
      </w:r>
      <w:r w:rsidR="00FB558A" w:rsidRPr="00384C84">
        <w:rPr>
          <w:rFonts w:ascii="Arial" w:hAnsi="Arial" w:cs="Arial"/>
        </w:rPr>
        <w:t xml:space="preserve"> </w:t>
      </w:r>
      <w:r w:rsidRPr="00384C84">
        <w:rPr>
          <w:rFonts w:ascii="Arial" w:hAnsi="Arial" w:cs="Arial"/>
        </w:rPr>
        <w:t>papunkčiu, tuo atveju, kai yra tenkinamos abi žemiau nurodytos sąlygos, t.</w:t>
      </w:r>
      <w:r w:rsidR="005763EC" w:rsidRPr="00384C84">
        <w:rPr>
          <w:rFonts w:ascii="Arial" w:hAnsi="Arial" w:cs="Arial"/>
        </w:rPr>
        <w:t> </w:t>
      </w:r>
      <w:r w:rsidRPr="00384C84">
        <w:rPr>
          <w:rFonts w:ascii="Arial" w:hAnsi="Arial" w:cs="Arial"/>
        </w:rPr>
        <w:t>y.:</w:t>
      </w:r>
    </w:p>
    <w:p w14:paraId="441CAAA5" w14:textId="7777777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(i) A</w:t>
      </w:r>
      <w:r w:rsidRPr="00384C84">
        <w:rPr>
          <w:rFonts w:ascii="Arial" w:hAnsi="Arial" w:cs="Arial"/>
          <w:vertAlign w:val="subscript"/>
        </w:rPr>
        <w:t>n-1</w:t>
      </w:r>
      <w:r w:rsidRPr="00384C84">
        <w:rPr>
          <w:rFonts w:ascii="Arial" w:hAnsi="Arial" w:cs="Arial"/>
        </w:rPr>
        <w:t xml:space="preserve"> ≥ -5 ir</w:t>
      </w:r>
    </w:p>
    <w:p w14:paraId="1ACB6285" w14:textId="7777777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(ii) A</w:t>
      </w:r>
      <w:r w:rsidRPr="00384C84">
        <w:rPr>
          <w:rFonts w:ascii="Arial" w:hAnsi="Arial" w:cs="Arial"/>
          <w:vertAlign w:val="subscript"/>
        </w:rPr>
        <w:t>n-1</w:t>
      </w:r>
      <w:r w:rsidRPr="00384C84">
        <w:rPr>
          <w:rFonts w:ascii="Arial" w:hAnsi="Arial" w:cs="Arial"/>
        </w:rPr>
        <w:t xml:space="preserve"> ≤ 5,</w:t>
      </w:r>
    </w:p>
    <w:p w14:paraId="078F5559" w14:textId="7777777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tuomet A</w:t>
      </w:r>
      <w:r w:rsidRPr="00384C84">
        <w:rPr>
          <w:rFonts w:ascii="Arial" w:hAnsi="Arial" w:cs="Arial"/>
          <w:vertAlign w:val="subscript"/>
        </w:rPr>
        <w:t>n-1</w:t>
      </w:r>
      <w:r w:rsidRPr="00384C84">
        <w:rPr>
          <w:rFonts w:ascii="Arial" w:hAnsi="Arial" w:cs="Arial"/>
        </w:rPr>
        <w:t xml:space="preserve"> yra prilyginamas nuliui: A</w:t>
      </w:r>
      <w:r w:rsidRPr="00384C84">
        <w:rPr>
          <w:rFonts w:ascii="Arial" w:hAnsi="Arial" w:cs="Arial"/>
          <w:vertAlign w:val="subscript"/>
        </w:rPr>
        <w:t>n-1</w:t>
      </w:r>
      <w:r w:rsidRPr="00384C84">
        <w:rPr>
          <w:rFonts w:ascii="Arial" w:hAnsi="Arial" w:cs="Arial"/>
        </w:rPr>
        <w:t xml:space="preserve"> = 0. </w:t>
      </w:r>
    </w:p>
    <w:p w14:paraId="20C9E052" w14:textId="77777777" w:rsidR="005E52CC" w:rsidRPr="00384C84" w:rsidRDefault="005E52CC" w:rsidP="00424966">
      <w:pPr>
        <w:tabs>
          <w:tab w:val="left" w:pos="5529"/>
        </w:tabs>
        <w:adjustRightInd w:val="0"/>
        <w:spacing w:after="240"/>
        <w:ind w:left="709"/>
        <w:jc w:val="both"/>
        <w:rPr>
          <w:rFonts w:ascii="Arial" w:hAnsi="Arial" w:cs="Arial"/>
        </w:rPr>
      </w:pPr>
      <w:r w:rsidRPr="00384C84">
        <w:rPr>
          <w:rFonts w:ascii="Arial" w:hAnsi="Arial" w:cs="Arial"/>
        </w:rPr>
        <w:t>K</w:t>
      </w:r>
      <w:r w:rsidRPr="00384C84">
        <w:rPr>
          <w:rFonts w:ascii="Arial" w:hAnsi="Arial" w:cs="Arial"/>
          <w:vertAlign w:val="subscript"/>
        </w:rPr>
        <w:t>n-1</w:t>
      </w:r>
      <w:r w:rsidRPr="00384C84">
        <w:rPr>
          <w:rFonts w:ascii="Arial" w:hAnsi="Arial" w:cs="Arial"/>
        </w:rPr>
        <w:t xml:space="preserve"> – ankstesnių metų perskaičiavimo koeficientas, kuris pirmaisiais </w:t>
      </w:r>
      <w:proofErr w:type="spellStart"/>
      <w:r w:rsidRPr="00384C84">
        <w:rPr>
          <w:rFonts w:ascii="Arial" w:hAnsi="Arial" w:cs="Arial"/>
        </w:rPr>
        <w:t>aktuojamų</w:t>
      </w:r>
      <w:proofErr w:type="spellEnd"/>
      <w:r w:rsidRPr="00384C84">
        <w:rPr>
          <w:rFonts w:ascii="Arial" w:hAnsi="Arial" w:cs="Arial"/>
        </w:rPr>
        <w:t xml:space="preserve"> darbų metais visada yra lygus 1 (K</w:t>
      </w:r>
      <w:r w:rsidRPr="00384C84">
        <w:rPr>
          <w:rFonts w:ascii="Arial" w:hAnsi="Arial" w:cs="Arial"/>
          <w:vertAlign w:val="subscript"/>
        </w:rPr>
        <w:t xml:space="preserve">1 </w:t>
      </w:r>
      <w:r w:rsidRPr="00384C84">
        <w:rPr>
          <w:rFonts w:ascii="Arial" w:hAnsi="Arial" w:cs="Arial"/>
        </w:rPr>
        <w:t>= 1).</w:t>
      </w:r>
    </w:p>
    <w:p w14:paraId="5671B797" w14:textId="5F80B499" w:rsidR="00376797" w:rsidRPr="00384C84" w:rsidRDefault="00376797" w:rsidP="0011641C">
      <w:pPr>
        <w:tabs>
          <w:tab w:val="left" w:pos="993"/>
        </w:tabs>
        <w:suppressAutoHyphens/>
        <w:autoSpaceDN w:val="0"/>
        <w:spacing w:after="0" w:line="240" w:lineRule="auto"/>
        <w:ind w:left="709"/>
        <w:jc w:val="both"/>
        <w:textAlignment w:val="baseline"/>
        <w:rPr>
          <w:rFonts w:ascii="Arial" w:hAnsi="Arial" w:cs="Arial"/>
        </w:rPr>
      </w:pPr>
      <w:r w:rsidRPr="00384C84">
        <w:rPr>
          <w:rFonts w:ascii="Arial" w:hAnsi="Arial" w:cs="Arial"/>
        </w:rPr>
        <w:t xml:space="preserve">Perskaičiuota kaina, </w:t>
      </w:r>
      <w:r w:rsidR="00DD4788" w:rsidRPr="00384C84">
        <w:rPr>
          <w:rFonts w:ascii="Arial" w:hAnsi="Arial" w:cs="Arial"/>
        </w:rPr>
        <w:t>Lietuvos Respublikos</w:t>
      </w:r>
      <w:r w:rsidRPr="00384C84">
        <w:rPr>
          <w:rFonts w:ascii="Arial" w:hAnsi="Arial" w:cs="Arial"/>
        </w:rPr>
        <w:t xml:space="preserve">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747A7E4B" w14:textId="53F8E134" w:rsidR="0000732A" w:rsidRPr="00384C84" w:rsidRDefault="0000732A"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Darbų, </w:t>
      </w:r>
      <w:r w:rsidR="00AA4663" w:rsidRPr="00384C84">
        <w:rPr>
          <w:rFonts w:ascii="Arial" w:hAnsi="Arial" w:cs="Arial"/>
        </w:rPr>
        <w:t>kurie yra būtini Sutarčiai įvykdyti ir kurių Rangovas n</w:t>
      </w:r>
      <w:r w:rsidR="007079C4" w:rsidRPr="00384C84">
        <w:rPr>
          <w:rFonts w:ascii="Arial" w:hAnsi="Arial" w:cs="Arial"/>
        </w:rPr>
        <w:t>eturėjo ir negalėjo numatyti Sutarties sudarymo metu, kaina nustatoma taikant žemiau pateikiamus būdus</w:t>
      </w:r>
      <w:r w:rsidR="006B3F23" w:rsidRPr="00384C84">
        <w:rPr>
          <w:rFonts w:ascii="Arial" w:hAnsi="Arial" w:cs="Arial"/>
        </w:rPr>
        <w:t xml:space="preserve"> </w:t>
      </w:r>
      <w:r w:rsidR="00B16490" w:rsidRPr="00384C84">
        <w:rPr>
          <w:rFonts w:ascii="Arial" w:hAnsi="Arial" w:cs="Arial"/>
        </w:rPr>
        <w:t xml:space="preserve">prioritetine tvarka, t. y. </w:t>
      </w:r>
      <w:r w:rsidR="006B31AF" w:rsidRPr="00384C84">
        <w:rPr>
          <w:rFonts w:ascii="Arial" w:hAnsi="Arial" w:cs="Arial"/>
        </w:rPr>
        <w:t xml:space="preserve">tik nesant galimybės taikyti aukščiau esantį būdą, gali būti taikomas žemiau esantis būdas: </w:t>
      </w:r>
    </w:p>
    <w:p w14:paraId="12DF4FA3" w14:textId="647BD96A" w:rsidR="006B31AF" w:rsidRPr="00384C84" w:rsidRDefault="00D505E4"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pagal</w:t>
      </w:r>
      <w:r w:rsidR="006B31AF" w:rsidRPr="00384C84">
        <w:rPr>
          <w:rFonts w:ascii="Arial" w:hAnsi="Arial" w:cs="Arial"/>
        </w:rPr>
        <w:t xml:space="preserve"> Rangovo pasiūlyme</w:t>
      </w:r>
      <w:r w:rsidR="00375B84" w:rsidRPr="00384C84">
        <w:rPr>
          <w:rFonts w:ascii="Arial" w:hAnsi="Arial" w:cs="Arial"/>
        </w:rPr>
        <w:t xml:space="preserve"> Darbų kiekių žiniaraščiuose nurodytus įkainius, o jei tokių įkainių nėra;</w:t>
      </w:r>
    </w:p>
    <w:p w14:paraId="4F3E89C8" w14:textId="3A857BB9" w:rsidR="00375B84" w:rsidRPr="00384C84" w:rsidRDefault="00D505E4"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pagal Rangovo pasiūlyme Darbų kiekių žiniaraščiuose nurodytus įkainius</w:t>
      </w:r>
      <w:r w:rsidR="00DF441D" w:rsidRPr="00384C84">
        <w:rPr>
          <w:rFonts w:ascii="Arial" w:hAnsi="Arial" w:cs="Arial"/>
        </w:rPr>
        <w:t>,</w:t>
      </w:r>
      <w:r w:rsidRPr="00384C84">
        <w:rPr>
          <w:rFonts w:ascii="Arial" w:hAnsi="Arial" w:cs="Arial"/>
        </w:rPr>
        <w:t xml:space="preserve"> jei įmanoma</w:t>
      </w:r>
      <w:r w:rsidR="00DF441D" w:rsidRPr="00384C84">
        <w:rPr>
          <w:rFonts w:ascii="Arial" w:hAnsi="Arial" w:cs="Arial"/>
        </w:rPr>
        <w:t>, išskaičiuoti kainos dalį iš Sutartyje numatyto įkainio, o jei tokių įkainių nėra;</w:t>
      </w:r>
    </w:p>
    <w:p w14:paraId="2DE84891" w14:textId="26B02142" w:rsidR="00DF441D" w:rsidRPr="00384C84" w:rsidRDefault="0037730B"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vadovaujantis Darbų pradžios dieną galiojusiose rekomendacijose dėl statinių statybos skaičiuojamųjų kainų nustatymo, registruo</w:t>
      </w:r>
      <w:r w:rsidR="00280149" w:rsidRPr="00384C84">
        <w:rPr>
          <w:rFonts w:ascii="Arial" w:hAnsi="Arial" w:cs="Arial"/>
        </w:rPr>
        <w:t>jamose Juridinių asmenų, fizinių asmenų ir mokslo įstaigų</w:t>
      </w:r>
      <w:r w:rsidR="005A28A9" w:rsidRPr="00384C84">
        <w:rPr>
          <w:rFonts w:ascii="Arial" w:hAnsi="Arial" w:cs="Arial"/>
        </w:rPr>
        <w:t xml:space="preserve"> parengtų rekomendacijų dėl statinių statybos skaičiuojamųjų kainų nustatymo registre, kurį administruoja VĮ Statybos produktų sertifikavimo centras, nu</w:t>
      </w:r>
      <w:r w:rsidR="00FF42CE" w:rsidRPr="00384C84">
        <w:rPr>
          <w:rFonts w:ascii="Arial" w:hAnsi="Arial" w:cs="Arial"/>
        </w:rPr>
        <w:t>rodytais įkainiais , taikant ne didesnį nei 5 (penki) procentai pelno bei pridėtinių išlaidų normatyvą, o jei tokių įkainių nėra;</w:t>
      </w:r>
    </w:p>
    <w:p w14:paraId="4DF89773" w14:textId="7B871570" w:rsidR="00FF42CE" w:rsidRPr="00384C84" w:rsidRDefault="00CC37A0"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r w:rsidR="00FC0FDE" w:rsidRPr="00384C84">
        <w:rPr>
          <w:rFonts w:ascii="Arial" w:hAnsi="Arial" w:cs="Arial"/>
        </w:rPr>
        <w:t>;</w:t>
      </w:r>
    </w:p>
    <w:p w14:paraId="084E74FC" w14:textId="7DF04854" w:rsidR="00FC0FDE" w:rsidRPr="00384C84" w:rsidRDefault="009104B9"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7B4F1A20" w14:textId="3CAF31F7" w:rsidR="00600706" w:rsidRPr="00384C84" w:rsidRDefault="00600706" w:rsidP="0011641C">
      <w:pPr>
        <w:suppressAutoHyphens/>
        <w:autoSpaceDN w:val="0"/>
        <w:spacing w:after="0" w:line="240" w:lineRule="auto"/>
        <w:jc w:val="both"/>
        <w:textAlignment w:val="baseline"/>
        <w:rPr>
          <w:rFonts w:ascii="Arial" w:hAnsi="Arial" w:cs="Arial"/>
        </w:rPr>
      </w:pPr>
      <w:r w:rsidRPr="00384C84">
        <w:rPr>
          <w:rFonts w:ascii="Arial" w:hAnsi="Arial" w:cs="Arial"/>
        </w:rPr>
        <w:t xml:space="preserve"> </w:t>
      </w:r>
    </w:p>
    <w:p w14:paraId="6DF3BE47" w14:textId="314D052F" w:rsidR="004E644C" w:rsidRPr="00384C84" w:rsidRDefault="004E644C" w:rsidP="004E644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bookmarkStart w:id="17" w:name="_Ref42460521"/>
      <w:r w:rsidRPr="00384C84">
        <w:rPr>
          <w:rFonts w:ascii="Arial" w:hAnsi="Arial" w:cs="Arial"/>
          <w:b/>
        </w:rPr>
        <w:t>MOKĖJIMAI</w:t>
      </w:r>
      <w:bookmarkEnd w:id="17"/>
    </w:p>
    <w:p w14:paraId="4387C4C6" w14:textId="77777777" w:rsidR="002955EF" w:rsidRPr="00384C84" w:rsidRDefault="002955EF" w:rsidP="002955E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Apmokėjimai vykdomi nacionaline ar kita valiuta, kuria leidžiami atsiskaitymai Lietuvos Respublikoje.</w:t>
      </w:r>
    </w:p>
    <w:p w14:paraId="47962181" w14:textId="67873E35" w:rsidR="002955EF" w:rsidRPr="00384C84" w:rsidRDefault="005431F0" w:rsidP="002955E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Užsakovas už atliktus Darbus Rangovui atsiskaito mokėjimo pavedimu į Sutarties Specialiosiose sąlygose Rangovo rekvizituose nurodytą </w:t>
      </w:r>
      <w:r w:rsidRPr="00384C84">
        <w:rPr>
          <w:rFonts w:ascii="Arial" w:eastAsia="Times New Roman" w:hAnsi="Arial" w:cs="Arial"/>
        </w:rPr>
        <w:t>arba kitą Rangovo raštu nurodytą banko sąskaitą, jeigu Rangovas yra perleidęs trečiajam asmeniui (finansuotojui) savo piniginį reikalavimą, kylantį iš Sutarties, ir apie tai pranešęs Užsakovui</w:t>
      </w:r>
      <w:r w:rsidR="002955EF" w:rsidRPr="00384C84">
        <w:rPr>
          <w:rFonts w:ascii="Arial" w:hAnsi="Arial" w:cs="Arial"/>
        </w:rPr>
        <w:t>.</w:t>
      </w:r>
    </w:p>
    <w:p w14:paraId="19155185" w14:textId="27B75A6E" w:rsidR="00585889" w:rsidRPr="00384C84" w:rsidRDefault="008A55DB" w:rsidP="002955E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 xml:space="preserve">Užsakovas, pasirašęs Rangovo pateiktą galutinį ir (arba) tarpinį (jeigu Sutartyje arba Darbų vykdymo grafike numatytas Darbų perdavimas etapais) Darbų perdavimo-priėmimo aktą, apie tai nedelsdamas informuoja Rangovą. Mokėjimai yra vykdomi per 45 </w:t>
      </w:r>
      <w:r w:rsidR="00216680" w:rsidRPr="00384C84">
        <w:rPr>
          <w:rFonts w:ascii="Arial" w:hAnsi="Arial" w:cs="Arial"/>
        </w:rPr>
        <w:t xml:space="preserve">(keturiasdešimt penkias) </w:t>
      </w:r>
      <w:r w:rsidRPr="00384C84">
        <w:rPr>
          <w:rFonts w:ascii="Arial" w:hAnsi="Arial" w:cs="Arial"/>
        </w:rPr>
        <w:t xml:space="preserve">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r w:rsidR="008172D7" w:rsidRPr="00384C84">
        <w:rPr>
          <w:rFonts w:ascii="Arial" w:hAnsi="Arial" w:cs="Arial"/>
        </w:rPr>
        <w:t xml:space="preserve">informacinę sistemą </w:t>
      </w:r>
      <w:r w:rsidRPr="00384C84">
        <w:rPr>
          <w:rFonts w:ascii="Arial" w:hAnsi="Arial" w:cs="Arial"/>
        </w:rPr>
        <w:t>„</w:t>
      </w:r>
      <w:proofErr w:type="spellStart"/>
      <w:r w:rsidRPr="00384C84">
        <w:rPr>
          <w:rFonts w:ascii="Arial" w:hAnsi="Arial" w:cs="Arial"/>
        </w:rPr>
        <w:t>E.sąskaita</w:t>
      </w:r>
      <w:proofErr w:type="spellEnd"/>
      <w:r w:rsidRPr="00384C84">
        <w:rPr>
          <w:rFonts w:ascii="Arial" w:hAnsi="Arial" w:cs="Arial"/>
        </w:rPr>
        <w:t>“ dienos.</w:t>
      </w:r>
    </w:p>
    <w:p w14:paraId="28E5F0C8" w14:textId="0E1E8BB6" w:rsidR="00080201" w:rsidRPr="00384C84" w:rsidRDefault="00080201" w:rsidP="0008020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18" w:name="_Ref44965988"/>
      <w:r w:rsidRPr="00384C84">
        <w:rPr>
          <w:rFonts w:ascii="Arial" w:hAnsi="Arial" w:cs="Arial"/>
        </w:rPr>
        <w:t xml:space="preserve">Šalims pasirašius Darbų priėmimo – perdavimo aktą, Rangovas įsipareigoja ne vėliau kaip per 2 (dvi) </w:t>
      </w:r>
      <w:r w:rsidR="00CE704B" w:rsidRPr="00384C84">
        <w:rPr>
          <w:rFonts w:ascii="Arial" w:hAnsi="Arial" w:cs="Arial"/>
        </w:rPr>
        <w:t xml:space="preserve">darbo </w:t>
      </w:r>
      <w:r w:rsidRPr="00384C84">
        <w:rPr>
          <w:rFonts w:ascii="Arial" w:hAnsi="Arial" w:cs="Arial"/>
        </w:rPr>
        <w:t>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w:t>
      </w:r>
      <w:r w:rsidR="00E6207A" w:rsidRPr="00384C84">
        <w:rPr>
          <w:rFonts w:ascii="Arial" w:hAnsi="Arial" w:cs="Arial"/>
        </w:rPr>
        <w:t xml:space="preserve">ietuvos </w:t>
      </w:r>
      <w:r w:rsidRPr="00384C84">
        <w:rPr>
          <w:rFonts w:ascii="Arial" w:hAnsi="Arial" w:cs="Arial"/>
        </w:rPr>
        <w:t>R</w:t>
      </w:r>
      <w:r w:rsidR="00E6207A" w:rsidRPr="00384C84">
        <w:rPr>
          <w:rFonts w:ascii="Arial" w:hAnsi="Arial" w:cs="Arial"/>
        </w:rPr>
        <w:t>espublikos</w:t>
      </w:r>
      <w:r w:rsidRPr="00384C84">
        <w:rPr>
          <w:rFonts w:ascii="Arial"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w:t>
      </w:r>
      <w:r w:rsidR="00142CD5" w:rsidRPr="00384C84">
        <w:rPr>
          <w:rFonts w:ascii="Arial" w:hAnsi="Arial" w:cs="Arial"/>
        </w:rPr>
        <w:t xml:space="preserve">darbo </w:t>
      </w:r>
      <w:r w:rsidRPr="00384C84">
        <w:rPr>
          <w:rFonts w:ascii="Arial" w:hAnsi="Arial" w:cs="Arial"/>
        </w:rPr>
        <w:t>dienos, ji į Užsakovo apskaitą bus įtraukiama ta data, kuria bus užregistruota pas Užsakovą.</w:t>
      </w:r>
      <w:bookmarkEnd w:id="18"/>
    </w:p>
    <w:p w14:paraId="3DD37406" w14:textId="3BB5D226" w:rsidR="008D16CB" w:rsidRPr="00384C84" w:rsidRDefault="008D16CB" w:rsidP="002955E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2AA54731" w:rsidR="00080201" w:rsidRPr="00384C84" w:rsidRDefault="00080201" w:rsidP="0008020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Tuo atveju, jei Rangovo pateikta PVM sąskaita-faktūra neatitinka Sutarties Bendrųjų sąlygų </w:t>
      </w:r>
      <w:r w:rsidR="00BB2E84" w:rsidRPr="00384C84">
        <w:rPr>
          <w:rFonts w:ascii="Arial" w:eastAsia="Times New Roman" w:hAnsi="Arial" w:cs="Arial"/>
          <w:color w:val="2B579A"/>
          <w:shd w:val="clear" w:color="auto" w:fill="E6E6E6"/>
        </w:rPr>
        <w:fldChar w:fldCharType="begin"/>
      </w:r>
      <w:r w:rsidR="00BB2E84" w:rsidRPr="00384C84">
        <w:rPr>
          <w:rFonts w:ascii="Arial" w:eastAsia="Times New Roman" w:hAnsi="Arial" w:cs="Arial"/>
        </w:rPr>
        <w:instrText xml:space="preserve"> REF _Ref44965988 \r \h </w:instrText>
      </w:r>
      <w:r w:rsidR="00956BAF" w:rsidRPr="00384C84">
        <w:rPr>
          <w:rFonts w:ascii="Arial" w:eastAsia="Times New Roman" w:hAnsi="Arial" w:cs="Arial"/>
        </w:rPr>
        <w:instrText xml:space="preserve"> \* MERGEFORMAT </w:instrText>
      </w:r>
      <w:r w:rsidR="00BB2E84" w:rsidRPr="00384C84">
        <w:rPr>
          <w:rFonts w:ascii="Arial" w:eastAsia="Times New Roman" w:hAnsi="Arial" w:cs="Arial"/>
          <w:color w:val="2B579A"/>
          <w:shd w:val="clear" w:color="auto" w:fill="E6E6E6"/>
        </w:rPr>
      </w:r>
      <w:r w:rsidR="00BB2E84"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5.4</w:t>
      </w:r>
      <w:r w:rsidR="00BB2E84" w:rsidRPr="00384C84">
        <w:rPr>
          <w:rFonts w:ascii="Arial" w:eastAsia="Times New Roman" w:hAnsi="Arial" w:cs="Arial"/>
          <w:color w:val="2B579A"/>
          <w:shd w:val="clear" w:color="auto" w:fill="E6E6E6"/>
        </w:rPr>
        <w:fldChar w:fldCharType="end"/>
      </w:r>
      <w:r w:rsidR="00BB2E84" w:rsidRPr="00384C84">
        <w:rPr>
          <w:rFonts w:ascii="Arial" w:hAnsi="Arial" w:cs="Arial"/>
        </w:rPr>
        <w:t xml:space="preserve"> </w:t>
      </w:r>
      <w:r w:rsidRPr="00384C84">
        <w:rPr>
          <w:rFonts w:ascii="Arial" w:hAnsi="Arial" w:cs="Arial"/>
        </w:rPr>
        <w:t>punkto reikalavimų, Užsakovas tokią PVM sąskaitą faktūrą grąžina tikslinti Rangovui.</w:t>
      </w:r>
    </w:p>
    <w:p w14:paraId="3FDEFE7D" w14:textId="18E121F0" w:rsidR="00080201" w:rsidRPr="00384C84" w:rsidRDefault="00080201" w:rsidP="0008020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0836B11" w14:textId="77777777" w:rsidR="004E644C" w:rsidRPr="00384C84" w:rsidRDefault="004E644C" w:rsidP="0011641C">
      <w:pPr>
        <w:suppressAutoHyphens/>
        <w:autoSpaceDN w:val="0"/>
        <w:spacing w:after="0" w:line="240" w:lineRule="auto"/>
        <w:jc w:val="both"/>
        <w:textAlignment w:val="baseline"/>
        <w:rPr>
          <w:rFonts w:ascii="Arial" w:hAnsi="Arial" w:cs="Arial"/>
        </w:rPr>
      </w:pPr>
    </w:p>
    <w:p w14:paraId="24AA27A7" w14:textId="30CF7040"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RANGOVO TEISĖS IR PAREIGOS</w:t>
      </w:r>
    </w:p>
    <w:p w14:paraId="2EBFE60B"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turi teisę:</w:t>
      </w:r>
    </w:p>
    <w:p w14:paraId="12E90C90"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įrengti statybvietėje visus laikinus statinius, kurie reikalingi Darbams atlikti ir medžiagoms saugoti;</w:t>
      </w:r>
    </w:p>
    <w:p w14:paraId="1193BE9E" w14:textId="17BBD278"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laikydamasis saugos bei visų kitų norminių </w:t>
      </w:r>
      <w:r w:rsidR="00F6193D" w:rsidRPr="00384C84">
        <w:rPr>
          <w:rFonts w:ascii="Arial" w:hAnsi="Arial" w:cs="Arial"/>
        </w:rPr>
        <w:t xml:space="preserve">ir </w:t>
      </w:r>
      <w:r w:rsidRPr="00384C84">
        <w:rPr>
          <w:rFonts w:ascii="Arial" w:hAnsi="Arial" w:cs="Arial"/>
        </w:rPr>
        <w:t>Užsakovo</w:t>
      </w:r>
      <w:r w:rsidR="00072BF8" w:rsidRPr="00384C84">
        <w:rPr>
          <w:rFonts w:ascii="Arial" w:hAnsi="Arial" w:cs="Arial"/>
        </w:rPr>
        <w:t xml:space="preserve"> priimtų </w:t>
      </w:r>
      <w:r w:rsidR="00012F4B" w:rsidRPr="00384C84">
        <w:rPr>
          <w:rFonts w:ascii="Arial" w:hAnsi="Arial" w:cs="Arial"/>
        </w:rPr>
        <w:t xml:space="preserve">norminių </w:t>
      </w:r>
      <w:r w:rsidR="00072BF8" w:rsidRPr="00384C84">
        <w:rPr>
          <w:rFonts w:ascii="Arial" w:hAnsi="Arial" w:cs="Arial"/>
        </w:rPr>
        <w:t xml:space="preserve">dokumentų </w:t>
      </w:r>
      <w:r w:rsidRPr="00384C84">
        <w:rPr>
          <w:rFonts w:ascii="Arial" w:hAnsi="Arial" w:cs="Arial"/>
        </w:rPr>
        <w:t>reikalavimų, patekti į statybvietę, iškrauti, priimti ir sandėliuoti Darbams reikalingas statybines medžiagas, gaminius, įrengimus, komplektuojamąsias detales ir statybos techniką.</w:t>
      </w:r>
    </w:p>
    <w:p w14:paraId="1B65455E" w14:textId="1B860DAD" w:rsidR="006A635F" w:rsidRPr="00384C84" w:rsidRDefault="006A635F" w:rsidP="0004039F">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gauti visą informaciją, reikalingą vykdyti </w:t>
      </w:r>
      <w:r w:rsidR="00E424B8" w:rsidRPr="00384C84">
        <w:rPr>
          <w:rFonts w:ascii="Arial" w:hAnsi="Arial" w:cs="Arial"/>
        </w:rPr>
        <w:t>S</w:t>
      </w:r>
      <w:r w:rsidRPr="00384C84">
        <w:rPr>
          <w:rFonts w:ascii="Arial" w:hAnsi="Arial" w:cs="Arial"/>
        </w:rPr>
        <w:t>utartį;</w:t>
      </w:r>
    </w:p>
    <w:p w14:paraId="1722F30E" w14:textId="3616BC8D" w:rsidR="006A635F" w:rsidRPr="00384C84" w:rsidRDefault="006A635F" w:rsidP="0004039F">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gauti Sutartyje numatytą atlyginimą už tinkamai ir laiku atliktus </w:t>
      </w:r>
      <w:r w:rsidR="005258FB" w:rsidRPr="00384C84">
        <w:rPr>
          <w:rFonts w:ascii="Arial" w:hAnsi="Arial" w:cs="Arial"/>
        </w:rPr>
        <w:t>Darbus/</w:t>
      </w:r>
      <w:r w:rsidRPr="00384C84">
        <w:rPr>
          <w:rFonts w:ascii="Arial" w:hAnsi="Arial" w:cs="Arial"/>
        </w:rPr>
        <w:t>Paslaugas.</w:t>
      </w:r>
    </w:p>
    <w:p w14:paraId="547B8903" w14:textId="5EBF0404" w:rsidR="00B96980" w:rsidRPr="00384C84" w:rsidRDefault="00600706" w:rsidP="007D5B61">
      <w:pPr>
        <w:numPr>
          <w:ilvl w:val="1"/>
          <w:numId w:val="6"/>
        </w:numPr>
        <w:tabs>
          <w:tab w:val="clear" w:pos="567"/>
          <w:tab w:val="num" w:pos="993"/>
          <w:tab w:val="left" w:pos="1134"/>
        </w:tabs>
        <w:suppressAutoHyphens/>
        <w:autoSpaceDE w:val="0"/>
        <w:autoSpaceDN w:val="0"/>
        <w:spacing w:before="120" w:after="0" w:line="240" w:lineRule="auto"/>
        <w:ind w:left="709" w:hanging="709"/>
        <w:jc w:val="both"/>
        <w:textAlignment w:val="baseline"/>
        <w:rPr>
          <w:rFonts w:ascii="Arial" w:hAnsi="Arial" w:cs="Arial"/>
        </w:rPr>
      </w:pPr>
      <w:r w:rsidRPr="00384C84">
        <w:rPr>
          <w:rFonts w:ascii="Arial" w:hAnsi="Arial" w:cs="Arial"/>
        </w:rPr>
        <w:t>Rangovas įsipareigoja:</w:t>
      </w:r>
    </w:p>
    <w:p w14:paraId="660F44D4" w14:textId="18C4A823" w:rsidR="00C86570" w:rsidRPr="00384C84" w:rsidRDefault="00C86570"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įrengti ir eksploatuoti statybvietę taip, kaip tai numato Darboviečių įrengimo statybvietėje nuostatai</w:t>
      </w:r>
      <w:r w:rsidR="00F6415F" w:rsidRPr="00384C84">
        <w:rPr>
          <w:rFonts w:ascii="Arial" w:hAnsi="Arial" w:cs="Arial"/>
        </w:rPr>
        <w:t xml:space="preserve">, patvirtinti Lietuvos Respublikos </w:t>
      </w:r>
      <w:r w:rsidR="004860AA" w:rsidRPr="00384C84">
        <w:rPr>
          <w:rFonts w:ascii="Arial" w:hAnsi="Arial" w:cs="Arial"/>
        </w:rPr>
        <w:t>socialinės apsaugos ir darbo</w:t>
      </w:r>
      <w:r w:rsidR="009D4C65" w:rsidRPr="00384C84">
        <w:rPr>
          <w:rFonts w:ascii="Arial" w:hAnsi="Arial" w:cs="Arial"/>
        </w:rPr>
        <w:t xml:space="preserve"> ministro ir Lietuvos Respublikos</w:t>
      </w:r>
      <w:r w:rsidR="003A3C51" w:rsidRPr="00384C84">
        <w:rPr>
          <w:rFonts w:ascii="Arial" w:hAnsi="Arial" w:cs="Arial"/>
        </w:rPr>
        <w:t xml:space="preserve"> aplinkos ministro įsakymu</w:t>
      </w:r>
      <w:r w:rsidR="00B26B56" w:rsidRPr="00384C84">
        <w:rPr>
          <w:rFonts w:ascii="Arial" w:hAnsi="Arial" w:cs="Arial"/>
        </w:rPr>
        <w:t xml:space="preserve"> Nr.</w:t>
      </w:r>
      <w:r w:rsidR="00684D89" w:rsidRPr="00384C84">
        <w:rPr>
          <w:rFonts w:ascii="Arial" w:hAnsi="Arial" w:cs="Arial"/>
        </w:rPr>
        <w:t> </w:t>
      </w:r>
      <w:r w:rsidR="00134473" w:rsidRPr="00384C84">
        <w:rPr>
          <w:rFonts w:ascii="Arial" w:hAnsi="Arial" w:cs="Arial"/>
        </w:rPr>
        <w:t>A1-22/D1-34</w:t>
      </w:r>
      <w:r w:rsidRPr="00384C84">
        <w:rPr>
          <w:rFonts w:ascii="Arial" w:hAnsi="Arial" w:cs="Arial"/>
        </w:rPr>
        <w:t>.</w:t>
      </w:r>
    </w:p>
    <w:p w14:paraId="7EDA5D54" w14:textId="13A07C8D" w:rsidR="00600706" w:rsidRPr="00384C84" w:rsidRDefault="00A1734E" w:rsidP="00A1734E">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384C84">
        <w:rPr>
          <w:rFonts w:ascii="Arial" w:hAnsi="Arial" w:cs="Arial"/>
        </w:rPr>
        <w:t>,</w:t>
      </w:r>
      <w:r w:rsidRPr="00384C84">
        <w:rPr>
          <w:rFonts w:ascii="Arial" w:hAnsi="Arial" w:cs="Arial"/>
        </w:rPr>
        <w:t xml:space="preserve"> kai Rangovas pagal Sutartį turi parengti darbo </w:t>
      </w:r>
      <w:r w:rsidRPr="00384C84">
        <w:rPr>
          <w:rFonts w:ascii="Arial" w:hAnsi="Arial" w:cs="Arial"/>
        </w:rPr>
        <w:lastRenderedPageBreak/>
        <w:t xml:space="preserve">projektą, nepradėti vykdyti Darbų ar jų </w:t>
      </w:r>
      <w:r w:rsidR="00A17F84" w:rsidRPr="00384C84">
        <w:rPr>
          <w:rFonts w:ascii="Arial" w:hAnsi="Arial" w:cs="Arial"/>
        </w:rPr>
        <w:t>dalies</w:t>
      </w:r>
      <w:r w:rsidRPr="00384C84">
        <w:rPr>
          <w:rFonts w:ascii="Arial" w:hAnsi="Arial" w:cs="Arial"/>
        </w:rPr>
        <w:t xml:space="preserve"> tol, kol Užsakovas nepatvirtins darbo projekto ar atitinkamo jo dalies</w:t>
      </w:r>
      <w:r w:rsidR="00600706" w:rsidRPr="00384C84">
        <w:rPr>
          <w:rFonts w:ascii="Arial" w:hAnsi="Arial" w:cs="Arial"/>
        </w:rPr>
        <w:t>;</w:t>
      </w:r>
    </w:p>
    <w:p w14:paraId="1A3B6737" w14:textId="68CA95CF" w:rsidR="00600706" w:rsidRPr="00384C84" w:rsidRDefault="6F8085EC"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eastAsiaTheme="minorBidi" w:hAnsi="Arial" w:cs="Arial"/>
        </w:rPr>
      </w:pPr>
      <w:r w:rsidRPr="00384C84">
        <w:rPr>
          <w:rFonts w:ascii="Arial" w:hAnsi="Arial" w:cs="Arial"/>
        </w:rPr>
        <w:t>įsakymu (ar kitu tvarkomuoju dokumentu) paskirti teisės aktų nustatyta tvarka atestuotus statinio statybos vadovą, bendrųjų darbų vadovus</w:t>
      </w:r>
      <w:r w:rsidR="0CC3FA1A" w:rsidRPr="00384C84">
        <w:rPr>
          <w:rFonts w:ascii="Arial" w:hAnsi="Arial" w:cs="Arial"/>
        </w:rPr>
        <w:t xml:space="preserve">, </w:t>
      </w:r>
      <w:proofErr w:type="spellStart"/>
      <w:r w:rsidR="0CC3FA1A" w:rsidRPr="00384C84">
        <w:rPr>
          <w:rFonts w:ascii="Arial" w:hAnsi="Arial" w:cs="Arial"/>
        </w:rPr>
        <w:t>pervažininką</w:t>
      </w:r>
      <w:proofErr w:type="spellEnd"/>
      <w:r w:rsidR="0CC3FA1A" w:rsidRPr="00384C84">
        <w:rPr>
          <w:rFonts w:ascii="Arial" w:hAnsi="Arial" w:cs="Arial"/>
        </w:rPr>
        <w:t xml:space="preserve"> </w:t>
      </w:r>
      <w:r w:rsidRPr="00384C84">
        <w:rPr>
          <w:rFonts w:ascii="Arial" w:hAnsi="Arial" w:cs="Arial"/>
        </w:rPr>
        <w:t xml:space="preserve">bei ne mažiau kaip 3 darbuotojus turinčius teisę vykdyti signalininko pareigas, ir iki Darbų pradžios Užsakovui pateikti statybos vadovų paskyrimo įsakymo ir jų turimų atestatų (jei </w:t>
      </w:r>
      <w:proofErr w:type="spellStart"/>
      <w:r w:rsidRPr="00384C84">
        <w:rPr>
          <w:rFonts w:ascii="Arial" w:hAnsi="Arial" w:cs="Arial"/>
        </w:rPr>
        <w:t>šiе</w:t>
      </w:r>
      <w:proofErr w:type="spellEnd"/>
      <w:r w:rsidRPr="00384C84">
        <w:rPr>
          <w:rFonts w:ascii="Arial" w:hAnsi="Arial" w:cs="Arial"/>
        </w:rPr>
        <w:t xml:space="preserve"> </w:t>
      </w:r>
      <w:proofErr w:type="spellStart"/>
      <w:r w:rsidRPr="00384C84">
        <w:rPr>
          <w:rFonts w:ascii="Arial" w:hAnsi="Arial" w:cs="Arial"/>
        </w:rPr>
        <w:t>аtestatai</w:t>
      </w:r>
      <w:proofErr w:type="spellEnd"/>
      <w:r w:rsidRPr="00384C84">
        <w:rPr>
          <w:rFonts w:ascii="Arial" w:hAnsi="Arial" w:cs="Arial"/>
        </w:rPr>
        <w:t xml:space="preserve"> nebuvo teikti pirkimo metu), AB „Lietuvos geležinkeliai“ išduotų signalininkų ir P-26 formos pažymėjimų bei pažymėjimo, patvirtinančio teisę dirbti darbą, susijusį su geležinkelio eismu pagal </w:t>
      </w:r>
      <w:r w:rsidR="1278A0C9" w:rsidRPr="00384C84">
        <w:rPr>
          <w:rFonts w:ascii="Arial" w:eastAsia="Arial" w:hAnsi="Arial" w:cs="Arial"/>
          <w:color w:val="000000" w:themeColor="text1"/>
        </w:rPr>
        <w:t>2020 m. gruodžio 22 d. įsakymą Nr. 2BE-420 „Dėl fizinių asmenų, pageidaujančių dirbti darbą, tiesiogiai arba netiesiogiai susijusį su geležinkelių transporto eismu, žinių tikrinimo tvarkos aprašo patvirtinimo</w:t>
      </w:r>
      <w:r w:rsidR="0051715D" w:rsidRPr="00384C84">
        <w:rPr>
          <w:rFonts w:ascii="Arial" w:eastAsia="Arial" w:hAnsi="Arial" w:cs="Arial"/>
          <w:color w:val="000000" w:themeColor="text1"/>
        </w:rPr>
        <w:t>“</w:t>
      </w:r>
      <w:r w:rsidR="0051715D" w:rsidRPr="00384C84">
        <w:rPr>
          <w:rFonts w:ascii="Arial" w:eastAsia="Arial" w:hAnsi="Arial" w:cs="Arial"/>
        </w:rPr>
        <w:t xml:space="preserve"> </w:t>
      </w:r>
      <w:r w:rsidRPr="00384C84">
        <w:rPr>
          <w:rFonts w:ascii="Arial" w:hAnsi="Arial" w:cs="Arial"/>
        </w:rPr>
        <w:t>(su vėlesniais pakeitimais ir papildymais), kopijas</w:t>
      </w:r>
      <w:r w:rsidR="27F5273F" w:rsidRPr="00384C84">
        <w:rPr>
          <w:rFonts w:ascii="Arial" w:hAnsi="Arial" w:cs="Arial"/>
        </w:rPr>
        <w:t>;</w:t>
      </w:r>
    </w:p>
    <w:p w14:paraId="73F35AA8"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teisės aktų nustatyta tvarka pildyti statybos darbų žurnalą;</w:t>
      </w:r>
    </w:p>
    <w:p w14:paraId="59E9C947" w14:textId="5F7D0750"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kai tam tikrus Darbus atlieka subrangovai, Rangovas įsipareigoja jiems sudaryti sąlygas pildyti statybos darbų žurnalą, kad </w:t>
      </w:r>
      <w:r w:rsidR="2ED9B94E" w:rsidRPr="00384C84">
        <w:rPr>
          <w:rFonts w:ascii="Arial" w:hAnsi="Arial" w:cs="Arial"/>
        </w:rPr>
        <w:t xml:space="preserve">Rangovai </w:t>
      </w:r>
      <w:r w:rsidRPr="00384C84">
        <w:rPr>
          <w:rFonts w:ascii="Arial" w:hAnsi="Arial" w:cs="Arial"/>
        </w:rPr>
        <w:t>galėtų fiksuoti atliktus Darbus kaip to reikalauja teisės aktai;</w:t>
      </w:r>
    </w:p>
    <w:p w14:paraId="78DB9882"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matomoje vietoje įrengti stendą su informacija apie vykdomus Darbus ir pakabinti išankstinį pranešimą apie Darbų pradžią;</w:t>
      </w:r>
    </w:p>
    <w:p w14:paraId="1B76ACC3"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iki Darbų pradžios aptverti Statinio statybos aikštelę pagal teisės aktuose numatytus reikalavimus;</w:t>
      </w:r>
    </w:p>
    <w:p w14:paraId="32CE804B"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371C93B7"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tai numatyta </w:t>
      </w:r>
      <w:r w:rsidR="35D50C51" w:rsidRPr="00384C84">
        <w:rPr>
          <w:rFonts w:ascii="Arial" w:hAnsi="Arial" w:cs="Arial"/>
        </w:rPr>
        <w:t>Technin</w:t>
      </w:r>
      <w:r w:rsidR="0036D63F" w:rsidRPr="00384C84">
        <w:rPr>
          <w:rFonts w:ascii="Arial" w:hAnsi="Arial" w:cs="Arial"/>
        </w:rPr>
        <w:t>ė</w:t>
      </w:r>
      <w:r w:rsidR="35D50C51" w:rsidRPr="00384C84">
        <w:rPr>
          <w:rFonts w:ascii="Arial" w:hAnsi="Arial" w:cs="Arial"/>
        </w:rPr>
        <w:t>je specifikacijoje</w:t>
      </w:r>
      <w:r w:rsidRPr="00384C84">
        <w:rPr>
          <w:rFonts w:ascii="Arial" w:hAnsi="Arial" w:cs="Arial"/>
        </w:rPr>
        <w:t xml:space="preserve"> ir (arba) Sutarties Specialiosiose sąlygose (ar jų prieduose), parengti bei Sutarties ir teisės aktų nustatyta tvarka suderinti Statinio projektinę dokumentaciją; </w:t>
      </w:r>
    </w:p>
    <w:p w14:paraId="7BDBCE10" w14:textId="1BE172CC" w:rsidR="00600706" w:rsidRPr="00384C84" w:rsidRDefault="709239CC"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Darbus atlikti pagal Darbų grafiką, kuris turi būti suderintas su Užsakovu ne vėliau kaip per 14</w:t>
      </w:r>
      <w:r w:rsidR="27C9B658" w:rsidRPr="00384C84">
        <w:rPr>
          <w:rFonts w:ascii="Arial" w:hAnsi="Arial" w:cs="Arial"/>
        </w:rPr>
        <w:t xml:space="preserve"> (keturiolika)</w:t>
      </w:r>
      <w:r w:rsidRPr="00384C84">
        <w:rPr>
          <w:rFonts w:ascii="Arial" w:hAnsi="Arial" w:cs="Arial"/>
        </w:rPr>
        <w:t xml:space="preserve">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w:t>
      </w:r>
      <w:r w:rsidR="33B7D0B7" w:rsidRPr="00384C84">
        <w:rPr>
          <w:rFonts w:ascii="Arial" w:hAnsi="Arial" w:cs="Arial"/>
        </w:rPr>
        <w:t>,</w:t>
      </w:r>
      <w:r w:rsidRPr="00384C84">
        <w:rPr>
          <w:rFonts w:ascii="Arial" w:hAnsi="Arial" w:cs="Arial"/>
        </w:rPr>
        <w:t xml:space="preserve">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sidR="7EC58D12" w:rsidRPr="00384C84">
        <w:rPr>
          <w:rFonts w:ascii="Arial" w:hAnsi="Arial" w:cs="Arial"/>
        </w:rPr>
        <w:t>.)</w:t>
      </w:r>
      <w:bookmarkEnd w:id="19"/>
      <w:r w:rsidR="7EC58D12" w:rsidRPr="00384C84">
        <w:rPr>
          <w:rFonts w:ascii="Arial" w:hAnsi="Arial" w:cs="Arial"/>
        </w:rPr>
        <w:t>;</w:t>
      </w:r>
      <w:bookmarkStart w:id="21" w:name="_Ref343692820"/>
    </w:p>
    <w:p w14:paraId="3A7D45E8" w14:textId="0168FA81"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užtikrinti, kad visu Sutarties galiojimo laikotarpiu Darbų </w:t>
      </w:r>
      <w:r w:rsidR="56CECC7B" w:rsidRPr="00384C84">
        <w:rPr>
          <w:rFonts w:ascii="Arial" w:hAnsi="Arial" w:cs="Arial"/>
        </w:rPr>
        <w:t xml:space="preserve">vykdymo </w:t>
      </w:r>
      <w:r w:rsidRPr="00384C84">
        <w:rPr>
          <w:rFonts w:ascii="Arial" w:hAnsi="Arial" w:cs="Arial"/>
        </w:rPr>
        <w:t>grafike numatytomis darbo dienomis sutartinius įsipareigojimus nepertraukiamai vykdytų pakankamai Rangovo kvalifikuotų darbuotojų</w:t>
      </w:r>
      <w:bookmarkEnd w:id="20"/>
      <w:r w:rsidRPr="00384C84">
        <w:rPr>
          <w:rFonts w:ascii="Arial" w:hAnsi="Arial" w:cs="Arial"/>
        </w:rPr>
        <w:t xml:space="preserve">; </w:t>
      </w:r>
      <w:bookmarkEnd w:id="21"/>
    </w:p>
    <w:p w14:paraId="72EFA620" w14:textId="340FE990" w:rsidR="00600706" w:rsidRPr="00384C84" w:rsidRDefault="5B302947"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eastAsiaTheme="minorBidi" w:hAnsi="Arial" w:cs="Arial"/>
        </w:rPr>
      </w:pPr>
      <w:r w:rsidRPr="00384C84">
        <w:rPr>
          <w:rFonts w:ascii="Arial" w:hAnsi="Arial" w:cs="Arial"/>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w:t>
      </w:r>
      <w:r w:rsidR="37EA0DA5" w:rsidRPr="00384C84">
        <w:rPr>
          <w:rFonts w:ascii="Arial" w:eastAsia="Arial" w:hAnsi="Arial" w:cs="Arial"/>
          <w:color w:val="000000" w:themeColor="text1"/>
        </w:rPr>
        <w:t xml:space="preserve"> AB „Lietuvos geležinkelių infrastruktūra“ generalinio direktoriaus 2020 m. liepos 3 d. įsakymu Nr. ĮS(LGI)-333</w:t>
      </w:r>
      <w:r w:rsidRPr="00384C84">
        <w:rPr>
          <w:rFonts w:ascii="Arial" w:hAnsi="Arial" w:cs="Arial"/>
        </w:rPr>
        <w:t xml:space="preserve"> patvirtint</w:t>
      </w:r>
      <w:r w:rsidR="12A72062" w:rsidRPr="00384C84">
        <w:rPr>
          <w:rFonts w:ascii="Arial" w:hAnsi="Arial" w:cs="Arial"/>
        </w:rPr>
        <w:t>as</w:t>
      </w:r>
      <w:r w:rsidR="364AAB8B" w:rsidRPr="00384C84">
        <w:rPr>
          <w:rFonts w:ascii="Arial" w:hAnsi="Arial" w:cs="Arial"/>
        </w:rPr>
        <w:t xml:space="preserve"> </w:t>
      </w:r>
      <w:r w:rsidRPr="00384C84">
        <w:rPr>
          <w:rFonts w:ascii="Arial" w:hAnsi="Arial" w:cs="Arial"/>
        </w:rPr>
        <w:t>Geležinkelių transport</w:t>
      </w:r>
      <w:r w:rsidR="4D4F5D6D" w:rsidRPr="00384C84">
        <w:rPr>
          <w:rFonts w:ascii="Arial" w:hAnsi="Arial" w:cs="Arial"/>
        </w:rPr>
        <w:t>o</w:t>
      </w:r>
      <w:r w:rsidRPr="00384C84">
        <w:rPr>
          <w:rFonts w:ascii="Arial" w:hAnsi="Arial" w:cs="Arial"/>
        </w:rPr>
        <w:t xml:space="preserve"> eismo pertraukų</w:t>
      </w:r>
      <w:r w:rsidR="3D6074C7" w:rsidRPr="00384C84">
        <w:rPr>
          <w:rFonts w:ascii="Arial" w:hAnsi="Arial" w:cs="Arial"/>
        </w:rPr>
        <w:t xml:space="preserve"> </w:t>
      </w:r>
      <w:r w:rsidRPr="00384C84">
        <w:rPr>
          <w:rFonts w:ascii="Arial" w:hAnsi="Arial" w:cs="Arial"/>
        </w:rPr>
        <w:t>suteikimo t</w:t>
      </w:r>
      <w:r w:rsidR="12A72062" w:rsidRPr="00384C84">
        <w:rPr>
          <w:rFonts w:ascii="Arial" w:hAnsi="Arial" w:cs="Arial"/>
        </w:rPr>
        <w:t>aisykles</w:t>
      </w:r>
      <w:r w:rsidR="364AAB8B" w:rsidRPr="00384C84">
        <w:rPr>
          <w:rFonts w:ascii="Arial" w:hAnsi="Arial" w:cs="Arial"/>
        </w:rPr>
        <w:t xml:space="preserve"> </w:t>
      </w:r>
      <w:r w:rsidR="223B17C2" w:rsidRPr="00384C84">
        <w:rPr>
          <w:rFonts w:ascii="Arial" w:hAnsi="Arial" w:cs="Arial"/>
        </w:rPr>
        <w:t xml:space="preserve">(su vėlesniais pakeitimais ir papildymais) </w:t>
      </w:r>
      <w:r w:rsidRPr="00384C84">
        <w:rPr>
          <w:rFonts w:ascii="Arial" w:hAnsi="Arial" w:cs="Arial"/>
        </w:rPr>
        <w:t>ir kitus galiojančius teisės aktus</w:t>
      </w:r>
      <w:r w:rsidR="7EC58D12" w:rsidRPr="00384C84">
        <w:rPr>
          <w:rFonts w:ascii="Arial" w:hAnsi="Arial" w:cs="Arial"/>
        </w:rPr>
        <w:t xml:space="preserve">; </w:t>
      </w:r>
    </w:p>
    <w:p w14:paraId="1891F7EE" w14:textId="0144C763" w:rsidR="005C5343"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C854A54" w14:textId="76A7D64E" w:rsidR="00402613"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iš anksto</w:t>
      </w:r>
      <w:r w:rsidR="3AFCE221" w:rsidRPr="00384C84">
        <w:rPr>
          <w:rFonts w:ascii="Arial" w:hAnsi="Arial" w:cs="Arial"/>
        </w:rPr>
        <w:t>, bet ne vėliau, kaip prieš 2 darbo dienas,</w:t>
      </w:r>
      <w:r w:rsidRPr="00384C84">
        <w:rPr>
          <w:rFonts w:ascii="Arial" w:hAnsi="Arial" w:cs="Arial"/>
        </w:rPr>
        <w:t xml:space="preserve"> raštu informuoti Užsakovą apie statybvietėje dirbsiančius </w:t>
      </w:r>
      <w:r w:rsidR="3AFCE221" w:rsidRPr="00384C84">
        <w:rPr>
          <w:rFonts w:ascii="Arial" w:hAnsi="Arial" w:cs="Arial"/>
        </w:rPr>
        <w:t>S</w:t>
      </w:r>
      <w:r w:rsidRPr="00384C84">
        <w:rPr>
          <w:rFonts w:ascii="Arial" w:hAnsi="Arial" w:cs="Arial"/>
        </w:rPr>
        <w:t xml:space="preserve">ubrangovus. Tokiu atveju, Rangovas tampa generaliniu rangovu ir atsako Užsakovui už </w:t>
      </w:r>
      <w:r w:rsidR="62B1A438" w:rsidRPr="00384C84">
        <w:rPr>
          <w:rFonts w:ascii="Arial" w:hAnsi="Arial" w:cs="Arial"/>
        </w:rPr>
        <w:t>S</w:t>
      </w:r>
      <w:r w:rsidRPr="00384C84">
        <w:rPr>
          <w:rFonts w:ascii="Arial" w:hAnsi="Arial" w:cs="Arial"/>
        </w:rPr>
        <w:t xml:space="preserve">ubrangovų prievolių neįvykdymą ar netinkamą įvykdymą bei atlygina Užsakovo nuostolius, kuriuos padarė vykdydami Sutartį </w:t>
      </w:r>
      <w:r w:rsidR="62B1A438" w:rsidRPr="00384C84">
        <w:rPr>
          <w:rFonts w:ascii="Arial" w:hAnsi="Arial" w:cs="Arial"/>
        </w:rPr>
        <w:t>S</w:t>
      </w:r>
      <w:r w:rsidRPr="00384C84">
        <w:rPr>
          <w:rFonts w:ascii="Arial" w:hAnsi="Arial" w:cs="Arial"/>
        </w:rPr>
        <w:t>ubrangovai;</w:t>
      </w:r>
    </w:p>
    <w:p w14:paraId="147906B1" w14:textId="3ED89E72" w:rsidR="00600706" w:rsidRPr="00384C84" w:rsidRDefault="5CAAFFBA"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Darbus</w:t>
      </w:r>
      <w:r w:rsidR="7EC58D12" w:rsidRPr="00384C84">
        <w:rPr>
          <w:rFonts w:ascii="Arial" w:hAnsi="Arial" w:cs="Arial"/>
        </w:rPr>
        <w:t xml:space="preserve"> organizuoti taip, kad </w:t>
      </w:r>
      <w:r w:rsidRPr="00384C84">
        <w:rPr>
          <w:rFonts w:ascii="Arial" w:hAnsi="Arial" w:cs="Arial"/>
        </w:rPr>
        <w:t xml:space="preserve">jų </w:t>
      </w:r>
      <w:r w:rsidR="4857023C" w:rsidRPr="00384C84">
        <w:rPr>
          <w:rFonts w:ascii="Arial" w:hAnsi="Arial" w:cs="Arial"/>
        </w:rPr>
        <w:t xml:space="preserve">atlikimas </w:t>
      </w:r>
      <w:r w:rsidR="7EC58D12" w:rsidRPr="00384C84">
        <w:rPr>
          <w:rFonts w:ascii="Arial" w:hAnsi="Arial" w:cs="Arial"/>
        </w:rPr>
        <w:t>netrikdytų normalaus Užsakovo įmonės darbo;</w:t>
      </w:r>
    </w:p>
    <w:p w14:paraId="02027F62" w14:textId="42943FD5"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Darbus atlikti pagal Rangovui pateiktą </w:t>
      </w:r>
      <w:r w:rsidR="728A1FE3" w:rsidRPr="00384C84">
        <w:rPr>
          <w:rFonts w:ascii="Arial" w:hAnsi="Arial" w:cs="Arial"/>
        </w:rPr>
        <w:t>T</w:t>
      </w:r>
      <w:r w:rsidRPr="00384C84">
        <w:rPr>
          <w:rFonts w:ascii="Arial" w:hAnsi="Arial" w:cs="Arial"/>
        </w:rPr>
        <w:t xml:space="preserve">echninę </w:t>
      </w:r>
      <w:r w:rsidR="728A1FE3" w:rsidRPr="00384C84">
        <w:rPr>
          <w:rFonts w:ascii="Arial" w:hAnsi="Arial" w:cs="Arial"/>
        </w:rPr>
        <w:t>specifikaciją</w:t>
      </w:r>
      <w:r w:rsidRPr="00384C84">
        <w:rPr>
          <w:rFonts w:ascii="Arial" w:hAnsi="Arial" w:cs="Arial"/>
        </w:rPr>
        <w:t xml:space="preserve"> ir </w:t>
      </w:r>
      <w:r w:rsidR="4086B317" w:rsidRPr="00384C84">
        <w:rPr>
          <w:rFonts w:ascii="Arial" w:hAnsi="Arial" w:cs="Arial"/>
        </w:rPr>
        <w:t xml:space="preserve">Lietuvos Respublikos </w:t>
      </w:r>
      <w:r w:rsidRPr="00384C84">
        <w:rPr>
          <w:rFonts w:ascii="Arial" w:hAnsi="Arial" w:cs="Arial"/>
        </w:rPr>
        <w:t>teisės aktuose nurodytus reikalavimus;</w:t>
      </w:r>
    </w:p>
    <w:p w14:paraId="34DD863A" w14:textId="679FFBD4"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nedelsiant, bet ne vėliau kaip per 5 (penkias) darbo dienas</w:t>
      </w:r>
      <w:r w:rsidR="1BA97F3C" w:rsidRPr="00384C84">
        <w:rPr>
          <w:rFonts w:ascii="Arial" w:hAnsi="Arial" w:cs="Arial"/>
        </w:rPr>
        <w:t xml:space="preserve"> nuo atitinkamos informacijos gavimo dienos</w:t>
      </w:r>
      <w:r w:rsidRPr="00384C84">
        <w:rPr>
          <w:rFonts w:ascii="Arial" w:hAnsi="Arial" w:cs="Arial"/>
        </w:rPr>
        <w:t xml:space="preserve">, raštu informuoti Užsakovą apie pastebėtas klaidas, netikslumus arba defektus Užsakovo reikalavimuose (projektinėje dokumentacijoje) bei Nurodymuose ir pateikti siūlymus </w:t>
      </w:r>
      <w:r w:rsidR="4DD8A463" w:rsidRPr="00384C84">
        <w:rPr>
          <w:rFonts w:ascii="Arial" w:hAnsi="Arial" w:cs="Arial"/>
        </w:rPr>
        <w:t xml:space="preserve">kaip jų </w:t>
      </w:r>
      <w:r w:rsidRPr="00384C84">
        <w:rPr>
          <w:rFonts w:ascii="Arial" w:hAnsi="Arial" w:cs="Arial"/>
        </w:rPr>
        <w:t>išvengti ar ištaisyti;</w:t>
      </w:r>
    </w:p>
    <w:p w14:paraId="31733EAF" w14:textId="34AC4EC0"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savo sąskaita, užsisakyti ir atsivežti visas </w:t>
      </w:r>
      <w:r w:rsidR="0D224069" w:rsidRPr="00384C84">
        <w:rPr>
          <w:rFonts w:ascii="Arial" w:hAnsi="Arial" w:cs="Arial"/>
        </w:rPr>
        <w:t>M</w:t>
      </w:r>
      <w:r w:rsidRPr="00384C84">
        <w:rPr>
          <w:rFonts w:ascii="Arial" w:hAnsi="Arial" w:cs="Arial"/>
        </w:rPr>
        <w:t>edžiagas</w:t>
      </w:r>
      <w:r w:rsidR="0D224069" w:rsidRPr="00384C84">
        <w:rPr>
          <w:rFonts w:ascii="Arial" w:hAnsi="Arial" w:cs="Arial"/>
        </w:rPr>
        <w:t xml:space="preserve"> ir Įrangą</w:t>
      </w:r>
      <w:r w:rsidRPr="00384C84">
        <w:rPr>
          <w:rFonts w:ascii="Arial" w:hAnsi="Arial" w:cs="Arial"/>
        </w:rPr>
        <w:t xml:space="preserve">, reikalingus </w:t>
      </w:r>
      <w:r w:rsidR="558B2CB9" w:rsidRPr="00384C84">
        <w:rPr>
          <w:rFonts w:ascii="Arial" w:hAnsi="Arial" w:cs="Arial"/>
        </w:rPr>
        <w:t>Sutartyje numatyt</w:t>
      </w:r>
      <w:r w:rsidR="482BACDF" w:rsidRPr="00384C84">
        <w:rPr>
          <w:rFonts w:ascii="Arial" w:hAnsi="Arial" w:cs="Arial"/>
        </w:rPr>
        <w:t>ų</w:t>
      </w:r>
      <w:r w:rsidR="558B2CB9" w:rsidRPr="00384C84">
        <w:rPr>
          <w:rFonts w:ascii="Arial" w:hAnsi="Arial" w:cs="Arial"/>
        </w:rPr>
        <w:t xml:space="preserve"> </w:t>
      </w:r>
      <w:r w:rsidRPr="00384C84">
        <w:rPr>
          <w:rFonts w:ascii="Arial" w:hAnsi="Arial" w:cs="Arial"/>
        </w:rPr>
        <w:t>Darb</w:t>
      </w:r>
      <w:r w:rsidR="482BACDF" w:rsidRPr="00384C84">
        <w:rPr>
          <w:rFonts w:ascii="Arial" w:hAnsi="Arial" w:cs="Arial"/>
        </w:rPr>
        <w:t>ų</w:t>
      </w:r>
      <w:r w:rsidRPr="00384C84">
        <w:rPr>
          <w:rFonts w:ascii="Arial" w:hAnsi="Arial" w:cs="Arial"/>
        </w:rPr>
        <w:t xml:space="preserve"> atlik</w:t>
      </w:r>
      <w:r w:rsidR="482BACDF" w:rsidRPr="00384C84">
        <w:rPr>
          <w:rFonts w:ascii="Arial" w:hAnsi="Arial" w:cs="Arial"/>
        </w:rPr>
        <w:t>imui</w:t>
      </w:r>
      <w:r w:rsidRPr="00384C84">
        <w:rPr>
          <w:rFonts w:ascii="Arial" w:hAnsi="Arial" w:cs="Arial"/>
        </w:rPr>
        <w:t>;</w:t>
      </w:r>
    </w:p>
    <w:p w14:paraId="2D38815D"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6BC792B1" w14:textId="1AC020AF"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Darbų vykdymui naudoti </w:t>
      </w:r>
      <w:r w:rsidR="68FB9D58" w:rsidRPr="00384C84">
        <w:rPr>
          <w:rFonts w:ascii="Arial" w:hAnsi="Arial" w:cs="Arial"/>
        </w:rPr>
        <w:t>M</w:t>
      </w:r>
      <w:r w:rsidRPr="00384C84">
        <w:rPr>
          <w:rFonts w:ascii="Arial" w:hAnsi="Arial" w:cs="Arial"/>
        </w:rPr>
        <w:t>edžiagas</w:t>
      </w:r>
      <w:r w:rsidR="2C7B890F" w:rsidRPr="00384C84">
        <w:rPr>
          <w:rFonts w:ascii="Arial" w:hAnsi="Arial" w:cs="Arial"/>
        </w:rPr>
        <w:t xml:space="preserve"> ir Į</w:t>
      </w:r>
      <w:r w:rsidRPr="00384C84">
        <w:rPr>
          <w:rFonts w:ascii="Arial" w:hAnsi="Arial" w:cs="Arial"/>
        </w:rPr>
        <w:t xml:space="preserve">rengimus, atitinkančius </w:t>
      </w:r>
      <w:r w:rsidR="2C7B890F" w:rsidRPr="00384C84">
        <w:rPr>
          <w:rFonts w:ascii="Arial" w:hAnsi="Arial" w:cs="Arial"/>
        </w:rPr>
        <w:t>T</w:t>
      </w:r>
      <w:r w:rsidRPr="00384C84">
        <w:rPr>
          <w:rFonts w:ascii="Arial" w:hAnsi="Arial" w:cs="Arial"/>
        </w:rPr>
        <w:t xml:space="preserve">echninėje </w:t>
      </w:r>
      <w:r w:rsidR="2C7B890F" w:rsidRPr="00384C84">
        <w:rPr>
          <w:rFonts w:ascii="Arial" w:hAnsi="Arial" w:cs="Arial"/>
        </w:rPr>
        <w:t xml:space="preserve">specifikacijoje </w:t>
      </w:r>
      <w:r w:rsidRPr="00384C84">
        <w:rPr>
          <w:rFonts w:ascii="Arial" w:hAnsi="Arial" w:cs="Arial"/>
        </w:rPr>
        <w:t xml:space="preserve">(projektinėje dokumentacijoje) ir </w:t>
      </w:r>
      <w:r w:rsidR="001173CF" w:rsidRPr="00384C84">
        <w:rPr>
          <w:rFonts w:ascii="Arial" w:hAnsi="Arial" w:cs="Arial"/>
        </w:rPr>
        <w:t>Lietuvos Respublikos</w:t>
      </w:r>
      <w:r w:rsidRPr="00384C84">
        <w:rPr>
          <w:rFonts w:ascii="Arial" w:hAnsi="Arial" w:cs="Arial"/>
        </w:rPr>
        <w:t xml:space="preserve"> teisės aktuose jiems nustatytus reikalavimus; </w:t>
      </w:r>
    </w:p>
    <w:p w14:paraId="37D07995" w14:textId="289765BD"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Užsakovui nurodžius, atidengti konstrukcijas, atlikti konstrukcijų ir kitus bandymus. Jei po to paaiškėja, kad Darbai neatitinka galiojančių statybos normų ir reikalavimų ir / arba </w:t>
      </w:r>
      <w:r w:rsidR="72CA4194" w:rsidRPr="00384C84">
        <w:rPr>
          <w:rFonts w:ascii="Arial" w:hAnsi="Arial" w:cs="Arial"/>
        </w:rPr>
        <w:t>Techninės specifikacijos</w:t>
      </w:r>
      <w:r w:rsidR="765D4F12" w:rsidRPr="00384C84">
        <w:rPr>
          <w:rFonts w:ascii="Arial" w:hAnsi="Arial" w:cs="Arial"/>
        </w:rPr>
        <w:t xml:space="preserve"> </w:t>
      </w:r>
      <w:r w:rsidRPr="00384C84">
        <w:rPr>
          <w:rFonts w:ascii="Arial" w:hAnsi="Arial" w:cs="Arial"/>
        </w:rPr>
        <w:t>(projektinės dokumentacijos), visas su tuo susijusias išlaidas (tarp jų ir išlaidas, susijusias su atitinkamų defektų šalinimu) apmoka Rangovas;</w:t>
      </w:r>
    </w:p>
    <w:p w14:paraId="53D526CA"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savo sąskaita ištaisyti Darbus, kurie dėl Rangovo kaltės yra netinkamai įvykdyti ir neatitinkantys Sutarties sąlygų (įskaitant Sutarties priedus) reikalavimų;</w:t>
      </w:r>
    </w:p>
    <w:p w14:paraId="333DEF2C" w14:textId="5326D781"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naudoti statybvietę tik pagal paskirtį, garantuoti teisėtą bei saugų darbą, priešgaisrinę ir aplinkos apsaugą bei darbo higieną </w:t>
      </w:r>
      <w:r w:rsidR="1E0EA0D5" w:rsidRPr="00384C84">
        <w:rPr>
          <w:rFonts w:ascii="Arial" w:hAnsi="Arial" w:cs="Arial"/>
        </w:rPr>
        <w:t>statybvietėje</w:t>
      </w:r>
      <w:r w:rsidRPr="00384C84">
        <w:rPr>
          <w:rFonts w:ascii="Arial" w:hAnsi="Arial" w:cs="Arial"/>
        </w:rPr>
        <w:t xml:space="preserv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A0D3204" w14:textId="1D5EDF20"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iki galutinio atliktų Darbų perdavimo Užsakovui (teisės aktų nustatyta tvarka Statybos užbaigimo akto arba deklaracijos apie statybą užbaigimo surašymo), Rangovas atsako už statybvietės, </w:t>
      </w:r>
      <w:r w:rsidR="457F67D0" w:rsidRPr="00384C84">
        <w:rPr>
          <w:rFonts w:ascii="Arial" w:hAnsi="Arial" w:cs="Arial"/>
        </w:rPr>
        <w:t>Į</w:t>
      </w:r>
      <w:r w:rsidRPr="00384C84">
        <w:rPr>
          <w:rFonts w:ascii="Arial" w:hAnsi="Arial" w:cs="Arial"/>
        </w:rPr>
        <w:t xml:space="preserve">rengimų, </w:t>
      </w:r>
      <w:r w:rsidR="2CC2794E" w:rsidRPr="00384C84">
        <w:rPr>
          <w:rFonts w:ascii="Arial" w:hAnsi="Arial" w:cs="Arial"/>
        </w:rPr>
        <w:t>M</w:t>
      </w:r>
      <w:r w:rsidRPr="00384C84">
        <w:rPr>
          <w:rFonts w:ascii="Arial"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67B75EF6"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22" w:name="_Ref45005196"/>
      <w:r w:rsidRPr="00384C84">
        <w:rPr>
          <w:rFonts w:ascii="Arial" w:hAnsi="Arial" w:cs="Arial"/>
        </w:rPr>
        <w:t xml:space="preserve">visas Rangovui vykdant Darbus atsiradusias atliekas (šiukšles), nedelsiant (visais atvejais iki kiekvienos darbo dienos pabaigos) nugabenti į </w:t>
      </w:r>
      <w:r w:rsidR="0405A724" w:rsidRPr="00384C84">
        <w:rPr>
          <w:rFonts w:ascii="Arial" w:hAnsi="Arial" w:cs="Arial"/>
        </w:rPr>
        <w:t>atliekų rūšiavimui</w:t>
      </w:r>
      <w:r w:rsidRPr="00384C84">
        <w:rPr>
          <w:rFonts w:ascii="Arial"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8270414" w:rsidRPr="00384C84">
        <w:rPr>
          <w:rFonts w:ascii="Arial" w:hAnsi="Arial" w:cs="Arial"/>
        </w:rPr>
        <w:t xml:space="preserve">Statinio </w:t>
      </w:r>
      <w:r w:rsidRPr="00384C84">
        <w:rPr>
          <w:rFonts w:ascii="Arial" w:hAnsi="Arial" w:cs="Arial"/>
        </w:rPr>
        <w:t xml:space="preserve">aplinką, pašalinti savo Darbų atliekas bei statybos šiukšles, išgabenti nepanaudotas </w:t>
      </w:r>
      <w:r w:rsidR="48D49019" w:rsidRPr="00384C84">
        <w:rPr>
          <w:rFonts w:ascii="Arial" w:hAnsi="Arial" w:cs="Arial"/>
        </w:rPr>
        <w:t>M</w:t>
      </w:r>
      <w:r w:rsidRPr="00384C84">
        <w:rPr>
          <w:rFonts w:ascii="Arial" w:hAnsi="Arial" w:cs="Arial"/>
        </w:rPr>
        <w:t xml:space="preserve">edžiagas, </w:t>
      </w:r>
      <w:r w:rsidR="48D49019" w:rsidRPr="00384C84">
        <w:rPr>
          <w:rFonts w:ascii="Arial" w:hAnsi="Arial" w:cs="Arial"/>
        </w:rPr>
        <w:t>Į</w:t>
      </w:r>
      <w:r w:rsidRPr="00384C84">
        <w:rPr>
          <w:rFonts w:ascii="Arial" w:hAnsi="Arial" w:cs="Arial"/>
        </w:rPr>
        <w:t>rengimus, pašalinti statybinę techniką, sutvarkyti bei atstatyti Darbų metu suardytas statybų aikštelės vietas bei greta esančius Rangovo naudotus statinius / objektus;</w:t>
      </w:r>
      <w:bookmarkEnd w:id="22"/>
    </w:p>
    <w:p w14:paraId="3F728AFC"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284AC8D4" w14:textId="696D4808"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savo rizika iškrauti, </w:t>
      </w:r>
      <w:r w:rsidR="0405A724" w:rsidRPr="00384C84">
        <w:rPr>
          <w:rFonts w:ascii="Arial" w:hAnsi="Arial" w:cs="Arial"/>
        </w:rPr>
        <w:t xml:space="preserve">pagal gamintojo laikymo sąlygas </w:t>
      </w:r>
      <w:r w:rsidRPr="00384C84">
        <w:rPr>
          <w:rFonts w:ascii="Arial" w:hAnsi="Arial" w:cs="Arial"/>
        </w:rPr>
        <w:t>sandėliuoti ir saugoti į objektą pateiktas visas Darbams reikalingas medžiagas, priemones, gaminius, dirbinius, įrenginius, komplektuojančias detales, statybos techniką;</w:t>
      </w:r>
    </w:p>
    <w:p w14:paraId="58073A57" w14:textId="3A6C9F28"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dalyvauti Užsakovo</w:t>
      </w:r>
      <w:r w:rsidR="1BFE9876" w:rsidRPr="00384C84">
        <w:rPr>
          <w:rFonts w:ascii="Arial" w:hAnsi="Arial" w:cs="Arial"/>
        </w:rPr>
        <w:t>/techninio prižiūrėtojo</w:t>
      </w:r>
      <w:r w:rsidRPr="00384C84">
        <w:rPr>
          <w:rFonts w:ascii="Arial"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p>
    <w:p w14:paraId="285606D4" w14:textId="4A23B6A3"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vykdyti visus teisėtus ir neprieštaraujančius Sutarties nuostatoms Užsakovo Nurodymus;</w:t>
      </w:r>
    </w:p>
    <w:p w14:paraId="1528FB49" w14:textId="53D9DE93" w:rsidR="002D7386" w:rsidRPr="00384C84" w:rsidRDefault="1850641C"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0750CA16"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nenaudoti Užsakovo paslaugų ženklų ar pavadinimo jokioje reklamoje, leidiniuose ar kitur be išankstinio raštiško Užsakovo sutikimo;</w:t>
      </w:r>
    </w:p>
    <w:p w14:paraId="41656404"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užtikrinti, kad Užsakovas arba kitas jo raštu įgaliotas asmuo, turėtų priėjimą prie visų vykdomų Darbų ir suteikti jam visas galimybes apžiūrėti atliekamus Darbus, patikrinti ir išbandyti visas naudojamas medžiagas;</w:t>
      </w:r>
    </w:p>
    <w:p w14:paraId="69BAC5DE"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D45BC60" w14:textId="58BEC89C"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sudaryti reikiamas sąlygas, kad Darbų statybos priežiūros funkciją vykdantys asmenys galėtų tinkamai atlikti paslėptų Darbų kokybės kontrolę</w:t>
      </w:r>
      <w:r w:rsidR="3850DE8B" w:rsidRPr="00384C84">
        <w:rPr>
          <w:rFonts w:ascii="Arial" w:hAnsi="Arial" w:cs="Arial"/>
        </w:rPr>
        <w:t>, t. y. Rangovas</w:t>
      </w:r>
      <w:r w:rsidR="76424FF0" w:rsidRPr="00384C84">
        <w:rPr>
          <w:rFonts w:ascii="Arial" w:hAnsi="Arial" w:cs="Arial"/>
        </w:rPr>
        <w:t xml:space="preserve"> privalo informuoti Užsakovą ir techninį prižiūrėtoją</w:t>
      </w:r>
      <w:r w:rsidR="3850DE8B" w:rsidRPr="00384C84">
        <w:rPr>
          <w:rFonts w:ascii="Arial" w:hAnsi="Arial" w:cs="Arial"/>
        </w:rPr>
        <w:t xml:space="preserve"> prieš 2 (dvi) darbo dienas iki </w:t>
      </w:r>
      <w:r w:rsidR="704B6C5E" w:rsidRPr="00384C84">
        <w:rPr>
          <w:rFonts w:ascii="Arial" w:hAnsi="Arial" w:cs="Arial"/>
        </w:rPr>
        <w:t>paslėptų darbų vykdymo pradžios</w:t>
      </w:r>
      <w:r w:rsidRPr="00384C84">
        <w:rPr>
          <w:rFonts w:ascii="Arial"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raštu informuoti Užsakovą apie statybos techninę priežiūrą atliekančių asmenų veikimą ar neveikimą, kuris trukdo Rangovui vykdyti Darbus;</w:t>
      </w:r>
    </w:p>
    <w:p w14:paraId="5AACC436" w14:textId="64BA575C"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55FB1E02" w:rsidRPr="00384C84">
        <w:rPr>
          <w:rFonts w:ascii="Arial" w:hAnsi="Arial" w:cs="Arial"/>
        </w:rPr>
        <w:t xml:space="preserve">prieduose </w:t>
      </w:r>
      <w:r w:rsidRPr="00384C84">
        <w:rPr>
          <w:rFonts w:ascii="Arial"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7BBBF86C" w:rsidRPr="00384C84">
        <w:rPr>
          <w:rFonts w:ascii="Arial" w:hAnsi="Arial" w:cs="Arial"/>
        </w:rPr>
        <w:t>Rangovo</w:t>
      </w:r>
      <w:r w:rsidRPr="00384C84">
        <w:rPr>
          <w:rFonts w:ascii="Arial" w:hAnsi="Arial" w:cs="Arial"/>
        </w:rPr>
        <w:t xml:space="preserve"> atlikti Darbų rezultatai, sistemos funkcionavimas bei sureguliavimas neatitinka teisės aktuose, statybos techniniuose reglamentuose, Projekte, Darbų dokumentuose ar Sutarties </w:t>
      </w:r>
      <w:r w:rsidR="39FE2808" w:rsidRPr="00384C84">
        <w:rPr>
          <w:rFonts w:ascii="Arial" w:hAnsi="Arial" w:cs="Arial"/>
        </w:rPr>
        <w:t xml:space="preserve">prieduose </w:t>
      </w:r>
      <w:r w:rsidRPr="00384C84">
        <w:rPr>
          <w:rFonts w:ascii="Arial" w:hAnsi="Arial" w:cs="Arial"/>
        </w:rPr>
        <w:t>iškeltiems reikalavimams, Rangovas įsipareigoja ištaisyti nustatytus trūkumus ir padengti Užsakovo patirtas išlaidas, susijusias su nepriklausomos ekspertizės samdymu;</w:t>
      </w:r>
    </w:p>
    <w:p w14:paraId="30F033EB" w14:textId="41169846"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Darbų</w:t>
      </w:r>
      <w:r w:rsidR="3A770854" w:rsidRPr="00384C84">
        <w:rPr>
          <w:rFonts w:ascii="Arial" w:hAnsi="Arial" w:cs="Arial"/>
        </w:rPr>
        <w:t xml:space="preserve"> vykdymo</w:t>
      </w:r>
      <w:r w:rsidRPr="00384C84">
        <w:rPr>
          <w:rFonts w:ascii="Arial" w:hAnsi="Arial" w:cs="Arial"/>
        </w:rPr>
        <w:t xml:space="preserve"> grafike nurodytais terminais</w:t>
      </w:r>
      <w:r w:rsidR="3A770854" w:rsidRPr="00384C84">
        <w:rPr>
          <w:rFonts w:ascii="Arial" w:hAnsi="Arial" w:cs="Arial"/>
        </w:rPr>
        <w:t>,</w:t>
      </w:r>
      <w:r w:rsidRPr="00384C84">
        <w:rPr>
          <w:rFonts w:ascii="Arial" w:hAnsi="Arial" w:cs="Arial"/>
        </w:rPr>
        <w:t xml:space="preserve"> pagal Užsakovo suteiktą įgaliojimą</w:t>
      </w:r>
      <w:r w:rsidR="3A770854" w:rsidRPr="00384C84">
        <w:rPr>
          <w:rFonts w:ascii="Arial" w:hAnsi="Arial" w:cs="Arial"/>
        </w:rPr>
        <w:t>,</w:t>
      </w:r>
      <w:r w:rsidRPr="00384C84">
        <w:rPr>
          <w:rFonts w:ascii="Arial"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per Užsakovo nustatytą terminą</w:t>
      </w:r>
      <w:r w:rsidR="5329FA69" w:rsidRPr="00384C84">
        <w:rPr>
          <w:rFonts w:ascii="Arial" w:hAnsi="Arial" w:cs="Arial"/>
        </w:rPr>
        <w:t xml:space="preserve"> </w:t>
      </w:r>
      <w:r w:rsidRPr="00384C84">
        <w:rPr>
          <w:rFonts w:ascii="Arial" w:hAnsi="Arial" w:cs="Arial"/>
        </w:rPr>
        <w:t>atlyginti Užsakovui visus nuostolius ar žalą, susidariusius dėl Rangovo netinkamo Darbų pagal Sutartį įvykdymo arba nevykdymo;</w:t>
      </w:r>
    </w:p>
    <w:p w14:paraId="1A918F8D" w14:textId="5D120CB2" w:rsidR="000A4F3D" w:rsidRPr="00384C84" w:rsidRDefault="4A24DD46"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užtikrinti, kad </w:t>
      </w:r>
      <w:r w:rsidR="164B8866" w:rsidRPr="00384C84">
        <w:rPr>
          <w:rFonts w:ascii="Arial" w:hAnsi="Arial" w:cs="Arial"/>
        </w:rPr>
        <w:t>Sutarties vykdymo metu Rangovo</w:t>
      </w:r>
      <w:r w:rsidRPr="00384C84">
        <w:rPr>
          <w:rFonts w:ascii="Arial" w:hAnsi="Arial" w:cs="Arial"/>
        </w:rPr>
        <w:t xml:space="preserve"> ir jo sub</w:t>
      </w:r>
      <w:r w:rsidR="164B8866" w:rsidRPr="00384C84">
        <w:rPr>
          <w:rFonts w:ascii="Arial" w:hAnsi="Arial" w:cs="Arial"/>
        </w:rPr>
        <w:t xml:space="preserve">rangovų </w:t>
      </w:r>
      <w:r w:rsidRPr="00384C84">
        <w:rPr>
          <w:rFonts w:ascii="Arial" w:hAnsi="Arial" w:cs="Arial"/>
        </w:rPr>
        <w:t xml:space="preserve"> tiekiamos prekės, paslaugos ar darbai nekels grėsmės nacionaliniam saugumui (taikoma, kai Sutarties </w:t>
      </w:r>
      <w:r w:rsidR="164B8866" w:rsidRPr="00384C84">
        <w:rPr>
          <w:rFonts w:ascii="Arial" w:hAnsi="Arial" w:cs="Arial"/>
        </w:rPr>
        <w:t xml:space="preserve">objektas, susijęs </w:t>
      </w:r>
      <w:r w:rsidR="3F723E54" w:rsidRPr="00384C84">
        <w:rPr>
          <w:rFonts w:ascii="Arial" w:hAnsi="Arial" w:cs="Arial"/>
        </w:rPr>
        <w:t>su  nacionaliniu saugumu</w:t>
      </w:r>
      <w:r w:rsidRPr="00384C84">
        <w:rPr>
          <w:rFonts w:ascii="Arial" w:hAnsi="Arial" w:cs="Arial"/>
        </w:rPr>
        <w:t>);</w:t>
      </w:r>
      <w:r w:rsidR="164B8866" w:rsidRPr="00384C84">
        <w:rPr>
          <w:rFonts w:ascii="Arial" w:hAnsi="Arial" w:cs="Arial"/>
        </w:rPr>
        <w:t xml:space="preserve"> </w:t>
      </w:r>
    </w:p>
    <w:p w14:paraId="06B7A168" w14:textId="3349FF4D" w:rsidR="000A4F3D" w:rsidRPr="00384C84" w:rsidRDefault="1AA6EFBB"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nedelsiant informuoti </w:t>
      </w:r>
      <w:r w:rsidR="164B8866" w:rsidRPr="00384C84">
        <w:rPr>
          <w:rFonts w:ascii="Arial" w:hAnsi="Arial" w:cs="Arial"/>
        </w:rPr>
        <w:t xml:space="preserve">Užsakovą </w:t>
      </w:r>
      <w:r w:rsidRPr="00384C84">
        <w:rPr>
          <w:rFonts w:ascii="Arial" w:hAnsi="Arial" w:cs="Arial"/>
        </w:rPr>
        <w:t xml:space="preserve">apie Sutarties galiojimo metu atsiradusias aplinkybes, dėl kurių Sutartis gali neatitikti nacionalinio saugumo </w:t>
      </w:r>
      <w:r w:rsidR="164B8866" w:rsidRPr="00384C84">
        <w:rPr>
          <w:rFonts w:ascii="Arial" w:hAnsi="Arial" w:cs="Arial"/>
        </w:rPr>
        <w:t>interesų</w:t>
      </w:r>
      <w:r w:rsidR="520CE6E2" w:rsidRPr="00384C84">
        <w:rPr>
          <w:rFonts w:ascii="Arial" w:hAnsi="Arial" w:cs="Arial"/>
        </w:rPr>
        <w:t xml:space="preserve"> (taikoma, kai Sutarties objektas, susijęs su  nacionaliniu saugumu)</w:t>
      </w:r>
      <w:r w:rsidRPr="00384C84">
        <w:rPr>
          <w:rFonts w:ascii="Arial" w:hAnsi="Arial" w:cs="Arial"/>
        </w:rPr>
        <w:t>;</w:t>
      </w:r>
    </w:p>
    <w:p w14:paraId="63BD65FF" w14:textId="7E693483" w:rsidR="00440F6A" w:rsidRPr="00384C84" w:rsidRDefault="7EC58D12" w:rsidP="72817968">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vadovaujantis galiojančiais teisės aktais, mokėti mokesčius už naudojimąsi geležinkelių infrastruktūra ir keliais;</w:t>
      </w:r>
    </w:p>
    <w:p w14:paraId="4B7FDFEE" w14:textId="79E89A2F" w:rsidR="005258FB" w:rsidRPr="00384C84" w:rsidRDefault="005258FB" w:rsidP="0064309B">
      <w:pPr>
        <w:numPr>
          <w:ilvl w:val="1"/>
          <w:numId w:val="6"/>
        </w:numPr>
        <w:tabs>
          <w:tab w:val="left" w:pos="993"/>
        </w:tabs>
        <w:spacing w:after="0" w:line="240" w:lineRule="auto"/>
        <w:jc w:val="both"/>
        <w:rPr>
          <w:rFonts w:ascii="Arial" w:hAnsi="Arial" w:cs="Arial"/>
        </w:rPr>
      </w:pPr>
      <w:r w:rsidRPr="00384C84">
        <w:rPr>
          <w:rFonts w:ascii="Arial" w:hAnsi="Arial" w:cs="Arial"/>
        </w:rPr>
        <w:t>Rangovas turi ir kitas šioje Sutartyje ir Lietuvos Respublikoje galiojančiuose teisės aktuose numatytas teises ir pareigas.</w:t>
      </w:r>
    </w:p>
    <w:p w14:paraId="7C6A085E" w14:textId="77777777" w:rsidR="00600706" w:rsidRPr="00384C84" w:rsidRDefault="00600706" w:rsidP="0011641C">
      <w:pPr>
        <w:suppressAutoHyphens/>
        <w:autoSpaceDN w:val="0"/>
        <w:spacing w:after="0" w:line="240" w:lineRule="auto"/>
        <w:jc w:val="both"/>
        <w:textAlignment w:val="baseline"/>
        <w:rPr>
          <w:rFonts w:ascii="Arial" w:hAnsi="Arial" w:cs="Arial"/>
        </w:rPr>
      </w:pPr>
    </w:p>
    <w:p w14:paraId="0AD0095E" w14:textId="2B1F592A"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jc w:val="both"/>
        <w:textAlignment w:val="baseline"/>
        <w:outlineLvl w:val="0"/>
        <w:rPr>
          <w:rFonts w:ascii="Arial" w:hAnsi="Arial" w:cs="Arial"/>
          <w:b/>
        </w:rPr>
      </w:pPr>
      <w:r w:rsidRPr="00384C84">
        <w:rPr>
          <w:rFonts w:ascii="Arial" w:hAnsi="Arial" w:cs="Arial"/>
          <w:b/>
        </w:rPr>
        <w:t>UŽSAKOVO TEISĖS IR PAREIGOS</w:t>
      </w:r>
    </w:p>
    <w:p w14:paraId="6A042181"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Užsakovas turi teisę:</w:t>
      </w:r>
    </w:p>
    <w:p w14:paraId="3B864135" w14:textId="0802E72B" w:rsidR="00600706" w:rsidRPr="00384C84" w:rsidRDefault="00EA15E7" w:rsidP="00EA15E7">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bet kuriuo Sutarties vykdymo momentu kontroliuoti ir prižiūrėti atliekamų Darbų eigą ir kokybę, Darbų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384C84">
        <w:rPr>
          <w:rFonts w:ascii="Arial" w:eastAsia="Times New Roman" w:hAnsi="Arial" w:cs="Arial"/>
          <w:color w:val="2B579A"/>
          <w:shd w:val="clear" w:color="auto" w:fill="E6E6E6"/>
        </w:rPr>
        <w:fldChar w:fldCharType="begin"/>
      </w:r>
      <w:r w:rsidR="004A57F0" w:rsidRPr="00384C84">
        <w:rPr>
          <w:rFonts w:ascii="Arial" w:eastAsia="Times New Roman" w:hAnsi="Arial" w:cs="Arial"/>
        </w:rPr>
        <w:instrText xml:space="preserve"> REF _Ref45009701 \r \h </w:instrText>
      </w:r>
      <w:r w:rsidR="00956BAF" w:rsidRPr="00384C84">
        <w:rPr>
          <w:rFonts w:ascii="Arial" w:eastAsia="Times New Roman" w:hAnsi="Arial" w:cs="Arial"/>
        </w:rPr>
        <w:instrText xml:space="preserve"> \* MERGEFORMAT </w:instrText>
      </w:r>
      <w:r w:rsidR="004A57F0" w:rsidRPr="00384C84">
        <w:rPr>
          <w:rFonts w:ascii="Arial" w:eastAsia="Times New Roman" w:hAnsi="Arial" w:cs="Arial"/>
          <w:color w:val="2B579A"/>
          <w:shd w:val="clear" w:color="auto" w:fill="E6E6E6"/>
        </w:rPr>
      </w:r>
      <w:r w:rsidR="004A57F0"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12.11</w:t>
      </w:r>
      <w:r w:rsidR="004A57F0" w:rsidRPr="00384C84">
        <w:rPr>
          <w:rFonts w:ascii="Arial" w:eastAsia="Times New Roman" w:hAnsi="Arial" w:cs="Arial"/>
          <w:color w:val="2B579A"/>
          <w:shd w:val="clear" w:color="auto" w:fill="E6E6E6"/>
        </w:rPr>
        <w:fldChar w:fldCharType="end"/>
      </w:r>
      <w:r w:rsidR="004A57F0" w:rsidRPr="00384C84">
        <w:rPr>
          <w:rFonts w:ascii="Arial" w:hAnsi="Arial" w:cs="Arial"/>
        </w:rPr>
        <w:t xml:space="preserve"> punkte</w:t>
      </w:r>
      <w:r w:rsidRPr="00384C84">
        <w:rPr>
          <w:rFonts w:ascii="Arial" w:hAnsi="Arial" w:cs="Arial"/>
        </w:rPr>
        <w:t xml:space="preserve"> nurodytomis teisėmis. Užsakovo atstovas, atliekantis Darbų priežiūrą, leidžia arba neleidžia atidaryti kelius eismui po eismo pertraukos, kurios metu Darbus atliko Rangovas ir nustato leistiną traukinių važiavimo greitį po eismo pertraukos</w:t>
      </w:r>
      <w:r w:rsidR="00600706" w:rsidRPr="00384C84">
        <w:rPr>
          <w:rFonts w:ascii="Arial" w:hAnsi="Arial" w:cs="Arial"/>
        </w:rPr>
        <w:t>;</w:t>
      </w:r>
    </w:p>
    <w:p w14:paraId="067A870C" w14:textId="77777777" w:rsidR="0064366F" w:rsidRPr="00384C84" w:rsidRDefault="0064366F"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teikti Rangovui pastabas, pasiūlymus, pageidavimus bei Nurodymus dėl Darbų atlikimo tvarkos;</w:t>
      </w:r>
    </w:p>
    <w:p w14:paraId="60AD77D2" w14:textId="77777777" w:rsidR="00600706" w:rsidRPr="00384C84" w:rsidRDefault="00600706" w:rsidP="006C5D0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kviesti nepriklausomus ekspertus atliktų Darbų kokybei įvertinti, kurių išvados Šalims turėtų privalomą reikšmę;</w:t>
      </w:r>
    </w:p>
    <w:p w14:paraId="79DAA04E" w14:textId="77777777" w:rsidR="00600706" w:rsidRPr="00384C84" w:rsidRDefault="00600706" w:rsidP="006C5D0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išskaityti Rangovui priskaičiuotas netesybas iš Rangovui mokėtinų sumų;</w:t>
      </w:r>
    </w:p>
    <w:p w14:paraId="13A79CF2" w14:textId="7B3820EB" w:rsidR="00600706" w:rsidRPr="00384C84" w:rsidRDefault="002F7652" w:rsidP="006C5D0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laikantis </w:t>
      </w:r>
      <w:r w:rsidR="00600706" w:rsidRPr="00384C84">
        <w:rPr>
          <w:rFonts w:ascii="Arial" w:hAnsi="Arial" w:cs="Arial"/>
        </w:rPr>
        <w:t>Sutartyje nustatytos tvarkos, derinti bei teikti pastabas Rangovo parengtai projektinei dokumentacijai</w:t>
      </w:r>
      <w:r w:rsidR="00464574" w:rsidRPr="00384C84">
        <w:rPr>
          <w:rFonts w:ascii="Arial" w:hAnsi="Arial" w:cs="Arial"/>
        </w:rPr>
        <w:t>;</w:t>
      </w:r>
    </w:p>
    <w:p w14:paraId="55E478AF" w14:textId="7809B011" w:rsidR="002C5E6F" w:rsidRPr="00384C84" w:rsidRDefault="002C5E6F" w:rsidP="006C5D0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w:t>
      </w:r>
      <w:r w:rsidR="00644483" w:rsidRPr="00384C84">
        <w:rPr>
          <w:rFonts w:ascii="Arial" w:hAnsi="Arial" w:cs="Arial"/>
        </w:rPr>
        <w:t>ulaikyti</w:t>
      </w:r>
      <w:r w:rsidRPr="00384C84">
        <w:rPr>
          <w:rFonts w:ascii="Arial" w:hAnsi="Arial" w:cs="Arial"/>
        </w:rPr>
        <w:t xml:space="preserve"> pagal Sutartį privalomus atlikti mokėjimus Rangovui, jeigu</w:t>
      </w:r>
      <w:r w:rsidR="002420BD" w:rsidRPr="00384C84">
        <w:rPr>
          <w:rFonts w:ascii="Arial" w:hAnsi="Arial" w:cs="Arial"/>
        </w:rPr>
        <w:t>:</w:t>
      </w:r>
    </w:p>
    <w:p w14:paraId="260D2D41" w14:textId="6AEAC157" w:rsidR="002C5E6F" w:rsidRPr="00384C84" w:rsidRDefault="0019312A" w:rsidP="006C5D0C">
      <w:pPr>
        <w:numPr>
          <w:ilvl w:val="3"/>
          <w:numId w:val="6"/>
        </w:numPr>
        <w:tabs>
          <w:tab w:val="num" w:pos="993"/>
        </w:tabs>
        <w:suppressAutoHyphens/>
        <w:autoSpaceDE w:val="0"/>
        <w:autoSpaceDN w:val="0"/>
        <w:spacing w:after="0" w:line="240" w:lineRule="auto"/>
        <w:ind w:left="851" w:hanging="851"/>
        <w:jc w:val="both"/>
        <w:textAlignment w:val="baseline"/>
        <w:rPr>
          <w:rFonts w:ascii="Arial" w:hAnsi="Arial" w:cs="Arial"/>
        </w:rPr>
      </w:pPr>
      <w:r w:rsidRPr="00384C84">
        <w:rPr>
          <w:rFonts w:ascii="Arial" w:hAnsi="Arial" w:cs="Arial"/>
        </w:rPr>
        <w:t>Rangovo atlikti Darbai turi trūkumų/defektų. Šiuo atveju sulaikoma suma lygi Darbų, turinčių defektų/trūkumų, vertei; mokėjimas sulaikomas iki Darbų trūkumų/defektų tinkamo pašalinimo;</w:t>
      </w:r>
    </w:p>
    <w:p w14:paraId="0DC275C9" w14:textId="77777777" w:rsidR="00500C40" w:rsidRPr="00384C84" w:rsidRDefault="002420BD" w:rsidP="006C5D0C">
      <w:pPr>
        <w:numPr>
          <w:ilvl w:val="3"/>
          <w:numId w:val="6"/>
        </w:numPr>
        <w:tabs>
          <w:tab w:val="num" w:pos="993"/>
        </w:tabs>
        <w:suppressAutoHyphens/>
        <w:autoSpaceDE w:val="0"/>
        <w:autoSpaceDN w:val="0"/>
        <w:spacing w:after="0" w:line="240" w:lineRule="auto"/>
        <w:ind w:left="851" w:hanging="851"/>
        <w:jc w:val="both"/>
        <w:textAlignment w:val="baseline"/>
        <w:rPr>
          <w:rFonts w:ascii="Arial" w:hAnsi="Arial" w:cs="Arial"/>
        </w:rPr>
      </w:pPr>
      <w:r w:rsidRPr="00384C84">
        <w:rPr>
          <w:rFonts w:ascii="Arial" w:hAnsi="Arial" w:cs="Arial"/>
        </w:rPr>
        <w:t>Rangovas nesilaiko Sutartyje (kalendoriniame darbų vykdymo grafike) nurodytų terminų; mokėjimas sulaikomas iki atsilikimo nuo nustatytų terminų pašalinimo</w:t>
      </w:r>
      <w:r w:rsidR="00500C40" w:rsidRPr="00384C84">
        <w:rPr>
          <w:rFonts w:ascii="Arial" w:hAnsi="Arial" w:cs="Arial"/>
        </w:rPr>
        <w:t>;</w:t>
      </w:r>
    </w:p>
    <w:p w14:paraId="3A26EE92" w14:textId="02AD6713" w:rsidR="00747BDC" w:rsidRPr="00384C84" w:rsidRDefault="00B72B9D" w:rsidP="0064309B">
      <w:pPr>
        <w:numPr>
          <w:ilvl w:val="3"/>
          <w:numId w:val="6"/>
        </w:numPr>
        <w:tabs>
          <w:tab w:val="num" w:pos="993"/>
        </w:tabs>
        <w:suppressAutoHyphens/>
        <w:autoSpaceDE w:val="0"/>
        <w:autoSpaceDN w:val="0"/>
        <w:spacing w:after="0" w:line="240" w:lineRule="auto"/>
        <w:ind w:left="851" w:hanging="851"/>
        <w:jc w:val="both"/>
        <w:textAlignment w:val="baseline"/>
        <w:rPr>
          <w:rFonts w:ascii="Arial" w:hAnsi="Arial" w:cs="Arial"/>
        </w:rPr>
      </w:pPr>
      <w:r w:rsidRPr="00384C84">
        <w:rPr>
          <w:rFonts w:ascii="Arial" w:hAnsi="Arial" w:cs="Arial"/>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747BDC" w:rsidRPr="00384C84">
        <w:rPr>
          <w:rFonts w:ascii="Arial" w:hAnsi="Arial" w:cs="Arial"/>
        </w:rPr>
        <w:t>;</w:t>
      </w:r>
    </w:p>
    <w:p w14:paraId="203CB8E6" w14:textId="77777777" w:rsidR="00600706" w:rsidRPr="00384C84" w:rsidRDefault="00600706" w:rsidP="007B7AA2">
      <w:pPr>
        <w:numPr>
          <w:ilvl w:val="1"/>
          <w:numId w:val="6"/>
        </w:numPr>
        <w:tabs>
          <w:tab w:val="clear" w:pos="567"/>
          <w:tab w:val="num" w:pos="993"/>
          <w:tab w:val="left" w:pos="1134"/>
        </w:tabs>
        <w:suppressAutoHyphens/>
        <w:autoSpaceDE w:val="0"/>
        <w:autoSpaceDN w:val="0"/>
        <w:spacing w:before="120" w:after="0" w:line="240" w:lineRule="auto"/>
        <w:ind w:left="709" w:hanging="709"/>
        <w:jc w:val="both"/>
        <w:textAlignment w:val="baseline"/>
        <w:rPr>
          <w:rFonts w:ascii="Arial" w:hAnsi="Arial" w:cs="Arial"/>
        </w:rPr>
      </w:pPr>
      <w:r w:rsidRPr="00384C84">
        <w:rPr>
          <w:rFonts w:ascii="Arial" w:hAnsi="Arial" w:cs="Arial"/>
        </w:rPr>
        <w:t>Užsakovas įsipareigoja:</w:t>
      </w:r>
    </w:p>
    <w:p w14:paraId="548DFFE2" w14:textId="33E68720"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pateikti Rangovui Darbams atlikti reikalingą projektinę dokumentaciją, t.</w:t>
      </w:r>
      <w:r w:rsidR="002420BD" w:rsidRPr="00384C84">
        <w:rPr>
          <w:rFonts w:ascii="Arial" w:hAnsi="Arial" w:cs="Arial"/>
        </w:rPr>
        <w:t> </w:t>
      </w:r>
      <w:r w:rsidRPr="00384C84">
        <w:rPr>
          <w:rFonts w:ascii="Arial" w:hAnsi="Arial" w:cs="Arial"/>
        </w:rPr>
        <w:t xml:space="preserve">y. Projektą ir </w:t>
      </w:r>
      <w:r w:rsidR="005A150E" w:rsidRPr="00384C84">
        <w:rPr>
          <w:rFonts w:ascii="Arial" w:hAnsi="Arial" w:cs="Arial"/>
        </w:rPr>
        <w:t>S</w:t>
      </w:r>
      <w:r w:rsidRPr="00384C84">
        <w:rPr>
          <w:rFonts w:ascii="Arial" w:hAnsi="Arial" w:cs="Arial"/>
        </w:rPr>
        <w:t xml:space="preserve">tatybą leidžiantį dokumentą. Ši dokumentacija Rangovui perduodama </w:t>
      </w:r>
      <w:r w:rsidR="00847F43" w:rsidRPr="00384C84">
        <w:rPr>
          <w:rFonts w:ascii="Arial" w:hAnsi="Arial" w:cs="Arial"/>
        </w:rPr>
        <w:t>Š</w:t>
      </w:r>
      <w:r w:rsidR="007B4396" w:rsidRPr="00384C84">
        <w:rPr>
          <w:rFonts w:ascii="Arial" w:hAnsi="Arial" w:cs="Arial"/>
        </w:rPr>
        <w:t xml:space="preserve">alims </w:t>
      </w:r>
      <w:r w:rsidRPr="00384C84">
        <w:rPr>
          <w:rFonts w:ascii="Arial" w:hAnsi="Arial" w:cs="Arial"/>
        </w:rPr>
        <w:t>pasirašant perdavimo – priėmimo aktą;</w:t>
      </w:r>
    </w:p>
    <w:p w14:paraId="669E6102" w14:textId="2DDA9DBC"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bendradarbiauti bei pateikti Rangovui visą jo turimą dokumentaciją ir (ar) informaciją, būtiną </w:t>
      </w:r>
      <w:r w:rsidR="00A95497" w:rsidRPr="00384C84">
        <w:rPr>
          <w:rFonts w:ascii="Arial" w:hAnsi="Arial" w:cs="Arial"/>
        </w:rPr>
        <w:t>tinkamam Sutarties įgyvendinimui;</w:t>
      </w:r>
    </w:p>
    <w:p w14:paraId="64FC76BF" w14:textId="4467A43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užtikrinti statybos techninę priežiūrą pagal galiojančių </w:t>
      </w:r>
      <w:r w:rsidR="00DD4788" w:rsidRPr="00384C84">
        <w:rPr>
          <w:rFonts w:ascii="Arial" w:hAnsi="Arial" w:cs="Arial"/>
        </w:rPr>
        <w:t xml:space="preserve">Lietuvos Respublikos </w:t>
      </w:r>
      <w:r w:rsidRPr="00384C84">
        <w:rPr>
          <w:rFonts w:ascii="Arial"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Sutartyje nustatyta tvarka priimti pagal Sutartį tinkamai atliktus Darbus;</w:t>
      </w:r>
    </w:p>
    <w:p w14:paraId="5A19AABB"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Sutartyje nustatyta tvarka sumokėti Rangovui Sutartyje nurodytą kainą už tinkamai atliktus ir perduotus Darbus;</w:t>
      </w:r>
    </w:p>
    <w:p w14:paraId="25B7A958"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pastebėjus ir užfiksavus raštu Darbų defektus, nedelsiant pranešti apie tai Rangovui;</w:t>
      </w:r>
    </w:p>
    <w:p w14:paraId="11E84D8B" w14:textId="68AB113A"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 vėliau kaip per 7 (septynias) kalendorines dienas nuo Sutarties įsigaliojimo dienos perduoti Rangovui statybvietę visam Darbų vykdymo laikotarpiui.</w:t>
      </w:r>
    </w:p>
    <w:p w14:paraId="05C0D85B" w14:textId="67AB6D4D" w:rsidR="005258FB" w:rsidRPr="00384C84" w:rsidRDefault="005258FB" w:rsidP="007B7AA2">
      <w:pPr>
        <w:numPr>
          <w:ilvl w:val="1"/>
          <w:numId w:val="6"/>
        </w:numPr>
        <w:tabs>
          <w:tab w:val="left" w:pos="993"/>
        </w:tabs>
        <w:spacing w:before="120" w:after="0" w:line="240" w:lineRule="auto"/>
        <w:jc w:val="both"/>
        <w:rPr>
          <w:rFonts w:ascii="Arial" w:hAnsi="Arial" w:cs="Arial"/>
        </w:rPr>
      </w:pPr>
      <w:r w:rsidRPr="00384C84">
        <w:rPr>
          <w:rFonts w:ascii="Arial" w:hAnsi="Arial" w:cs="Arial"/>
        </w:rPr>
        <w:t>Užsakovas turi ir kitas šioje Sutartyje ir Lietuvos Respublikoje galiojančiuose teisės aktuose numatytas teises ir pareigas.</w:t>
      </w:r>
    </w:p>
    <w:p w14:paraId="17F3864B" w14:textId="77777777" w:rsidR="00600706" w:rsidRPr="00384C84" w:rsidRDefault="00600706" w:rsidP="0011641C">
      <w:pPr>
        <w:suppressAutoHyphens/>
        <w:autoSpaceDE w:val="0"/>
        <w:autoSpaceDN w:val="0"/>
        <w:spacing w:after="0" w:line="240" w:lineRule="auto"/>
        <w:ind w:firstLine="312"/>
        <w:jc w:val="both"/>
        <w:textAlignment w:val="baseline"/>
        <w:rPr>
          <w:rFonts w:ascii="Arial" w:hAnsi="Arial" w:cs="Arial"/>
        </w:rPr>
      </w:pPr>
    </w:p>
    <w:p w14:paraId="7473B8F2" w14:textId="68457B37"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jc w:val="both"/>
        <w:textAlignment w:val="baseline"/>
        <w:outlineLvl w:val="0"/>
        <w:rPr>
          <w:rFonts w:ascii="Arial" w:hAnsi="Arial" w:cs="Arial"/>
          <w:b/>
        </w:rPr>
      </w:pPr>
      <w:r w:rsidRPr="00384C84">
        <w:rPr>
          <w:rFonts w:ascii="Arial" w:hAnsi="Arial" w:cs="Arial"/>
          <w:b/>
        </w:rPr>
        <w:t>DARBŲ EIGA, ĮRENGIMAI IR MEDŽIAGOS</w:t>
      </w:r>
    </w:p>
    <w:p w14:paraId="168B039E" w14:textId="4CE5E739" w:rsidR="00600706" w:rsidRPr="00384C84" w:rsidRDefault="005B6520" w:rsidP="005B652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r w:rsidR="00CD6FB8" w:rsidRPr="00384C84">
        <w:rPr>
          <w:rFonts w:ascii="Arial" w:hAnsi="Arial" w:cs="Arial"/>
        </w:rPr>
        <w:t>.</w:t>
      </w:r>
    </w:p>
    <w:p w14:paraId="6E1686DB" w14:textId="15D68CA5"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Darbams atlikti panaudotos medžiagos, įrangos, detalės ir kitos konstrukcijos </w:t>
      </w:r>
      <w:r w:rsidR="00DF76FB" w:rsidRPr="00384C84">
        <w:rPr>
          <w:rFonts w:ascii="Arial" w:hAnsi="Arial" w:cs="Arial"/>
        </w:rPr>
        <w:t>tampa</w:t>
      </w:r>
      <w:r w:rsidRPr="00384C84">
        <w:rPr>
          <w:rFonts w:ascii="Arial"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7140842E" w14:textId="62DE533B"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yra atsakingas už pasitelkiamų asmenų atvežimą į </w:t>
      </w:r>
      <w:r w:rsidR="00DF76FB" w:rsidRPr="00384C84">
        <w:rPr>
          <w:rFonts w:ascii="Arial" w:hAnsi="Arial" w:cs="Arial"/>
        </w:rPr>
        <w:t>D</w:t>
      </w:r>
      <w:r w:rsidRPr="00384C84">
        <w:rPr>
          <w:rFonts w:ascii="Arial" w:hAnsi="Arial" w:cs="Arial"/>
        </w:rPr>
        <w:t>arbo vietą ir išvežimą iš jos, už jų apgyvendinimą, išlaikymą, darbuotojų saugą ir sveikatą.</w:t>
      </w:r>
    </w:p>
    <w:p w14:paraId="531BC608" w14:textId="369B2448"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Naudojamos statybinės medžiagos turi būti </w:t>
      </w:r>
      <w:r w:rsidR="00504BA4" w:rsidRPr="00384C84">
        <w:rPr>
          <w:rFonts w:ascii="Arial" w:hAnsi="Arial" w:cs="Arial"/>
        </w:rPr>
        <w:t xml:space="preserve">naujos, </w:t>
      </w:r>
      <w:r w:rsidRPr="00384C84">
        <w:rPr>
          <w:rFonts w:ascii="Arial" w:hAnsi="Arial" w:cs="Arial"/>
        </w:rPr>
        <w:t xml:space="preserve">kokybiškos ir atitikti </w:t>
      </w:r>
      <w:r w:rsidR="00DD4788" w:rsidRPr="00384C84">
        <w:rPr>
          <w:rFonts w:ascii="Arial" w:hAnsi="Arial" w:cs="Arial"/>
        </w:rPr>
        <w:t>Lietuvos Respublikos</w:t>
      </w:r>
      <w:r w:rsidRPr="00384C84">
        <w:rPr>
          <w:rFonts w:ascii="Arial" w:hAnsi="Arial" w:cs="Arial"/>
        </w:rPr>
        <w:t xml:space="preserve"> teisės ir normatyvinių aktų reikalavimus, taikomus tokios rūšies statybos medžiagoms, turi turėti visus reikiamus sertifikatus ir / ar licencijas, atitikties deklaracijas.</w:t>
      </w:r>
    </w:p>
    <w:p w14:paraId="6B88FB58" w14:textId="5A4B1D8C"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Visa Rangovo naudojama Darbams atlikti įranga, įrengimai ir mechanizmai privalo atitikti galiojančių </w:t>
      </w:r>
      <w:r w:rsidR="00DD4788" w:rsidRPr="00384C84">
        <w:rPr>
          <w:rFonts w:ascii="Arial" w:hAnsi="Arial" w:cs="Arial"/>
        </w:rPr>
        <w:t>Lietuvos Respublikos</w:t>
      </w:r>
      <w:r w:rsidRPr="00384C84">
        <w:rPr>
          <w:rFonts w:ascii="Arial" w:hAnsi="Arial" w:cs="Arial"/>
        </w:rPr>
        <w:t xml:space="preserve"> teisės aktų reikalavimus.</w:t>
      </w:r>
    </w:p>
    <w:p w14:paraId="011F4207" w14:textId="77777777" w:rsidR="00600706" w:rsidRPr="00384C84" w:rsidRDefault="00600706" w:rsidP="0011641C">
      <w:pPr>
        <w:suppressAutoHyphens/>
        <w:autoSpaceDE w:val="0"/>
        <w:autoSpaceDN w:val="0"/>
        <w:spacing w:after="0" w:line="240" w:lineRule="auto"/>
        <w:ind w:firstLine="312"/>
        <w:jc w:val="both"/>
        <w:textAlignment w:val="baseline"/>
        <w:rPr>
          <w:rFonts w:ascii="Arial" w:hAnsi="Arial" w:cs="Arial"/>
        </w:rPr>
      </w:pPr>
    </w:p>
    <w:p w14:paraId="2734BF1E" w14:textId="56950BD0"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color w:val="000000"/>
        </w:rPr>
      </w:pPr>
      <w:bookmarkStart w:id="23" w:name="_Ref42457452"/>
      <w:bookmarkStart w:id="24" w:name="_Hlk22630181"/>
      <w:r w:rsidRPr="00384C84">
        <w:rPr>
          <w:rFonts w:ascii="Arial" w:hAnsi="Arial" w:cs="Arial"/>
          <w:b/>
        </w:rPr>
        <w:t>SAUGA</w:t>
      </w:r>
      <w:r w:rsidRPr="00384C84">
        <w:rPr>
          <w:rFonts w:ascii="Arial" w:hAnsi="Arial" w:cs="Arial"/>
          <w:b/>
          <w:color w:val="000000"/>
        </w:rPr>
        <w:t xml:space="preserve"> </w:t>
      </w:r>
      <w:r w:rsidR="000A284E" w:rsidRPr="00384C84">
        <w:rPr>
          <w:rFonts w:ascii="Arial" w:hAnsi="Arial" w:cs="Arial"/>
          <w:b/>
          <w:color w:val="000000"/>
        </w:rPr>
        <w:t>DARBŲ VYKDYMO METU</w:t>
      </w:r>
      <w:bookmarkEnd w:id="23"/>
    </w:p>
    <w:p w14:paraId="2D949AB2" w14:textId="411EBDCF" w:rsidR="00600706" w:rsidRPr="00384C84" w:rsidRDefault="0093755D"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w:t>
      </w:r>
      <w:r w:rsidRPr="00384C84">
        <w:rPr>
          <w:rFonts w:ascii="Arial" w:hAnsi="Arial" w:cs="Arial"/>
          <w:color w:val="000000"/>
        </w:rPr>
        <w:t xml:space="preserve"> užtikrina, kad Rangovo darbuotojai ir pasitelkiami asmenys, atlikdami Sutartyje numatytus Darbus:</w:t>
      </w:r>
      <w:r w:rsidRPr="00384C84" w:rsidDel="0093755D">
        <w:rPr>
          <w:rFonts w:ascii="Arial" w:hAnsi="Arial" w:cs="Arial"/>
          <w:color w:val="000000"/>
        </w:rPr>
        <w:t xml:space="preserve"> </w:t>
      </w:r>
    </w:p>
    <w:p w14:paraId="3636BA68" w14:textId="3152DC55" w:rsidR="00CB764B" w:rsidRPr="00384C84" w:rsidRDefault="00CB764B"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vykdys darbuotojų saugos ir sveikatos, eismo saugos, priešgaisrinės ir civilinės saugos, aplinkosaugos, elektrosaugos teisės aktų reikalavimus, kad darbai bus atliekami teisėtai bei saugiai</w:t>
      </w:r>
      <w:r w:rsidR="000A284E" w:rsidRPr="00384C84">
        <w:rPr>
          <w:rFonts w:ascii="Arial" w:hAnsi="Arial" w:cs="Arial"/>
        </w:rPr>
        <w:t>,</w:t>
      </w:r>
      <w:r w:rsidRPr="00384C84">
        <w:rPr>
          <w:rFonts w:ascii="Arial" w:hAnsi="Arial" w:cs="Arial"/>
        </w:rPr>
        <w:t xml:space="preserve"> užtikrinant sklandų geležinkelių transporto eismą, laikantis visų </w:t>
      </w:r>
      <w:r w:rsidR="00EF7A94" w:rsidRPr="00384C84">
        <w:rPr>
          <w:rFonts w:ascii="Arial" w:hAnsi="Arial" w:cs="Arial"/>
        </w:rPr>
        <w:t>Užsakovo</w:t>
      </w:r>
      <w:r w:rsidRPr="00384C84">
        <w:rPr>
          <w:rFonts w:ascii="Arial" w:hAnsi="Arial" w:cs="Arial"/>
        </w:rPr>
        <w:t xml:space="preserve"> lokalinių teisės aktų, perduotų </w:t>
      </w:r>
      <w:r w:rsidR="000A284E" w:rsidRPr="00384C84">
        <w:rPr>
          <w:rFonts w:ascii="Arial" w:hAnsi="Arial" w:cs="Arial"/>
        </w:rPr>
        <w:t>R</w:t>
      </w:r>
      <w:r w:rsidRPr="00384C84">
        <w:rPr>
          <w:rFonts w:ascii="Arial" w:hAnsi="Arial" w:cs="Arial"/>
        </w:rPr>
        <w:t>angovui, reikalavimų;</w:t>
      </w:r>
    </w:p>
    <w:p w14:paraId="61BD76F9" w14:textId="01C8304E" w:rsidR="00CB764B" w:rsidRPr="00384C84" w:rsidRDefault="00CB764B"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būtų aprūpinti kolektyvinėmis (jeigu yra poreikis)</w:t>
      </w:r>
      <w:r w:rsidR="000E279D" w:rsidRPr="00384C84">
        <w:rPr>
          <w:rFonts w:ascii="Arial" w:hAnsi="Arial" w:cs="Arial"/>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384C84">
        <w:rPr>
          <w:rFonts w:ascii="Arial" w:hAnsi="Arial" w:cs="Arial"/>
        </w:rPr>
        <w:t>;</w:t>
      </w:r>
    </w:p>
    <w:p w14:paraId="53401235" w14:textId="3C47D9C2" w:rsidR="00CB764B" w:rsidRPr="00384C84" w:rsidRDefault="00C227FE"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 Rangovo ir jo pasitelktų asmenų </w:t>
      </w:r>
      <w:r w:rsidR="00441A07" w:rsidRPr="00384C84">
        <w:rPr>
          <w:rFonts w:ascii="Arial" w:hAnsi="Arial" w:cs="Arial"/>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5C2B00D7" w14:textId="26B09CCD" w:rsidR="00CB764B" w:rsidRPr="00384C84" w:rsidRDefault="00AB1284"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 jei Rangovo ir jo pasitelktų asmenų </w:t>
      </w:r>
      <w:r w:rsidR="00C55356" w:rsidRPr="00384C84">
        <w:rPr>
          <w:rFonts w:ascii="Arial" w:hAnsi="Arial" w:cs="Arial"/>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sidR="00CB764B" w:rsidRPr="00384C84">
        <w:rPr>
          <w:rFonts w:ascii="Arial" w:hAnsi="Arial" w:cs="Arial"/>
        </w:rPr>
        <w:t>;</w:t>
      </w:r>
    </w:p>
    <w:p w14:paraId="7BF910BA" w14:textId="4E138D4C" w:rsidR="00CB764B" w:rsidRPr="00384C84" w:rsidRDefault="00DC23C2"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Savo darbdavio nustatyta tvarka </w:t>
      </w:r>
      <w:r w:rsidR="00F949C0" w:rsidRPr="00384C84">
        <w:rPr>
          <w:rFonts w:ascii="Arial" w:hAnsi="Arial" w:cs="Arial"/>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sidR="00F949C0" w:rsidRPr="00384C84">
          <w:rPr>
            <w:rFonts w:ascii="Arial" w:hAnsi="Arial" w:cs="Arial"/>
            <w:color w:val="0070C0"/>
            <w:u w:val="single"/>
          </w:rPr>
          <w:t>http://www.litrail.lt/sauga-ir-aplinkosauga</w:t>
        </w:r>
      </w:hyperlink>
      <w:r w:rsidR="00CB764B" w:rsidRPr="00384C84">
        <w:rPr>
          <w:rFonts w:ascii="Arial" w:hAnsi="Arial" w:cs="Arial"/>
        </w:rPr>
        <w:t>;</w:t>
      </w:r>
    </w:p>
    <w:p w14:paraId="2490AC60" w14:textId="6F225081" w:rsidR="00CB764B" w:rsidRPr="00384C84" w:rsidRDefault="00EF7A94"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Užsakovo</w:t>
      </w:r>
      <w:r w:rsidR="00CB764B" w:rsidRPr="00384C84">
        <w:rPr>
          <w:rFonts w:ascii="Arial"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12775C14" w14:textId="51304D95" w:rsidR="00DE3A79" w:rsidRPr="00384C84" w:rsidRDefault="00DE3A79"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Palaikys tvarką ir švarą </w:t>
      </w:r>
      <w:r w:rsidR="00383701" w:rsidRPr="00384C84">
        <w:rPr>
          <w:rFonts w:ascii="Arial" w:hAnsi="Arial" w:cs="Arial"/>
        </w:rPr>
        <w:t>darbo zonoje, tinkamai sandėliuos medžiagas, darbo įrenginius, nepaliks jų be priežiūros;</w:t>
      </w:r>
    </w:p>
    <w:p w14:paraId="451D26F8" w14:textId="59C9C12B" w:rsidR="00383701" w:rsidRPr="00384C84" w:rsidRDefault="00383701"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Tinkamai tvarkys</w:t>
      </w:r>
      <w:r w:rsidR="0012253F" w:rsidRPr="00384C84">
        <w:rPr>
          <w:rFonts w:ascii="Arial" w:hAnsi="Arial" w:cs="Arial"/>
        </w:rPr>
        <w:t xml:space="preserve"> susidarančias atliekas, jas rūšiuos į tam skirtus konteinerius ir laiku perduos atliekų tvarkytojams;</w:t>
      </w:r>
    </w:p>
    <w:p w14:paraId="2C048010" w14:textId="78C39FF4" w:rsidR="0012253F" w:rsidRPr="00384C84" w:rsidRDefault="0012253F"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Vykdys kompetentingų </w:t>
      </w:r>
      <w:r w:rsidR="00622ACB" w:rsidRPr="00384C84">
        <w:rPr>
          <w:rFonts w:ascii="Arial" w:hAnsi="Arial" w:cs="Arial"/>
        </w:rPr>
        <w:t xml:space="preserve">Užsakovo </w:t>
      </w:r>
      <w:r w:rsidR="007C441E" w:rsidRPr="00384C84">
        <w:rPr>
          <w:rFonts w:ascii="Arial" w:hAnsi="Arial" w:cs="Arial"/>
        </w:rPr>
        <w:t>atstovų teisėtus nurodymus darbuotojų saugos ir sveikatos klausimais;</w:t>
      </w:r>
    </w:p>
    <w:p w14:paraId="03DC4CA7" w14:textId="4E0504F6" w:rsidR="007C441E" w:rsidRPr="00384C84" w:rsidRDefault="007C441E"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Darbų atlikimo pavojingas zonas, </w:t>
      </w:r>
      <w:r w:rsidR="00D116BA" w:rsidRPr="00384C84">
        <w:rPr>
          <w:rFonts w:ascii="Arial" w:hAnsi="Arial" w:cs="Arial"/>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384C84" w:rsidRDefault="00CB764B"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kai </w:t>
      </w:r>
      <w:r w:rsidR="00EF7A94" w:rsidRPr="00384C84">
        <w:rPr>
          <w:rFonts w:ascii="Arial" w:hAnsi="Arial" w:cs="Arial"/>
        </w:rPr>
        <w:t>D</w:t>
      </w:r>
      <w:r w:rsidRPr="00384C84">
        <w:rPr>
          <w:rFonts w:ascii="Arial" w:hAnsi="Arial" w:cs="Arial"/>
        </w:rPr>
        <w:t xml:space="preserve">arbus pagal Sutartį vykdo daugiau negu vieno darbdavio (rangovo, subrangovo) darbuotojai, prieš pradedant vykdyti </w:t>
      </w:r>
      <w:r w:rsidR="00EF7A94" w:rsidRPr="00384C84">
        <w:rPr>
          <w:rFonts w:ascii="Arial" w:hAnsi="Arial" w:cs="Arial"/>
        </w:rPr>
        <w:t>D</w:t>
      </w:r>
      <w:r w:rsidRPr="00384C84">
        <w:rPr>
          <w:rFonts w:ascii="Arial" w:hAnsi="Arial" w:cs="Arial"/>
        </w:rPr>
        <w:t xml:space="preserve">arbus paskiria asmenį, darbdavių veiklai saugos ir sveikatos srityje koordinuoti arba darbuotojų saugos ir sveikatos koordinatorių, koordinuojantį </w:t>
      </w:r>
      <w:r w:rsidR="00EF7A94" w:rsidRPr="00384C84">
        <w:rPr>
          <w:rFonts w:ascii="Arial" w:hAnsi="Arial" w:cs="Arial"/>
        </w:rPr>
        <w:t>Rangovo ir/ar Subrangovų</w:t>
      </w:r>
      <w:r w:rsidRPr="00384C84">
        <w:rPr>
          <w:rFonts w:ascii="Arial"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384C84">
        <w:rPr>
          <w:rFonts w:ascii="Arial" w:hAnsi="Arial" w:cs="Arial"/>
        </w:rPr>
        <w:t>Užsakovą</w:t>
      </w:r>
      <w:r w:rsidRPr="00384C84">
        <w:rPr>
          <w:rFonts w:ascii="Arial" w:hAnsi="Arial" w:cs="Arial"/>
        </w:rPr>
        <w:t xml:space="preserve"> ir pateikiant atitinkamo dokumento kopiją.</w:t>
      </w:r>
      <w:r w:rsidRPr="00384C84" w:rsidDel="00CB764B">
        <w:rPr>
          <w:rFonts w:ascii="Arial" w:hAnsi="Arial" w:cs="Arial"/>
        </w:rPr>
        <w:t xml:space="preserve"> </w:t>
      </w:r>
    </w:p>
    <w:p w14:paraId="3BA64FA3" w14:textId="4C0031C2" w:rsidR="00600706" w:rsidRPr="00384C84" w:rsidRDefault="00CB764B"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384C84" w:rsidDel="00CB764B">
        <w:rPr>
          <w:rFonts w:ascii="Arial" w:hAnsi="Arial" w:cs="Arial"/>
        </w:rPr>
        <w:t xml:space="preserve"> </w:t>
      </w:r>
    </w:p>
    <w:p w14:paraId="7649E30C" w14:textId="79218E77" w:rsidR="00600706" w:rsidRPr="00384C84" w:rsidRDefault="00DA076B" w:rsidP="00DA076B">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Sutarties vykdymo metu privalo organizuoti ir užtikrinti savo transporto priemonių ir kitų judančių mechanizmų saugų judėjimą </w:t>
      </w:r>
      <w:r w:rsidR="00360F75" w:rsidRPr="00384C84">
        <w:rPr>
          <w:rFonts w:ascii="Arial" w:hAnsi="Arial" w:cs="Arial"/>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384C84">
        <w:rPr>
          <w:rFonts w:ascii="Arial" w:hAnsi="Arial" w:cs="Arial"/>
        </w:rPr>
        <w:t>;</w:t>
      </w:r>
      <w:r w:rsidR="00CB764B" w:rsidRPr="00384C84" w:rsidDel="00CB764B">
        <w:rPr>
          <w:rFonts w:ascii="Arial" w:hAnsi="Arial" w:cs="Arial"/>
        </w:rPr>
        <w:t xml:space="preserve"> </w:t>
      </w:r>
    </w:p>
    <w:p w14:paraId="0B984477" w14:textId="2B71A21B" w:rsidR="00600706" w:rsidRPr="00384C84" w:rsidRDefault="00CB764B"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sidRPr="00384C84">
        <w:rPr>
          <w:rFonts w:ascii="Arial" w:hAnsi="Arial" w:cs="Arial"/>
        </w:rPr>
        <w:t>riktui</w:t>
      </w:r>
      <w:proofErr w:type="spellEnd"/>
      <w:r w:rsidRPr="00384C84">
        <w:rPr>
          <w:rFonts w:ascii="Arial" w:hAnsi="Arial" w:cs="Arial"/>
        </w:rPr>
        <w:t xml:space="preserve"> ir kitais avariniais atvejais.</w:t>
      </w:r>
      <w:r w:rsidRPr="00384C84" w:rsidDel="00CB764B">
        <w:rPr>
          <w:rFonts w:ascii="Arial" w:hAnsi="Arial" w:cs="Arial"/>
        </w:rPr>
        <w:t xml:space="preserve"> </w:t>
      </w:r>
    </w:p>
    <w:p w14:paraId="6B873B81" w14:textId="41025A1B" w:rsidR="00600706" w:rsidRPr="00384C84" w:rsidRDefault="00CB764B"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w:t>
      </w:r>
      <w:r w:rsidRPr="00384C84" w:rsidDel="00CB764B">
        <w:rPr>
          <w:rFonts w:ascii="Arial" w:hAnsi="Arial" w:cs="Arial"/>
        </w:rPr>
        <w:t xml:space="preserve"> </w:t>
      </w:r>
    </w:p>
    <w:p w14:paraId="3E02BF7F" w14:textId="215E44B1" w:rsidR="00600706" w:rsidRPr="00384C84" w:rsidRDefault="00CB764B"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negali palikti neužbaigto arba dalinai užbaigto darbo nesaugiose sąlygose, kurios galėtų pakenkti saugiam darbui ir sklandžiam geležinkelių transporto eismui, sugadinti įrengimus ar sukelti pavojų žmonių sveikatai ar gyvybei.</w:t>
      </w:r>
      <w:r w:rsidRPr="00384C84" w:rsidDel="00CB764B">
        <w:rPr>
          <w:rFonts w:ascii="Arial" w:hAnsi="Arial" w:cs="Arial"/>
        </w:rPr>
        <w:t xml:space="preserve"> </w:t>
      </w:r>
    </w:p>
    <w:p w14:paraId="0A7939E4" w14:textId="525CB9DC" w:rsidR="00600706" w:rsidRPr="00384C84" w:rsidRDefault="006B2B73"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privalo nutraukti vykdomus Darbus, jeigu susidarė situacija kelianti grėsmę žmonių saugai ir sveikatai ar sklandžiam geležinkelių transporto eismui. Darbai taip pat privalo būti sustabdyti, kai gamtinės sąlygos kliudo saugiai juos atlikti.</w:t>
      </w:r>
      <w:r w:rsidRPr="00384C84" w:rsidDel="006B2B73">
        <w:rPr>
          <w:rFonts w:ascii="Arial" w:hAnsi="Arial" w:cs="Arial"/>
        </w:rPr>
        <w:t xml:space="preserve"> </w:t>
      </w:r>
    </w:p>
    <w:p w14:paraId="67AE8FA1" w14:textId="7BB7A815" w:rsidR="00600706" w:rsidRPr="00384C84" w:rsidRDefault="006B2B73"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turi nedelsiant pranešti </w:t>
      </w:r>
      <w:r w:rsidR="00EF7A94" w:rsidRPr="00384C84">
        <w:rPr>
          <w:rFonts w:ascii="Arial" w:hAnsi="Arial" w:cs="Arial"/>
        </w:rPr>
        <w:t>Užsakovui</w:t>
      </w:r>
      <w:r w:rsidRPr="00384C84">
        <w:rPr>
          <w:rFonts w:ascii="Arial" w:hAnsi="Arial" w:cs="Arial"/>
        </w:rPr>
        <w:t xml:space="preserve"> (</w:t>
      </w:r>
      <w:hyperlink r:id="rId21" w:history="1">
        <w:r w:rsidR="008F256C" w:rsidRPr="00384C84">
          <w:rPr>
            <w:rStyle w:val="Hipersaitas"/>
            <w:rFonts w:ascii="Arial" w:hAnsi="Arial" w:cs="Arial"/>
          </w:rPr>
          <w:t>sauga@litrail.lt</w:t>
        </w:r>
      </w:hyperlink>
      <w:r w:rsidR="008F256C" w:rsidRPr="00384C84">
        <w:rPr>
          <w:rFonts w:ascii="Arial" w:hAnsi="Arial" w:cs="Arial"/>
        </w:rPr>
        <w:t xml:space="preserve">, </w:t>
      </w:r>
      <w:hyperlink r:id="rId22" w:history="1">
        <w:r w:rsidR="00E37F24" w:rsidRPr="00384C84">
          <w:rPr>
            <w:rStyle w:val="Hipersaitas"/>
            <w:rFonts w:ascii="Arial" w:hAnsi="Arial" w:cs="Arial"/>
          </w:rPr>
          <w:t>dss@litrail.lt</w:t>
        </w:r>
      </w:hyperlink>
      <w:r w:rsidRPr="00384C84">
        <w:rPr>
          <w:rFonts w:ascii="Arial" w:hAnsi="Arial" w:cs="Arial"/>
        </w:rPr>
        <w:t xml:space="preserve">) apie bet kokį nelaimingą įvykį, sužeidimą arba incidentą, geležinkelių transporto katastrofą, eismo įvykį, riktą ar apie žalą, daromą ar padarytą </w:t>
      </w:r>
      <w:r w:rsidR="00EF7A94" w:rsidRPr="00384C84">
        <w:rPr>
          <w:rFonts w:ascii="Arial" w:hAnsi="Arial" w:cs="Arial"/>
        </w:rPr>
        <w:t>Užsakovo</w:t>
      </w:r>
      <w:r w:rsidRPr="00384C84">
        <w:rPr>
          <w:rFonts w:ascii="Arial" w:hAnsi="Arial" w:cs="Arial"/>
        </w:rPr>
        <w:t xml:space="preserve"> ar Rangovo darbuotojams, samdomiems asmenims ar turtui.</w:t>
      </w:r>
      <w:r w:rsidRPr="00384C84" w:rsidDel="006B2B73">
        <w:rPr>
          <w:rFonts w:ascii="Arial" w:hAnsi="Arial" w:cs="Arial"/>
        </w:rPr>
        <w:t xml:space="preserve"> </w:t>
      </w:r>
    </w:p>
    <w:p w14:paraId="2EC90F59" w14:textId="27A8D442" w:rsidR="00600706" w:rsidRPr="00384C84" w:rsidRDefault="006B2B73"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w:t>
      </w:r>
      <w:r w:rsidR="00EF7A94" w:rsidRPr="00384C84">
        <w:rPr>
          <w:rFonts w:ascii="Arial" w:hAnsi="Arial" w:cs="Arial"/>
        </w:rPr>
        <w:t>Užsakovas</w:t>
      </w:r>
      <w:r w:rsidRPr="00384C84">
        <w:rPr>
          <w:rFonts w:ascii="Arial" w:hAnsi="Arial" w:cs="Arial"/>
        </w:rPr>
        <w:t xml:space="preserve"> bet kuriuo metu pastebi, kad vykdomų </w:t>
      </w:r>
      <w:r w:rsidR="00EF7A94" w:rsidRPr="00384C84">
        <w:rPr>
          <w:rFonts w:ascii="Arial" w:hAnsi="Arial" w:cs="Arial"/>
        </w:rPr>
        <w:t>D</w:t>
      </w:r>
      <w:r w:rsidRPr="00384C84">
        <w:rPr>
          <w:rFonts w:ascii="Arial" w:hAnsi="Arial" w:cs="Arial"/>
        </w:rPr>
        <w:t xml:space="preserve">arbų kokybėje yra trūkumų, kurie kelia pavojų darbuotojų saugos ir sveikatai, darbo saugai ir aplinkos ar turto saugumui, </w:t>
      </w:r>
      <w:r w:rsidR="00EF7A94" w:rsidRPr="00384C84">
        <w:rPr>
          <w:rFonts w:ascii="Arial" w:hAnsi="Arial" w:cs="Arial"/>
        </w:rPr>
        <w:t xml:space="preserve">Užsakovas </w:t>
      </w:r>
      <w:r w:rsidRPr="00384C84">
        <w:rPr>
          <w:rFonts w:ascii="Arial"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384C84">
        <w:rPr>
          <w:rFonts w:ascii="Arial" w:hAnsi="Arial" w:cs="Arial"/>
        </w:rPr>
        <w:t>Užsakovą</w:t>
      </w:r>
      <w:r w:rsidRPr="00384C84">
        <w:rPr>
          <w:rFonts w:ascii="Arial" w:hAnsi="Arial" w:cs="Arial"/>
        </w:rPr>
        <w:t xml:space="preserve">, prašydamas leidimo pratęsti </w:t>
      </w:r>
      <w:r w:rsidR="00D12D56" w:rsidRPr="00384C84">
        <w:rPr>
          <w:rFonts w:ascii="Arial" w:hAnsi="Arial" w:cs="Arial"/>
        </w:rPr>
        <w:t>D</w:t>
      </w:r>
      <w:r w:rsidRPr="00384C84">
        <w:rPr>
          <w:rFonts w:ascii="Arial" w:hAnsi="Arial" w:cs="Arial"/>
        </w:rPr>
        <w:t>arbų vykdymą.</w:t>
      </w:r>
      <w:r w:rsidRPr="00384C84" w:rsidDel="006B2B73">
        <w:rPr>
          <w:rFonts w:ascii="Arial" w:hAnsi="Arial" w:cs="Arial"/>
        </w:rPr>
        <w:t xml:space="preserve"> </w:t>
      </w:r>
    </w:p>
    <w:p w14:paraId="725E8679" w14:textId="71F8A64C" w:rsidR="00600706" w:rsidRPr="00384C84" w:rsidRDefault="006B2B73"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Sutarties vykdymui Rangovas neturi teisės sudaryti darbo, ar kitokių sutarčių su </w:t>
      </w:r>
      <w:r w:rsidR="00D12D56" w:rsidRPr="00384C84">
        <w:rPr>
          <w:rFonts w:ascii="Arial" w:hAnsi="Arial" w:cs="Arial"/>
        </w:rPr>
        <w:t>Užsakovo</w:t>
      </w:r>
      <w:r w:rsidRPr="00384C84">
        <w:rPr>
          <w:rFonts w:ascii="Arial" w:hAnsi="Arial" w:cs="Arial"/>
        </w:rPr>
        <w:t xml:space="preserve"> darbuotojais taip pat bet kokiais kitais pagrindais pasitelkti </w:t>
      </w:r>
      <w:r w:rsidR="00D12D56" w:rsidRPr="00384C84">
        <w:rPr>
          <w:rFonts w:ascii="Arial" w:hAnsi="Arial" w:cs="Arial"/>
        </w:rPr>
        <w:t>Užsakovo</w:t>
      </w:r>
      <w:r w:rsidRPr="00384C84">
        <w:rPr>
          <w:rFonts w:ascii="Arial" w:hAnsi="Arial" w:cs="Arial"/>
        </w:rPr>
        <w:t xml:space="preserve"> darbuotojų Sutarties vykdymui be abipusio raštiško susitarimo su </w:t>
      </w:r>
      <w:r w:rsidR="00D12D56" w:rsidRPr="00384C84">
        <w:rPr>
          <w:rFonts w:ascii="Arial" w:hAnsi="Arial" w:cs="Arial"/>
        </w:rPr>
        <w:t>Užsakovu</w:t>
      </w:r>
      <w:r w:rsidRPr="00384C84">
        <w:rPr>
          <w:rFonts w:ascii="Arial"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384C84" w:rsidDel="006B2B73">
        <w:rPr>
          <w:rFonts w:ascii="Arial" w:hAnsi="Arial" w:cs="Arial"/>
        </w:rPr>
        <w:t xml:space="preserve"> </w:t>
      </w:r>
    </w:p>
    <w:p w14:paraId="6B10AD04" w14:textId="66FE1DCF" w:rsidR="00F56341" w:rsidRPr="00384C84" w:rsidRDefault="00A34398"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w:t>
      </w:r>
      <w:r w:rsidR="008C0FA7" w:rsidRPr="00384C84">
        <w:rPr>
          <w:rFonts w:ascii="Arial" w:hAnsi="Arial" w:cs="Arial"/>
        </w:rPr>
        <w:t>į</w:t>
      </w:r>
      <w:r w:rsidRPr="00384C84">
        <w:rPr>
          <w:rFonts w:ascii="Arial" w:hAnsi="Arial" w:cs="Arial"/>
        </w:rPr>
        <w:t xml:space="preserve">sipareigoja </w:t>
      </w:r>
      <w:r w:rsidR="008C0FA7" w:rsidRPr="00384C84">
        <w:rPr>
          <w:rFonts w:ascii="Arial" w:hAnsi="Arial" w:cs="Arial"/>
        </w:rPr>
        <w:t>iki Sutartimi sulygtų Darbų pradžios:</w:t>
      </w:r>
    </w:p>
    <w:p w14:paraId="3DCA73CD" w14:textId="028A4840" w:rsidR="008C0FA7" w:rsidRPr="00384C84" w:rsidRDefault="008C0FA7" w:rsidP="008C0FA7">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parengti darbų </w:t>
      </w:r>
      <w:r w:rsidR="003912AE" w:rsidRPr="00384C84">
        <w:rPr>
          <w:rFonts w:ascii="Arial" w:hAnsi="Arial" w:cs="Arial"/>
        </w:rPr>
        <w:t>technologijos (vykdymo) projektą, kuriame numatomos konkrečios priemonės, užtikrinančios darbuotojų saugą ir sveikatą, eismo saugą, priešgaisrinę saugą, aplinkosaugą Darbų metu ir pateikti Užsakovui;</w:t>
      </w:r>
    </w:p>
    <w:p w14:paraId="0E026564" w14:textId="6498D41D" w:rsidR="003912AE" w:rsidRPr="00384C84" w:rsidRDefault="003912AE" w:rsidP="008C0FA7">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su Užsakovu </w:t>
      </w:r>
      <w:r w:rsidR="00D50966" w:rsidRPr="00384C84">
        <w:rPr>
          <w:rFonts w:ascii="Arial" w:hAnsi="Arial" w:cs="Arial"/>
        </w:rPr>
        <w:t>įforminti ir gauti aktą-leidimą, kuriame Užsakovo numatytos priemonės, užtikrinančios darbuotojų saugą ir sveikatą;</w:t>
      </w:r>
    </w:p>
    <w:p w14:paraId="560E3A1F" w14:textId="66729CAA" w:rsidR="00D50966" w:rsidRPr="00384C84" w:rsidRDefault="00D50966" w:rsidP="008C0FA7">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darbų vykdymui </w:t>
      </w:r>
      <w:r w:rsidR="00E870A4" w:rsidRPr="00384C84">
        <w:rPr>
          <w:rFonts w:ascii="Arial" w:hAnsi="Arial" w:cs="Arial"/>
        </w:rPr>
        <w:t>pavojingose zonose, kuriose nuolat veikia ar gali veikti (atsirasti) rizikos veiksniai, nepriklausantys nuo atliekamų darbų pobūdžio, išduoti paskyrą-leidimą, leidimą atlikti ugnies darbus (jei tokie darbai bus vykdomi), kurių kopijas pateikti Užsakovui;</w:t>
      </w:r>
    </w:p>
    <w:p w14:paraId="55F1073D" w14:textId="4327AD8E" w:rsidR="00E870A4" w:rsidRPr="00384C84" w:rsidRDefault="00E870A4" w:rsidP="008C0FA7">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pateikti Užsakovui </w:t>
      </w:r>
      <w:r w:rsidR="003A2F8E" w:rsidRPr="00384C84">
        <w:rPr>
          <w:rFonts w:ascii="Arial" w:hAnsi="Arial" w:cs="Arial"/>
        </w:rPr>
        <w:t xml:space="preserve">pasitelkiamų </w:t>
      </w:r>
      <w:r w:rsidR="00A25C93" w:rsidRPr="00384C84">
        <w:rPr>
          <w:rFonts w:ascii="Arial" w:hAnsi="Arial" w:cs="Arial"/>
        </w:rPr>
        <w:t>trečiųjų asmenų (subrangovų) sąrašą ir darbo eigoje nuolat informuoti Užsakovą apie pasikeitusi</w:t>
      </w:r>
      <w:r w:rsidR="00E06AE6" w:rsidRPr="00384C84">
        <w:rPr>
          <w:rFonts w:ascii="Arial" w:hAnsi="Arial" w:cs="Arial"/>
        </w:rPr>
        <w:t>us trečiuosius asmenis (subrangovus).</w:t>
      </w:r>
    </w:p>
    <w:p w14:paraId="1F15BA60" w14:textId="6E841DE5" w:rsidR="00600706" w:rsidRPr="00384C84"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hAnsi="Arial" w:cs="Arial"/>
          <w:b/>
        </w:rPr>
      </w:pPr>
    </w:p>
    <w:p w14:paraId="1F9BADAC" w14:textId="695A34C6" w:rsidR="00600706" w:rsidRPr="00384C84" w:rsidRDefault="00600706" w:rsidP="00783849">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bookmarkStart w:id="25" w:name="_Ref42460649"/>
      <w:bookmarkEnd w:id="24"/>
      <w:r w:rsidRPr="00384C84">
        <w:rPr>
          <w:rFonts w:ascii="Arial" w:hAnsi="Arial" w:cs="Arial"/>
          <w:b/>
        </w:rPr>
        <w:t>DARBŲ PERDAVIMAS IR PRIĖMIMAS</w:t>
      </w:r>
      <w:bookmarkEnd w:id="25"/>
    </w:p>
    <w:p w14:paraId="32626D30" w14:textId="756A19C9"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Darbai laikomi užbaigti, kai tinkamai įvykdyti visi Darbai, pašalinti visi nustatyti defektai, užpildytas statybos darbų žurnalas, pateiktos išpildomosios nuotraukos ir skaitmeninės jų kopijos </w:t>
      </w:r>
      <w:r w:rsidR="00022AEC" w:rsidRPr="00384C84">
        <w:rPr>
          <w:rFonts w:ascii="Arial" w:hAnsi="Arial" w:cs="Arial"/>
        </w:rPr>
        <w:t>„</w:t>
      </w:r>
      <w:r w:rsidRPr="00384C84">
        <w:rPr>
          <w:rFonts w:ascii="Arial" w:hAnsi="Arial" w:cs="Arial"/>
        </w:rPr>
        <w:t xml:space="preserve">Autodesk® </w:t>
      </w:r>
      <w:proofErr w:type="spellStart"/>
      <w:r w:rsidRPr="00384C84">
        <w:rPr>
          <w:rFonts w:ascii="Arial" w:hAnsi="Arial" w:cs="Arial"/>
        </w:rPr>
        <w:t>AutoCad</w:t>
      </w:r>
      <w:proofErr w:type="spellEnd"/>
      <w:r w:rsidRPr="00384C84">
        <w:rPr>
          <w:rFonts w:ascii="Arial" w:hAnsi="Arial" w:cs="Arial"/>
        </w:rPr>
        <w:t>®</w:t>
      </w:r>
      <w:r w:rsidR="00022AEC" w:rsidRPr="00384C84">
        <w:rPr>
          <w:rFonts w:ascii="Arial" w:hAnsi="Arial" w:cs="Arial"/>
        </w:rPr>
        <w:t>“</w:t>
      </w:r>
      <w:r w:rsidRPr="00384C84">
        <w:rPr>
          <w:rFonts w:ascii="Arial" w:hAnsi="Arial" w:cs="Arial"/>
        </w:rPr>
        <w:t xml:space="preserve"> arba lygiaverčiame formate (DWG bylų išplėtimas), pateiktos ir suderintos visos naudojimo ir priežiūros instrukcijos, pateikti </w:t>
      </w:r>
      <w:r w:rsidR="00022AEC" w:rsidRPr="00384C84">
        <w:rPr>
          <w:rFonts w:ascii="Arial" w:hAnsi="Arial" w:cs="Arial"/>
        </w:rPr>
        <w:t>M</w:t>
      </w:r>
      <w:r w:rsidRPr="00384C84">
        <w:rPr>
          <w:rFonts w:ascii="Arial" w:hAnsi="Arial" w:cs="Arial"/>
        </w:rPr>
        <w:t xml:space="preserve">edžiagų ir </w:t>
      </w:r>
      <w:r w:rsidR="00022AEC" w:rsidRPr="00384C84">
        <w:rPr>
          <w:rFonts w:ascii="Arial" w:hAnsi="Arial" w:cs="Arial"/>
        </w:rPr>
        <w:t>Į</w:t>
      </w:r>
      <w:r w:rsidRPr="00384C84">
        <w:rPr>
          <w:rFonts w:ascii="Arial" w:hAnsi="Arial" w:cs="Arial"/>
        </w:rPr>
        <w:t xml:space="preserve">rengimų sertifikatai ir atitikties deklaracijos, atlikti visi reikalingi bandymai ir pateikti tai patvirtinantys dokumentai, pateiktos </w:t>
      </w:r>
      <w:r w:rsidR="00022AEC" w:rsidRPr="00384C84">
        <w:rPr>
          <w:rFonts w:ascii="Arial" w:hAnsi="Arial" w:cs="Arial"/>
        </w:rPr>
        <w:t>Į</w:t>
      </w:r>
      <w:r w:rsidRPr="00384C84">
        <w:rPr>
          <w:rFonts w:ascii="Arial" w:hAnsi="Arial" w:cs="Arial"/>
        </w:rPr>
        <w:t xml:space="preserve">renginių naudojimo instrukcijos lietuvių kalba, Statinio statybos užbaigimo procedūroms reikalingos pažymos bei gautas Statinio statybos užbaigimo aktas teisės aktų nustatyta tvarka. </w:t>
      </w:r>
      <w:r w:rsidR="00022AEC" w:rsidRPr="00384C84">
        <w:rPr>
          <w:rFonts w:ascii="Arial" w:hAnsi="Arial" w:cs="Arial"/>
        </w:rPr>
        <w:t>R</w:t>
      </w:r>
      <w:r w:rsidRPr="00384C84">
        <w:rPr>
          <w:rFonts w:ascii="Arial" w:hAnsi="Arial" w:cs="Arial"/>
        </w:rPr>
        <w:t xml:space="preserve">angovas privalo kokybiškai įforminti savo ir / ar užtikrinti, kad </w:t>
      </w:r>
      <w:r w:rsidR="00022AEC" w:rsidRPr="00384C84">
        <w:rPr>
          <w:rFonts w:ascii="Arial" w:hAnsi="Arial" w:cs="Arial"/>
        </w:rPr>
        <w:t>S</w:t>
      </w:r>
      <w:r w:rsidRPr="00384C84">
        <w:rPr>
          <w:rFonts w:ascii="Arial" w:hAnsi="Arial" w:cs="Arial"/>
        </w:rPr>
        <w:t xml:space="preserve">ubrangovai kokybiškai įformintų visus reikiamus jų atliktų Statinio statybos darbų statybos dokumentus. Tuo atveju, jeigu kyla ginčas tarp Rangovo ir / ar kito </w:t>
      </w:r>
      <w:r w:rsidR="00022AEC" w:rsidRPr="00384C84">
        <w:rPr>
          <w:rFonts w:ascii="Arial" w:hAnsi="Arial" w:cs="Arial"/>
        </w:rPr>
        <w:t>S</w:t>
      </w:r>
      <w:r w:rsidRPr="00384C84">
        <w:rPr>
          <w:rFonts w:ascii="Arial" w:hAnsi="Arial" w:cs="Arial"/>
        </w:rPr>
        <w:t xml:space="preserve">ubrangovo, kuris atliko dalį Statinio statybos darbų, Rangovas privalo įforminti ir sukomplektuoti galutinę statybos dokumentaciją. </w:t>
      </w:r>
    </w:p>
    <w:p w14:paraId="05038BC7" w14:textId="5585D6DA" w:rsidR="00600706" w:rsidRPr="00384C84" w:rsidRDefault="00697097" w:rsidP="00697097">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00600706" w:rsidRPr="00384C84">
        <w:rPr>
          <w:rFonts w:ascii="Arial" w:hAnsi="Arial" w:cs="Arial"/>
        </w:rPr>
        <w:t xml:space="preserve">. </w:t>
      </w:r>
    </w:p>
    <w:p w14:paraId="741613C0" w14:textId="6B264C79"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Į atliktų Darbų perdavimo-priėmimo aktus įtraukiamos visos Rangovui pagal Sutarties nuostatas už atliktus Darbus</w:t>
      </w:r>
      <w:r w:rsidR="00022AEC" w:rsidRPr="00384C84">
        <w:rPr>
          <w:rFonts w:ascii="Arial" w:hAnsi="Arial" w:cs="Arial"/>
        </w:rPr>
        <w:t>,</w:t>
      </w:r>
      <w:r w:rsidRPr="00384C84">
        <w:rPr>
          <w:rFonts w:ascii="Arial" w:hAnsi="Arial" w:cs="Arial"/>
        </w:rPr>
        <w:t xml:space="preserve"> mokėtinos sumos.</w:t>
      </w:r>
    </w:p>
    <w:p w14:paraId="0E00B160" w14:textId="5D365D0E"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Priimant Darbus pagal tarpinius atliktų Darbų aktus, Užsakovas turi teisę pareikšti Rangovui reikalavimą dėl defektų pašalinimo ir vėliau, iki galutinio atliktų Darbų akto pasirašymo.</w:t>
      </w:r>
    </w:p>
    <w:p w14:paraId="099CCBF7" w14:textId="7A460522" w:rsidR="00022AEC" w:rsidRPr="00384C84" w:rsidRDefault="00022AEC"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Užsakovas pasirašo Rangovo pateiktą atliktų darbų aktą per 15 (penkiolika) darbo dienų nuo jo gavimo dienos arba raštu nurodo atsisakymo jį pasirašyti priežastis. Šalys susitaria, kad atsisakymo pasirašyti </w:t>
      </w:r>
      <w:r w:rsidRPr="00384C84">
        <w:rPr>
          <w:rFonts w:ascii="Arial" w:hAnsi="Arial" w:cs="Arial"/>
        </w:rPr>
        <w:lastRenderedPageBreak/>
        <w:t xml:space="preserve">Rangovo pateiktą atliktų darbų aktą pagrindai </w:t>
      </w:r>
      <w:proofErr w:type="spellStart"/>
      <w:r w:rsidRPr="00384C84">
        <w:rPr>
          <w:rFonts w:ascii="Arial" w:hAnsi="Arial" w:cs="Arial"/>
        </w:rPr>
        <w:t>inter</w:t>
      </w:r>
      <w:proofErr w:type="spellEnd"/>
      <w:r w:rsidRPr="00384C84">
        <w:rPr>
          <w:rFonts w:ascii="Arial" w:hAnsi="Arial" w:cs="Arial"/>
        </w:rPr>
        <w:t xml:space="preserve"> alia yra ir šios aplinkybės: Rangovas tinkamai neužpildė statybos darbų žurnalo, nepateikė reikiamų sertifikatų, eksploatacinių savybių deklaracijas ir/ar kitų dokumentų</w:t>
      </w:r>
      <w:r w:rsidR="00132918" w:rsidRPr="00384C84">
        <w:rPr>
          <w:rFonts w:ascii="Arial" w:hAnsi="Arial" w:cs="Arial"/>
        </w:rPr>
        <w:t>.</w:t>
      </w:r>
    </w:p>
    <w:p w14:paraId="2BBF6774" w14:textId="1B943492" w:rsidR="00132918" w:rsidRPr="00384C84" w:rsidRDefault="00132918"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C58A3BF" w14:textId="4135B35B"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ne vėliau kaip prieš 10 (dešimt) kalendorinių dienų, raštu praneša Užsakovui apie numatomą tiek tarpinį (jeigu toks numatytas Sutartyje arba Darbų </w:t>
      </w:r>
      <w:r w:rsidR="001D129A" w:rsidRPr="00384C84">
        <w:rPr>
          <w:rFonts w:ascii="Arial" w:hAnsi="Arial" w:cs="Arial"/>
        </w:rPr>
        <w:t xml:space="preserve">vykdymo </w:t>
      </w:r>
      <w:r w:rsidRPr="00384C84">
        <w:rPr>
          <w:rFonts w:ascii="Arial" w:hAnsi="Arial" w:cs="Arial"/>
        </w:rPr>
        <w:t xml:space="preserve">grafike), tiek galutinį Darbų perdavimą, prašydamas organizuoti jų priėmimą. </w:t>
      </w:r>
    </w:p>
    <w:p w14:paraId="3F8E8C1C"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40CEDCD0"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rsidR="000D1D28" w:rsidRPr="00384C84">
        <w:rPr>
          <w:rFonts w:ascii="Arial" w:eastAsia="Times New Roman" w:hAnsi="Arial" w:cs="Arial"/>
          <w:color w:val="2B579A"/>
          <w:shd w:val="clear" w:color="auto" w:fill="E6E6E6"/>
        </w:rPr>
        <w:fldChar w:fldCharType="begin"/>
      </w:r>
      <w:r w:rsidR="000D1D28" w:rsidRPr="00384C84">
        <w:rPr>
          <w:rFonts w:ascii="Arial" w:eastAsia="Times New Roman" w:hAnsi="Arial" w:cs="Arial"/>
        </w:rPr>
        <w:instrText xml:space="preserve"> REF _Ref44966066 \r \h </w:instrText>
      </w:r>
      <w:r w:rsidR="00956BAF" w:rsidRPr="00384C84">
        <w:rPr>
          <w:rFonts w:ascii="Arial" w:eastAsia="Times New Roman" w:hAnsi="Arial" w:cs="Arial"/>
        </w:rPr>
        <w:instrText xml:space="preserve"> \* MERGEFORMAT </w:instrText>
      </w:r>
      <w:r w:rsidR="000D1D28" w:rsidRPr="00384C84">
        <w:rPr>
          <w:rFonts w:ascii="Arial" w:eastAsia="Times New Roman" w:hAnsi="Arial" w:cs="Arial"/>
          <w:color w:val="2B579A"/>
          <w:shd w:val="clear" w:color="auto" w:fill="E6E6E6"/>
        </w:rPr>
      </w:r>
      <w:r w:rsidR="000D1D28"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11.2</w:t>
      </w:r>
      <w:r w:rsidR="000D1D28" w:rsidRPr="00384C84">
        <w:rPr>
          <w:rFonts w:ascii="Arial" w:eastAsia="Times New Roman" w:hAnsi="Arial" w:cs="Arial"/>
          <w:color w:val="2B579A"/>
          <w:shd w:val="clear" w:color="auto" w:fill="E6E6E6"/>
        </w:rPr>
        <w:fldChar w:fldCharType="end"/>
      </w:r>
      <w:r w:rsidR="000D1D28" w:rsidRPr="00384C84">
        <w:rPr>
          <w:rFonts w:ascii="Arial" w:hAnsi="Arial" w:cs="Arial"/>
        </w:rPr>
        <w:t xml:space="preserve"> </w:t>
      </w:r>
      <w:r w:rsidRPr="00384C84">
        <w:rPr>
          <w:rFonts w:ascii="Arial" w:hAnsi="Arial" w:cs="Arial"/>
        </w:rPr>
        <w:t xml:space="preserve">punktu, surašomas defektinis aktas.  </w:t>
      </w:r>
    </w:p>
    <w:p w14:paraId="11AA5D1E"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Užsakovas, priimdamas Darbus, sprendžia, ar Darbai buvo padaryti pagal šios Sutarties sąlygas ir ar atitinka Užsakovo reikalavimus.</w:t>
      </w:r>
    </w:p>
    <w:p w14:paraId="4FC2FB00"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Šalys susitaria, kad Darbų ar jų dalies, etapo atlikimo terminai yra esminė Sutarties sąlyga.</w:t>
      </w:r>
    </w:p>
    <w:p w14:paraId="06240433" w14:textId="2E94A8C9"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Nei tarpinių, nei galutinio Darbų perdavimo – priėmimo akto pasirašymas neturi įtakos Rangovo atsakomybei už Darbų rezultato tinkamumą.</w:t>
      </w:r>
    </w:p>
    <w:p w14:paraId="181BFC5E" w14:textId="6F340C71" w:rsidR="00132918" w:rsidRPr="00384C84" w:rsidRDefault="00132918"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Darbų atsitiktinio žuvimo ir sugedimo rizika pereina Užsakovui Šalims pasirašius baigiamąjį darbų perdavimo – priėmimo aktą.</w:t>
      </w:r>
    </w:p>
    <w:p w14:paraId="2EC1B9CC" w14:textId="77777777" w:rsidR="00600706" w:rsidRPr="00384C84" w:rsidRDefault="00600706" w:rsidP="0011641C">
      <w:pPr>
        <w:suppressAutoHyphens/>
        <w:autoSpaceDE w:val="0"/>
        <w:autoSpaceDN w:val="0"/>
        <w:spacing w:after="0" w:line="240" w:lineRule="auto"/>
        <w:ind w:firstLine="312"/>
        <w:jc w:val="both"/>
        <w:textAlignment w:val="baseline"/>
        <w:rPr>
          <w:rFonts w:ascii="Arial" w:hAnsi="Arial" w:cs="Arial"/>
        </w:rPr>
      </w:pPr>
    </w:p>
    <w:p w14:paraId="59019376" w14:textId="77777777" w:rsidR="00600706" w:rsidRPr="00384C84" w:rsidRDefault="00600706" w:rsidP="009729F7">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DARBŲ KOKYBĖ IR DEFEKTŲ ŠALINIMO TVARKA</w:t>
      </w:r>
    </w:p>
    <w:p w14:paraId="2C82F33B"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36B9DE59"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nedelsiant sustabdytų ir (ar) nutrauktų Darbų atlikimą;</w:t>
      </w:r>
    </w:p>
    <w:p w14:paraId="1393D3DA"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pašalintų šiuos trūkumus per nurodytą laiko tarpą;</w:t>
      </w:r>
    </w:p>
    <w:p w14:paraId="29330BAB" w14:textId="78A1E044"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neatlygintinai pakeistų nekokybiškas </w:t>
      </w:r>
      <w:r w:rsidR="009735B1" w:rsidRPr="00384C84">
        <w:rPr>
          <w:rFonts w:ascii="Arial" w:hAnsi="Arial" w:cs="Arial"/>
        </w:rPr>
        <w:t>M</w:t>
      </w:r>
      <w:r w:rsidRPr="00384C84">
        <w:rPr>
          <w:rFonts w:ascii="Arial" w:hAnsi="Arial" w:cs="Arial"/>
        </w:rPr>
        <w:t>edžiagas</w:t>
      </w:r>
      <w:r w:rsidR="009735B1" w:rsidRPr="00384C84">
        <w:rPr>
          <w:rFonts w:ascii="Arial" w:hAnsi="Arial" w:cs="Arial"/>
        </w:rPr>
        <w:t>, Į</w:t>
      </w:r>
      <w:r w:rsidRPr="00384C84">
        <w:rPr>
          <w:rFonts w:ascii="Arial" w:hAnsi="Arial" w:cs="Arial"/>
        </w:rPr>
        <w:t>rangą;</w:t>
      </w:r>
    </w:p>
    <w:p w14:paraId="26535ED0"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neatlygintinai pagerintų atliekamų Darbų kokybę;</w:t>
      </w:r>
    </w:p>
    <w:p w14:paraId="6769142C" w14:textId="77777777" w:rsidR="00600706" w:rsidRPr="00384C84" w:rsidRDefault="00600706"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neatlygintinai ištaisytų netinkamai atliktus Darbus.</w:t>
      </w:r>
    </w:p>
    <w:p w14:paraId="4537C82E" w14:textId="51983D49"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26" w:name="_Ref44966066"/>
      <w:r w:rsidRPr="00384C84">
        <w:rPr>
          <w:rFonts w:ascii="Arial"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w:t>
      </w:r>
      <w:r w:rsidR="009735B1" w:rsidRPr="00384C84">
        <w:rPr>
          <w:rFonts w:ascii="Arial" w:hAnsi="Arial" w:cs="Arial"/>
        </w:rPr>
        <w:t>D</w:t>
      </w:r>
      <w:r w:rsidRPr="00384C84">
        <w:rPr>
          <w:rFonts w:ascii="Arial" w:hAnsi="Arial" w:cs="Arial"/>
        </w:rPr>
        <w:t>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6"/>
    </w:p>
    <w:p w14:paraId="080771A5"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lastRenderedPageBreak/>
        <w:t>Pastebėtų Darbų trūkumų ar defektų šalinimas neprailgina Sutarties įvykdymo terminų.</w:t>
      </w:r>
    </w:p>
    <w:p w14:paraId="50C5C25D" w14:textId="77777777" w:rsidR="00600706" w:rsidRPr="00384C84" w:rsidRDefault="006007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77A1FB2" w14:textId="77777777" w:rsidR="00600706" w:rsidRPr="00384C84" w:rsidRDefault="00600706" w:rsidP="0011641C">
      <w:pPr>
        <w:suppressAutoHyphens/>
        <w:autoSpaceDE w:val="0"/>
        <w:autoSpaceDN w:val="0"/>
        <w:spacing w:after="0" w:line="240" w:lineRule="auto"/>
        <w:jc w:val="both"/>
        <w:textAlignment w:val="baseline"/>
        <w:rPr>
          <w:rFonts w:ascii="Arial" w:hAnsi="Arial" w:cs="Arial"/>
        </w:rPr>
      </w:pPr>
    </w:p>
    <w:p w14:paraId="431EB2E0" w14:textId="3BFBB40F" w:rsidR="00600706" w:rsidRPr="00384C84" w:rsidRDefault="00600706" w:rsidP="00FB4208">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rPr>
      </w:pPr>
      <w:bookmarkStart w:id="27" w:name="_Ref42417546"/>
      <w:r w:rsidRPr="00384C84">
        <w:rPr>
          <w:rFonts w:ascii="Arial" w:hAnsi="Arial" w:cs="Arial"/>
          <w:b/>
        </w:rPr>
        <w:t>SUTARTIES ĮVYKDYMO UŽTIKRINIMAS (</w:t>
      </w:r>
      <w:r w:rsidRPr="00384C84">
        <w:rPr>
          <w:rFonts w:ascii="Arial" w:hAnsi="Arial" w:cs="Arial"/>
          <w:b/>
          <w:i/>
        </w:rPr>
        <w:t>jei taikoma</w:t>
      </w:r>
      <w:r w:rsidRPr="00384C84">
        <w:rPr>
          <w:rFonts w:ascii="Arial" w:hAnsi="Arial" w:cs="Arial"/>
          <w:b/>
        </w:rPr>
        <w:t>)</w:t>
      </w:r>
      <w:bookmarkEnd w:id="27"/>
    </w:p>
    <w:p w14:paraId="2926DBCE" w14:textId="726D8979" w:rsidR="00ED1D32" w:rsidRPr="00384C84" w:rsidRDefault="00ED1D32"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Sutarties įvykdymo užtikrinimo dydis </w:t>
      </w:r>
      <w:r w:rsidR="000F79B6" w:rsidRPr="00384C84">
        <w:rPr>
          <w:rFonts w:ascii="Arial" w:hAnsi="Arial" w:cs="Arial"/>
        </w:rPr>
        <w:t xml:space="preserve">ir pateikimo terminas </w:t>
      </w:r>
      <w:r w:rsidRPr="00384C84">
        <w:rPr>
          <w:rFonts w:ascii="Arial" w:hAnsi="Arial" w:cs="Arial"/>
        </w:rPr>
        <w:t>nustatytas Sutarties Specialiosiose sąlygose.</w:t>
      </w:r>
    </w:p>
    <w:p w14:paraId="2AA783E1" w14:textId="77777777" w:rsidR="009F47DD" w:rsidRPr="00384C84" w:rsidRDefault="009F47DD" w:rsidP="009F47DD">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įvykdymo užtikrinimas yra skirtas visų Rangovo sutartinių įsipareigojimų įvykdymui užtikrinti, įskaitant, bet neapsiribojant netesybų mokėjimui užtikrinti.</w:t>
      </w:r>
    </w:p>
    <w:p w14:paraId="77D57F3D" w14:textId="0091C7CE" w:rsidR="00ED1D32" w:rsidRPr="00384C84" w:rsidRDefault="00ED1D32"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įvykdymas gali būti užtikrintas tik šiais būdais:</w:t>
      </w:r>
    </w:p>
    <w:p w14:paraId="2296C72A" w14:textId="756F8242" w:rsidR="001A3863" w:rsidRPr="00384C84" w:rsidRDefault="001A3863"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28" w:name="_Ref44966120"/>
      <w:r w:rsidRPr="00384C84">
        <w:rPr>
          <w:rFonts w:ascii="Arial" w:hAnsi="Arial" w:cs="Arial"/>
        </w:rPr>
        <w:t>Lietuvos Respublikoje ar užsienyje registruoto banko pirmo pareikalavimo banko garantija, išduota Užsakovo naudai, lietuvių arba anglų kalba (toliau – Banko garantija). Banko garantijos turinys privalo atitikti Sutarties sąlygas.</w:t>
      </w:r>
      <w:bookmarkEnd w:id="28"/>
    </w:p>
    <w:p w14:paraId="0D63549A" w14:textId="77777777" w:rsidR="001A3863" w:rsidRPr="00384C84" w:rsidRDefault="001A3863"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36B15038" w14:textId="5CA728A5" w:rsidR="001A3863" w:rsidRPr="00384C84" w:rsidRDefault="001A3863"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Bankas išduodantis Banko garantiją, jos išdavimo dieną turi turėti ne mažesnį kaip kredito agentūrų „</w:t>
      </w:r>
      <w:proofErr w:type="spellStart"/>
      <w:r w:rsidRPr="00384C84">
        <w:rPr>
          <w:rFonts w:ascii="Arial" w:hAnsi="Arial" w:cs="Arial"/>
        </w:rPr>
        <w:t>Fitch</w:t>
      </w:r>
      <w:proofErr w:type="spellEnd"/>
      <w:r w:rsidRPr="00384C84">
        <w:rPr>
          <w:rFonts w:ascii="Arial" w:hAnsi="Arial" w:cs="Arial"/>
        </w:rPr>
        <w:t xml:space="preserve"> </w:t>
      </w:r>
      <w:proofErr w:type="spellStart"/>
      <w:r w:rsidRPr="00384C84">
        <w:rPr>
          <w:rFonts w:ascii="Arial" w:hAnsi="Arial" w:cs="Arial"/>
        </w:rPr>
        <w:t>Ratings</w:t>
      </w:r>
      <w:proofErr w:type="spellEnd"/>
      <w:r w:rsidRPr="00384C84">
        <w:rPr>
          <w:rFonts w:ascii="Arial" w:hAnsi="Arial" w:cs="Arial"/>
        </w:rPr>
        <w:t>“ ar „</w:t>
      </w:r>
      <w:proofErr w:type="spellStart"/>
      <w:r w:rsidRPr="00384C84">
        <w:rPr>
          <w:rFonts w:ascii="Arial" w:hAnsi="Arial" w:cs="Arial"/>
        </w:rPr>
        <w:t>Standart</w:t>
      </w:r>
      <w:proofErr w:type="spellEnd"/>
      <w:r w:rsidRPr="00384C84">
        <w:rPr>
          <w:rFonts w:ascii="Arial" w:hAnsi="Arial" w:cs="Arial"/>
        </w:rPr>
        <w:t xml:space="preserve"> &amp; </w:t>
      </w:r>
      <w:proofErr w:type="spellStart"/>
      <w:r w:rsidRPr="00384C84">
        <w:rPr>
          <w:rFonts w:ascii="Arial" w:hAnsi="Arial" w:cs="Arial"/>
        </w:rPr>
        <w:t>Poor‘s</w:t>
      </w:r>
      <w:proofErr w:type="spellEnd"/>
      <w:r w:rsidRPr="00384C84">
        <w:rPr>
          <w:rFonts w:ascii="Arial" w:hAnsi="Arial" w:cs="Arial"/>
        </w:rPr>
        <w:t>“ suteiktą „BB+“ arba agentūros „</w:t>
      </w:r>
      <w:proofErr w:type="spellStart"/>
      <w:r w:rsidRPr="00384C84">
        <w:rPr>
          <w:rFonts w:ascii="Arial" w:hAnsi="Arial" w:cs="Arial"/>
        </w:rPr>
        <w:t>Moody‘s</w:t>
      </w:r>
      <w:proofErr w:type="spellEnd"/>
      <w:r w:rsidRPr="00384C84">
        <w:rPr>
          <w:rFonts w:ascii="Arial" w:hAnsi="Arial" w:cs="Arial"/>
        </w:rPr>
        <w:t xml:space="preserve">“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w:t>
      </w:r>
      <w:r w:rsidR="00A83BF0" w:rsidRPr="00384C84">
        <w:rPr>
          <w:rFonts w:ascii="Arial" w:hAnsi="Arial" w:cs="Arial"/>
        </w:rPr>
        <w:t>Bendr</w:t>
      </w:r>
      <w:r w:rsidR="00227B5F" w:rsidRPr="00384C84">
        <w:rPr>
          <w:rFonts w:ascii="Arial" w:hAnsi="Arial" w:cs="Arial"/>
        </w:rPr>
        <w:t>a</w:t>
      </w:r>
      <w:r w:rsidR="00A83BF0" w:rsidRPr="00384C84">
        <w:rPr>
          <w:rFonts w:ascii="Arial" w:hAnsi="Arial" w:cs="Arial"/>
        </w:rPr>
        <w:t xml:space="preserve"> </w:t>
      </w:r>
      <w:r w:rsidRPr="00384C84">
        <w:rPr>
          <w:rFonts w:ascii="Arial" w:hAnsi="Arial" w:cs="Arial"/>
        </w:rPr>
        <w:t xml:space="preserve">Sutarties </w:t>
      </w:r>
      <w:r w:rsidR="00227B5F" w:rsidRPr="00384C84">
        <w:rPr>
          <w:rFonts w:ascii="Arial" w:hAnsi="Arial" w:cs="Arial"/>
        </w:rPr>
        <w:t xml:space="preserve">kaina </w:t>
      </w:r>
      <w:r w:rsidRPr="00384C84">
        <w:rPr>
          <w:rFonts w:ascii="Arial" w:hAnsi="Arial" w:cs="Arial"/>
        </w:rPr>
        <w:t>yra didesnė kaip 1 500 000,00 (vienas milijonas penki šimtai tūkstančių) Eur be PVM).</w:t>
      </w:r>
    </w:p>
    <w:p w14:paraId="4B5F37A1" w14:textId="0B0D9D78" w:rsidR="001A3863" w:rsidRPr="00384C84" w:rsidRDefault="001A3863"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Bankas, išduodantis Banko garantiją, jos išdavimo dieną turi turėti ne mažesnį kaip kredito agentūrų „</w:t>
      </w:r>
      <w:proofErr w:type="spellStart"/>
      <w:r w:rsidRPr="00384C84">
        <w:rPr>
          <w:rFonts w:ascii="Arial" w:hAnsi="Arial" w:cs="Arial"/>
        </w:rPr>
        <w:t>Fitch</w:t>
      </w:r>
      <w:proofErr w:type="spellEnd"/>
      <w:r w:rsidRPr="00384C84">
        <w:rPr>
          <w:rFonts w:ascii="Arial" w:hAnsi="Arial" w:cs="Arial"/>
        </w:rPr>
        <w:t xml:space="preserve"> </w:t>
      </w:r>
      <w:proofErr w:type="spellStart"/>
      <w:r w:rsidRPr="00384C84">
        <w:rPr>
          <w:rFonts w:ascii="Arial" w:hAnsi="Arial" w:cs="Arial"/>
        </w:rPr>
        <w:t>Ratings</w:t>
      </w:r>
      <w:proofErr w:type="spellEnd"/>
      <w:r w:rsidRPr="00384C84">
        <w:rPr>
          <w:rFonts w:ascii="Arial" w:hAnsi="Arial" w:cs="Arial"/>
        </w:rPr>
        <w:t>“ ar „</w:t>
      </w:r>
      <w:proofErr w:type="spellStart"/>
      <w:r w:rsidRPr="00384C84">
        <w:rPr>
          <w:rFonts w:ascii="Arial" w:hAnsi="Arial" w:cs="Arial"/>
        </w:rPr>
        <w:t>Standart</w:t>
      </w:r>
      <w:proofErr w:type="spellEnd"/>
      <w:r w:rsidRPr="00384C84">
        <w:rPr>
          <w:rFonts w:ascii="Arial" w:hAnsi="Arial" w:cs="Arial"/>
        </w:rPr>
        <w:t xml:space="preserve"> &amp; </w:t>
      </w:r>
      <w:proofErr w:type="spellStart"/>
      <w:r w:rsidRPr="00384C84">
        <w:rPr>
          <w:rFonts w:ascii="Arial" w:hAnsi="Arial" w:cs="Arial"/>
        </w:rPr>
        <w:t>Poor‘s</w:t>
      </w:r>
      <w:proofErr w:type="spellEnd"/>
      <w:r w:rsidRPr="00384C84">
        <w:rPr>
          <w:rFonts w:ascii="Arial" w:hAnsi="Arial" w:cs="Arial"/>
        </w:rPr>
        <w:t>“ suteiktą „A-“ arba agentūros „</w:t>
      </w:r>
      <w:proofErr w:type="spellStart"/>
      <w:r w:rsidRPr="00384C84">
        <w:rPr>
          <w:rFonts w:ascii="Arial" w:hAnsi="Arial" w:cs="Arial"/>
        </w:rPr>
        <w:t>Moody‘s</w:t>
      </w:r>
      <w:proofErr w:type="spellEnd"/>
      <w:r w:rsidRPr="00384C84">
        <w:rPr>
          <w:rFonts w:ascii="Arial" w:hAnsi="Arial" w:cs="Arial"/>
        </w:rPr>
        <w:t xml:space="preserve">“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w:t>
      </w:r>
      <w:r w:rsidR="00227B5F" w:rsidRPr="00384C84">
        <w:rPr>
          <w:rFonts w:ascii="Arial" w:hAnsi="Arial" w:cs="Arial"/>
        </w:rPr>
        <w:t xml:space="preserve">Bendra </w:t>
      </w:r>
      <w:r w:rsidRPr="00384C84">
        <w:rPr>
          <w:rFonts w:ascii="Arial" w:hAnsi="Arial" w:cs="Arial"/>
        </w:rPr>
        <w:t xml:space="preserve">Sutarties </w:t>
      </w:r>
      <w:r w:rsidR="00227B5F" w:rsidRPr="00384C84">
        <w:rPr>
          <w:rFonts w:ascii="Arial" w:hAnsi="Arial" w:cs="Arial"/>
        </w:rPr>
        <w:t xml:space="preserve">kaina </w:t>
      </w:r>
      <w:r w:rsidRPr="00384C84">
        <w:rPr>
          <w:rFonts w:ascii="Arial" w:hAnsi="Arial" w:cs="Arial"/>
        </w:rPr>
        <w:t>yra didesnė kaip 10 000 000,00 (dešimt milijonų) Eur neįskaitant PVM).</w:t>
      </w:r>
    </w:p>
    <w:p w14:paraId="1EE5F9AD" w14:textId="77777777" w:rsidR="001A3863" w:rsidRPr="00384C84" w:rsidRDefault="001A3863"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sidRPr="00384C84">
        <w:rPr>
          <w:rFonts w:ascii="Arial" w:hAnsi="Arial" w:cs="Arial"/>
        </w:rPr>
        <w:t>kontragarantija</w:t>
      </w:r>
      <w:proofErr w:type="spellEnd"/>
      <w:r w:rsidRPr="00384C84">
        <w:rPr>
          <w:rFonts w:ascii="Arial" w:hAnsi="Arial" w:cs="Arial"/>
        </w:rPr>
        <w:t xml:space="preserve"> ar bet koks kitas pergarantavimas, toks Sutarties įvykdymo užtikrinimas nebus priimtinas ir jis bus atmestas.</w:t>
      </w:r>
    </w:p>
    <w:p w14:paraId="73AACACD" w14:textId="291C9F35" w:rsidR="00EC23E9" w:rsidRPr="00384C84" w:rsidRDefault="001A3863" w:rsidP="00297454">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Banko garantijai turi būti taikoma Lietuvos Respublikos teisė ir Tarptautinių prekybos rūmų patvirtintos taisyklės – „</w:t>
      </w:r>
      <w:proofErr w:type="spellStart"/>
      <w:r w:rsidRPr="00384C84">
        <w:rPr>
          <w:rFonts w:ascii="Arial" w:hAnsi="Arial" w:cs="Arial"/>
        </w:rPr>
        <w:t>The</w:t>
      </w:r>
      <w:proofErr w:type="spellEnd"/>
      <w:r w:rsidRPr="00384C84">
        <w:rPr>
          <w:rFonts w:ascii="Arial" w:hAnsi="Arial" w:cs="Arial"/>
        </w:rPr>
        <w:t xml:space="preserve"> ICC </w:t>
      </w:r>
      <w:proofErr w:type="spellStart"/>
      <w:r w:rsidRPr="00384C84">
        <w:rPr>
          <w:rFonts w:ascii="Arial" w:hAnsi="Arial" w:cs="Arial"/>
        </w:rPr>
        <w:t>Uniform</w:t>
      </w:r>
      <w:proofErr w:type="spellEnd"/>
      <w:r w:rsidRPr="00384C84">
        <w:rPr>
          <w:rFonts w:ascii="Arial" w:hAnsi="Arial" w:cs="Arial"/>
        </w:rPr>
        <w:t xml:space="preserve"> </w:t>
      </w:r>
      <w:proofErr w:type="spellStart"/>
      <w:r w:rsidRPr="00384C84">
        <w:rPr>
          <w:rFonts w:ascii="Arial" w:hAnsi="Arial" w:cs="Arial"/>
        </w:rPr>
        <w:t>rules</w:t>
      </w:r>
      <w:proofErr w:type="spellEnd"/>
      <w:r w:rsidRPr="00384C84">
        <w:rPr>
          <w:rFonts w:ascii="Arial" w:hAnsi="Arial" w:cs="Arial"/>
        </w:rPr>
        <w:t xml:space="preserve"> </w:t>
      </w:r>
      <w:proofErr w:type="spellStart"/>
      <w:r w:rsidRPr="00384C84">
        <w:rPr>
          <w:rFonts w:ascii="Arial" w:hAnsi="Arial" w:cs="Arial"/>
        </w:rPr>
        <w:t>for</w:t>
      </w:r>
      <w:proofErr w:type="spellEnd"/>
      <w:r w:rsidRPr="00384C84">
        <w:rPr>
          <w:rFonts w:ascii="Arial" w:hAnsi="Arial" w:cs="Arial"/>
        </w:rPr>
        <w:t xml:space="preserve"> </w:t>
      </w:r>
      <w:proofErr w:type="spellStart"/>
      <w:r w:rsidRPr="00384C84">
        <w:rPr>
          <w:rFonts w:ascii="Arial" w:hAnsi="Arial" w:cs="Arial"/>
        </w:rPr>
        <w:t>demand</w:t>
      </w:r>
      <w:proofErr w:type="spellEnd"/>
      <w:r w:rsidRPr="00384C84">
        <w:rPr>
          <w:rFonts w:ascii="Arial" w:hAnsi="Arial" w:cs="Arial"/>
        </w:rPr>
        <w:t xml:space="preserve"> </w:t>
      </w:r>
      <w:proofErr w:type="spellStart"/>
      <w:r w:rsidRPr="00384C84">
        <w:rPr>
          <w:rFonts w:ascii="Arial" w:hAnsi="Arial" w:cs="Arial"/>
        </w:rPr>
        <w:t>guarantees</w:t>
      </w:r>
      <w:proofErr w:type="spellEnd"/>
      <w:r w:rsidRPr="00384C84">
        <w:rPr>
          <w:rFonts w:ascii="Arial" w:hAnsi="Arial" w:cs="Arial"/>
        </w:rPr>
        <w:t>“ (Leidinio Nr.758). Į Banko garantijos tekstą turi būti įtraukta nuostata, kad šalių ginčai sprendžiami Lietuvos Respublikos teisės aktų nustatyta tvarka, Lietuvos Respublikos teismuose</w:t>
      </w:r>
      <w:r w:rsidR="006D541B" w:rsidRPr="00384C84">
        <w:rPr>
          <w:rFonts w:ascii="Arial" w:hAnsi="Arial" w:cs="Arial"/>
        </w:rPr>
        <w:t>.</w:t>
      </w:r>
    </w:p>
    <w:p w14:paraId="60395E4B" w14:textId="2F26CEDF" w:rsidR="006D541B" w:rsidRPr="00384C84" w:rsidRDefault="006D541B" w:rsidP="0011641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29" w:name="_Ref53233581"/>
      <w:r w:rsidRPr="00384C84">
        <w:rPr>
          <w:rFonts w:ascii="Arial" w:hAnsi="Arial" w:cs="Arial"/>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bookmarkEnd w:id="29"/>
    </w:p>
    <w:p w14:paraId="13E34136" w14:textId="245EC868"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Draudimo bendrovė išduodanti Laidavimo raštą, jo išdavimo dieną turi turėti ne mažesnį kaip kredito agentūrų „</w:t>
      </w:r>
      <w:proofErr w:type="spellStart"/>
      <w:r w:rsidRPr="00384C84">
        <w:rPr>
          <w:rFonts w:ascii="Arial" w:hAnsi="Arial" w:cs="Arial"/>
        </w:rPr>
        <w:t>Fitch</w:t>
      </w:r>
      <w:proofErr w:type="spellEnd"/>
      <w:r w:rsidRPr="00384C84">
        <w:rPr>
          <w:rFonts w:ascii="Arial" w:hAnsi="Arial" w:cs="Arial"/>
        </w:rPr>
        <w:t xml:space="preserve"> </w:t>
      </w:r>
      <w:proofErr w:type="spellStart"/>
      <w:r w:rsidRPr="00384C84">
        <w:rPr>
          <w:rFonts w:ascii="Arial" w:hAnsi="Arial" w:cs="Arial"/>
        </w:rPr>
        <w:t>Ratings</w:t>
      </w:r>
      <w:proofErr w:type="spellEnd"/>
      <w:r w:rsidRPr="00384C84">
        <w:rPr>
          <w:rFonts w:ascii="Arial" w:hAnsi="Arial" w:cs="Arial"/>
        </w:rPr>
        <w:t>“ ar „</w:t>
      </w:r>
      <w:proofErr w:type="spellStart"/>
      <w:r w:rsidRPr="00384C84">
        <w:rPr>
          <w:rFonts w:ascii="Arial" w:hAnsi="Arial" w:cs="Arial"/>
        </w:rPr>
        <w:t>Standart</w:t>
      </w:r>
      <w:proofErr w:type="spellEnd"/>
      <w:r w:rsidRPr="00384C84">
        <w:rPr>
          <w:rFonts w:ascii="Arial" w:hAnsi="Arial" w:cs="Arial"/>
        </w:rPr>
        <w:t xml:space="preserve"> &amp; </w:t>
      </w:r>
      <w:proofErr w:type="spellStart"/>
      <w:r w:rsidRPr="00384C84">
        <w:rPr>
          <w:rFonts w:ascii="Arial" w:hAnsi="Arial" w:cs="Arial"/>
        </w:rPr>
        <w:t>Poor‘s</w:t>
      </w:r>
      <w:proofErr w:type="spellEnd"/>
      <w:r w:rsidRPr="00384C84">
        <w:rPr>
          <w:rFonts w:ascii="Arial" w:hAnsi="Arial" w:cs="Arial"/>
        </w:rPr>
        <w:t>“ suteiktą „BB+“ arba agentūros „</w:t>
      </w:r>
      <w:proofErr w:type="spellStart"/>
      <w:r w:rsidRPr="00384C84">
        <w:rPr>
          <w:rFonts w:ascii="Arial" w:hAnsi="Arial" w:cs="Arial"/>
        </w:rPr>
        <w:t>Moody‘s</w:t>
      </w:r>
      <w:proofErr w:type="spellEnd"/>
      <w:r w:rsidRPr="00384C84">
        <w:rPr>
          <w:rFonts w:ascii="Arial" w:hAnsi="Arial" w:cs="Arial"/>
        </w:rPr>
        <w:t xml:space="preserve">“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w:t>
      </w:r>
      <w:r w:rsidR="00227B5F" w:rsidRPr="00384C84">
        <w:rPr>
          <w:rFonts w:ascii="Arial" w:hAnsi="Arial" w:cs="Arial"/>
        </w:rPr>
        <w:t xml:space="preserve">Bendra </w:t>
      </w:r>
      <w:r w:rsidRPr="00384C84">
        <w:rPr>
          <w:rFonts w:ascii="Arial" w:hAnsi="Arial" w:cs="Arial"/>
        </w:rPr>
        <w:t xml:space="preserve">Sutarties </w:t>
      </w:r>
      <w:r w:rsidR="00227B5F" w:rsidRPr="00384C84">
        <w:rPr>
          <w:rFonts w:ascii="Arial" w:hAnsi="Arial" w:cs="Arial"/>
        </w:rPr>
        <w:t xml:space="preserve">kaina </w:t>
      </w:r>
      <w:r w:rsidRPr="00384C84">
        <w:rPr>
          <w:rFonts w:ascii="Arial" w:hAnsi="Arial" w:cs="Arial"/>
        </w:rPr>
        <w:t>yra didesnė kaip 1 500 000,00 (vienas milijonas penki šimtai tūkstančių) Eur be PVM).</w:t>
      </w:r>
    </w:p>
    <w:p w14:paraId="10495F8E" w14:textId="633B0004"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Draudimo bendrovė, išduodanti Laidavimo raštą, jo išdavimo dieną turi turėti ne mažesnį kaip kredito agentūrų „</w:t>
      </w:r>
      <w:proofErr w:type="spellStart"/>
      <w:r w:rsidRPr="00384C84">
        <w:rPr>
          <w:rFonts w:ascii="Arial" w:hAnsi="Arial" w:cs="Arial"/>
        </w:rPr>
        <w:t>Fitch</w:t>
      </w:r>
      <w:proofErr w:type="spellEnd"/>
      <w:r w:rsidRPr="00384C84">
        <w:rPr>
          <w:rFonts w:ascii="Arial" w:hAnsi="Arial" w:cs="Arial"/>
        </w:rPr>
        <w:t xml:space="preserve"> </w:t>
      </w:r>
      <w:proofErr w:type="spellStart"/>
      <w:r w:rsidRPr="00384C84">
        <w:rPr>
          <w:rFonts w:ascii="Arial" w:hAnsi="Arial" w:cs="Arial"/>
        </w:rPr>
        <w:t>Ratings</w:t>
      </w:r>
      <w:proofErr w:type="spellEnd"/>
      <w:r w:rsidRPr="00384C84">
        <w:rPr>
          <w:rFonts w:ascii="Arial" w:hAnsi="Arial" w:cs="Arial"/>
        </w:rPr>
        <w:t>“ ar „</w:t>
      </w:r>
      <w:proofErr w:type="spellStart"/>
      <w:r w:rsidRPr="00384C84">
        <w:rPr>
          <w:rFonts w:ascii="Arial" w:hAnsi="Arial" w:cs="Arial"/>
        </w:rPr>
        <w:t>Standart</w:t>
      </w:r>
      <w:proofErr w:type="spellEnd"/>
      <w:r w:rsidRPr="00384C84">
        <w:rPr>
          <w:rFonts w:ascii="Arial" w:hAnsi="Arial" w:cs="Arial"/>
        </w:rPr>
        <w:t xml:space="preserve"> &amp; </w:t>
      </w:r>
      <w:proofErr w:type="spellStart"/>
      <w:r w:rsidRPr="00384C84">
        <w:rPr>
          <w:rFonts w:ascii="Arial" w:hAnsi="Arial" w:cs="Arial"/>
        </w:rPr>
        <w:t>Poor‘s</w:t>
      </w:r>
      <w:proofErr w:type="spellEnd"/>
      <w:r w:rsidRPr="00384C84">
        <w:rPr>
          <w:rFonts w:ascii="Arial" w:hAnsi="Arial" w:cs="Arial"/>
        </w:rPr>
        <w:t>“ suteiktą „A-“ arba agentūros „</w:t>
      </w:r>
      <w:proofErr w:type="spellStart"/>
      <w:r w:rsidRPr="00384C84">
        <w:rPr>
          <w:rFonts w:ascii="Arial" w:hAnsi="Arial" w:cs="Arial"/>
        </w:rPr>
        <w:t>Moody‘s</w:t>
      </w:r>
      <w:proofErr w:type="spellEnd"/>
      <w:r w:rsidRPr="00384C84">
        <w:rPr>
          <w:rFonts w:ascii="Arial" w:hAnsi="Arial" w:cs="Arial"/>
        </w:rPr>
        <w:t xml:space="preserve">“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w:t>
      </w:r>
      <w:r w:rsidR="00227B5F" w:rsidRPr="00384C84">
        <w:rPr>
          <w:rFonts w:ascii="Arial" w:hAnsi="Arial" w:cs="Arial"/>
        </w:rPr>
        <w:t xml:space="preserve">Bendra </w:t>
      </w:r>
      <w:r w:rsidRPr="00384C84">
        <w:rPr>
          <w:rFonts w:ascii="Arial" w:hAnsi="Arial" w:cs="Arial"/>
        </w:rPr>
        <w:t xml:space="preserve">Sutarties </w:t>
      </w:r>
      <w:r w:rsidR="00227B5F" w:rsidRPr="00384C84">
        <w:rPr>
          <w:rFonts w:ascii="Arial" w:hAnsi="Arial" w:cs="Arial"/>
        </w:rPr>
        <w:t xml:space="preserve">kaina </w:t>
      </w:r>
      <w:r w:rsidRPr="00384C84">
        <w:rPr>
          <w:rFonts w:ascii="Arial" w:hAnsi="Arial" w:cs="Arial"/>
        </w:rPr>
        <w:t>yra didesnė kaip 10 000 000,00 (dešimt milijonų) Eur neįskaitant PVM).</w:t>
      </w:r>
    </w:p>
    <w:p w14:paraId="69E38122" w14:textId="77777777"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lastRenderedPageBreak/>
        <w:t>Rangovas privalo pateikti atitinkamą dokumentą, įrodantį, kad Laidavimo raštą išdavusi draudimo bendrovė turi atitinkamus reitingus.</w:t>
      </w:r>
    </w:p>
    <w:p w14:paraId="57DDD82E" w14:textId="77777777"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Laidavimo raštui turi būti taikoma Lietuvos Respublikos teisė. Į Laidavimo rašto tekstą turi būti įtraukta nuostata, kad šalių ginčai sprendžiami Lietuvos Respublikos teisės aktų nustatyta tvarka, Lietuvos Respublikos teismuose.</w:t>
      </w:r>
    </w:p>
    <w:p w14:paraId="74BB4CF3" w14:textId="77777777"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Kartu su Laidavimo raštu Rangovas turi pateikti ir pasirašyto draudimo liudijimo (poliso) kopiją bei apmokėjimą patvirtinančio dokumento kopiją, įrodančią, kad draudimo įmoka už šį išduotą Laidavimo raštą yra sumokėta.</w:t>
      </w:r>
    </w:p>
    <w:p w14:paraId="50840A3A" w14:textId="77777777" w:rsidR="006D541B" w:rsidRPr="00384C84" w:rsidRDefault="006D541B" w:rsidP="0011641C">
      <w:pPr>
        <w:tabs>
          <w:tab w:val="left" w:pos="851"/>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384C84" w:rsidRDefault="006D541B" w:rsidP="0011641C">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Užsakovas turi būti paskirtas neatšaukiamu naudos gavėju;</w:t>
      </w:r>
    </w:p>
    <w:p w14:paraId="29822E99" w14:textId="7EE10226" w:rsidR="006D541B" w:rsidRPr="00384C84" w:rsidRDefault="006D541B" w:rsidP="0011641C">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 xml:space="preserve">Laidavimo draudimo sutartis negali būti nutraukta ar pakeista, jei draudimo sutarties </w:t>
      </w:r>
      <w:r w:rsidRPr="00384C84">
        <w:rPr>
          <w:rFonts w:ascii="Arial" w:eastAsia="Times New Roman" w:hAnsi="Arial" w:cs="Arial"/>
        </w:rPr>
        <w:t>pakeitimai</w:t>
      </w:r>
      <w:r w:rsidRPr="00384C84">
        <w:rPr>
          <w:rFonts w:ascii="Arial" w:hAnsi="Arial" w:cs="Arial"/>
        </w:rPr>
        <w:t xml:space="preserve"> siaurina draudimo apsaugą ar gali kitaip neigiamai paveikti Užsakovo teises bei interesus, susijusius su draudimo sutartimi, be išankstinio rašytinio Užsakovo sutikimo;</w:t>
      </w:r>
    </w:p>
    <w:p w14:paraId="0242734F" w14:textId="77777777" w:rsidR="006D541B" w:rsidRPr="00384C84" w:rsidRDefault="006D541B" w:rsidP="0011641C">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77777777" w:rsidR="006D541B" w:rsidRPr="00384C84" w:rsidRDefault="006D541B" w:rsidP="0011641C">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384C84" w:rsidRDefault="006D541B" w:rsidP="0011641C">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A2D372F" w14:textId="04479019" w:rsidR="00880820" w:rsidRPr="00384C84" w:rsidRDefault="006D541B" w:rsidP="00F20D89">
      <w:pPr>
        <w:pStyle w:val="Sraopastraipa"/>
        <w:numPr>
          <w:ilvl w:val="0"/>
          <w:numId w:val="22"/>
        </w:numPr>
        <w:tabs>
          <w:tab w:val="left" w:pos="851"/>
        </w:tabs>
        <w:suppressAutoHyphens/>
        <w:autoSpaceDE w:val="0"/>
        <w:autoSpaceDN w:val="0"/>
        <w:spacing w:after="0" w:line="240" w:lineRule="auto"/>
        <w:ind w:left="709" w:hanging="425"/>
        <w:jc w:val="both"/>
        <w:textAlignment w:val="baseline"/>
        <w:rPr>
          <w:rFonts w:ascii="Arial" w:hAnsi="Arial" w:cs="Arial"/>
        </w:rPr>
      </w:pPr>
      <w:r w:rsidRPr="00384C84">
        <w:rPr>
          <w:rFonts w:ascii="Arial"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7D12E520" w14:textId="25E066BF" w:rsidR="00641544" w:rsidRPr="00384C84" w:rsidRDefault="00641544"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Kiti, nei nurodyti šios Sutarties </w:t>
      </w:r>
      <w:r w:rsidR="004269C1" w:rsidRPr="00384C84">
        <w:rPr>
          <w:rFonts w:ascii="Arial" w:eastAsia="Times New Roman" w:hAnsi="Arial" w:cs="Arial"/>
          <w:color w:val="2B579A"/>
          <w:shd w:val="clear" w:color="auto" w:fill="E6E6E6"/>
        </w:rPr>
        <w:fldChar w:fldCharType="begin"/>
      </w:r>
      <w:r w:rsidR="004269C1" w:rsidRPr="00384C84">
        <w:rPr>
          <w:rFonts w:ascii="Arial" w:eastAsia="Times New Roman" w:hAnsi="Arial" w:cs="Arial"/>
        </w:rPr>
        <w:instrText xml:space="preserve"> REF _Ref44966120 \r \h </w:instrText>
      </w:r>
      <w:r w:rsidR="00956BAF" w:rsidRPr="00384C84">
        <w:rPr>
          <w:rFonts w:ascii="Arial" w:eastAsia="Times New Roman" w:hAnsi="Arial" w:cs="Arial"/>
        </w:rPr>
        <w:instrText xml:space="preserve"> \* MERGEFORMAT </w:instrText>
      </w:r>
      <w:r w:rsidR="004269C1" w:rsidRPr="00384C84">
        <w:rPr>
          <w:rFonts w:ascii="Arial" w:eastAsia="Times New Roman" w:hAnsi="Arial" w:cs="Arial"/>
          <w:color w:val="2B579A"/>
          <w:shd w:val="clear" w:color="auto" w:fill="E6E6E6"/>
        </w:rPr>
      </w:r>
      <w:r w:rsidR="004269C1"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12.3.1</w:t>
      </w:r>
      <w:r w:rsidR="004269C1" w:rsidRPr="00384C84">
        <w:rPr>
          <w:rFonts w:ascii="Arial" w:eastAsia="Times New Roman" w:hAnsi="Arial" w:cs="Arial"/>
          <w:color w:val="2B579A"/>
          <w:shd w:val="clear" w:color="auto" w:fill="E6E6E6"/>
        </w:rPr>
        <w:fldChar w:fldCharType="end"/>
      </w:r>
      <w:r w:rsidRPr="00384C84">
        <w:rPr>
          <w:rFonts w:ascii="Arial" w:eastAsia="Times New Roman" w:hAnsi="Arial" w:cs="Arial"/>
        </w:rPr>
        <w:t xml:space="preserve"> –</w:t>
      </w:r>
      <w:r w:rsidR="00504FE5" w:rsidRPr="00384C84">
        <w:rPr>
          <w:rFonts w:ascii="Arial" w:eastAsia="Times New Roman" w:hAnsi="Arial" w:cs="Arial"/>
          <w:color w:val="2B579A"/>
          <w:shd w:val="clear" w:color="auto" w:fill="E6E6E6"/>
        </w:rPr>
        <w:fldChar w:fldCharType="begin"/>
      </w:r>
      <w:r w:rsidR="00504FE5" w:rsidRPr="00384C84">
        <w:rPr>
          <w:rFonts w:ascii="Arial" w:eastAsia="Times New Roman" w:hAnsi="Arial" w:cs="Arial"/>
        </w:rPr>
        <w:instrText xml:space="preserve"> REF _Ref53233581 \r \h </w:instrText>
      </w:r>
      <w:r w:rsidR="00AF53E0" w:rsidRPr="00384C84">
        <w:rPr>
          <w:rFonts w:ascii="Arial" w:eastAsia="Times New Roman" w:hAnsi="Arial" w:cs="Arial"/>
          <w:color w:val="2B579A"/>
          <w:shd w:val="clear" w:color="auto" w:fill="E6E6E6"/>
        </w:rPr>
        <w:instrText xml:space="preserve"> \* MERGEFORMAT </w:instrText>
      </w:r>
      <w:r w:rsidR="00504FE5" w:rsidRPr="00384C84">
        <w:rPr>
          <w:rFonts w:ascii="Arial" w:eastAsia="Times New Roman" w:hAnsi="Arial" w:cs="Arial"/>
          <w:color w:val="2B579A"/>
          <w:shd w:val="clear" w:color="auto" w:fill="E6E6E6"/>
        </w:rPr>
      </w:r>
      <w:r w:rsidR="00504FE5" w:rsidRPr="00384C84">
        <w:rPr>
          <w:rFonts w:ascii="Arial" w:eastAsia="Times New Roman" w:hAnsi="Arial" w:cs="Arial"/>
          <w:color w:val="2B579A"/>
          <w:shd w:val="clear" w:color="auto" w:fill="E6E6E6"/>
        </w:rPr>
        <w:fldChar w:fldCharType="separate"/>
      </w:r>
      <w:r w:rsidR="00504FE5" w:rsidRPr="00384C84">
        <w:rPr>
          <w:rFonts w:ascii="Arial" w:eastAsia="Times New Roman" w:hAnsi="Arial" w:cs="Arial"/>
          <w:cs/>
        </w:rPr>
        <w:t>‎</w:t>
      </w:r>
      <w:r w:rsidR="00504FE5" w:rsidRPr="00384C84">
        <w:rPr>
          <w:rFonts w:ascii="Arial" w:eastAsia="Times New Roman" w:hAnsi="Arial" w:cs="Arial"/>
        </w:rPr>
        <w:t>12.3.2</w:t>
      </w:r>
      <w:r w:rsidR="00504FE5" w:rsidRPr="00384C84">
        <w:rPr>
          <w:rFonts w:ascii="Arial" w:eastAsia="Times New Roman" w:hAnsi="Arial" w:cs="Arial"/>
          <w:color w:val="2B579A"/>
          <w:shd w:val="clear" w:color="auto" w:fill="E6E6E6"/>
        </w:rPr>
        <w:fldChar w:fldCharType="end"/>
      </w:r>
      <w:r w:rsidR="004269C1" w:rsidRPr="00384C84">
        <w:rPr>
          <w:rFonts w:ascii="Arial" w:hAnsi="Arial" w:cs="Arial"/>
        </w:rPr>
        <w:t xml:space="preserve"> </w:t>
      </w:r>
      <w:r w:rsidRPr="00384C84">
        <w:rPr>
          <w:rFonts w:ascii="Arial" w:hAnsi="Arial" w:cs="Arial"/>
        </w:rPr>
        <w:t>punktuose, Sutarties įvykdymo užtikrinimo būdai nepriimami.</w:t>
      </w:r>
    </w:p>
    <w:p w14:paraId="406EAF21" w14:textId="0CFFB8C5" w:rsidR="003D7407" w:rsidRPr="00384C84" w:rsidRDefault="006D04E7"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Prievolių įvykdymo užtikrinimą </w:t>
      </w:r>
      <w:r w:rsidR="003D7407" w:rsidRPr="00384C84">
        <w:rPr>
          <w:rFonts w:ascii="Arial" w:hAnsi="Arial" w:cs="Arial"/>
        </w:rPr>
        <w:t>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50846957" w14:textId="671E6F24" w:rsidR="00507269" w:rsidRPr="00384C84" w:rsidRDefault="000E7F06"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įvykdymo užtikrinimo galiojimo terminas privalo būti ne trumpesnis kaip Rangovo visų sutartinių įsipareigojimų, įskaitant, bet neapsiribojant, netesybų mokėjimo pabaiga.</w:t>
      </w:r>
    </w:p>
    <w:p w14:paraId="3184792E" w14:textId="57D52D9A" w:rsidR="000E7F06" w:rsidRPr="00384C84" w:rsidRDefault="001E1133"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Pateikus tinkamą Sutarties įvykdymo užtikrinimą, Rangovui per 10 (dešimt) kalendorinių dienų bus grąžintas pasiūlymo galiojimo užtikrinimas (jeigu toks buvo pateiktas) arba užskaitytas </w:t>
      </w:r>
      <w:r w:rsidR="00D96B59" w:rsidRPr="00384C84">
        <w:rPr>
          <w:rFonts w:ascii="Arial" w:hAnsi="Arial" w:cs="Arial"/>
        </w:rPr>
        <w:t>Rangovo</w:t>
      </w:r>
      <w:r w:rsidRPr="00384C84">
        <w:rPr>
          <w:rFonts w:ascii="Arial" w:hAnsi="Arial" w:cs="Arial"/>
        </w:rPr>
        <w:t xml:space="preserve"> Sutarties įvykdymo užtikrinimo dalimi, jei </w:t>
      </w:r>
      <w:r w:rsidR="00496997" w:rsidRPr="00384C84">
        <w:rPr>
          <w:rFonts w:ascii="Arial" w:hAnsi="Arial" w:cs="Arial"/>
        </w:rPr>
        <w:t xml:space="preserve">bus </w:t>
      </w:r>
      <w:r w:rsidRPr="00384C84">
        <w:rPr>
          <w:rFonts w:ascii="Arial" w:hAnsi="Arial" w:cs="Arial"/>
        </w:rPr>
        <w:t xml:space="preserve">tokia galimybė </w:t>
      </w:r>
      <w:r w:rsidR="001D77C8" w:rsidRPr="00384C84">
        <w:rPr>
          <w:rFonts w:ascii="Arial" w:hAnsi="Arial" w:cs="Arial"/>
        </w:rPr>
        <w:t xml:space="preserve">ir Rangovo </w:t>
      </w:r>
      <w:r w:rsidRPr="00384C84">
        <w:rPr>
          <w:rFonts w:ascii="Arial" w:hAnsi="Arial" w:cs="Arial"/>
        </w:rPr>
        <w:t>prašymas.</w:t>
      </w:r>
    </w:p>
    <w:p w14:paraId="0382DE6F" w14:textId="7ABA349E" w:rsidR="00470204" w:rsidRPr="00384C84" w:rsidRDefault="00470204" w:rsidP="00F4322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w:t>
      </w:r>
      <w:r w:rsidR="0002125C" w:rsidRPr="00384C84">
        <w:rPr>
          <w:rFonts w:ascii="Arial" w:hAnsi="Arial" w:cs="Arial"/>
        </w:rPr>
        <w:t xml:space="preserve"> sudarius Sutartį</w:t>
      </w:r>
      <w:r w:rsidRPr="00384C84">
        <w:rPr>
          <w:rFonts w:ascii="Arial" w:hAnsi="Arial" w:cs="Arial"/>
        </w:rPr>
        <w:t xml:space="preserve"> Rangovas Sutartyje nustatyta tvarka nepateikia Sutarties sąlygas atitinkančio Sutarties įvykdymo užtikrinimo per Sutarties Specialiųjų sąlygų </w:t>
      </w:r>
      <w:r w:rsidRPr="00384C84">
        <w:rPr>
          <w:rFonts w:ascii="Arial" w:hAnsi="Arial" w:cs="Arial"/>
          <w:color w:val="2B579A"/>
          <w:shd w:val="clear" w:color="auto" w:fill="E6E6E6"/>
        </w:rPr>
        <w:fldChar w:fldCharType="begin"/>
      </w:r>
      <w:r w:rsidRPr="00384C84">
        <w:rPr>
          <w:rFonts w:ascii="Arial" w:hAnsi="Arial" w:cs="Arial"/>
        </w:rPr>
        <w:instrText xml:space="preserve"> REF _Ref42429994 \r \h  \* MERGEFORMAT </w:instrText>
      </w:r>
      <w:r w:rsidRPr="00384C84">
        <w:rPr>
          <w:rFonts w:ascii="Arial" w:hAnsi="Arial" w:cs="Arial"/>
          <w:color w:val="2B579A"/>
          <w:shd w:val="clear" w:color="auto" w:fill="E6E6E6"/>
        </w:rPr>
      </w:r>
      <w:r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4</w:t>
      </w:r>
      <w:r w:rsidRPr="00384C84">
        <w:rPr>
          <w:rFonts w:ascii="Arial" w:hAnsi="Arial" w:cs="Arial"/>
          <w:color w:val="2B579A"/>
          <w:shd w:val="clear" w:color="auto" w:fill="E6E6E6"/>
        </w:rPr>
        <w:fldChar w:fldCharType="end"/>
      </w:r>
      <w:r w:rsidRPr="00384C84">
        <w:rPr>
          <w:rFonts w:ascii="Arial" w:hAnsi="Arial" w:cs="Arial"/>
        </w:rPr>
        <w:t xml:space="preserve"> skyriuje nurodytą terminą, Sutartis laikoma nesudaryta, o Užsakovas įgyja teisę pasinaudoti pasiūlymo galiojimo užtikrinimu patirtų išlaidų ir nuostolių kompensavimui. </w:t>
      </w:r>
    </w:p>
    <w:p w14:paraId="3572CED5" w14:textId="76CF9BD5" w:rsidR="001E1133" w:rsidRPr="00384C84" w:rsidRDefault="00C520D4" w:rsidP="0011641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Užsakovui arba Rangovui gavus informaciją, jog bankas, išdavęs garantija arba draudimo bendrovė išdavusi laidavimo raštą nebeatitinka Sutartyje keliamų reikalavimų, </w:t>
      </w:r>
      <w:r w:rsidR="006C62A0" w:rsidRPr="00384C84">
        <w:rPr>
          <w:rFonts w:ascii="Arial" w:hAnsi="Arial" w:cs="Arial"/>
        </w:rPr>
        <w:t>Rangovas</w:t>
      </w:r>
      <w:r w:rsidRPr="00384C84">
        <w:rPr>
          <w:rFonts w:ascii="Arial" w:hAnsi="Arial" w:cs="Arial"/>
        </w:rPr>
        <w:t xml:space="preserve"> įsipareigoja per 10 (dešimt) kalendorinių dienų nuo Užsakovo reikalavimo pateikti Banko garantiją arba Laidavimo raštą, atitinkančius Sutartyje nustatytus reikalavimus. </w:t>
      </w:r>
      <w:r w:rsidR="006C62A0" w:rsidRPr="00384C84">
        <w:rPr>
          <w:rFonts w:ascii="Arial" w:hAnsi="Arial" w:cs="Arial"/>
        </w:rPr>
        <w:t xml:space="preserve">Rangovui </w:t>
      </w:r>
      <w:r w:rsidRPr="00384C84">
        <w:rPr>
          <w:rFonts w:ascii="Arial" w:hAnsi="Arial" w:cs="Arial"/>
        </w:rPr>
        <w:t xml:space="preserve"> to nepadarius, </w:t>
      </w:r>
      <w:r w:rsidR="006C62A0" w:rsidRPr="00384C84">
        <w:rPr>
          <w:rFonts w:ascii="Arial" w:hAnsi="Arial" w:cs="Arial"/>
        </w:rPr>
        <w:t>Rangovas</w:t>
      </w:r>
      <w:r w:rsidRPr="00384C84">
        <w:rPr>
          <w:rFonts w:ascii="Arial" w:hAnsi="Arial" w:cs="Arial"/>
        </w:rPr>
        <w:t xml:space="preserve"> laikytinas iš esmės </w:t>
      </w:r>
      <w:r w:rsidRPr="00384C84">
        <w:rPr>
          <w:rFonts w:ascii="Arial" w:hAnsi="Arial" w:cs="Arial"/>
        </w:rPr>
        <w:lastRenderedPageBreak/>
        <w:t>pažeidusiu Sutartį ir Užsakovas įgyja teisę vienašališkai nutraukti Sutartį bei reikalauti visų nuostolių atlyginimo</w:t>
      </w:r>
      <w:r w:rsidR="001208F1" w:rsidRPr="00384C84">
        <w:rPr>
          <w:rFonts w:ascii="Arial" w:hAnsi="Arial" w:cs="Arial"/>
        </w:rPr>
        <w:t>.</w:t>
      </w:r>
    </w:p>
    <w:p w14:paraId="79F648E2" w14:textId="07AE3CF9" w:rsidR="00206A75" w:rsidRPr="00384C84" w:rsidRDefault="00206A75" w:rsidP="001679E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384C84">
        <w:rPr>
          <w:rFonts w:ascii="Arial" w:hAnsi="Arial" w:cs="Arial"/>
        </w:rPr>
        <w:t>Rangovui to nepadarius, Rangovas laikytinas iš esmės pažeidusiu Sutartį ir Užsakovas įgyja teisę vienašališkai nutraukti Sutartį bei reikalauti visų nuostolių atlyginimo.</w:t>
      </w:r>
    </w:p>
    <w:p w14:paraId="6E15C888" w14:textId="14426E78" w:rsidR="001C4C53" w:rsidRPr="00384C84" w:rsidRDefault="001C4C53" w:rsidP="006248C6">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30" w:name="_Ref45009701"/>
      <w:r w:rsidRPr="00384C84">
        <w:rPr>
          <w:rFonts w:ascii="Arial" w:hAnsi="Arial" w:cs="Arial"/>
        </w:rPr>
        <w:t>Užsakovas gali pasinaudoti Sutarties įvykdymo užtikrinimu esant bet kuriai iš žemiau nurodytų aplinkybių:</w:t>
      </w:r>
      <w:bookmarkEnd w:id="30"/>
    </w:p>
    <w:p w14:paraId="54BB0556" w14:textId="77777777" w:rsidR="001C4C53" w:rsidRPr="00384C84" w:rsidRDefault="001C4C53" w:rsidP="006248C6">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Rangovas nevykdo savo įsipareigojimų pagal Sutartį arba juos vykdo netinkamai;</w:t>
      </w:r>
    </w:p>
    <w:p w14:paraId="25C89EDE" w14:textId="77777777" w:rsidR="001C4C53" w:rsidRPr="00384C84" w:rsidRDefault="001C4C53" w:rsidP="006248C6">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Rangovas laiku nevykdo Užsakovo nurodymo ištaisyti Darbų trūkumus;</w:t>
      </w:r>
    </w:p>
    <w:p w14:paraId="1C837056" w14:textId="77777777" w:rsidR="001C4C53" w:rsidRPr="00384C84" w:rsidRDefault="001C4C53" w:rsidP="006248C6">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jei dėl bet kokių Rangovo veiksmų ar neveikimo Užsakovas patyrė nuostolius (įskaitant, bet neapsiribojant papildomas išlaidas, negautas pajamas ar kitus tiesioginius ir netiesioginius nuostolius).</w:t>
      </w:r>
    </w:p>
    <w:p w14:paraId="3FC05D98" w14:textId="56C0EC09" w:rsidR="001F1FCA" w:rsidRPr="00384C84" w:rsidRDefault="001F1FCA" w:rsidP="000F557B">
      <w:pPr>
        <w:pStyle w:val="Sraopastraipa"/>
        <w:numPr>
          <w:ilvl w:val="1"/>
          <w:numId w:val="6"/>
        </w:numPr>
        <w:tabs>
          <w:tab w:val="left" w:pos="851"/>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color w:val="000000"/>
        </w:rPr>
        <w:t>Prieš pateikdamas reikalavimą sumokėti pagal Sutarties įvykdymo užtikrinimą, Užsakovas įspėja apie tai Rangovą, nurodydamas, dėl kokio pažeidimo pateikia šį reikalavimą.</w:t>
      </w:r>
    </w:p>
    <w:p w14:paraId="7AF2B2AF" w14:textId="4EEDC75D" w:rsidR="00EA3FAD" w:rsidRPr="00384C84" w:rsidRDefault="00EA3FAD" w:rsidP="00F20D89">
      <w:pPr>
        <w:tabs>
          <w:tab w:val="num" w:pos="993"/>
          <w:tab w:val="left" w:pos="1134"/>
        </w:tabs>
        <w:suppressAutoHyphens/>
        <w:autoSpaceDE w:val="0"/>
        <w:autoSpaceDN w:val="0"/>
        <w:spacing w:after="0" w:line="240" w:lineRule="auto"/>
        <w:ind w:left="709"/>
        <w:jc w:val="both"/>
        <w:textAlignment w:val="baseline"/>
        <w:rPr>
          <w:rFonts w:ascii="Arial" w:hAnsi="Arial" w:cs="Arial"/>
        </w:rPr>
      </w:pPr>
    </w:p>
    <w:p w14:paraId="2E379064" w14:textId="77777777" w:rsidR="00600706" w:rsidRPr="00384C84" w:rsidRDefault="00600706" w:rsidP="0011641C">
      <w:pPr>
        <w:tabs>
          <w:tab w:val="left" w:pos="851"/>
        </w:tabs>
        <w:suppressAutoHyphens/>
        <w:autoSpaceDE w:val="0"/>
        <w:autoSpaceDN w:val="0"/>
        <w:spacing w:after="0" w:line="240" w:lineRule="auto"/>
        <w:jc w:val="both"/>
        <w:textAlignment w:val="baseline"/>
        <w:rPr>
          <w:rFonts w:ascii="Arial" w:hAnsi="Arial" w:cs="Arial"/>
        </w:rPr>
      </w:pPr>
    </w:p>
    <w:p w14:paraId="24AB2066" w14:textId="19CB0B1A" w:rsidR="00600706" w:rsidRPr="00384C84" w:rsidRDefault="00600706" w:rsidP="0011641C">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bookmarkStart w:id="31" w:name="_Ref44965703"/>
      <w:r w:rsidRPr="00384C84">
        <w:rPr>
          <w:rFonts w:ascii="Arial" w:hAnsi="Arial" w:cs="Arial"/>
          <w:b/>
        </w:rPr>
        <w:t>DRAUDIMAS</w:t>
      </w:r>
      <w:bookmarkEnd w:id="31"/>
    </w:p>
    <w:p w14:paraId="45702965" w14:textId="4E8253D4" w:rsidR="003F059D" w:rsidRPr="00384C84" w:rsidRDefault="00745218" w:rsidP="00F4322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Visų Rangovo sudaromų</w:t>
      </w:r>
      <w:r w:rsidR="009A7EA8" w:rsidRPr="00384C84">
        <w:rPr>
          <w:rFonts w:ascii="Arial" w:hAnsi="Arial" w:cs="Arial"/>
        </w:rPr>
        <w:t xml:space="preserve"> Sutarties </w:t>
      </w:r>
      <w:r w:rsidR="00320BC8" w:rsidRPr="00384C84">
        <w:rPr>
          <w:rFonts w:ascii="Arial" w:hAnsi="Arial" w:cs="Arial"/>
        </w:rPr>
        <w:t>S</w:t>
      </w:r>
      <w:r w:rsidR="009A7EA8" w:rsidRPr="00384C84">
        <w:rPr>
          <w:rFonts w:ascii="Arial" w:hAnsi="Arial" w:cs="Arial"/>
        </w:rPr>
        <w:t>peciali</w:t>
      </w:r>
      <w:r w:rsidR="00166CA8" w:rsidRPr="00384C84">
        <w:rPr>
          <w:rFonts w:ascii="Arial" w:hAnsi="Arial" w:cs="Arial"/>
        </w:rPr>
        <w:t>osiose sąlygose</w:t>
      </w:r>
      <w:r w:rsidRPr="00384C84">
        <w:rPr>
          <w:rFonts w:ascii="Arial"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384C84">
        <w:rPr>
          <w:rFonts w:ascii="Arial" w:hAnsi="Arial" w:cs="Arial"/>
        </w:rPr>
        <w:t>U</w:t>
      </w:r>
      <w:r w:rsidRPr="00384C84">
        <w:rPr>
          <w:rFonts w:ascii="Arial" w:hAnsi="Arial" w:cs="Arial"/>
        </w:rPr>
        <w:t xml:space="preserve">žsakovu nesuderintos draudimo sutarčių sąlygos laikomos Užsakovui nepriimtinomis ir Užsakovui nepateiktomis </w:t>
      </w:r>
      <w:proofErr w:type="spellStart"/>
      <w:r w:rsidRPr="00384C84">
        <w:rPr>
          <w:rFonts w:ascii="Arial" w:hAnsi="Arial" w:cs="Arial"/>
          <w:i/>
        </w:rPr>
        <w:t>ab</w:t>
      </w:r>
      <w:proofErr w:type="spellEnd"/>
      <w:r w:rsidRPr="00384C84">
        <w:rPr>
          <w:rFonts w:ascii="Arial" w:hAnsi="Arial" w:cs="Arial"/>
          <w:i/>
        </w:rPr>
        <w:t xml:space="preserve"> </w:t>
      </w:r>
      <w:proofErr w:type="spellStart"/>
      <w:r w:rsidRPr="00384C84">
        <w:rPr>
          <w:rFonts w:ascii="Arial" w:hAnsi="Arial" w:cs="Arial"/>
          <w:i/>
        </w:rPr>
        <w:t>initio</w:t>
      </w:r>
      <w:proofErr w:type="spellEnd"/>
      <w:r w:rsidRPr="00384C84">
        <w:rPr>
          <w:rFonts w:ascii="Arial" w:hAnsi="Arial" w:cs="Arial"/>
        </w:rPr>
        <w:t>.</w:t>
      </w:r>
    </w:p>
    <w:p w14:paraId="3543E681" w14:textId="72C2B051" w:rsidR="00787271" w:rsidRPr="00384C84" w:rsidRDefault="00CF079D" w:rsidP="00F4322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32" w:name="_Ref42417638"/>
      <w:r w:rsidRPr="00384C84">
        <w:rPr>
          <w:rFonts w:ascii="Arial" w:hAnsi="Arial" w:cs="Arial"/>
        </w:rPr>
        <w:t>Rangovas privalo pateikti Užsakovui civilinės atsakomybės draudimo(-ų) liudijimo(-ų) (poliso(-ų)) ir mokestinio(-ų) pavedimo(-ų), patvirtinančio(-</w:t>
      </w:r>
      <w:proofErr w:type="spellStart"/>
      <w:r w:rsidRPr="00384C84">
        <w:rPr>
          <w:rFonts w:ascii="Arial" w:hAnsi="Arial" w:cs="Arial"/>
        </w:rPr>
        <w:t>ių</w:t>
      </w:r>
      <w:proofErr w:type="spellEnd"/>
      <w:r w:rsidRPr="00384C84">
        <w:rPr>
          <w:rFonts w:ascii="Arial" w:hAnsi="Arial" w:cs="Arial"/>
        </w:rPr>
        <w:t>) draudimo(-ų) įmokos(-ų) ar jos(-ų) dalies(-</w:t>
      </w:r>
      <w:proofErr w:type="spellStart"/>
      <w:r w:rsidRPr="00384C84">
        <w:rPr>
          <w:rFonts w:ascii="Arial" w:hAnsi="Arial" w:cs="Arial"/>
        </w:rPr>
        <w:t>ių</w:t>
      </w:r>
      <w:proofErr w:type="spellEnd"/>
      <w:r w:rsidRPr="00384C84">
        <w:rPr>
          <w:rFonts w:ascii="Arial" w:hAnsi="Arial" w:cs="Arial"/>
        </w:rPr>
        <w:t>) sumokėjimą, patvirtintas kopijas.</w:t>
      </w:r>
      <w:bookmarkEnd w:id="32"/>
    </w:p>
    <w:p w14:paraId="628CC262" w14:textId="78D6CD58"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savo sąskaita privalo pratęsti (atnaujinti) draudimo sutartį(-</w:t>
      </w:r>
      <w:proofErr w:type="spellStart"/>
      <w:r w:rsidRPr="00384C84">
        <w:rPr>
          <w:rFonts w:ascii="Arial" w:hAnsi="Arial" w:cs="Arial"/>
        </w:rPr>
        <w:t>is</w:t>
      </w:r>
      <w:proofErr w:type="spellEnd"/>
      <w:r w:rsidRPr="00384C84">
        <w:rPr>
          <w:rFonts w:ascii="Arial" w:hAnsi="Arial" w:cs="Arial"/>
        </w:rPr>
        <w:t>) ir likus ne mažiau nei 2 (dviem) darbo dienom iki pratęsiamos draudimo sutarties pabaigos pateikti Užsakovui tai patvirtinančius dokumentus, jeigu draudimo sutartis(-</w:t>
      </w:r>
      <w:proofErr w:type="spellStart"/>
      <w:r w:rsidRPr="00384C84">
        <w:rPr>
          <w:rFonts w:ascii="Arial" w:hAnsi="Arial" w:cs="Arial"/>
        </w:rPr>
        <w:t>ys</w:t>
      </w:r>
      <w:proofErr w:type="spellEnd"/>
      <w:r w:rsidRPr="00384C84">
        <w:rPr>
          <w:rFonts w:ascii="Arial" w:hAnsi="Arial" w:cs="Arial"/>
        </w:rPr>
        <w:t>) pasibaigs anksčiau, negu numatyta teisės aktuose.</w:t>
      </w:r>
    </w:p>
    <w:p w14:paraId="4D0A1ECA" w14:textId="34970695"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6030A4C4" w:rsidR="0087142A" w:rsidRPr="00384C84" w:rsidRDefault="0087142A" w:rsidP="007D1D57">
      <w:pPr>
        <w:numPr>
          <w:ilvl w:val="1"/>
          <w:numId w:val="6"/>
        </w:numPr>
        <w:tabs>
          <w:tab w:val="clear" w:pos="567"/>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w:t>
      </w:r>
      <w:r w:rsidRPr="00384C84">
        <w:rPr>
          <w:rFonts w:ascii="Arial" w:hAnsi="Arial" w:cs="Arial"/>
        </w:rPr>
        <w:lastRenderedPageBreak/>
        <w:t>kokius nuostolius arba žalą, kuriuos pagal Draudimo sutartį būtų turėjusi atlyginti draudimo įmonė, privalo atlyginti Rangovas.</w:t>
      </w:r>
    </w:p>
    <w:p w14:paraId="163CFD9D" w14:textId="38C322DE" w:rsidR="00545C9C" w:rsidRPr="00384C84" w:rsidRDefault="0087142A" w:rsidP="007D1D57">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384C84">
        <w:rPr>
          <w:rFonts w:ascii="Arial" w:hAnsi="Arial" w:cs="Arial"/>
        </w:rPr>
        <w:t>.</w:t>
      </w:r>
    </w:p>
    <w:p w14:paraId="0AEB2324" w14:textId="77777777" w:rsidR="00600706" w:rsidRPr="00384C84" w:rsidRDefault="00600706" w:rsidP="0011641C">
      <w:pPr>
        <w:suppressAutoHyphens/>
        <w:autoSpaceDN w:val="0"/>
        <w:spacing w:after="0" w:line="240" w:lineRule="auto"/>
        <w:ind w:left="360" w:hanging="360"/>
        <w:jc w:val="both"/>
        <w:textAlignment w:val="baseline"/>
        <w:rPr>
          <w:rFonts w:ascii="Arial" w:hAnsi="Arial" w:cs="Arial"/>
        </w:rPr>
      </w:pPr>
    </w:p>
    <w:p w14:paraId="79AFC729" w14:textId="77777777" w:rsidR="00600706" w:rsidRPr="00384C84" w:rsidRDefault="00600706" w:rsidP="00C86B6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ŠALIŲ ATSAKOMYBĖ</w:t>
      </w:r>
    </w:p>
    <w:p w14:paraId="15AEDCE4" w14:textId="77777777" w:rsidR="00DE49D6" w:rsidRPr="00384C84" w:rsidRDefault="00DE49D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color w:val="000000"/>
        </w:rPr>
        <w:t xml:space="preserve">Šalių </w:t>
      </w:r>
      <w:r w:rsidRPr="00384C84">
        <w:rPr>
          <w:rFonts w:ascii="Arial"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05CC61B" w14:textId="6D904632" w:rsidR="00DE49D6" w:rsidRPr="00384C84" w:rsidRDefault="00DE49D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Konkretūs netesybų Šalims dydžiai nustatyti Sutarties Specialiųjų sąlygų </w:t>
      </w:r>
      <w:r w:rsidR="009842BC" w:rsidRPr="00384C84">
        <w:rPr>
          <w:rFonts w:ascii="Arial" w:hAnsi="Arial" w:cs="Arial"/>
          <w:color w:val="2B579A"/>
          <w:shd w:val="clear" w:color="auto" w:fill="E6E6E6"/>
        </w:rPr>
        <w:fldChar w:fldCharType="begin"/>
      </w:r>
      <w:r w:rsidR="009842BC" w:rsidRPr="00384C84">
        <w:rPr>
          <w:rFonts w:ascii="Arial" w:hAnsi="Arial" w:cs="Arial"/>
        </w:rPr>
        <w:instrText xml:space="preserve"> REF _Ref24318531 \r \h</w:instrText>
      </w:r>
      <w:r w:rsidR="009842BC" w:rsidRPr="00384C84">
        <w:rPr>
          <w:rFonts w:ascii="Arial" w:eastAsia="Times New Roman" w:hAnsi="Arial" w:cs="Arial"/>
        </w:rPr>
        <w:instrText xml:space="preserve"> </w:instrText>
      </w:r>
      <w:r w:rsidR="00956BAF" w:rsidRPr="00384C84">
        <w:rPr>
          <w:rFonts w:ascii="Arial" w:eastAsia="Times New Roman" w:hAnsi="Arial" w:cs="Arial"/>
        </w:rPr>
        <w:instrText xml:space="preserve"> \* MERGEFORMAT</w:instrText>
      </w:r>
      <w:r w:rsidR="00956BAF" w:rsidRPr="00384C84">
        <w:rPr>
          <w:rFonts w:ascii="Arial" w:hAnsi="Arial" w:cs="Arial"/>
        </w:rPr>
        <w:instrText xml:space="preserve"> </w:instrText>
      </w:r>
      <w:r w:rsidR="009842BC" w:rsidRPr="00384C84">
        <w:rPr>
          <w:rFonts w:ascii="Arial" w:hAnsi="Arial" w:cs="Arial"/>
          <w:color w:val="2B579A"/>
          <w:shd w:val="clear" w:color="auto" w:fill="E6E6E6"/>
        </w:rPr>
      </w:r>
      <w:r w:rsidR="009842BC" w:rsidRPr="00384C84">
        <w:rPr>
          <w:rFonts w:ascii="Arial" w:hAnsi="Arial" w:cs="Arial"/>
          <w:color w:val="2B579A"/>
          <w:shd w:val="clear" w:color="auto" w:fill="E6E6E6"/>
        </w:rPr>
        <w:fldChar w:fldCharType="separate"/>
      </w:r>
      <w:r w:rsidR="00181C1D" w:rsidRPr="00384C84">
        <w:rPr>
          <w:rFonts w:ascii="Arial" w:hAnsi="Arial" w:cs="Arial"/>
          <w:cs/>
        </w:rPr>
        <w:t>‎</w:t>
      </w:r>
      <w:r w:rsidR="00181C1D" w:rsidRPr="00384C84">
        <w:rPr>
          <w:rFonts w:ascii="Arial" w:hAnsi="Arial" w:cs="Arial"/>
        </w:rPr>
        <w:t>7</w:t>
      </w:r>
      <w:r w:rsidR="009842BC" w:rsidRPr="00384C84">
        <w:rPr>
          <w:rFonts w:ascii="Arial" w:hAnsi="Arial" w:cs="Arial"/>
          <w:color w:val="2B579A"/>
          <w:shd w:val="clear" w:color="auto" w:fill="E6E6E6"/>
        </w:rPr>
        <w:fldChar w:fldCharType="end"/>
      </w:r>
      <w:r w:rsidR="009842BC" w:rsidRPr="00384C84">
        <w:rPr>
          <w:rFonts w:ascii="Arial" w:hAnsi="Arial" w:cs="Arial"/>
        </w:rPr>
        <w:t xml:space="preserve"> </w:t>
      </w:r>
      <w:r w:rsidR="00A17F84" w:rsidRPr="00384C84">
        <w:rPr>
          <w:rFonts w:ascii="Arial" w:hAnsi="Arial" w:cs="Arial"/>
        </w:rPr>
        <w:t>skyriuje</w:t>
      </w:r>
      <w:r w:rsidRPr="00384C84">
        <w:rPr>
          <w:rFonts w:ascii="Arial" w:hAnsi="Arial" w:cs="Arial"/>
        </w:rPr>
        <w:t>.</w:t>
      </w:r>
    </w:p>
    <w:p w14:paraId="3228EB40" w14:textId="77777777" w:rsidR="00DE49D6" w:rsidRPr="00384C84" w:rsidRDefault="00DE49D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Užsakovas neatlygina Tiekėjo patirtų nuostolių, atsiradusių dėl Sutarties vykdymo sustabdymo.</w:t>
      </w:r>
    </w:p>
    <w:p w14:paraId="27FC2367" w14:textId="69A73027" w:rsidR="00DE49D6" w:rsidRPr="00384C84" w:rsidRDefault="6B50BDEE" w:rsidP="0D183E46">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Užsakovo atsakomybė</w:t>
      </w:r>
      <w:r w:rsidRPr="00384C84">
        <w:rPr>
          <w:rFonts w:ascii="Arial" w:hAnsi="Arial" w:cs="Arial"/>
          <w:color w:val="000000" w:themeColor="text1"/>
        </w:rPr>
        <w:t xml:space="preserve"> Tiekėjui yra ribojama tiesioginiais nuostoliais ir negali viršyti </w:t>
      </w:r>
      <w:r w:rsidR="0095488A" w:rsidRPr="00384C84">
        <w:rPr>
          <w:rFonts w:ascii="Arial" w:hAnsi="Arial" w:cs="Arial"/>
          <w:color w:val="000000" w:themeColor="text1"/>
        </w:rPr>
        <w:t xml:space="preserve">Bendros </w:t>
      </w:r>
      <w:r w:rsidR="66C466A4" w:rsidRPr="00384C84">
        <w:rPr>
          <w:rFonts w:ascii="Arial" w:hAnsi="Arial" w:cs="Arial"/>
          <w:color w:val="000000" w:themeColor="text1"/>
        </w:rPr>
        <w:t>S</w:t>
      </w:r>
      <w:r w:rsidRPr="00384C84">
        <w:rPr>
          <w:rFonts w:ascii="Arial" w:hAnsi="Arial" w:cs="Arial"/>
          <w:color w:val="000000" w:themeColor="text1"/>
        </w:rPr>
        <w:t>utarties kainos.</w:t>
      </w:r>
    </w:p>
    <w:p w14:paraId="4B4A4074" w14:textId="77777777" w:rsidR="00DE49D6" w:rsidRPr="00384C84" w:rsidRDefault="00DE49D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17954A8E" w14:textId="4CB3C793"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559E47B" w14:textId="3D87CBF3"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2247EA0" w:rsidR="00600706" w:rsidRPr="00384C84" w:rsidRDefault="00600706" w:rsidP="00C86B63">
      <w:pPr>
        <w:numPr>
          <w:ilvl w:val="1"/>
          <w:numId w:val="6"/>
        </w:numPr>
        <w:tabs>
          <w:tab w:val="clear" w:pos="567"/>
          <w:tab w:val="num"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Delspinigių sumokėjimas neatleidžia Sutarties šalių nuo pareigos vykdyti šioje Sutartyje prisiimtus įsipareigojimus.</w:t>
      </w:r>
    </w:p>
    <w:p w14:paraId="705610FC" w14:textId="77777777" w:rsidR="00600706" w:rsidRPr="00384C84" w:rsidRDefault="00600706" w:rsidP="0011641C">
      <w:pPr>
        <w:suppressAutoHyphens/>
        <w:autoSpaceDE w:val="0"/>
        <w:autoSpaceDN w:val="0"/>
        <w:spacing w:after="0" w:line="240" w:lineRule="auto"/>
        <w:ind w:firstLine="312"/>
        <w:jc w:val="both"/>
        <w:textAlignment w:val="baseline"/>
        <w:rPr>
          <w:rFonts w:ascii="Arial" w:hAnsi="Arial" w:cs="Arial"/>
          <w:b/>
        </w:rPr>
      </w:pPr>
    </w:p>
    <w:p w14:paraId="30D6824B" w14:textId="5077BF0E" w:rsidR="00600706" w:rsidRPr="00384C84" w:rsidRDefault="00600706" w:rsidP="00FF299C">
      <w:pPr>
        <w:numPr>
          <w:ilvl w:val="0"/>
          <w:numId w:val="6"/>
        </w:numPr>
        <w:tabs>
          <w:tab w:val="clear" w:pos="567"/>
          <w:tab w:val="left" w:pos="1134"/>
        </w:tabs>
        <w:suppressAutoHyphens/>
        <w:autoSpaceDE w:val="0"/>
        <w:autoSpaceDN w:val="0"/>
        <w:spacing w:after="120" w:line="240" w:lineRule="auto"/>
        <w:ind w:left="709" w:hanging="709"/>
        <w:jc w:val="both"/>
        <w:textAlignment w:val="baseline"/>
        <w:outlineLvl w:val="0"/>
        <w:rPr>
          <w:rFonts w:ascii="Arial" w:hAnsi="Arial" w:cs="Arial"/>
        </w:rPr>
      </w:pPr>
      <w:bookmarkStart w:id="33" w:name="_Ref44958680"/>
      <w:r w:rsidRPr="00384C84">
        <w:rPr>
          <w:rFonts w:ascii="Arial" w:hAnsi="Arial" w:cs="Arial"/>
          <w:b/>
        </w:rPr>
        <w:t>NENUGALIMOS JĖGOS APLINKYBĖS (</w:t>
      </w:r>
      <w:r w:rsidRPr="00384C84">
        <w:rPr>
          <w:rFonts w:ascii="Arial" w:hAnsi="Arial" w:cs="Arial"/>
          <w:b/>
          <w:i/>
        </w:rPr>
        <w:t>FORCE MAJEURE</w:t>
      </w:r>
      <w:r w:rsidRPr="00384C84">
        <w:rPr>
          <w:rFonts w:ascii="Arial" w:hAnsi="Arial" w:cs="Arial"/>
          <w:b/>
        </w:rPr>
        <w:t>)</w:t>
      </w:r>
      <w:bookmarkEnd w:id="33"/>
    </w:p>
    <w:p w14:paraId="249C3047" w14:textId="4C79AED4"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6F4C7DF" w14:textId="7334E064"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47A472B4" w14:textId="4E915350"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aplinkybių, kuriomis remiasi Šalis nebuvo sudarant sutartį ir jų atsiradimo nebuvo galima protingai numatyti;</w:t>
      </w:r>
    </w:p>
    <w:p w14:paraId="0AD1422E" w14:textId="38360EFC"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dėl susidariusių aplinkybių Sutarties objektyviai negalima vykdyti;</w:t>
      </w:r>
    </w:p>
    <w:p w14:paraId="18E48993" w14:textId="0CE9BB1B"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Šalis, neįvykdžiusi Sutarties, tų aplinkybių negalėjo kontroliuoti ar negalėjo užkirst joms kelio;</w:t>
      </w:r>
    </w:p>
    <w:p w14:paraId="127E7BFC" w14:textId="7DBBC150"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Šalis nebuvo prisiėmusi tų aplinkybių ar jų padarinių atsiradimo rizikos.</w:t>
      </w:r>
    </w:p>
    <w:p w14:paraId="19673323" w14:textId="42E33E87"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22E2A72C"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 xml:space="preserve">objektyvius ir išsamius įrodymus bei rašytinius paaiškinimus apie atsiradusias nenumatytas aplinkybes / kliūtis bei jų poveikį ir rizikas Šalies sutartinių įsipareigojimų tinkamam vykdymui, taip pat, kad ji ėmėsi </w:t>
      </w:r>
      <w:r w:rsidRPr="00384C84">
        <w:rPr>
          <w:rFonts w:ascii="Arial" w:hAnsi="Arial" w:cs="Arial"/>
        </w:rPr>
        <w:lastRenderedPageBreak/>
        <w:t>visų pagrįstų atsargumo priemonių ir dėjo visas pastangas, jog sumažintų išlaidas ar galimas neigiamas pasekmes Sutarties tinkamam vykdymui;</w:t>
      </w:r>
    </w:p>
    <w:p w14:paraId="4D803873" w14:textId="6C340C90" w:rsidR="00377343" w:rsidRPr="00384C84" w:rsidRDefault="00377343" w:rsidP="00FF299C">
      <w:pPr>
        <w:pStyle w:val="Sraopastraipa"/>
        <w:numPr>
          <w:ilvl w:val="2"/>
          <w:numId w:val="6"/>
        </w:numPr>
        <w:tabs>
          <w:tab w:val="left" w:pos="1276"/>
        </w:tabs>
        <w:spacing w:after="0" w:line="240" w:lineRule="auto"/>
        <w:jc w:val="both"/>
        <w:rPr>
          <w:rFonts w:ascii="Arial" w:hAnsi="Arial" w:cs="Arial"/>
        </w:rPr>
      </w:pPr>
      <w:r w:rsidRPr="00384C84">
        <w:rPr>
          <w:rFonts w:ascii="Arial" w:hAnsi="Arial" w:cs="Arial"/>
        </w:rPr>
        <w:t>preliminarų įsipareigojimų įvykdymo terminą, jei aplinkybės, dėl kurių neįmanoma įvykdyti Sutartį, yra laikinos.</w:t>
      </w:r>
    </w:p>
    <w:p w14:paraId="4B027D33" w14:textId="23D2D864"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6AC43357"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03F28798"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0A4896C8"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384C84">
        <w:rPr>
          <w:rFonts w:ascii="Arial" w:hAnsi="Arial" w:cs="Arial"/>
        </w:rPr>
        <w:t>facie</w:t>
      </w:r>
      <w:proofErr w:type="spellEnd"/>
      <w:r w:rsidRPr="00384C84">
        <w:rPr>
          <w:rFonts w:ascii="Arial" w:hAnsi="Arial" w:cs="Arial"/>
        </w:rPr>
        <w:t xml:space="preserve"> įrodymu CPK 197 straipsnio prasme, nes faktų teisinis įvertinimas yra teismo prerogatyva ir jo nesaisto kitų asmenų pateiktas teisinis vertinimas ir kvalifikavimas.</w:t>
      </w:r>
    </w:p>
    <w:p w14:paraId="0CD95B72" w14:textId="1DCD31DA"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Šios Sutarties nuostatos dėl nenugalimos jėgos aplinkybių taikymo, neatima iš kitos Šalies teisės nutraukti Sutartį arba sustabdyti jos įvykdymą, ir / arba reikalauti sumokėti netesybas.</w:t>
      </w:r>
    </w:p>
    <w:p w14:paraId="0995D4D2" w14:textId="63FE3EB3" w:rsidR="00377343" w:rsidRPr="00384C84" w:rsidRDefault="00377343" w:rsidP="00FF299C">
      <w:pPr>
        <w:pStyle w:val="Sraopastraipa"/>
        <w:numPr>
          <w:ilvl w:val="1"/>
          <w:numId w:val="6"/>
        </w:numPr>
        <w:tabs>
          <w:tab w:val="clear" w:pos="567"/>
          <w:tab w:val="num" w:pos="993"/>
          <w:tab w:val="left" w:pos="1276"/>
        </w:tabs>
        <w:spacing w:after="0" w:line="240" w:lineRule="auto"/>
        <w:ind w:left="709" w:hanging="709"/>
        <w:jc w:val="both"/>
        <w:rPr>
          <w:rFonts w:ascii="Arial" w:hAnsi="Arial" w:cs="Arial"/>
        </w:rPr>
      </w:pPr>
      <w:r w:rsidRPr="00384C84">
        <w:rPr>
          <w:rFonts w:ascii="Arial"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2E9ADB6B" w14:textId="77777777" w:rsidR="00EB15FB" w:rsidRPr="00384C84" w:rsidRDefault="00EB15FB" w:rsidP="0011641C">
      <w:pPr>
        <w:tabs>
          <w:tab w:val="left" w:pos="851"/>
        </w:tabs>
        <w:suppressAutoHyphens/>
        <w:autoSpaceDE w:val="0"/>
        <w:autoSpaceDN w:val="0"/>
        <w:spacing w:after="0" w:line="240" w:lineRule="auto"/>
        <w:ind w:left="851"/>
        <w:jc w:val="center"/>
        <w:textAlignment w:val="baseline"/>
        <w:rPr>
          <w:rFonts w:ascii="Arial" w:hAnsi="Arial" w:cs="Arial"/>
        </w:rPr>
      </w:pPr>
    </w:p>
    <w:p w14:paraId="7D32874A" w14:textId="0F3F36CA" w:rsidR="00600706" w:rsidRPr="00384C84" w:rsidRDefault="00600706" w:rsidP="00C86B6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rPr>
      </w:pPr>
      <w:r w:rsidRPr="00384C84">
        <w:rPr>
          <w:rFonts w:ascii="Arial" w:hAnsi="Arial" w:cs="Arial"/>
          <w:b/>
        </w:rPr>
        <w:t>INTELEKTINĖS IR PRAMONINĖS NUOSAVYBĖS TEISĖS</w:t>
      </w:r>
    </w:p>
    <w:p w14:paraId="167D17D3" w14:textId="5438FB43"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384C84" w:rsidRDefault="00993619" w:rsidP="0011641C">
      <w:pPr>
        <w:tabs>
          <w:tab w:val="left" w:pos="851"/>
        </w:tabs>
        <w:suppressAutoHyphens/>
        <w:autoSpaceDE w:val="0"/>
        <w:autoSpaceDN w:val="0"/>
        <w:spacing w:after="0" w:line="240" w:lineRule="auto"/>
        <w:ind w:left="851"/>
        <w:jc w:val="center"/>
        <w:textAlignment w:val="baseline"/>
        <w:rPr>
          <w:rFonts w:ascii="Arial" w:hAnsi="Arial" w:cs="Arial"/>
        </w:rPr>
      </w:pPr>
    </w:p>
    <w:p w14:paraId="4217FE08" w14:textId="63FF3525" w:rsidR="00600706" w:rsidRPr="00384C84" w:rsidRDefault="00600706" w:rsidP="00C86B6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bookmarkStart w:id="34" w:name="_Ref42417729"/>
      <w:r w:rsidRPr="00384C84">
        <w:rPr>
          <w:rFonts w:ascii="Arial" w:hAnsi="Arial" w:cs="Arial"/>
          <w:b/>
        </w:rPr>
        <w:t>GARANTIJOS</w:t>
      </w:r>
      <w:bookmarkEnd w:id="34"/>
    </w:p>
    <w:p w14:paraId="2B7EB90E" w14:textId="1D62913D"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garantuoja, kad statybos užbaigimo metu jo atlikti Darbai atitiks techninėje </w:t>
      </w:r>
      <w:r w:rsidR="006F194D" w:rsidRPr="00384C84">
        <w:rPr>
          <w:rFonts w:ascii="Arial" w:hAnsi="Arial" w:cs="Arial"/>
        </w:rPr>
        <w:t xml:space="preserve">specifikacijoje </w:t>
      </w:r>
      <w:r w:rsidRPr="00384C84">
        <w:rPr>
          <w:rFonts w:ascii="Arial" w:hAnsi="Arial" w:cs="Arial"/>
        </w:rPr>
        <w:t>numatytas savybes, normatyvinių statybos dokumentų ir kitų teisės aktų reikalavimus, jie bus atlikti be klaidų, kurios panaikintų ar sumažintų atliktų Darbų vertę.</w:t>
      </w:r>
    </w:p>
    <w:p w14:paraId="630347C0" w14:textId="2ACD0B76"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F30117" w:rsidRPr="00384C84">
        <w:rPr>
          <w:rFonts w:ascii="Arial" w:hAnsi="Arial" w:cs="Arial"/>
        </w:rPr>
        <w:t>S</w:t>
      </w:r>
      <w:r w:rsidRPr="00384C84">
        <w:rPr>
          <w:rFonts w:ascii="Arial" w:hAnsi="Arial" w:cs="Arial"/>
        </w:rPr>
        <w:t xml:space="preserve">ubrangovų) kaltės atsiradusių defektų, nustatytų per pirmuosius 3 (tris) statinio garantinio termino metus, šalinimo išlaidų apmokėjimą Užsakovui. Tuo atveju, jeigu garantinis terminas nutrūksta arba yra sustabdomas, </w:t>
      </w:r>
      <w:r w:rsidRPr="00384C84">
        <w:rPr>
          <w:rFonts w:ascii="Arial" w:hAnsi="Arial" w:cs="Arial"/>
        </w:rPr>
        <w:lastRenderedPageBreak/>
        <w:t>Rangovas privalo pratęsti Rangovo garantinio laikotarpio prievolių įvykdymo užtikrinimo galiojimą tiek, kad jo galiojimo laikotarpis būtų ne trumpesnis kaip 3 (trys) statinio garantinio termino metai.</w:t>
      </w:r>
    </w:p>
    <w:p w14:paraId="0FE488DD" w14:textId="5CAAA654"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14:paraId="4D634047" w14:textId="31A19051" w:rsidR="00600706" w:rsidRPr="00384C84" w:rsidRDefault="00600706" w:rsidP="00C86B63">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Lietuvos Respublikoje ar užsienyje registruoto banko pirmo pareikalavimo banko garantija, išduota Užsakovo naudai, lietuvių arba anglų kalba bei atitinkančia Sutarties Bendrųjų sąlygų 11.1 punkto reikalavimus;</w:t>
      </w:r>
    </w:p>
    <w:p w14:paraId="2991B850" w14:textId="247DE72B" w:rsidR="001A032B" w:rsidRPr="00384C84" w:rsidRDefault="00600706" w:rsidP="00C86B63">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color w:val="000000"/>
        </w:rPr>
        <w:t>į Užsakovo</w:t>
      </w:r>
      <w:r w:rsidRPr="00384C84">
        <w:rPr>
          <w:rFonts w:ascii="Arial" w:hAnsi="Arial" w:cs="Arial"/>
        </w:rPr>
        <w:t xml:space="preserve"> sąskaitą pervestu atitinkamo dydžio piniginiu užstatu.</w:t>
      </w:r>
    </w:p>
    <w:p w14:paraId="3BCCDA78" w14:textId="44FA19AE"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Garantinio laikotarpio prievolių įvykdymo užtikrinimui, be kita ko, taikomi atitinkami Sutarties Bendrųjų sąlygų </w:t>
      </w:r>
      <w:r w:rsidR="001F0C37" w:rsidRPr="00384C84">
        <w:rPr>
          <w:rFonts w:ascii="Arial" w:eastAsia="Times New Roman" w:hAnsi="Arial" w:cs="Arial"/>
          <w:color w:val="2B579A"/>
          <w:shd w:val="clear" w:color="auto" w:fill="E6E6E6"/>
        </w:rPr>
        <w:fldChar w:fldCharType="begin"/>
      </w:r>
      <w:r w:rsidR="001F0C37" w:rsidRPr="00384C84">
        <w:rPr>
          <w:rFonts w:ascii="Arial" w:eastAsia="Times New Roman" w:hAnsi="Arial" w:cs="Arial"/>
        </w:rPr>
        <w:instrText xml:space="preserve"> REF _Ref42417546 \r \h </w:instrText>
      </w:r>
      <w:r w:rsidR="00956BAF" w:rsidRPr="00384C84">
        <w:rPr>
          <w:rFonts w:ascii="Arial" w:eastAsia="Times New Roman" w:hAnsi="Arial" w:cs="Arial"/>
        </w:rPr>
        <w:instrText xml:space="preserve"> \* MERGEFORMAT </w:instrText>
      </w:r>
      <w:r w:rsidR="001F0C37" w:rsidRPr="00384C84">
        <w:rPr>
          <w:rFonts w:ascii="Arial" w:eastAsia="Times New Roman" w:hAnsi="Arial" w:cs="Arial"/>
          <w:color w:val="2B579A"/>
          <w:shd w:val="clear" w:color="auto" w:fill="E6E6E6"/>
        </w:rPr>
      </w:r>
      <w:r w:rsidR="001F0C37"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12</w:t>
      </w:r>
      <w:r w:rsidR="001F0C37" w:rsidRPr="00384C84">
        <w:rPr>
          <w:rFonts w:ascii="Arial" w:eastAsia="Times New Roman" w:hAnsi="Arial" w:cs="Arial"/>
          <w:color w:val="2B579A"/>
          <w:shd w:val="clear" w:color="auto" w:fill="E6E6E6"/>
        </w:rPr>
        <w:fldChar w:fldCharType="end"/>
      </w:r>
      <w:r w:rsidR="001F0C37" w:rsidRPr="00384C84">
        <w:rPr>
          <w:rFonts w:ascii="Arial" w:hAnsi="Arial" w:cs="Arial"/>
        </w:rPr>
        <w:t xml:space="preserve"> </w:t>
      </w:r>
      <w:r w:rsidR="008110BB" w:rsidRPr="00384C84">
        <w:rPr>
          <w:rFonts w:ascii="Arial" w:hAnsi="Arial" w:cs="Arial"/>
        </w:rPr>
        <w:t>skyriaus</w:t>
      </w:r>
      <w:r w:rsidR="001F0C37" w:rsidRPr="00384C84">
        <w:rPr>
          <w:rFonts w:ascii="Arial" w:hAnsi="Arial" w:cs="Arial"/>
        </w:rPr>
        <w:t xml:space="preserve"> </w:t>
      </w:r>
      <w:r w:rsidRPr="00384C84">
        <w:rPr>
          <w:rFonts w:ascii="Arial" w:hAnsi="Arial" w:cs="Arial"/>
        </w:rPr>
        <w:t xml:space="preserve">reikalavimai. </w:t>
      </w:r>
    </w:p>
    <w:p w14:paraId="3CE5F60D" w14:textId="64193C0B"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Rangovas atsako už defektus, nustatytus per garantinį terminą, jeigu neįrodo, kad jie atsirado dėl </w:t>
      </w:r>
      <w:r w:rsidR="005545CD" w:rsidRPr="00384C84">
        <w:rPr>
          <w:rFonts w:ascii="Arial" w:hAnsi="Arial" w:cs="Arial"/>
        </w:rPr>
        <w:t>S</w:t>
      </w:r>
      <w:r w:rsidRPr="00384C84">
        <w:rPr>
          <w:rFonts w:ascii="Arial" w:hAnsi="Arial" w:cs="Arial"/>
        </w:rPr>
        <w:t xml:space="preserve">tatinio ar jo dalių normalaus susidėvėjimo, jo netinkamo naudojimo arba dėl Užsakovo ar jo pasamdytų asmenų kitokių kaltų veiksmų. </w:t>
      </w:r>
    </w:p>
    <w:p w14:paraId="40EE5F65" w14:textId="111295BB"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Užsakovas, per garantinį laiką nustatęs </w:t>
      </w:r>
      <w:r w:rsidR="00C429C6" w:rsidRPr="00384C84">
        <w:rPr>
          <w:rFonts w:ascii="Arial" w:hAnsi="Arial" w:cs="Arial"/>
        </w:rPr>
        <w:t>S</w:t>
      </w:r>
      <w:r w:rsidRPr="00384C84">
        <w:rPr>
          <w:rFonts w:ascii="Arial" w:hAnsi="Arial" w:cs="Arial"/>
        </w:rPr>
        <w:t>tatinio defektus, privalo pareikšti raštišką pretenziją Rangovui, nurodydamas terminą per kurį pastarasis privalo ištaisyti nurodytus Darbų defektus.</w:t>
      </w:r>
    </w:p>
    <w:p w14:paraId="13CE69BB" w14:textId="0DB107FC"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384C84" w:rsidRDefault="00600706" w:rsidP="00C86B6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384C84" w:rsidRDefault="00F61C55" w:rsidP="0011641C">
      <w:pPr>
        <w:tabs>
          <w:tab w:val="left" w:pos="851"/>
        </w:tabs>
        <w:suppressAutoHyphens/>
        <w:autoSpaceDE w:val="0"/>
        <w:autoSpaceDN w:val="0"/>
        <w:spacing w:after="0" w:line="240" w:lineRule="auto"/>
        <w:ind w:left="851"/>
        <w:jc w:val="both"/>
        <w:textAlignment w:val="baseline"/>
        <w:rPr>
          <w:rFonts w:ascii="Arial" w:hAnsi="Arial" w:cs="Arial"/>
        </w:rPr>
      </w:pPr>
    </w:p>
    <w:p w14:paraId="4A30CE67" w14:textId="7143570E" w:rsidR="00600706" w:rsidRPr="00384C84" w:rsidRDefault="00600706" w:rsidP="00530A2D">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KONFIDENCIALUMO ĮSIPAREIGOJIMAI</w:t>
      </w:r>
    </w:p>
    <w:p w14:paraId="6526D806" w14:textId="01992A2F" w:rsidR="00035424" w:rsidRPr="00384C84" w:rsidRDefault="00600706" w:rsidP="00530A2D">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w:t>
      </w:r>
      <w:r w:rsidR="006B6E09" w:rsidRPr="00384C84">
        <w:rPr>
          <w:rFonts w:ascii="Arial" w:hAnsi="Arial" w:cs="Arial"/>
        </w:rPr>
        <w:t xml:space="preserve">ietuvos </w:t>
      </w:r>
      <w:r w:rsidRPr="00384C84">
        <w:rPr>
          <w:rFonts w:ascii="Arial" w:hAnsi="Arial" w:cs="Arial"/>
        </w:rPr>
        <w:t>R</w:t>
      </w:r>
      <w:r w:rsidR="006B6E09" w:rsidRPr="00384C84">
        <w:rPr>
          <w:rFonts w:ascii="Arial" w:hAnsi="Arial" w:cs="Arial"/>
        </w:rPr>
        <w:t>espublikos</w:t>
      </w:r>
      <w:r w:rsidRPr="00384C84">
        <w:rPr>
          <w:rFonts w:ascii="Arial" w:hAnsi="Arial" w:cs="Arial"/>
        </w:rPr>
        <w:t xml:space="preserve"> teisės aktų nustatyta tvarka. Už informacijos pagal Sutartį paskleidimą, kaltoji Šalis, privalo atlyginti kitai Šaliai dėl to atsiradusius nuostolius. Konfidencialumo įsipareigojimas galioja neterminuotai</w:t>
      </w:r>
      <w:r w:rsidR="00C464CA" w:rsidRPr="00384C84">
        <w:rPr>
          <w:rFonts w:ascii="Arial" w:hAnsi="Arial" w:cs="Arial"/>
        </w:rPr>
        <w:t>, t. y. ir po Sutarties galiojimo</w:t>
      </w:r>
      <w:r w:rsidR="008248CB" w:rsidRPr="00384C84">
        <w:rPr>
          <w:rFonts w:ascii="Arial" w:hAnsi="Arial" w:cs="Arial"/>
        </w:rPr>
        <w:t xml:space="preserve"> pabaigos</w:t>
      </w:r>
      <w:r w:rsidRPr="00384C84">
        <w:rPr>
          <w:rFonts w:ascii="Arial" w:hAnsi="Arial" w:cs="Arial"/>
        </w:rPr>
        <w:t xml:space="preserve">. </w:t>
      </w:r>
    </w:p>
    <w:p w14:paraId="1FEEABEC" w14:textId="4E34C2F5" w:rsidR="00600706" w:rsidRPr="00384C84" w:rsidRDefault="00600706" w:rsidP="00530A2D">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Šio įsipareigojimo pažeidimu nebus laikomas viešas informacijos apie Užsakovą atskleidimas, jei Užsakovas pažeidžia mokėjimo terminus, ir informacijos apie Rangovą atskleidimas, jei Rangovas pažeidžia Darbų atlikimo terminus.</w:t>
      </w:r>
    </w:p>
    <w:p w14:paraId="59281568" w14:textId="77777777" w:rsidR="00596551" w:rsidRPr="00384C84" w:rsidRDefault="00596551" w:rsidP="0011641C">
      <w:pPr>
        <w:tabs>
          <w:tab w:val="left" w:pos="851"/>
        </w:tabs>
        <w:suppressAutoHyphens/>
        <w:autoSpaceDE w:val="0"/>
        <w:autoSpaceDN w:val="0"/>
        <w:spacing w:after="0" w:line="240" w:lineRule="auto"/>
        <w:ind w:left="851"/>
        <w:jc w:val="center"/>
        <w:textAlignment w:val="baseline"/>
        <w:rPr>
          <w:rFonts w:ascii="Arial" w:hAnsi="Arial" w:cs="Arial"/>
        </w:rPr>
      </w:pPr>
    </w:p>
    <w:p w14:paraId="4BFF079A" w14:textId="6B107769" w:rsidR="00600706" w:rsidRPr="00384C84" w:rsidRDefault="00600706" w:rsidP="00530A2D">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SUTARTIES GALIOJIMAS</w:t>
      </w:r>
    </w:p>
    <w:p w14:paraId="0F0D34CD" w14:textId="232977B7" w:rsidR="00F57482" w:rsidRPr="00384C84" w:rsidRDefault="00F57482" w:rsidP="00487E3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Sutartis laikoma sudaryta įgaliotiems Šalių atstovams pasirašius Sutarties sąlygas.</w:t>
      </w:r>
    </w:p>
    <w:p w14:paraId="2A3B3537" w14:textId="4E672C2B" w:rsidR="00F57482" w:rsidRPr="00384C84" w:rsidRDefault="00564EC9" w:rsidP="00487E3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Jeigu </w:t>
      </w:r>
      <w:r w:rsidR="00EA520A" w:rsidRPr="00384C84">
        <w:rPr>
          <w:rFonts w:ascii="Arial" w:hAnsi="Arial" w:cs="Arial"/>
        </w:rPr>
        <w:t xml:space="preserve">Sutarties Specialiosiose sąlygose nenustatyta kitaip, </w:t>
      </w:r>
      <w:r w:rsidR="00732184" w:rsidRPr="00384C84">
        <w:rPr>
          <w:rFonts w:ascii="Arial" w:hAnsi="Arial" w:cs="Arial"/>
        </w:rPr>
        <w:t>Sutartis įsigalioja</w:t>
      </w:r>
      <w:r w:rsidR="009A0A10" w:rsidRPr="00384C84">
        <w:rPr>
          <w:rFonts w:ascii="Arial" w:hAnsi="Arial" w:cs="Arial"/>
        </w:rPr>
        <w:t xml:space="preserve"> nuo Sutarties sudarymo momento, o tai atvejais, kai Rangovas turi pateikti Sutarties įvykd</w:t>
      </w:r>
      <w:r w:rsidR="00F74314" w:rsidRPr="00384C84">
        <w:rPr>
          <w:rFonts w:ascii="Arial" w:hAnsi="Arial" w:cs="Arial"/>
        </w:rPr>
        <w:t>ymo užtikrinimą</w:t>
      </w:r>
      <w:r w:rsidR="00305CFE" w:rsidRPr="00384C84">
        <w:rPr>
          <w:rFonts w:ascii="Arial" w:hAnsi="Arial" w:cs="Arial"/>
        </w:rPr>
        <w:t xml:space="preserve"> – </w:t>
      </w:r>
      <w:r w:rsidR="009A0A10" w:rsidRPr="00384C84">
        <w:rPr>
          <w:rFonts w:ascii="Arial" w:hAnsi="Arial" w:cs="Arial"/>
        </w:rPr>
        <w:t>Rangovui pateikus</w:t>
      </w:r>
      <w:r w:rsidR="00305CFE" w:rsidRPr="00384C84">
        <w:rPr>
          <w:rFonts w:ascii="Arial" w:hAnsi="Arial" w:cs="Arial"/>
        </w:rPr>
        <w:t xml:space="preserve"> Sutarties</w:t>
      </w:r>
      <w:r w:rsidR="009A0A10" w:rsidRPr="00384C84">
        <w:rPr>
          <w:rFonts w:ascii="Arial" w:hAnsi="Arial" w:cs="Arial"/>
        </w:rPr>
        <w:t xml:space="preserve"> įvykdymo užtikrinimą</w:t>
      </w:r>
      <w:r w:rsidR="00A95A66" w:rsidRPr="00384C84">
        <w:rPr>
          <w:rFonts w:ascii="Arial" w:hAnsi="Arial" w:cs="Arial"/>
        </w:rPr>
        <w:t>,</w:t>
      </w:r>
      <w:r w:rsidR="00732184" w:rsidRPr="00384C84">
        <w:rPr>
          <w:rFonts w:ascii="Arial" w:hAnsi="Arial" w:cs="Arial"/>
        </w:rPr>
        <w:t xml:space="preserve"> ir galioja iki visiško Šalių įsipareigojimų pagal Sutartį įvykdymo, nebent būtų nutraukta Sutartyje nustatytais pagrindais.</w:t>
      </w:r>
    </w:p>
    <w:p w14:paraId="2F3F6EC4" w14:textId="445CF9DA" w:rsidR="00EA0AE6" w:rsidRPr="00384C84" w:rsidRDefault="00EA0AE6" w:rsidP="00EA0AE6">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384C84" w:rsidRDefault="00600706" w:rsidP="00E63D8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384C84" w:rsidRDefault="00704AAB" w:rsidP="0011641C">
      <w:pPr>
        <w:tabs>
          <w:tab w:val="left" w:pos="851"/>
        </w:tabs>
        <w:suppressAutoHyphens/>
        <w:autoSpaceDE w:val="0"/>
        <w:autoSpaceDN w:val="0"/>
        <w:spacing w:after="0" w:line="240" w:lineRule="auto"/>
        <w:ind w:left="851"/>
        <w:jc w:val="both"/>
        <w:textAlignment w:val="baseline"/>
        <w:rPr>
          <w:rFonts w:ascii="Arial" w:hAnsi="Arial" w:cs="Arial"/>
        </w:rPr>
      </w:pPr>
    </w:p>
    <w:p w14:paraId="379EE4B2" w14:textId="2EEFFF74" w:rsidR="00600706" w:rsidRPr="00384C84" w:rsidRDefault="00600706" w:rsidP="00E63D80">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lastRenderedPageBreak/>
        <w:t>SUTARTIES PAKEITIMAI</w:t>
      </w:r>
    </w:p>
    <w:p w14:paraId="65B85A20" w14:textId="784F1904" w:rsidR="00600706" w:rsidRPr="00384C84" w:rsidRDefault="00600706" w:rsidP="00E63D8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Sutartis gali būti keičiama Lietuvos Respublikos teisės aktų nurodyta tvarka. </w:t>
      </w:r>
      <w:r w:rsidR="003530DB" w:rsidRPr="00384C84">
        <w:rPr>
          <w:rFonts w:ascii="Arial" w:hAnsi="Arial" w:cs="Arial"/>
        </w:rPr>
        <w:t xml:space="preserve">Sutarties </w:t>
      </w:r>
      <w:r w:rsidR="006B48FA" w:rsidRPr="00384C84">
        <w:rPr>
          <w:rFonts w:ascii="Arial" w:hAnsi="Arial" w:cs="Arial"/>
        </w:rPr>
        <w:t>pakeitimai ir papildymai galioja, jeigu jie yra sudaryti raštu ir pasirašyti abiejų Šalių</w:t>
      </w:r>
      <w:r w:rsidRPr="00384C84">
        <w:rPr>
          <w:rFonts w:ascii="Arial" w:hAnsi="Arial" w:cs="Arial"/>
        </w:rPr>
        <w:t>.</w:t>
      </w:r>
    </w:p>
    <w:p w14:paraId="6C66792E" w14:textId="6803D971" w:rsidR="00600706" w:rsidRPr="00384C84" w:rsidRDefault="00600706" w:rsidP="00E63D8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Galimi pakeitimų pagrindai:</w:t>
      </w:r>
    </w:p>
    <w:p w14:paraId="5C2D2D1A" w14:textId="1C4D773F" w:rsidR="00DF4E7E"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6F283913"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Užsakovo rizikos padariniai (Užsakovo rizikos padariniai apima</w:t>
      </w:r>
      <w:r w:rsidR="004E5CD9" w:rsidRPr="00384C84">
        <w:rPr>
          <w:rFonts w:ascii="Arial" w:hAnsi="Arial" w:cs="Arial"/>
          <w:color w:val="000000"/>
        </w:rPr>
        <w:t>:</w:t>
      </w:r>
      <w:r w:rsidRPr="00384C84">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384C84">
        <w:rPr>
          <w:rFonts w:ascii="Arial" w:hAnsi="Arial" w:cs="Arial"/>
          <w:color w:val="000000"/>
        </w:rPr>
        <w:t>i</w:t>
      </w:r>
      <w:r w:rsidRPr="00384C84">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58917D0A"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nenugalimos jėgos (force majeure) aplinkybės;</w:t>
      </w:r>
    </w:p>
    <w:p w14:paraId="462D2C0C" w14:textId="0CD6B49A"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praleidimai, netikslumai, kiti neatitikimai </w:t>
      </w:r>
      <w:r w:rsidR="00EF4051" w:rsidRPr="00384C84">
        <w:rPr>
          <w:rFonts w:ascii="Arial" w:hAnsi="Arial" w:cs="Arial"/>
          <w:color w:val="000000"/>
        </w:rPr>
        <w:t>Techninėse s</w:t>
      </w:r>
      <w:r w:rsidRPr="00384C84">
        <w:rPr>
          <w:rFonts w:ascii="Arial" w:hAnsi="Arial" w:cs="Arial"/>
          <w:color w:val="000000"/>
        </w:rPr>
        <w:t xml:space="preserve">pecifikacijose, </w:t>
      </w:r>
      <w:r w:rsidR="00EF4051" w:rsidRPr="00384C84">
        <w:rPr>
          <w:rFonts w:ascii="Arial" w:hAnsi="Arial" w:cs="Arial"/>
          <w:color w:val="000000"/>
        </w:rPr>
        <w:t>b</w:t>
      </w:r>
      <w:r w:rsidRPr="00384C84">
        <w:rPr>
          <w:rFonts w:ascii="Arial" w:hAnsi="Arial" w:cs="Arial"/>
          <w:color w:val="000000"/>
        </w:rPr>
        <w:t xml:space="preserve">rėžiniuose, </w:t>
      </w:r>
      <w:r w:rsidR="00EF4051" w:rsidRPr="00384C84">
        <w:rPr>
          <w:rFonts w:ascii="Arial" w:hAnsi="Arial" w:cs="Arial"/>
          <w:color w:val="000000"/>
        </w:rPr>
        <w:t>ž</w:t>
      </w:r>
      <w:r w:rsidRPr="00384C84">
        <w:rPr>
          <w:rFonts w:ascii="Arial" w:hAnsi="Arial" w:cs="Arial"/>
          <w:color w:val="000000"/>
        </w:rPr>
        <w:t>iniaraščiuose;</w:t>
      </w:r>
    </w:p>
    <w:p w14:paraId="4DFFADD0" w14:textId="0ED40ED0"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negalėjimas naudoti Sutartyje nurodytų </w:t>
      </w:r>
      <w:r w:rsidR="00BB6AF4" w:rsidRPr="00384C84">
        <w:rPr>
          <w:rFonts w:ascii="Arial" w:hAnsi="Arial" w:cs="Arial"/>
          <w:color w:val="000000"/>
        </w:rPr>
        <w:t>M</w:t>
      </w:r>
      <w:r w:rsidRPr="00384C84">
        <w:rPr>
          <w:rFonts w:ascii="Arial" w:hAnsi="Arial" w:cs="Arial"/>
          <w:color w:val="000000"/>
        </w:rPr>
        <w:t xml:space="preserve">edžiagų / </w:t>
      </w:r>
      <w:r w:rsidR="00BB6AF4" w:rsidRPr="00384C84">
        <w:rPr>
          <w:rFonts w:ascii="Arial" w:hAnsi="Arial" w:cs="Arial"/>
          <w:color w:val="000000"/>
        </w:rPr>
        <w:t>Į</w:t>
      </w:r>
      <w:r w:rsidRPr="00384C84">
        <w:rPr>
          <w:rFonts w:ascii="Arial" w:hAnsi="Arial" w:cs="Arial"/>
          <w:color w:val="000000"/>
        </w:rPr>
        <w:t xml:space="preserve">rangos dėl nuo Rangovo nepriklausančių aplinkybių (rinkoje nebegaminamos / nebetiekiamos) arba </w:t>
      </w:r>
      <w:r w:rsidR="00970304" w:rsidRPr="00384C84">
        <w:rPr>
          <w:rFonts w:ascii="Arial" w:hAnsi="Arial" w:cs="Arial"/>
          <w:color w:val="000000"/>
        </w:rPr>
        <w:t>M</w:t>
      </w:r>
      <w:r w:rsidRPr="00384C84">
        <w:rPr>
          <w:rFonts w:ascii="Arial" w:hAnsi="Arial" w:cs="Arial"/>
          <w:color w:val="000000"/>
        </w:rPr>
        <w:t xml:space="preserve">edžiagų / </w:t>
      </w:r>
      <w:r w:rsidR="00970304" w:rsidRPr="00384C84">
        <w:rPr>
          <w:rFonts w:ascii="Arial" w:hAnsi="Arial" w:cs="Arial"/>
          <w:color w:val="000000"/>
        </w:rPr>
        <w:t>Į</w:t>
      </w:r>
      <w:r w:rsidRPr="00384C84">
        <w:rPr>
          <w:rFonts w:ascii="Arial" w:hAnsi="Arial" w:cs="Arial"/>
          <w:color w:val="000000"/>
        </w:rPr>
        <w:t xml:space="preserve">rangos keitimas į analogiškas ne prastesnių nei Sutartyje nurodytas ir </w:t>
      </w:r>
      <w:r w:rsidR="00B601D1" w:rsidRPr="00384C84">
        <w:rPr>
          <w:rFonts w:ascii="Arial" w:hAnsi="Arial" w:cs="Arial"/>
          <w:color w:val="000000"/>
        </w:rPr>
        <w:t>T</w:t>
      </w:r>
      <w:r w:rsidRPr="00384C84">
        <w:rPr>
          <w:rFonts w:ascii="Arial" w:hAnsi="Arial" w:cs="Arial"/>
          <w:color w:val="000000"/>
        </w:rPr>
        <w:t>echninių specifikacijų reikalavimus atitinkančias, ne blogesnių eksploatacinių savybių medžiagas / įrangą;</w:t>
      </w:r>
    </w:p>
    <w:p w14:paraId="64BBDC27" w14:textId="6194FB70"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būtinybė / tikslingumas koreguoti techninio projekto sprendinius dėl su Darbais betarpiškai susijusių kitų infrastruktūros projektų įgyvendinimo;</w:t>
      </w:r>
    </w:p>
    <w:p w14:paraId="15F9AAF9" w14:textId="0BD7D34C"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69BE360C"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būtinybė / tikslingumas atsisakyti atskiro Darbo ar mažinti apimtis dėl to, jog </w:t>
      </w:r>
      <w:r w:rsidR="00753DC7" w:rsidRPr="00384C84">
        <w:rPr>
          <w:rFonts w:ascii="Arial" w:hAnsi="Arial" w:cs="Arial"/>
          <w:color w:val="000000"/>
        </w:rPr>
        <w:t>D</w:t>
      </w:r>
      <w:r w:rsidRPr="00384C84">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p>
    <w:p w14:paraId="538CA587" w14:textId="1E8B3694"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3D26ECF"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4F6A5B94"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laikinųjų darbų pakeitimai, neįtakojantys nuolatinių darbų rezultato;</w:t>
      </w:r>
    </w:p>
    <w:p w14:paraId="59F3EBAB" w14:textId="0510B244"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dėl statybos normatyvinių dokumentų ar kitų teisės aktų reikalavimų pasikeitimo po statybą leidžiančių dokumentų, kurių pagrindų vykdomi Darbai, išdavimo;</w:t>
      </w:r>
    </w:p>
    <w:p w14:paraId="32B5B2DB" w14:textId="019A0F85" w:rsidR="008A1489"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būtinybė / tikslingumas keisti Darbų atlikimo, </w:t>
      </w:r>
      <w:r w:rsidR="002801EB" w:rsidRPr="00384C84">
        <w:rPr>
          <w:rFonts w:ascii="Arial" w:hAnsi="Arial" w:cs="Arial"/>
          <w:color w:val="000000"/>
        </w:rPr>
        <w:t>Į</w:t>
      </w:r>
      <w:r w:rsidRPr="00384C84">
        <w:rPr>
          <w:rFonts w:ascii="Arial" w:hAnsi="Arial" w:cs="Arial"/>
          <w:color w:val="000000"/>
        </w:rPr>
        <w:t xml:space="preserve">rangos ir / ar </w:t>
      </w:r>
      <w:r w:rsidR="002801EB" w:rsidRPr="00384C84">
        <w:rPr>
          <w:rFonts w:ascii="Arial" w:hAnsi="Arial" w:cs="Arial"/>
          <w:color w:val="000000"/>
        </w:rPr>
        <w:t>M</w:t>
      </w:r>
      <w:r w:rsidRPr="00384C84">
        <w:rPr>
          <w:rFonts w:ascii="Arial" w:hAnsi="Arial" w:cs="Arial"/>
          <w:color w:val="000000"/>
        </w:rPr>
        <w:t>edžiagų instaliavimo</w:t>
      </w:r>
      <w:r w:rsidR="008A1489" w:rsidRPr="00384C84">
        <w:rPr>
          <w:rFonts w:ascii="Arial" w:hAnsi="Arial" w:cs="Arial"/>
          <w:color w:val="000000"/>
        </w:rPr>
        <w:t xml:space="preserve"> </w:t>
      </w:r>
      <w:r w:rsidRPr="00384C84">
        <w:rPr>
          <w:rFonts w:ascii="Arial" w:hAnsi="Arial" w:cs="Arial"/>
          <w:color w:val="000000"/>
        </w:rPr>
        <w:t>/</w:t>
      </w:r>
      <w:r w:rsidR="008A1489" w:rsidRPr="00384C84">
        <w:rPr>
          <w:rFonts w:ascii="Arial" w:hAnsi="Arial" w:cs="Arial"/>
          <w:color w:val="000000"/>
        </w:rPr>
        <w:t xml:space="preserve"> </w:t>
      </w:r>
      <w:r w:rsidRPr="00384C84">
        <w:rPr>
          <w:rFonts w:ascii="Arial" w:hAnsi="Arial" w:cs="Arial"/>
          <w:color w:val="000000"/>
        </w:rPr>
        <w:t xml:space="preserve">įrengimo vietą; </w:t>
      </w:r>
    </w:p>
    <w:p w14:paraId="3BC77D23" w14:textId="0E5202F6" w:rsidR="00600706" w:rsidRPr="00384C84" w:rsidRDefault="00600706" w:rsidP="00E63D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color w:val="000000"/>
        </w:rPr>
        <w:t>kiti Sutartyje</w:t>
      </w:r>
      <w:r w:rsidRPr="00384C84">
        <w:rPr>
          <w:rFonts w:ascii="Arial" w:hAnsi="Arial" w:cs="Arial"/>
        </w:rPr>
        <w:t xml:space="preserve"> numatyti atvejai.</w:t>
      </w:r>
    </w:p>
    <w:p w14:paraId="609F8165" w14:textId="77777777" w:rsidR="00910106" w:rsidRPr="00384C84" w:rsidRDefault="00910106" w:rsidP="0011641C">
      <w:pPr>
        <w:tabs>
          <w:tab w:val="left" w:pos="851"/>
        </w:tabs>
        <w:suppressAutoHyphens/>
        <w:autoSpaceDE w:val="0"/>
        <w:autoSpaceDN w:val="0"/>
        <w:spacing w:after="0" w:line="240" w:lineRule="auto"/>
        <w:ind w:left="851"/>
        <w:jc w:val="both"/>
        <w:textAlignment w:val="baseline"/>
        <w:rPr>
          <w:rFonts w:ascii="Arial" w:hAnsi="Arial" w:cs="Arial"/>
        </w:rPr>
      </w:pPr>
    </w:p>
    <w:p w14:paraId="56B29988" w14:textId="6E178BA0" w:rsidR="00311EF4" w:rsidRPr="00384C84" w:rsidRDefault="00600706" w:rsidP="00416792">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rPr>
      </w:pPr>
      <w:r w:rsidRPr="00384C84">
        <w:rPr>
          <w:rFonts w:ascii="Arial" w:hAnsi="Arial" w:cs="Arial"/>
          <w:b/>
        </w:rPr>
        <w:t>SUTARTIES VYKDYMO SUSTABDYMAS / PRATĘSIMAS</w:t>
      </w:r>
    </w:p>
    <w:p w14:paraId="3C68F814" w14:textId="227D273F"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Paslaugų / Darbų vykdymo sustabdymas yra atliekamas Užsakovo nurodymu įvertinus gautą Rangovo prašymą, arba Užsakovo iniciatyva. Sutarties vykdymas gali būti sustabdomas tokiais atvejais:</w:t>
      </w:r>
    </w:p>
    <w:p w14:paraId="3E0FFB8D" w14:textId="036E90F0"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bookmarkStart w:id="35" w:name="_Ref44959416"/>
      <w:r w:rsidRPr="00384C84">
        <w:rPr>
          <w:rFonts w:ascii="Arial" w:hAnsi="Arial" w:cs="Arial"/>
        </w:rPr>
        <w:t>Darbų vykdymui Užsakovas pagal suderintą Darbų grafiką negali suteikti eismo pertraukos;</w:t>
      </w:r>
      <w:bookmarkEnd w:id="35"/>
      <w:r w:rsidRPr="00384C84">
        <w:rPr>
          <w:rFonts w:ascii="Arial" w:hAnsi="Arial" w:cs="Arial"/>
        </w:rPr>
        <w:t xml:space="preserve"> </w:t>
      </w:r>
    </w:p>
    <w:p w14:paraId="06323082" w14:textId="6767F663"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jei Darbų ar jų dalies negalima vykdyti pagal atitinkamų teisės aktų reikalavimus dėl hidrometeorologinių sąlygų, kurios nėra nenugalimos jėgos aplinkybės pagal Sutarties </w:t>
      </w:r>
      <w:r w:rsidR="00436B53" w:rsidRPr="00384C84">
        <w:rPr>
          <w:rFonts w:ascii="Arial" w:hAnsi="Arial" w:cs="Arial"/>
        </w:rPr>
        <w:t>B</w:t>
      </w:r>
      <w:r w:rsidRPr="00384C84">
        <w:rPr>
          <w:rFonts w:ascii="Arial" w:hAnsi="Arial" w:cs="Arial"/>
        </w:rPr>
        <w:t xml:space="preserve">endrųjų sąlygų </w:t>
      </w:r>
      <w:r w:rsidR="00FF4246" w:rsidRPr="00384C84">
        <w:rPr>
          <w:rFonts w:ascii="Arial" w:eastAsia="Times New Roman" w:hAnsi="Arial" w:cs="Arial"/>
          <w:color w:val="2B579A"/>
          <w:shd w:val="clear" w:color="auto" w:fill="E6E6E6"/>
        </w:rPr>
        <w:fldChar w:fldCharType="begin"/>
      </w:r>
      <w:r w:rsidR="00FF4246" w:rsidRPr="00384C84">
        <w:rPr>
          <w:rFonts w:ascii="Arial" w:eastAsia="Times New Roman" w:hAnsi="Arial" w:cs="Arial"/>
        </w:rPr>
        <w:instrText xml:space="preserve"> REF _Ref44958680 \r \h </w:instrText>
      </w:r>
      <w:r w:rsidR="00956BAF" w:rsidRPr="00384C84">
        <w:rPr>
          <w:rFonts w:ascii="Arial" w:eastAsia="Times New Roman" w:hAnsi="Arial" w:cs="Arial"/>
        </w:rPr>
        <w:instrText xml:space="preserve"> \* MERGEFORMAT </w:instrText>
      </w:r>
      <w:r w:rsidR="00FF4246" w:rsidRPr="00384C84">
        <w:rPr>
          <w:rFonts w:ascii="Arial" w:eastAsia="Times New Roman" w:hAnsi="Arial" w:cs="Arial"/>
          <w:color w:val="2B579A"/>
          <w:shd w:val="clear" w:color="auto" w:fill="E6E6E6"/>
        </w:rPr>
      </w:r>
      <w:r w:rsidR="00FF4246"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15</w:t>
      </w:r>
      <w:r w:rsidR="00FF4246" w:rsidRPr="00384C84">
        <w:rPr>
          <w:rFonts w:ascii="Arial" w:eastAsia="Times New Roman" w:hAnsi="Arial" w:cs="Arial"/>
          <w:color w:val="2B579A"/>
          <w:shd w:val="clear" w:color="auto" w:fill="E6E6E6"/>
        </w:rPr>
        <w:fldChar w:fldCharType="end"/>
      </w:r>
      <w:r w:rsidR="00FF4246" w:rsidRPr="00384C84">
        <w:rPr>
          <w:rFonts w:ascii="Arial" w:hAnsi="Arial" w:cs="Arial"/>
        </w:rPr>
        <w:t xml:space="preserve"> </w:t>
      </w:r>
      <w:r w:rsidR="00436B53" w:rsidRPr="00384C84">
        <w:rPr>
          <w:rFonts w:ascii="Arial" w:hAnsi="Arial" w:cs="Arial"/>
        </w:rPr>
        <w:t>skyrių</w:t>
      </w:r>
      <w:r w:rsidRPr="00384C84">
        <w:rPr>
          <w:rFonts w:ascii="Arial" w:hAnsi="Arial" w:cs="Arial"/>
        </w:rPr>
        <w:t xml:space="preserve">, ir pagal atitinkamuose galiojančiuose teisės aktuose nustatytą darbų technologiją ir seką dėl to yra būtina sustabdyti Darbų vykdymą; </w:t>
      </w:r>
    </w:p>
    <w:p w14:paraId="4E7BAE5D" w14:textId="3798E614"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bookmarkStart w:id="36" w:name="_Ref44959575"/>
      <w:r w:rsidRPr="00384C84">
        <w:rPr>
          <w:rFonts w:ascii="Arial" w:hAnsi="Arial" w:cs="Arial"/>
        </w:rPr>
        <w:t>ne dėl Rangovo kaltės įvykus avarijai ar iškilus avarijos grėsmei;</w:t>
      </w:r>
      <w:bookmarkEnd w:id="36"/>
    </w:p>
    <w:p w14:paraId="79DCF608" w14:textId="304BCC9B"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 xml:space="preserve">Projekto ekspertizės atlikimo laikotarpiu (jeigu tokia atliekama); </w:t>
      </w:r>
    </w:p>
    <w:p w14:paraId="2CD77F5A" w14:textId="02D4C591"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bookmarkStart w:id="37" w:name="_Ref44958749"/>
      <w:r w:rsidRPr="00384C84">
        <w:rPr>
          <w:rFonts w:ascii="Arial" w:hAnsi="Arial" w:cs="Arial"/>
        </w:rPr>
        <w:lastRenderedPageBreak/>
        <w:t>Jeigu vykdant Darbus, Darbų vykdymo vietoje yra aptinkami archeologiniai radiniai, kaip jie apibrėžti L</w:t>
      </w:r>
      <w:r w:rsidR="00EA2369" w:rsidRPr="00384C84">
        <w:rPr>
          <w:rFonts w:ascii="Arial" w:hAnsi="Arial" w:cs="Arial"/>
        </w:rPr>
        <w:t xml:space="preserve">ietuvos </w:t>
      </w:r>
      <w:r w:rsidRPr="00384C84">
        <w:rPr>
          <w:rFonts w:ascii="Arial" w:hAnsi="Arial" w:cs="Arial"/>
        </w:rPr>
        <w:t>R</w:t>
      </w:r>
      <w:r w:rsidR="00EA2369" w:rsidRPr="00384C84">
        <w:rPr>
          <w:rFonts w:ascii="Arial" w:hAnsi="Arial" w:cs="Arial"/>
        </w:rPr>
        <w:t>espublikos</w:t>
      </w:r>
      <w:r w:rsidRPr="00384C84">
        <w:rPr>
          <w:rFonts w:ascii="Arial" w:hAnsi="Arial" w:cs="Arial"/>
        </w:rPr>
        <w:t xml:space="preserve"> Nekilnojamojo kultūros paveldo apsaugos įstatyme;</w:t>
      </w:r>
      <w:bookmarkEnd w:id="37"/>
      <w:r w:rsidRPr="00384C84">
        <w:rPr>
          <w:rFonts w:ascii="Arial" w:hAnsi="Arial" w:cs="Arial"/>
        </w:rPr>
        <w:tab/>
      </w:r>
    </w:p>
    <w:p w14:paraId="623D6FA4" w14:textId="6334EE69"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bookmarkStart w:id="38" w:name="_Ref44959583"/>
      <w:r w:rsidRPr="00384C84">
        <w:rPr>
          <w:rFonts w:ascii="Arial" w:hAnsi="Arial" w:cs="Arial"/>
        </w:rPr>
        <w:t xml:space="preserve">jeigu atsiranda kitų nei nurodyta šio skyriaus </w:t>
      </w:r>
      <w:r w:rsidR="00333E54" w:rsidRPr="00384C84">
        <w:rPr>
          <w:rFonts w:ascii="Arial" w:eastAsia="Times New Roman" w:hAnsi="Arial" w:cs="Arial"/>
          <w:color w:val="2B579A"/>
          <w:shd w:val="clear" w:color="auto" w:fill="E6E6E6"/>
        </w:rPr>
        <w:fldChar w:fldCharType="begin"/>
      </w:r>
      <w:r w:rsidR="00333E54" w:rsidRPr="00384C84">
        <w:rPr>
          <w:rFonts w:ascii="Arial" w:eastAsia="Times New Roman" w:hAnsi="Arial" w:cs="Arial"/>
        </w:rPr>
        <w:instrText xml:space="preserve"> REF _Ref44959416 \r \h </w:instrText>
      </w:r>
      <w:r w:rsidR="00956BAF" w:rsidRPr="00384C84">
        <w:rPr>
          <w:rFonts w:ascii="Arial" w:eastAsia="Times New Roman" w:hAnsi="Arial" w:cs="Arial"/>
        </w:rPr>
        <w:instrText xml:space="preserve"> \* MERGEFORMAT </w:instrText>
      </w:r>
      <w:r w:rsidR="00333E54" w:rsidRPr="00384C84">
        <w:rPr>
          <w:rFonts w:ascii="Arial" w:eastAsia="Times New Roman" w:hAnsi="Arial" w:cs="Arial"/>
          <w:color w:val="2B579A"/>
          <w:shd w:val="clear" w:color="auto" w:fill="E6E6E6"/>
        </w:rPr>
      </w:r>
      <w:r w:rsidR="00333E54"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21.1.1</w:t>
      </w:r>
      <w:r w:rsidR="00333E54" w:rsidRPr="00384C84">
        <w:rPr>
          <w:rFonts w:ascii="Arial" w:eastAsia="Times New Roman" w:hAnsi="Arial" w:cs="Arial"/>
          <w:color w:val="2B579A"/>
          <w:shd w:val="clear" w:color="auto" w:fill="E6E6E6"/>
        </w:rPr>
        <w:fldChar w:fldCharType="end"/>
      </w:r>
      <w:r w:rsidRPr="00384C84">
        <w:rPr>
          <w:rFonts w:ascii="Arial" w:eastAsia="Times New Roman" w:hAnsi="Arial" w:cs="Arial"/>
        </w:rPr>
        <w:t>-</w:t>
      </w:r>
      <w:r w:rsidR="008A77E3" w:rsidRPr="00384C84">
        <w:rPr>
          <w:rFonts w:ascii="Arial" w:eastAsia="Times New Roman" w:hAnsi="Arial" w:cs="Arial"/>
          <w:color w:val="2B579A"/>
          <w:shd w:val="clear" w:color="auto" w:fill="E6E6E6"/>
        </w:rPr>
        <w:fldChar w:fldCharType="begin"/>
      </w:r>
      <w:r w:rsidR="008A77E3" w:rsidRPr="00384C84">
        <w:rPr>
          <w:rFonts w:ascii="Arial" w:eastAsia="Times New Roman" w:hAnsi="Arial" w:cs="Arial"/>
        </w:rPr>
        <w:instrText xml:space="preserve"> REF _Ref44958749 \r \h </w:instrText>
      </w:r>
      <w:r w:rsidR="00956BAF" w:rsidRPr="00384C84">
        <w:rPr>
          <w:rFonts w:ascii="Arial" w:eastAsia="Times New Roman" w:hAnsi="Arial" w:cs="Arial"/>
        </w:rPr>
        <w:instrText xml:space="preserve"> \* MERGEFORMAT </w:instrText>
      </w:r>
      <w:r w:rsidR="008A77E3" w:rsidRPr="00384C84">
        <w:rPr>
          <w:rFonts w:ascii="Arial" w:eastAsia="Times New Roman" w:hAnsi="Arial" w:cs="Arial"/>
          <w:color w:val="2B579A"/>
          <w:shd w:val="clear" w:color="auto" w:fill="E6E6E6"/>
        </w:rPr>
      </w:r>
      <w:r w:rsidR="008A77E3"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21.1.5</w:t>
      </w:r>
      <w:r w:rsidR="008A77E3" w:rsidRPr="00384C84">
        <w:rPr>
          <w:rFonts w:ascii="Arial" w:eastAsia="Times New Roman" w:hAnsi="Arial" w:cs="Arial"/>
          <w:color w:val="2B579A"/>
          <w:shd w:val="clear" w:color="auto" w:fill="E6E6E6"/>
        </w:rPr>
        <w:fldChar w:fldCharType="end"/>
      </w:r>
      <w:r w:rsidRPr="00384C84">
        <w:rPr>
          <w:rFonts w:ascii="Arial" w:hAnsi="Arial" w:cs="Arial"/>
        </w:rPr>
        <w:t xml:space="preserve"> punktuose nuo Šalių nepriklausančių trukdžių arba kliūčių, trukdančių tinkamai vykdyti Sutartį, kurių protingai ir atidžiai veikiančios Sutarties Šalys negalėjo iš anksto numatyti.</w:t>
      </w:r>
      <w:bookmarkEnd w:id="38"/>
    </w:p>
    <w:p w14:paraId="69F0DF83" w14:textId="747B54D5"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Šio skyriaus </w:t>
      </w:r>
      <w:r w:rsidR="007718F2" w:rsidRPr="00384C84">
        <w:rPr>
          <w:rFonts w:ascii="Arial" w:eastAsia="Times New Roman" w:hAnsi="Arial" w:cs="Arial"/>
          <w:color w:val="2B579A"/>
          <w:shd w:val="clear" w:color="auto" w:fill="E6E6E6"/>
        </w:rPr>
        <w:fldChar w:fldCharType="begin"/>
      </w:r>
      <w:r w:rsidR="007718F2" w:rsidRPr="00384C84">
        <w:rPr>
          <w:rFonts w:ascii="Arial" w:eastAsia="Times New Roman" w:hAnsi="Arial" w:cs="Arial"/>
        </w:rPr>
        <w:instrText xml:space="preserve"> REF _Ref44959416 \r \h </w:instrText>
      </w:r>
      <w:r w:rsidR="00956BAF" w:rsidRPr="00384C84">
        <w:rPr>
          <w:rFonts w:ascii="Arial" w:eastAsia="Times New Roman" w:hAnsi="Arial" w:cs="Arial"/>
        </w:rPr>
        <w:instrText xml:space="preserve"> \* MERGEFORMAT </w:instrText>
      </w:r>
      <w:r w:rsidR="007718F2" w:rsidRPr="00384C84">
        <w:rPr>
          <w:rFonts w:ascii="Arial" w:eastAsia="Times New Roman" w:hAnsi="Arial" w:cs="Arial"/>
          <w:color w:val="2B579A"/>
          <w:shd w:val="clear" w:color="auto" w:fill="E6E6E6"/>
        </w:rPr>
      </w:r>
      <w:r w:rsidR="007718F2"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21.1.1</w:t>
      </w:r>
      <w:r w:rsidR="007718F2" w:rsidRPr="00384C84">
        <w:rPr>
          <w:rFonts w:ascii="Arial" w:eastAsia="Times New Roman" w:hAnsi="Arial" w:cs="Arial"/>
          <w:color w:val="2B579A"/>
          <w:shd w:val="clear" w:color="auto" w:fill="E6E6E6"/>
        </w:rPr>
        <w:fldChar w:fldCharType="end"/>
      </w:r>
      <w:r w:rsidRPr="00384C84">
        <w:rPr>
          <w:rFonts w:ascii="Arial" w:eastAsia="Times New Roman" w:hAnsi="Arial" w:cs="Arial"/>
        </w:rPr>
        <w:t xml:space="preserve">- </w:t>
      </w:r>
      <w:r w:rsidR="007718F2" w:rsidRPr="00384C84">
        <w:rPr>
          <w:rFonts w:ascii="Arial" w:eastAsia="Times New Roman" w:hAnsi="Arial" w:cs="Arial"/>
          <w:color w:val="2B579A"/>
          <w:shd w:val="clear" w:color="auto" w:fill="E6E6E6"/>
        </w:rPr>
        <w:fldChar w:fldCharType="begin"/>
      </w:r>
      <w:r w:rsidR="007718F2" w:rsidRPr="00384C84">
        <w:rPr>
          <w:rFonts w:ascii="Arial" w:eastAsia="Times New Roman" w:hAnsi="Arial" w:cs="Arial"/>
        </w:rPr>
        <w:instrText xml:space="preserve"> REF _Ref44959575 \r \h </w:instrText>
      </w:r>
      <w:r w:rsidR="00956BAF" w:rsidRPr="00384C84">
        <w:rPr>
          <w:rFonts w:ascii="Arial" w:eastAsia="Times New Roman" w:hAnsi="Arial" w:cs="Arial"/>
        </w:rPr>
        <w:instrText xml:space="preserve"> \* MERGEFORMAT </w:instrText>
      </w:r>
      <w:r w:rsidR="007718F2" w:rsidRPr="00384C84">
        <w:rPr>
          <w:rFonts w:ascii="Arial" w:eastAsia="Times New Roman" w:hAnsi="Arial" w:cs="Arial"/>
          <w:color w:val="2B579A"/>
          <w:shd w:val="clear" w:color="auto" w:fill="E6E6E6"/>
        </w:rPr>
      </w:r>
      <w:r w:rsidR="007718F2"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21.1.3</w:t>
      </w:r>
      <w:r w:rsidR="007718F2" w:rsidRPr="00384C84">
        <w:rPr>
          <w:rFonts w:ascii="Arial" w:eastAsia="Times New Roman" w:hAnsi="Arial" w:cs="Arial"/>
          <w:color w:val="2B579A"/>
          <w:shd w:val="clear" w:color="auto" w:fill="E6E6E6"/>
        </w:rPr>
        <w:fldChar w:fldCharType="end"/>
      </w:r>
      <w:r w:rsidR="007718F2" w:rsidRPr="00384C84">
        <w:rPr>
          <w:rFonts w:ascii="Arial" w:eastAsia="Times New Roman" w:hAnsi="Arial" w:cs="Arial"/>
        </w:rPr>
        <w:t xml:space="preserve"> </w:t>
      </w:r>
      <w:r w:rsidRPr="00384C84">
        <w:rPr>
          <w:rFonts w:ascii="Arial" w:eastAsia="Times New Roman" w:hAnsi="Arial" w:cs="Arial"/>
        </w:rPr>
        <w:t xml:space="preserve">ir </w:t>
      </w:r>
      <w:r w:rsidR="007718F2" w:rsidRPr="00384C84">
        <w:rPr>
          <w:rFonts w:ascii="Arial" w:eastAsia="Times New Roman" w:hAnsi="Arial" w:cs="Arial"/>
          <w:color w:val="2B579A"/>
          <w:shd w:val="clear" w:color="auto" w:fill="E6E6E6"/>
        </w:rPr>
        <w:fldChar w:fldCharType="begin"/>
      </w:r>
      <w:r w:rsidR="007718F2" w:rsidRPr="00384C84">
        <w:rPr>
          <w:rFonts w:ascii="Arial" w:eastAsia="Times New Roman" w:hAnsi="Arial" w:cs="Arial"/>
        </w:rPr>
        <w:instrText xml:space="preserve"> REF _Ref44959583 \r \h </w:instrText>
      </w:r>
      <w:r w:rsidR="00956BAF" w:rsidRPr="00384C84">
        <w:rPr>
          <w:rFonts w:ascii="Arial" w:eastAsia="Times New Roman" w:hAnsi="Arial" w:cs="Arial"/>
        </w:rPr>
        <w:instrText xml:space="preserve"> \* MERGEFORMAT </w:instrText>
      </w:r>
      <w:r w:rsidR="007718F2" w:rsidRPr="00384C84">
        <w:rPr>
          <w:rFonts w:ascii="Arial" w:eastAsia="Times New Roman" w:hAnsi="Arial" w:cs="Arial"/>
          <w:color w:val="2B579A"/>
          <w:shd w:val="clear" w:color="auto" w:fill="E6E6E6"/>
        </w:rPr>
      </w:r>
      <w:r w:rsidR="007718F2"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21.1.6</w:t>
      </w:r>
      <w:r w:rsidR="007718F2" w:rsidRPr="00384C84">
        <w:rPr>
          <w:rFonts w:ascii="Arial" w:eastAsia="Times New Roman" w:hAnsi="Arial" w:cs="Arial"/>
          <w:color w:val="2B579A"/>
          <w:shd w:val="clear" w:color="auto" w:fill="E6E6E6"/>
        </w:rPr>
        <w:fldChar w:fldCharType="end"/>
      </w:r>
      <w:r w:rsidR="007718F2" w:rsidRPr="00384C84">
        <w:rPr>
          <w:rFonts w:ascii="Arial" w:hAnsi="Arial" w:cs="Arial"/>
        </w:rPr>
        <w:t xml:space="preserve"> </w:t>
      </w:r>
      <w:r w:rsidRPr="00384C84">
        <w:rPr>
          <w:rFonts w:ascii="Arial" w:hAnsi="Arial" w:cs="Arial"/>
        </w:rPr>
        <w:t>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r w:rsidR="00791E63" w:rsidRPr="00384C84">
        <w:rPr>
          <w:rFonts w:ascii="Arial" w:hAnsi="Arial" w:cs="Arial"/>
        </w:rPr>
        <w:t>.</w:t>
      </w:r>
    </w:p>
    <w:p w14:paraId="58BB84DF" w14:textId="3A726A69"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Šio skyriaus </w:t>
      </w:r>
      <w:r w:rsidR="007718F2" w:rsidRPr="00384C84">
        <w:rPr>
          <w:rFonts w:ascii="Arial" w:eastAsia="Times New Roman" w:hAnsi="Arial" w:cs="Arial"/>
          <w:color w:val="2B579A"/>
          <w:shd w:val="clear" w:color="auto" w:fill="E6E6E6"/>
        </w:rPr>
        <w:fldChar w:fldCharType="begin"/>
      </w:r>
      <w:r w:rsidR="007718F2" w:rsidRPr="00384C84">
        <w:rPr>
          <w:rFonts w:ascii="Arial" w:eastAsia="Times New Roman" w:hAnsi="Arial" w:cs="Arial"/>
        </w:rPr>
        <w:instrText xml:space="preserve"> REF _Ref44958749 \r \h </w:instrText>
      </w:r>
      <w:r w:rsidR="00956BAF" w:rsidRPr="00384C84">
        <w:rPr>
          <w:rFonts w:ascii="Arial" w:eastAsia="Times New Roman" w:hAnsi="Arial" w:cs="Arial"/>
        </w:rPr>
        <w:instrText xml:space="preserve"> \* MERGEFORMAT </w:instrText>
      </w:r>
      <w:r w:rsidR="007718F2" w:rsidRPr="00384C84">
        <w:rPr>
          <w:rFonts w:ascii="Arial" w:eastAsia="Times New Roman" w:hAnsi="Arial" w:cs="Arial"/>
          <w:color w:val="2B579A"/>
          <w:shd w:val="clear" w:color="auto" w:fill="E6E6E6"/>
        </w:rPr>
      </w:r>
      <w:r w:rsidR="007718F2"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21.1.5</w:t>
      </w:r>
      <w:r w:rsidR="007718F2" w:rsidRPr="00384C84">
        <w:rPr>
          <w:rFonts w:ascii="Arial" w:eastAsia="Times New Roman" w:hAnsi="Arial" w:cs="Arial"/>
          <w:color w:val="2B579A"/>
          <w:shd w:val="clear" w:color="auto" w:fill="E6E6E6"/>
        </w:rPr>
        <w:fldChar w:fldCharType="end"/>
      </w:r>
      <w:r w:rsidR="007718F2" w:rsidRPr="00384C84">
        <w:rPr>
          <w:rFonts w:ascii="Arial" w:hAnsi="Arial" w:cs="Arial"/>
        </w:rPr>
        <w:t xml:space="preserve"> papunktyje nurodytu atveju </w:t>
      </w:r>
      <w:r w:rsidRPr="00384C84">
        <w:rPr>
          <w:rFonts w:ascii="Arial" w:hAnsi="Arial" w:cs="Arial"/>
        </w:rPr>
        <w:t xml:space="preserve">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w:t>
      </w:r>
      <w:r w:rsidR="00DD44A3" w:rsidRPr="00384C84">
        <w:rPr>
          <w:rFonts w:ascii="Arial" w:hAnsi="Arial" w:cs="Arial"/>
        </w:rPr>
        <w:t xml:space="preserve">Paslaugos arba Darbai gali būti sustabdomi tik atitinkamų </w:t>
      </w:r>
      <w:r w:rsidR="0050751D" w:rsidRPr="00384C84">
        <w:rPr>
          <w:rFonts w:ascii="Arial" w:hAnsi="Arial" w:cs="Arial"/>
        </w:rPr>
        <w:t xml:space="preserve">valdžios institucijų nurodytam </w:t>
      </w:r>
      <w:r w:rsidR="00DD44A3" w:rsidRPr="00384C84">
        <w:rPr>
          <w:rFonts w:ascii="Arial" w:hAnsi="Arial" w:cs="Arial"/>
        </w:rPr>
        <w:t xml:space="preserve">laikotarpiui, ir </w:t>
      </w:r>
      <w:r w:rsidR="0050751D" w:rsidRPr="00384C84">
        <w:rPr>
          <w:rFonts w:ascii="Arial" w:hAnsi="Arial" w:cs="Arial"/>
        </w:rPr>
        <w:t>jam</w:t>
      </w:r>
      <w:r w:rsidR="00DD44A3" w:rsidRPr="00384C84">
        <w:rPr>
          <w:rFonts w:ascii="Arial" w:hAnsi="Arial" w:cs="Arial"/>
        </w:rPr>
        <w:t xml:space="preserve"> </w:t>
      </w:r>
      <w:r w:rsidR="0050751D" w:rsidRPr="00384C84">
        <w:rPr>
          <w:rFonts w:ascii="Arial" w:hAnsi="Arial" w:cs="Arial"/>
        </w:rPr>
        <w:t>pasibaigus</w:t>
      </w:r>
      <w:r w:rsidR="00DD44A3" w:rsidRPr="00384C84">
        <w:rPr>
          <w:rFonts w:ascii="Arial" w:hAnsi="Arial" w:cs="Arial"/>
        </w:rPr>
        <w:t xml:space="preserve"> Rangovas privalo nedelsiant atnaujinti Paslaugų / Darbų vykdymą apie tai informuojant Užsakovo atstovą</w:t>
      </w:r>
      <w:r w:rsidR="0050751D" w:rsidRPr="00384C84">
        <w:rPr>
          <w:rFonts w:ascii="Arial" w:hAnsi="Arial" w:cs="Arial"/>
        </w:rPr>
        <w:t>.</w:t>
      </w:r>
    </w:p>
    <w:p w14:paraId="2CE54883" w14:textId="092CE1D5"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731B99D6" w14:textId="245060AE"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Laikotarpis, kurio metu Sutarties vykdymas buvo sustabdytas dėl šiame straipsnyje nurodytų aplinkybių, į Paslaugų / Darbų vykdymo terminą neįskaičiuojamas. </w:t>
      </w:r>
    </w:p>
    <w:p w14:paraId="04E99531" w14:textId="18966970"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39" w:name="_Ref44966407"/>
      <w:r w:rsidRPr="00384C84">
        <w:rPr>
          <w:rFonts w:ascii="Arial" w:hAnsi="Arial" w:cs="Arial"/>
        </w:rPr>
        <w:t xml:space="preserve">Jeigu Sutartis sustabdoma ilgiau nei </w:t>
      </w:r>
      <w:r w:rsidR="00336644" w:rsidRPr="00384C84">
        <w:rPr>
          <w:rFonts w:ascii="Arial" w:hAnsi="Arial" w:cs="Arial"/>
        </w:rPr>
        <w:t>180</w:t>
      </w:r>
      <w:r w:rsidRPr="00384C84">
        <w:rPr>
          <w:rFonts w:ascii="Arial" w:hAnsi="Arial" w:cs="Arial"/>
        </w:rPr>
        <w:t xml:space="preserve"> (</w:t>
      </w:r>
      <w:r w:rsidR="00336644" w:rsidRPr="00384C84">
        <w:rPr>
          <w:rFonts w:ascii="Arial" w:hAnsi="Arial" w:cs="Arial"/>
        </w:rPr>
        <w:t>šimtui aštuoniasdešim</w:t>
      </w:r>
      <w:r w:rsidR="00543200" w:rsidRPr="00384C84">
        <w:rPr>
          <w:rFonts w:ascii="Arial" w:hAnsi="Arial" w:cs="Arial"/>
        </w:rPr>
        <w:t>t</w:t>
      </w:r>
      <w:r w:rsidRPr="00384C84">
        <w:rPr>
          <w:rFonts w:ascii="Arial" w:hAnsi="Arial" w:cs="Arial"/>
        </w:rPr>
        <w:t xml:space="preserve">) dienų Sutarties Bendrųjų sąlygų </w:t>
      </w:r>
      <w:r w:rsidR="00543200" w:rsidRPr="00384C84">
        <w:rPr>
          <w:rFonts w:ascii="Arial" w:eastAsia="Times New Roman" w:hAnsi="Arial" w:cs="Arial"/>
          <w:color w:val="2B579A"/>
          <w:shd w:val="clear" w:color="auto" w:fill="E6E6E6"/>
        </w:rPr>
        <w:fldChar w:fldCharType="begin"/>
      </w:r>
      <w:r w:rsidR="00543200" w:rsidRPr="00384C84">
        <w:rPr>
          <w:rFonts w:ascii="Arial" w:eastAsia="Times New Roman" w:hAnsi="Arial" w:cs="Arial"/>
        </w:rPr>
        <w:instrText xml:space="preserve"> REF _Ref44959416 \r \h </w:instrText>
      </w:r>
      <w:r w:rsidR="00956BAF" w:rsidRPr="00384C84">
        <w:rPr>
          <w:rFonts w:ascii="Arial" w:eastAsia="Times New Roman" w:hAnsi="Arial" w:cs="Arial"/>
        </w:rPr>
        <w:instrText xml:space="preserve"> \* MERGEFORMAT </w:instrText>
      </w:r>
      <w:r w:rsidR="00543200" w:rsidRPr="00384C84">
        <w:rPr>
          <w:rFonts w:ascii="Arial" w:eastAsia="Times New Roman" w:hAnsi="Arial" w:cs="Arial"/>
          <w:color w:val="2B579A"/>
          <w:shd w:val="clear" w:color="auto" w:fill="E6E6E6"/>
        </w:rPr>
      </w:r>
      <w:r w:rsidR="00543200" w:rsidRPr="00384C84">
        <w:rPr>
          <w:rFonts w:ascii="Arial" w:eastAsia="Times New Roman" w:hAnsi="Arial" w:cs="Arial"/>
          <w:color w:val="2B579A"/>
          <w:shd w:val="clear" w:color="auto" w:fill="E6E6E6"/>
        </w:rPr>
        <w:fldChar w:fldCharType="separate"/>
      </w:r>
      <w:r w:rsidR="00181C1D" w:rsidRPr="00384C84">
        <w:rPr>
          <w:rFonts w:ascii="Arial" w:eastAsia="Times New Roman" w:hAnsi="Arial" w:cs="Arial"/>
          <w:cs/>
        </w:rPr>
        <w:t>‎</w:t>
      </w:r>
      <w:r w:rsidR="00181C1D" w:rsidRPr="00384C84">
        <w:rPr>
          <w:rFonts w:ascii="Arial" w:eastAsia="Times New Roman" w:hAnsi="Arial" w:cs="Arial"/>
        </w:rPr>
        <w:t>21.1.1</w:t>
      </w:r>
      <w:r w:rsidR="00543200" w:rsidRPr="00384C84">
        <w:rPr>
          <w:rFonts w:ascii="Arial" w:eastAsia="Times New Roman" w:hAnsi="Arial" w:cs="Arial"/>
          <w:color w:val="2B579A"/>
          <w:shd w:val="clear" w:color="auto" w:fill="E6E6E6"/>
        </w:rPr>
        <w:fldChar w:fldCharType="end"/>
      </w:r>
      <w:r w:rsidR="00543200" w:rsidRPr="00384C84">
        <w:rPr>
          <w:rFonts w:ascii="Arial" w:hAnsi="Arial" w:cs="Arial"/>
        </w:rPr>
        <w:t xml:space="preserve"> </w:t>
      </w:r>
      <w:r w:rsidRPr="00384C84">
        <w:rPr>
          <w:rFonts w:ascii="Arial" w:hAnsi="Arial" w:cs="Arial"/>
        </w:rPr>
        <w:t>punkte nurodytu atveju bei 90 (devyniasdešimčiai) dienų kitais atvejais, kiekviena Sutarties Šalis gali vienašališkai nutraukti Sutartį, pranešdama apie tai kitai Šaliai raštu Sutartyje nustatyta tvarka.</w:t>
      </w:r>
      <w:bookmarkEnd w:id="39"/>
    </w:p>
    <w:p w14:paraId="100D2264" w14:textId="292A2879" w:rsidR="009068C2" w:rsidRPr="00384C84" w:rsidRDefault="009068C2"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Paslaugų / Darbų vykdymo terminas Šalių susitarimu gali būti pratęstas tokiais atvejais:</w:t>
      </w:r>
    </w:p>
    <w:p w14:paraId="62ED0289" w14:textId="1443C9E9"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987220E" w14:textId="49F60CF8" w:rsidR="009068C2" w:rsidRPr="00384C84" w:rsidRDefault="009068C2" w:rsidP="00416792">
      <w:pPr>
        <w:numPr>
          <w:ilvl w:val="2"/>
          <w:numId w:val="6"/>
        </w:numPr>
        <w:tabs>
          <w:tab w:val="left" w:pos="1134"/>
        </w:tabs>
        <w:suppressAutoHyphens/>
        <w:autoSpaceDE w:val="0"/>
        <w:autoSpaceDN w:val="0"/>
        <w:spacing w:after="0" w:line="240" w:lineRule="auto"/>
        <w:jc w:val="both"/>
        <w:textAlignment w:val="baseline"/>
        <w:rPr>
          <w:rFonts w:ascii="Arial" w:hAnsi="Arial" w:cs="Arial"/>
        </w:rPr>
      </w:pPr>
      <w:r w:rsidRPr="00384C84">
        <w:rPr>
          <w:rFonts w:ascii="Arial" w:hAnsi="Arial" w:cs="Arial"/>
        </w:rPr>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p>
    <w:p w14:paraId="0072E559" w14:textId="77777777" w:rsidR="006B6CDA" w:rsidRPr="00384C84" w:rsidRDefault="006B6CDA" w:rsidP="0011641C">
      <w:pPr>
        <w:tabs>
          <w:tab w:val="left" w:pos="851"/>
        </w:tabs>
        <w:suppressAutoHyphens/>
        <w:autoSpaceDE w:val="0"/>
        <w:autoSpaceDN w:val="0"/>
        <w:spacing w:after="0" w:line="240" w:lineRule="auto"/>
        <w:ind w:left="851"/>
        <w:jc w:val="both"/>
        <w:textAlignment w:val="baseline"/>
        <w:rPr>
          <w:rFonts w:ascii="Arial" w:hAnsi="Arial" w:cs="Arial"/>
        </w:rPr>
      </w:pPr>
    </w:p>
    <w:p w14:paraId="782D6EA9" w14:textId="2AF2898A" w:rsidR="00471633" w:rsidRPr="00384C84" w:rsidRDefault="006B6CDA" w:rsidP="00E15B31">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SUTARTIES NUTRAUKIMAS</w:t>
      </w:r>
    </w:p>
    <w:p w14:paraId="085C18D5" w14:textId="01AE4971" w:rsidR="006B6CDA" w:rsidRPr="00384C84" w:rsidRDefault="006B6CDA"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20017715" w:rsidR="006B6CDA" w:rsidRPr="00384C84" w:rsidRDefault="0091461C" w:rsidP="00416792">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rPr>
        <w:t>Užsakovas turi teisę vienašališkai nutraukti Sutartį apie tai įspėjęs Rangovą raštu prieš ne trumpesnį negu 30 (trisdešimties) kalendorinių dienų terminą šiais atvejais:</w:t>
      </w:r>
    </w:p>
    <w:p w14:paraId="73422AE1" w14:textId="22DB7847" w:rsidR="0091461C" w:rsidRPr="00384C84" w:rsidRDefault="0091461C" w:rsidP="00714236">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384C84">
        <w:rPr>
          <w:rFonts w:ascii="Arial" w:hAnsi="Arial" w:cs="Arial"/>
          <w:color w:val="000000"/>
        </w:rPr>
        <w:t xml:space="preserve"> juridinių asmenų nemokumo įstatyme</w:t>
      </w:r>
      <w:r w:rsidRPr="00384C84">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384C84">
        <w:rPr>
          <w:rFonts w:ascii="Arial" w:hAnsi="Arial" w:cs="Arial"/>
          <w:color w:val="000000"/>
        </w:rPr>
        <w:t>;</w:t>
      </w:r>
    </w:p>
    <w:p w14:paraId="3BE811EF" w14:textId="66AF1F50" w:rsidR="005816F1" w:rsidRPr="00384C84" w:rsidRDefault="005816F1" w:rsidP="00D947C5">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keičiasi Rangovo organizacinė struktūr</w:t>
      </w:r>
      <w:r w:rsidR="00FD2AA3" w:rsidRPr="00384C84">
        <w:rPr>
          <w:rFonts w:ascii="Arial" w:hAnsi="Arial" w:cs="Arial"/>
          <w:color w:val="000000"/>
        </w:rPr>
        <w:t xml:space="preserve">a – </w:t>
      </w:r>
      <w:r w:rsidRPr="00384C84">
        <w:rPr>
          <w:rFonts w:ascii="Arial" w:hAnsi="Arial" w:cs="Arial"/>
          <w:color w:val="000000"/>
        </w:rPr>
        <w:t>juridinis statusas, pobūdis ar valdymo struktūra ir tai gali turėti įtakos tinkamam Sutarties įvykdymui</w:t>
      </w:r>
      <w:r w:rsidR="005908D5" w:rsidRPr="00384C84">
        <w:rPr>
          <w:rFonts w:ascii="Arial" w:hAnsi="Arial" w:cs="Arial"/>
          <w:color w:val="000000"/>
        </w:rPr>
        <w:t>;</w:t>
      </w:r>
    </w:p>
    <w:p w14:paraId="453E4049" w14:textId="5C9F3CFC" w:rsidR="005908D5" w:rsidRPr="00384C84" w:rsidRDefault="005908D5" w:rsidP="00D947C5">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lastRenderedPageBreak/>
        <w:t>kai Rangovas, įsiteisėjusiu kompetentingos institucijos ar teismo sprendimu yra pripažintas kaltu dėl profesinio pažeidimo</w:t>
      </w:r>
      <w:r w:rsidR="00644DA7" w:rsidRPr="00384C84">
        <w:rPr>
          <w:rFonts w:ascii="Arial" w:hAnsi="Arial" w:cs="Arial"/>
          <w:color w:val="000000"/>
        </w:rPr>
        <w:t>;</w:t>
      </w:r>
    </w:p>
    <w:p w14:paraId="63F38721" w14:textId="7AA50D9C" w:rsidR="00644DA7" w:rsidRPr="00384C84" w:rsidRDefault="00644DA7" w:rsidP="00785880">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kai paaiškėjo, kad Rangovas turėjo būti pašalintas iš Pirkimo procedūros </w:t>
      </w:r>
      <w:proofErr w:type="spellStart"/>
      <w:r w:rsidRPr="00384C84">
        <w:rPr>
          <w:rFonts w:ascii="Arial" w:hAnsi="Arial" w:cs="Arial"/>
          <w:i/>
          <w:color w:val="000000"/>
        </w:rPr>
        <w:t>mutatis</w:t>
      </w:r>
      <w:proofErr w:type="spellEnd"/>
      <w:r w:rsidRPr="00384C84">
        <w:rPr>
          <w:rFonts w:ascii="Arial" w:hAnsi="Arial" w:cs="Arial"/>
          <w:i/>
          <w:color w:val="000000"/>
        </w:rPr>
        <w:t xml:space="preserve"> </w:t>
      </w:r>
      <w:proofErr w:type="spellStart"/>
      <w:r w:rsidRPr="00384C84">
        <w:rPr>
          <w:rFonts w:ascii="Arial" w:hAnsi="Arial" w:cs="Arial"/>
          <w:i/>
          <w:color w:val="000000"/>
        </w:rPr>
        <w:t>mutandis</w:t>
      </w:r>
      <w:proofErr w:type="spellEnd"/>
      <w:r w:rsidRPr="00384C84">
        <w:rPr>
          <w:rFonts w:ascii="Arial" w:hAnsi="Arial" w:cs="Arial"/>
          <w:color w:val="000000"/>
        </w:rPr>
        <w:t xml:space="preserve"> taikant Viešųjų pirkimų įstatymo 46 straipsnio 1 dalį, kuri taikoma kartu su </w:t>
      </w:r>
      <w:r w:rsidR="003D2514" w:rsidRPr="00384C84">
        <w:rPr>
          <w:rFonts w:ascii="Arial" w:hAnsi="Arial" w:cs="Arial"/>
          <w:color w:val="000000"/>
        </w:rPr>
        <w:t>Komunalinio sektoriaus pirkimų</w:t>
      </w:r>
      <w:r w:rsidRPr="00384C84">
        <w:rPr>
          <w:rFonts w:ascii="Arial" w:hAnsi="Arial" w:cs="Arial"/>
          <w:color w:val="000000"/>
        </w:rPr>
        <w:t xml:space="preserve"> įstatym</w:t>
      </w:r>
      <w:r w:rsidR="001B55BE" w:rsidRPr="00384C84">
        <w:rPr>
          <w:rFonts w:ascii="Arial" w:hAnsi="Arial" w:cs="Arial"/>
          <w:color w:val="000000"/>
        </w:rPr>
        <w:t>o</w:t>
      </w:r>
      <w:r w:rsidRPr="00384C84">
        <w:rPr>
          <w:rFonts w:ascii="Arial" w:hAnsi="Arial" w:cs="Arial"/>
          <w:color w:val="000000"/>
        </w:rPr>
        <w:t xml:space="preserve"> 59 straipsnio 1 dalimi</w:t>
      </w:r>
      <w:r w:rsidR="00AE5DC1" w:rsidRPr="00384C84">
        <w:rPr>
          <w:rFonts w:ascii="Arial" w:hAnsi="Arial" w:cs="Arial"/>
          <w:color w:val="000000"/>
        </w:rPr>
        <w:t>;</w:t>
      </w:r>
    </w:p>
    <w:p w14:paraId="24939F8B" w14:textId="1E1CC67A" w:rsidR="00AE5DC1" w:rsidRPr="00384C84" w:rsidRDefault="00AE5DC1"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Rangovas sudaro subrangos sutartį neinformavęs Užsakovo;</w:t>
      </w:r>
    </w:p>
    <w:p w14:paraId="1CE22012" w14:textId="68898963" w:rsidR="00AE5DC1" w:rsidRPr="00384C84" w:rsidRDefault="00AE5DC1"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jeigu Rangovas, nepaisydamas Užsakovo raginimo, nepradeda Darbų Sutartyje nurodytu laiku arba nesilaiko Sutarties įvykdymo terminų, t. y. atsilieka nuo Darbų</w:t>
      </w:r>
      <w:r w:rsidR="00A6714E" w:rsidRPr="00384C84">
        <w:rPr>
          <w:rFonts w:ascii="Arial" w:hAnsi="Arial" w:cs="Arial"/>
          <w:color w:val="000000"/>
        </w:rPr>
        <w:t xml:space="preserve"> vykdymo</w:t>
      </w:r>
      <w:r w:rsidRPr="00384C84">
        <w:rPr>
          <w:rFonts w:ascii="Arial" w:hAnsi="Arial" w:cs="Arial"/>
          <w:color w:val="000000"/>
        </w:rPr>
        <w:t xml:space="preserve"> grafiko tarpinių ir</w:t>
      </w:r>
      <w:r w:rsidR="00191B3F" w:rsidRPr="00384C84">
        <w:rPr>
          <w:rFonts w:ascii="Arial" w:hAnsi="Arial" w:cs="Arial"/>
          <w:color w:val="000000"/>
        </w:rPr>
        <w:t> </w:t>
      </w:r>
      <w:r w:rsidRPr="00384C84">
        <w:rPr>
          <w:rFonts w:ascii="Arial" w:hAnsi="Arial" w:cs="Arial"/>
          <w:color w:val="000000"/>
        </w:rPr>
        <w:t>/</w:t>
      </w:r>
      <w:r w:rsidR="00191B3F" w:rsidRPr="00384C84">
        <w:rPr>
          <w:rFonts w:ascii="Arial" w:hAnsi="Arial" w:cs="Arial"/>
          <w:color w:val="000000"/>
        </w:rPr>
        <w:t> </w:t>
      </w:r>
      <w:r w:rsidRPr="00384C84">
        <w:rPr>
          <w:rFonts w:ascii="Arial" w:hAnsi="Arial" w:cs="Arial"/>
          <w:color w:val="000000"/>
        </w:rPr>
        <w:t xml:space="preserve">ar galutinių terminų bei po Užsakovo įspėjimo dėl Darbų </w:t>
      </w:r>
      <w:r w:rsidR="00A6714E" w:rsidRPr="00384C84">
        <w:rPr>
          <w:rFonts w:ascii="Arial" w:hAnsi="Arial" w:cs="Arial"/>
          <w:color w:val="000000"/>
        </w:rPr>
        <w:t xml:space="preserve">vykdymo </w:t>
      </w:r>
      <w:r w:rsidRPr="00384C84">
        <w:rPr>
          <w:rFonts w:ascii="Arial" w:hAnsi="Arial" w:cs="Arial"/>
          <w:color w:val="000000"/>
        </w:rPr>
        <w:t xml:space="preserve">grafiko pažeidimo gavimo Rangovas per Užsakovo nurodytą terminą nepasiekia pagal Darbų </w:t>
      </w:r>
      <w:r w:rsidR="00A6714E" w:rsidRPr="00384C84">
        <w:rPr>
          <w:rFonts w:ascii="Arial" w:hAnsi="Arial" w:cs="Arial"/>
          <w:color w:val="000000"/>
        </w:rPr>
        <w:t xml:space="preserve">vykdymo </w:t>
      </w:r>
      <w:r w:rsidRPr="00384C84">
        <w:rPr>
          <w:rFonts w:ascii="Arial" w:hAnsi="Arial" w:cs="Arial"/>
          <w:color w:val="000000"/>
        </w:rPr>
        <w:t xml:space="preserve">grafiką reikiamo Darbų progreso (su Darbų rezultatais nepasiveja Darbų </w:t>
      </w:r>
      <w:r w:rsidR="00A6714E" w:rsidRPr="00384C84">
        <w:rPr>
          <w:rFonts w:ascii="Arial" w:hAnsi="Arial" w:cs="Arial"/>
          <w:color w:val="000000"/>
        </w:rPr>
        <w:t xml:space="preserve">vykdymo </w:t>
      </w:r>
      <w:r w:rsidRPr="00384C84">
        <w:rPr>
          <w:rFonts w:ascii="Arial" w:hAnsi="Arial" w:cs="Arial"/>
          <w:color w:val="000000"/>
        </w:rPr>
        <w:t xml:space="preserve">grafike numatytų tarpinių ir /ar galutinių terminų) (išskyrus Sutarties Bendrųjų sąlygų </w:t>
      </w:r>
      <w:r w:rsidR="00C464A7" w:rsidRPr="00384C84">
        <w:rPr>
          <w:rFonts w:ascii="Arial" w:hAnsi="Arial" w:cs="Arial"/>
          <w:color w:val="000000"/>
          <w:shd w:val="clear" w:color="auto" w:fill="E6E6E6"/>
        </w:rPr>
        <w:fldChar w:fldCharType="begin"/>
      </w:r>
      <w:r w:rsidR="00C464A7" w:rsidRPr="00384C84">
        <w:rPr>
          <w:rFonts w:ascii="Arial" w:hAnsi="Arial" w:cs="Arial"/>
          <w:color w:val="000000"/>
        </w:rPr>
        <w:instrText xml:space="preserve"> REF _Ref44966407 \r \h </w:instrText>
      </w:r>
      <w:r w:rsidR="00956BAF" w:rsidRPr="00384C84">
        <w:rPr>
          <w:rFonts w:ascii="Arial" w:hAnsi="Arial" w:cs="Arial"/>
          <w:color w:val="000000"/>
        </w:rPr>
        <w:instrText xml:space="preserve"> \* MERGEFORMAT </w:instrText>
      </w:r>
      <w:r w:rsidR="00C464A7" w:rsidRPr="00384C84">
        <w:rPr>
          <w:rFonts w:ascii="Arial" w:hAnsi="Arial" w:cs="Arial"/>
          <w:color w:val="000000"/>
          <w:shd w:val="clear" w:color="auto" w:fill="E6E6E6"/>
        </w:rPr>
      </w:r>
      <w:r w:rsidR="00C464A7" w:rsidRPr="00384C84">
        <w:rPr>
          <w:rFonts w:ascii="Arial" w:hAnsi="Arial" w:cs="Arial"/>
          <w:color w:val="000000"/>
          <w:shd w:val="clear" w:color="auto" w:fill="E6E6E6"/>
        </w:rPr>
        <w:fldChar w:fldCharType="separate"/>
      </w:r>
      <w:r w:rsidR="00181C1D" w:rsidRPr="00384C84">
        <w:rPr>
          <w:rFonts w:ascii="Arial" w:hAnsi="Arial" w:cs="Arial"/>
          <w:color w:val="000000"/>
          <w:cs/>
        </w:rPr>
        <w:t>‎</w:t>
      </w:r>
      <w:r w:rsidR="00181C1D" w:rsidRPr="00384C84">
        <w:rPr>
          <w:rFonts w:ascii="Arial" w:hAnsi="Arial" w:cs="Arial"/>
          <w:color w:val="000000"/>
        </w:rPr>
        <w:t>21.6</w:t>
      </w:r>
      <w:r w:rsidR="00C464A7" w:rsidRPr="00384C84">
        <w:rPr>
          <w:rFonts w:ascii="Arial" w:hAnsi="Arial" w:cs="Arial"/>
          <w:color w:val="000000"/>
          <w:shd w:val="clear" w:color="auto" w:fill="E6E6E6"/>
        </w:rPr>
        <w:fldChar w:fldCharType="end"/>
      </w:r>
      <w:r w:rsidR="00C464A7" w:rsidRPr="00384C84">
        <w:rPr>
          <w:rFonts w:ascii="Arial" w:hAnsi="Arial" w:cs="Arial"/>
          <w:color w:val="000000"/>
        </w:rPr>
        <w:t xml:space="preserve"> </w:t>
      </w:r>
      <w:r w:rsidRPr="00384C84">
        <w:rPr>
          <w:rFonts w:ascii="Arial" w:hAnsi="Arial" w:cs="Arial"/>
          <w:color w:val="000000"/>
        </w:rPr>
        <w:t>punkte numatytą atvejį);</w:t>
      </w:r>
    </w:p>
    <w:p w14:paraId="17DDD538" w14:textId="3459439C" w:rsidR="00173FBD" w:rsidRPr="00384C84" w:rsidRDefault="005A3259"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384C84">
        <w:rPr>
          <w:rFonts w:ascii="Arial" w:hAnsi="Arial" w:cs="Arial"/>
          <w:color w:val="000000"/>
        </w:rPr>
        <w:t>;</w:t>
      </w:r>
    </w:p>
    <w:p w14:paraId="16311F9E" w14:textId="08D17CA2" w:rsidR="001C2493" w:rsidRPr="00384C84" w:rsidRDefault="001C2493"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Sutarties įvykdymo užtikrinimą išdavęs subjektas (garantas) negali įvykdyti savo įsipareigojimų ir Rangovas, Užsakovui raštu pareikalavus, per 10 (dešimt) dienų nepateikia naujo</w:t>
      </w:r>
      <w:r w:rsidR="003B1244" w:rsidRPr="00384C84">
        <w:rPr>
          <w:rFonts w:ascii="Arial" w:hAnsi="Arial" w:cs="Arial"/>
          <w:color w:val="000000"/>
        </w:rPr>
        <w:t>/nep</w:t>
      </w:r>
      <w:r w:rsidR="00F056BB" w:rsidRPr="00384C84">
        <w:rPr>
          <w:rFonts w:ascii="Arial" w:hAnsi="Arial" w:cs="Arial"/>
          <w:color w:val="000000"/>
        </w:rPr>
        <w:t>ratęsia</w:t>
      </w:r>
      <w:r w:rsidRPr="00384C84">
        <w:rPr>
          <w:rFonts w:ascii="Arial" w:hAnsi="Arial" w:cs="Arial"/>
          <w:color w:val="000000"/>
        </w:rPr>
        <w:t xml:space="preserve"> Sutarties įvykdymo užtikrinimo tokiomis pačiomis sąlygomis kaip </w:t>
      </w:r>
      <w:r w:rsidR="00F056BB" w:rsidRPr="00384C84">
        <w:rPr>
          <w:rFonts w:ascii="Arial" w:hAnsi="Arial" w:cs="Arial"/>
          <w:color w:val="000000"/>
        </w:rPr>
        <w:t>Sutarties Bendrųjų sąlygų 11 skyriuje</w:t>
      </w:r>
      <w:r w:rsidRPr="00384C84">
        <w:rPr>
          <w:rFonts w:ascii="Arial" w:hAnsi="Arial" w:cs="Arial"/>
          <w:color w:val="000000"/>
        </w:rPr>
        <w:t>;</w:t>
      </w:r>
    </w:p>
    <w:p w14:paraId="4CEAD2F0" w14:textId="3C484F33" w:rsidR="001C2493" w:rsidRPr="00384C84" w:rsidRDefault="0003464F"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Sutartis buvo pakeista pažeidžiant</w:t>
      </w:r>
      <w:r w:rsidR="003D2514" w:rsidRPr="00384C84">
        <w:rPr>
          <w:rFonts w:ascii="Arial" w:hAnsi="Arial" w:cs="Arial"/>
          <w:color w:val="000000"/>
        </w:rPr>
        <w:t xml:space="preserve"> Viešųjų pirkimų įstatymo 89 straipsnio arba</w:t>
      </w:r>
      <w:r w:rsidRPr="00384C84">
        <w:rPr>
          <w:rFonts w:ascii="Arial" w:hAnsi="Arial" w:cs="Arial"/>
          <w:color w:val="000000"/>
        </w:rPr>
        <w:t xml:space="preserve"> </w:t>
      </w:r>
      <w:r w:rsidR="003D2514" w:rsidRPr="00384C84">
        <w:rPr>
          <w:rFonts w:ascii="Arial" w:hAnsi="Arial" w:cs="Arial"/>
          <w:color w:val="000000"/>
        </w:rPr>
        <w:t xml:space="preserve">Komunalinio sektoriaus pirkimų </w:t>
      </w:r>
      <w:r w:rsidRPr="00384C84">
        <w:rPr>
          <w:rFonts w:ascii="Arial" w:hAnsi="Arial" w:cs="Arial"/>
          <w:color w:val="000000"/>
        </w:rPr>
        <w:t>įstatymo 97 straipsnio nuostatas</w:t>
      </w:r>
      <w:r w:rsidR="002047F1" w:rsidRPr="00384C84">
        <w:rPr>
          <w:rFonts w:ascii="Arial" w:hAnsi="Arial" w:cs="Arial"/>
          <w:color w:val="000000"/>
        </w:rPr>
        <w:t>;</w:t>
      </w:r>
    </w:p>
    <w:p w14:paraId="0F5D3E25" w14:textId="77777777" w:rsidR="002047F1" w:rsidRPr="00384C84" w:rsidRDefault="002047F1"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84C84">
        <w:rPr>
          <w:rFonts w:ascii="Arial" w:hAnsi="Arial" w:cs="Arial"/>
          <w:color w:val="000000"/>
        </w:rPr>
        <w:footnoteReference w:id="2"/>
      </w:r>
      <w:r w:rsidRPr="00384C84">
        <w:rPr>
          <w:rFonts w:ascii="Arial" w:hAnsi="Arial" w:cs="Arial"/>
          <w:color w:val="000000"/>
        </w:rPr>
        <w:t>;</w:t>
      </w:r>
    </w:p>
    <w:p w14:paraId="526CF0CB" w14:textId="534B5CEB" w:rsidR="002047F1" w:rsidRPr="00384C84" w:rsidRDefault="00D85047"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Sutarties Bendrųjų </w:t>
      </w:r>
      <w:r w:rsidR="00384FCA" w:rsidRPr="00384C84">
        <w:rPr>
          <w:rFonts w:ascii="Arial" w:hAnsi="Arial" w:cs="Arial"/>
          <w:color w:val="000000"/>
          <w:shd w:val="clear" w:color="auto" w:fill="E6E6E6"/>
        </w:rPr>
        <w:fldChar w:fldCharType="begin"/>
      </w:r>
      <w:r w:rsidR="00384FCA" w:rsidRPr="00384C84">
        <w:rPr>
          <w:rFonts w:ascii="Arial" w:hAnsi="Arial" w:cs="Arial"/>
          <w:color w:val="000000"/>
        </w:rPr>
        <w:instrText xml:space="preserve"> REF _Ref44966407 \r \h </w:instrText>
      </w:r>
      <w:r w:rsidR="00D75AA8" w:rsidRPr="00384C84">
        <w:rPr>
          <w:rFonts w:ascii="Arial" w:hAnsi="Arial" w:cs="Arial"/>
          <w:color w:val="000000"/>
        </w:rPr>
        <w:instrText xml:space="preserve"> \* MERGEFORMAT </w:instrText>
      </w:r>
      <w:r w:rsidR="00384FCA" w:rsidRPr="00384C84">
        <w:rPr>
          <w:rFonts w:ascii="Arial" w:hAnsi="Arial" w:cs="Arial"/>
          <w:color w:val="000000"/>
          <w:shd w:val="clear" w:color="auto" w:fill="E6E6E6"/>
        </w:rPr>
      </w:r>
      <w:r w:rsidR="00384FCA" w:rsidRPr="00384C84">
        <w:rPr>
          <w:rFonts w:ascii="Arial" w:hAnsi="Arial" w:cs="Arial"/>
          <w:color w:val="000000"/>
          <w:shd w:val="clear" w:color="auto" w:fill="E6E6E6"/>
        </w:rPr>
        <w:fldChar w:fldCharType="separate"/>
      </w:r>
      <w:r w:rsidR="00181C1D" w:rsidRPr="00384C84">
        <w:rPr>
          <w:rFonts w:ascii="Arial" w:hAnsi="Arial" w:cs="Arial"/>
          <w:color w:val="000000"/>
          <w:cs/>
        </w:rPr>
        <w:t>‎</w:t>
      </w:r>
      <w:r w:rsidR="00181C1D" w:rsidRPr="00384C84">
        <w:rPr>
          <w:rFonts w:ascii="Arial" w:hAnsi="Arial" w:cs="Arial"/>
          <w:color w:val="000000"/>
        </w:rPr>
        <w:t>21.6</w:t>
      </w:r>
      <w:r w:rsidR="00384FCA" w:rsidRPr="00384C84">
        <w:rPr>
          <w:rFonts w:ascii="Arial" w:hAnsi="Arial" w:cs="Arial"/>
          <w:color w:val="000000"/>
          <w:shd w:val="clear" w:color="auto" w:fill="E6E6E6"/>
        </w:rPr>
        <w:fldChar w:fldCharType="end"/>
      </w:r>
      <w:r w:rsidR="00384FCA" w:rsidRPr="00384C84">
        <w:rPr>
          <w:rFonts w:ascii="Arial" w:hAnsi="Arial" w:cs="Arial"/>
          <w:color w:val="000000"/>
        </w:rPr>
        <w:t xml:space="preserve"> </w:t>
      </w:r>
      <w:r w:rsidRPr="00384C84">
        <w:rPr>
          <w:rFonts w:ascii="Arial" w:hAnsi="Arial" w:cs="Arial"/>
          <w:color w:val="000000"/>
        </w:rPr>
        <w:t>punktuose nurodytais atvejais</w:t>
      </w:r>
      <w:r w:rsidR="00257EF0" w:rsidRPr="00384C84">
        <w:rPr>
          <w:rFonts w:ascii="Arial" w:hAnsi="Arial" w:cs="Arial"/>
          <w:color w:val="000000"/>
        </w:rPr>
        <w:t>;</w:t>
      </w:r>
    </w:p>
    <w:p w14:paraId="21793A79" w14:textId="72FDDF0F" w:rsidR="00257EF0" w:rsidRPr="00384C84" w:rsidRDefault="00257EF0"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Rangovas nepagrįstai nesumoka Užsakovui priskaičiuotų netesybų, o Rangovo įsiskolinimas viršija</w:t>
      </w:r>
      <w:r w:rsidR="00E87232" w:rsidRPr="00384C84">
        <w:rPr>
          <w:rFonts w:ascii="Arial" w:hAnsi="Arial" w:cs="Arial"/>
          <w:color w:val="000000"/>
        </w:rPr>
        <w:t xml:space="preserve"> </w:t>
      </w:r>
      <w:r w:rsidRPr="00384C84">
        <w:rPr>
          <w:rFonts w:ascii="Arial" w:hAnsi="Arial" w:cs="Arial"/>
          <w:color w:val="000000"/>
        </w:rPr>
        <w:t>20 (d</w:t>
      </w:r>
      <w:r w:rsidR="00925FFB" w:rsidRPr="00384C84">
        <w:rPr>
          <w:rFonts w:ascii="Arial" w:hAnsi="Arial" w:cs="Arial"/>
          <w:color w:val="000000"/>
        </w:rPr>
        <w:t>v</w:t>
      </w:r>
      <w:r w:rsidRPr="00384C84">
        <w:rPr>
          <w:rFonts w:ascii="Arial" w:hAnsi="Arial" w:cs="Arial"/>
          <w:color w:val="000000"/>
        </w:rPr>
        <w:t>idešimt) proc. Sutarties kainos (su PVM, jei toks Sutarčiai taikomas)</w:t>
      </w:r>
      <w:r w:rsidR="00EB1A88" w:rsidRPr="00384C84">
        <w:rPr>
          <w:rFonts w:ascii="Arial" w:hAnsi="Arial" w:cs="Arial"/>
          <w:color w:val="000000"/>
        </w:rPr>
        <w:t>;</w:t>
      </w:r>
    </w:p>
    <w:p w14:paraId="10632AE7" w14:textId="17F2DEDD" w:rsidR="002C3B30" w:rsidRPr="00384C84" w:rsidRDefault="002C3B30"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Lietuvos Respublikos Vyriausybė Nacionaliniam saugumui užtikrinti svarbių objektų apsaugos įstatymo nustatyta tvarka priima sprendimą, patvirtinantį, kad Sutartis neatitinka nacionalinio saugumo interesų</w:t>
      </w:r>
      <w:r w:rsidR="00675A7F" w:rsidRPr="00384C84">
        <w:rPr>
          <w:rFonts w:ascii="Arial" w:hAnsi="Arial" w:cs="Arial"/>
          <w:color w:val="000000"/>
        </w:rPr>
        <w:t>;</w:t>
      </w:r>
    </w:p>
    <w:p w14:paraId="39D0977A" w14:textId="77777777" w:rsidR="00A65D34" w:rsidRPr="00384C84" w:rsidRDefault="00A65D34"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color w:val="000000"/>
        </w:rPr>
        <w:t>kai</w:t>
      </w:r>
      <w:r w:rsidRPr="00384C84">
        <w:rPr>
          <w:rFonts w:ascii="Arial" w:hAnsi="Arial" w:cs="Arial"/>
        </w:rPr>
        <w:t xml:space="preserve"> Rangovas nevykdo kitų savo sutartinių įsipareigojimų ir tai yra esminis Sutarties pažeidimas;</w:t>
      </w:r>
    </w:p>
    <w:p w14:paraId="3F555345" w14:textId="689A5F7B" w:rsidR="00F45E11" w:rsidRPr="00384C84" w:rsidRDefault="00485D00" w:rsidP="00D4302D">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rPr>
        <w:t>Rangovas turi teisę vienašališkai nutraukti šią Sutartį apie tai įspėjęs Užsakovą raštu prieš ne trumpesnį negu 30 (trisdešimties) kalendorinių dienų terminą šiais atvejais:</w:t>
      </w:r>
    </w:p>
    <w:p w14:paraId="157218CC" w14:textId="77777777" w:rsidR="00113073" w:rsidRPr="00384C84" w:rsidRDefault="00113073"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Užsakovas nepagrįstai nesumoka Rangovui, o Užsakovo įsiskolinimas viršija 20 (dvidešimt) proc. Sutarties kainos (su PVM, jei toks Sutarčiai taikomas);</w:t>
      </w:r>
    </w:p>
    <w:p w14:paraId="054DE06E" w14:textId="4A32212C" w:rsidR="00485D00" w:rsidRPr="00384C84" w:rsidRDefault="00612C63" w:rsidP="00D4302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Užsakovas bankrutuoja arba yra likviduojamas, sustabdo ūkinę veiklą arba kituose teisės aktuose numatyta tvarka susidaro analogiška situacija;</w:t>
      </w:r>
    </w:p>
    <w:p w14:paraId="002F81A3" w14:textId="13BB8F8F" w:rsidR="00612C63" w:rsidRPr="00384C84" w:rsidRDefault="00612C63" w:rsidP="0088592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keičiasi Užsakovo organizacinė struktūra – juridinis statusas, pobūdis ar valdymo struktūra ir tai gali turėti įtakos tinkamam Sutarties įvykdymui;</w:t>
      </w:r>
    </w:p>
    <w:p w14:paraId="3CECC378" w14:textId="4E55CDB0" w:rsidR="00A47E92" w:rsidRPr="00384C84" w:rsidRDefault="00710D4D" w:rsidP="009C7ABB">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 xml:space="preserve">Sutarties Bendrųjų </w:t>
      </w:r>
      <w:r w:rsidRPr="00384C84">
        <w:rPr>
          <w:rFonts w:ascii="Arial" w:hAnsi="Arial" w:cs="Arial"/>
          <w:color w:val="000000"/>
          <w:shd w:val="clear" w:color="auto" w:fill="E6E6E6"/>
        </w:rPr>
        <w:fldChar w:fldCharType="begin"/>
      </w:r>
      <w:r w:rsidRPr="00384C84">
        <w:rPr>
          <w:rFonts w:ascii="Arial" w:hAnsi="Arial" w:cs="Arial"/>
          <w:color w:val="000000"/>
        </w:rPr>
        <w:instrText xml:space="preserve"> REF _Ref44966407 \r \h </w:instrText>
      </w:r>
      <w:r w:rsidR="00D75AA8" w:rsidRPr="00384C84">
        <w:rPr>
          <w:rFonts w:ascii="Arial" w:hAnsi="Arial" w:cs="Arial"/>
          <w:color w:val="000000"/>
        </w:rPr>
        <w:instrText xml:space="preserve"> \* MERGEFORMAT </w:instrText>
      </w:r>
      <w:r w:rsidRPr="00384C84">
        <w:rPr>
          <w:rFonts w:ascii="Arial" w:hAnsi="Arial" w:cs="Arial"/>
          <w:color w:val="000000"/>
          <w:shd w:val="clear" w:color="auto" w:fill="E6E6E6"/>
        </w:rPr>
      </w:r>
      <w:r w:rsidRPr="00384C84">
        <w:rPr>
          <w:rFonts w:ascii="Arial" w:hAnsi="Arial" w:cs="Arial"/>
          <w:color w:val="000000"/>
          <w:shd w:val="clear" w:color="auto" w:fill="E6E6E6"/>
        </w:rPr>
        <w:fldChar w:fldCharType="separate"/>
      </w:r>
      <w:r w:rsidR="00181C1D" w:rsidRPr="00384C84">
        <w:rPr>
          <w:rFonts w:ascii="Arial" w:hAnsi="Arial" w:cs="Arial"/>
          <w:color w:val="000000"/>
          <w:cs/>
        </w:rPr>
        <w:t>‎</w:t>
      </w:r>
      <w:r w:rsidR="00181C1D" w:rsidRPr="00384C84">
        <w:rPr>
          <w:rFonts w:ascii="Arial" w:hAnsi="Arial" w:cs="Arial"/>
          <w:color w:val="000000"/>
        </w:rPr>
        <w:t>21.6</w:t>
      </w:r>
      <w:r w:rsidRPr="00384C84">
        <w:rPr>
          <w:rFonts w:ascii="Arial" w:hAnsi="Arial" w:cs="Arial"/>
          <w:color w:val="000000"/>
          <w:shd w:val="clear" w:color="auto" w:fill="E6E6E6"/>
        </w:rPr>
        <w:fldChar w:fldCharType="end"/>
      </w:r>
      <w:r w:rsidRPr="00384C84">
        <w:rPr>
          <w:rFonts w:ascii="Arial" w:hAnsi="Arial" w:cs="Arial"/>
          <w:color w:val="000000"/>
        </w:rPr>
        <w:t xml:space="preserve"> punktuose nurodytais atvejais;</w:t>
      </w:r>
    </w:p>
    <w:p w14:paraId="02F9F8CC" w14:textId="3A9A3FDC" w:rsidR="00C2668F" w:rsidRPr="00384C84" w:rsidRDefault="00C2668F" w:rsidP="00C2668F">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Lietuvos Respublikos Vyriausybė Nacionaliniam saugumui užtikrinti svarbių objektų apsaugos įstatymo nustatyta tvarka priima sprendimą, patvirtinantį, kad sutartis neatitinka nacionalinio saugumo interesų.</w:t>
      </w:r>
    </w:p>
    <w:p w14:paraId="20E4D743" w14:textId="50C38A9A" w:rsidR="00612C63" w:rsidRPr="00384C84" w:rsidRDefault="00B547F4" w:rsidP="0088592C">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color w:val="000000"/>
        </w:rPr>
        <w:t>kitais</w:t>
      </w:r>
      <w:r w:rsidRPr="00384C84">
        <w:rPr>
          <w:rFonts w:ascii="Arial" w:hAnsi="Arial" w:cs="Arial"/>
        </w:rPr>
        <w:t xml:space="preserve"> Sutartyje nurodytais atvejais</w:t>
      </w:r>
      <w:r w:rsidR="00D51DE8" w:rsidRPr="00384C84">
        <w:rPr>
          <w:rFonts w:ascii="Arial" w:hAnsi="Arial" w:cs="Arial"/>
        </w:rPr>
        <w:t>.</w:t>
      </w:r>
    </w:p>
    <w:p w14:paraId="78A90EEB" w14:textId="79943153" w:rsidR="00D51DE8" w:rsidRPr="00384C84" w:rsidRDefault="0096157B" w:rsidP="0088592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40" w:name="_Ref44966474"/>
      <w:r w:rsidRPr="00384C84">
        <w:rPr>
          <w:rFonts w:ascii="Arial"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0"/>
    </w:p>
    <w:p w14:paraId="04EEBEF1" w14:textId="14EB11EE" w:rsidR="0096157B" w:rsidRPr="00384C84" w:rsidRDefault="0096157B" w:rsidP="0088592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nutraukimas nepanaikina Užsakovo teisės reikalauti atlyginti visus nuostolius, atsiradusius dėl Sutarties neįvykdymo, bei netesybas.</w:t>
      </w:r>
    </w:p>
    <w:p w14:paraId="191B9C7A" w14:textId="7D0ECCB5" w:rsidR="0096157B" w:rsidRPr="00384C84" w:rsidRDefault="0096157B" w:rsidP="0088592C">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nutraukimas neatleidžia Sutarties Šalių nuo delspinigių, priskaičiuotų iki Sutarties nutraukimo, mokėjimo.</w:t>
      </w:r>
    </w:p>
    <w:p w14:paraId="3BD048FF" w14:textId="4CB6993F" w:rsidR="00A252AA" w:rsidRPr="00384C84" w:rsidRDefault="00A252AA" w:rsidP="00322D6E">
      <w:pPr>
        <w:pStyle w:val="Sraopastraipa"/>
        <w:numPr>
          <w:ilvl w:val="1"/>
          <w:numId w:val="6"/>
        </w:numPr>
        <w:tabs>
          <w:tab w:val="clear" w:pos="567"/>
          <w:tab w:val="num" w:pos="993"/>
        </w:tabs>
        <w:spacing w:after="0"/>
        <w:ind w:left="709" w:hanging="709"/>
        <w:contextualSpacing w:val="0"/>
        <w:jc w:val="both"/>
        <w:rPr>
          <w:rFonts w:ascii="Arial" w:hAnsi="Arial" w:cs="Arial"/>
        </w:rPr>
      </w:pPr>
      <w:r w:rsidRPr="00384C84">
        <w:rPr>
          <w:rFonts w:ascii="Arial" w:hAnsi="Arial" w:cs="Arial"/>
        </w:rPr>
        <w:lastRenderedPageBreak/>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384C84" w:rsidRDefault="0096157B" w:rsidP="005440F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384C84">
        <w:rPr>
          <w:rFonts w:ascii="Arial" w:hAnsi="Arial" w:cs="Arial"/>
        </w:rPr>
        <w:t>„</w:t>
      </w:r>
      <w:r w:rsidRPr="00384C84">
        <w:rPr>
          <w:rFonts w:ascii="Arial" w:hAnsi="Arial" w:cs="Arial"/>
        </w:rPr>
        <w:t xml:space="preserve">Autodesk® </w:t>
      </w:r>
      <w:proofErr w:type="spellStart"/>
      <w:r w:rsidRPr="00384C84">
        <w:rPr>
          <w:rFonts w:ascii="Arial" w:hAnsi="Arial" w:cs="Arial"/>
        </w:rPr>
        <w:t>AutoCad</w:t>
      </w:r>
      <w:proofErr w:type="spellEnd"/>
      <w:r w:rsidRPr="00384C84">
        <w:rPr>
          <w:rFonts w:ascii="Arial" w:hAnsi="Arial" w:cs="Arial"/>
        </w:rPr>
        <w:t>®</w:t>
      </w:r>
      <w:r w:rsidR="00F1290A" w:rsidRPr="00384C84">
        <w:rPr>
          <w:rFonts w:ascii="Arial" w:hAnsi="Arial" w:cs="Arial"/>
        </w:rPr>
        <w:t>“</w:t>
      </w:r>
      <w:r w:rsidRPr="00384C84">
        <w:rPr>
          <w:rFonts w:ascii="Arial"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384C84" w:rsidRDefault="00DE5120" w:rsidP="0011641C">
      <w:pPr>
        <w:tabs>
          <w:tab w:val="left" w:pos="851"/>
        </w:tabs>
        <w:suppressAutoHyphens/>
        <w:autoSpaceDE w:val="0"/>
        <w:autoSpaceDN w:val="0"/>
        <w:spacing w:after="0" w:line="240" w:lineRule="auto"/>
        <w:ind w:left="851"/>
        <w:jc w:val="both"/>
        <w:textAlignment w:val="baseline"/>
        <w:rPr>
          <w:rFonts w:ascii="Arial" w:hAnsi="Arial" w:cs="Arial"/>
          <w:b/>
        </w:rPr>
      </w:pPr>
    </w:p>
    <w:p w14:paraId="709C1FF3" w14:textId="0534367F" w:rsidR="0096157B" w:rsidRPr="00384C84" w:rsidRDefault="0096157B" w:rsidP="00322D6E">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GINČŲ NAGRINĖJIMO TVARKA</w:t>
      </w:r>
    </w:p>
    <w:p w14:paraId="3F1B6753" w14:textId="592FCFCC" w:rsidR="0096157B" w:rsidRPr="00384C84" w:rsidRDefault="00DE5120" w:rsidP="00322D6E">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Šiai Sutarčiai ir visoms iš šios Sutarties atsirandančioms teisėms ir pareigoms taikomi Lietuvos Respublikos teisės aktai. Sutartis sudaryta ir turi būti aiškinama vadovaujantis Lietuvos Respublikos teise.</w:t>
      </w:r>
    </w:p>
    <w:p w14:paraId="1A43B1AF" w14:textId="1158131E" w:rsidR="00DE5120" w:rsidRPr="00384C84" w:rsidRDefault="00DE5120" w:rsidP="00322D6E">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b/>
        </w:rPr>
      </w:pPr>
      <w:r w:rsidRPr="00384C84">
        <w:rPr>
          <w:rFonts w:ascii="Arial" w:hAnsi="Arial" w:cs="Arial"/>
        </w:rPr>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06642090" w14:textId="77777777" w:rsidR="00600706" w:rsidRPr="00384C84" w:rsidRDefault="00600706" w:rsidP="0011641C">
      <w:pPr>
        <w:suppressAutoHyphens/>
        <w:autoSpaceDE w:val="0"/>
        <w:autoSpaceDN w:val="0"/>
        <w:spacing w:after="0" w:line="240" w:lineRule="auto"/>
        <w:jc w:val="both"/>
        <w:textAlignment w:val="baseline"/>
        <w:rPr>
          <w:rFonts w:ascii="Arial" w:hAnsi="Arial" w:cs="Arial"/>
        </w:rPr>
      </w:pPr>
      <w:bookmarkStart w:id="41" w:name="part_8f4dadbdf27c4882b72f57a56c9631ad"/>
      <w:bookmarkStart w:id="42" w:name="part_9fd9687904354f69bb532178a7959ebe"/>
      <w:bookmarkEnd w:id="41"/>
      <w:bookmarkEnd w:id="42"/>
    </w:p>
    <w:p w14:paraId="4A41F20E" w14:textId="0C1D2032" w:rsidR="00600706" w:rsidRPr="00384C84" w:rsidRDefault="00600706" w:rsidP="008E1A8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SUSIRAŠINĖJIMAS</w:t>
      </w:r>
    </w:p>
    <w:p w14:paraId="3118577F" w14:textId="7119A396" w:rsidR="00600706" w:rsidRPr="00384C84" w:rsidRDefault="00600706" w:rsidP="008E1A8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DE17E54" w14:textId="665F3CC8" w:rsidR="00600706" w:rsidRPr="00384C84" w:rsidRDefault="00600706" w:rsidP="08EB8C4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Jei pasikeičia Šalies adresas, </w:t>
      </w:r>
      <w:r w:rsidRPr="00384C84">
        <w:rPr>
          <w:rFonts w:ascii="Arial" w:hAnsi="Arial" w:cs="Arial"/>
          <w:color w:val="000000" w:themeColor="text1"/>
        </w:rPr>
        <w:t xml:space="preserve">banko sąskaitų rekvizitai, juridinio asmens ar PVM mokėtojo kodai </w:t>
      </w:r>
      <w:r w:rsidRPr="00384C84">
        <w:rPr>
          <w:rFonts w:ascii="Arial" w:hAnsi="Arial" w:cs="Arial"/>
        </w:rPr>
        <w:t xml:space="preserve">ir / ar kiti duomenys, tokia Šalis turi informuoti kitą Šalį pranešdama ne vėliau, kaip </w:t>
      </w:r>
      <w:r w:rsidRPr="00384C84">
        <w:rPr>
          <w:rFonts w:ascii="Arial" w:hAnsi="Arial" w:cs="Arial"/>
          <w:color w:val="000000" w:themeColor="text1"/>
        </w:rPr>
        <w:t>per 3 (tris) darbo dienas nuo jų pasikeitimo momento</w:t>
      </w:r>
      <w:r w:rsidRPr="00384C84">
        <w:rPr>
          <w:rFonts w:ascii="Arial" w:hAnsi="Arial" w:cs="Arial"/>
        </w:rPr>
        <w:t xml:space="preserve">. Jei Šalis nesilaiko šių reikalavimų, jai tenka su informacijos apie pasikeitusius duomenis nepateikimu susijusių neigiamų padarinių pasekmės. </w:t>
      </w:r>
    </w:p>
    <w:p w14:paraId="5FC25A8D" w14:textId="77777777" w:rsidR="00934968" w:rsidRPr="00384C84" w:rsidRDefault="00934968" w:rsidP="00CD302A">
      <w:pPr>
        <w:tabs>
          <w:tab w:val="left" w:pos="3600"/>
          <w:tab w:val="left" w:pos="3690"/>
        </w:tabs>
        <w:suppressAutoHyphens/>
        <w:autoSpaceDE w:val="0"/>
        <w:autoSpaceDN w:val="0"/>
        <w:spacing w:after="0" w:line="240" w:lineRule="auto"/>
        <w:jc w:val="both"/>
        <w:textAlignment w:val="baseline"/>
        <w:rPr>
          <w:rFonts w:ascii="Arial" w:hAnsi="Arial" w:cs="Arial"/>
        </w:rPr>
      </w:pPr>
    </w:p>
    <w:p w14:paraId="666AF2E1" w14:textId="38A543F1" w:rsidR="00C467FA" w:rsidRPr="00384C84" w:rsidRDefault="00115F52" w:rsidP="008E1A8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SUBRANGA</w:t>
      </w:r>
    </w:p>
    <w:p w14:paraId="3AA3A022" w14:textId="01989152" w:rsidR="00600706" w:rsidRPr="00384C84" w:rsidRDefault="00600706" w:rsidP="008E1A8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Vykdant Sutartį taikoma tokia ūkio subjektų, kurių pajėgumais dalyvaudamas pirkime rėmėsi Rangovas, kad atitiktų kvalifikacijos reikalavimus, specialistų ir (ar) subrangovų, vykdysiančių Sutartį, pasitelkimo ir (ar) keitimo tvarka:</w:t>
      </w:r>
    </w:p>
    <w:p w14:paraId="32431171" w14:textId="78B79BF3" w:rsidR="00600706" w:rsidRPr="00384C84" w:rsidRDefault="00600706" w:rsidP="008E1A83">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color w:val="000000"/>
        </w:rPr>
        <w:t>Rangovas</w:t>
      </w:r>
      <w:r w:rsidRPr="00384C84">
        <w:rPr>
          <w:rFonts w:ascii="Arial" w:hAnsi="Arial" w:cs="Arial"/>
        </w:rPr>
        <w:t>, vykdydamas Sutartį, negali keisti savo pasiūlyme nurodyto ūkio subjekto, kurio pajėgumais rėmėsi, kad atitiktų kvalifikacijos reikalavimus (toliau – ūkio subjektas) ir (ar) savo pasiūlyme nurodyto specialisto</w:t>
      </w:r>
      <w:r w:rsidR="00AB39C2" w:rsidRPr="00384C84">
        <w:rPr>
          <w:rFonts w:ascii="Arial" w:hAnsi="Arial" w:cs="Arial"/>
        </w:rPr>
        <w:t xml:space="preserve"> ir subrangovo </w:t>
      </w:r>
      <w:r w:rsidRPr="00384C84">
        <w:rPr>
          <w:rFonts w:ascii="Arial" w:hAnsi="Arial" w:cs="Arial"/>
        </w:rPr>
        <w:t xml:space="preserve"> be Užsakovo sutikimo. Keičiamas ūkio subjektas ir (ar) specialistas turi turėti ne žemesnę nei nurodyta Rangovo pasiūlyme kvalifikaciją. Rangovo ūkio subjektas</w:t>
      </w:r>
      <w:r w:rsidR="00B109B7" w:rsidRPr="00384C84">
        <w:rPr>
          <w:rFonts w:ascii="Arial" w:hAnsi="Arial" w:cs="Arial"/>
        </w:rPr>
        <w:t>, subrangovas</w:t>
      </w:r>
      <w:r w:rsidRPr="00384C84">
        <w:rPr>
          <w:rFonts w:ascii="Arial" w:hAnsi="Arial" w:cs="Arial"/>
        </w:rPr>
        <w:t xml:space="preserve"> ir (ar) specialistas gali būti keičiamas tik šiais atvejais:</w:t>
      </w:r>
    </w:p>
    <w:p w14:paraId="23079509" w14:textId="4CAFB7BA" w:rsidR="007721EB" w:rsidRPr="00384C84" w:rsidRDefault="007721EB" w:rsidP="008E1A83">
      <w:pPr>
        <w:numPr>
          <w:ilvl w:val="3"/>
          <w:numId w:val="6"/>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rPr>
        <w:t xml:space="preserve">kai </w:t>
      </w:r>
      <w:r w:rsidRPr="00384C84">
        <w:rPr>
          <w:rFonts w:ascii="Arial" w:hAnsi="Arial" w:cs="Arial"/>
          <w:color w:val="000000"/>
        </w:rPr>
        <w:t>Rangovo ūkio subjektas</w:t>
      </w:r>
      <w:r w:rsidR="00B109B7" w:rsidRPr="00384C84">
        <w:rPr>
          <w:rFonts w:ascii="Arial" w:hAnsi="Arial" w:cs="Arial"/>
          <w:color w:val="000000"/>
        </w:rPr>
        <w:t>, subrangovas</w:t>
      </w:r>
      <w:r w:rsidRPr="00384C84">
        <w:rPr>
          <w:rFonts w:ascii="Arial" w:hAnsi="Arial" w:cs="Arial"/>
          <w:color w:val="000000"/>
        </w:rPr>
        <w:t xml:space="preserve"> bankrutuoja ar susidaro analogiška situacija;</w:t>
      </w:r>
    </w:p>
    <w:p w14:paraId="0C7C438B" w14:textId="77777777" w:rsidR="00D76D79" w:rsidRPr="00384C84" w:rsidRDefault="007721EB" w:rsidP="008E1A83">
      <w:pPr>
        <w:numPr>
          <w:ilvl w:val="3"/>
          <w:numId w:val="6"/>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kai Rangovo ūkio subjektas</w:t>
      </w:r>
      <w:r w:rsidR="00B109B7" w:rsidRPr="00384C84">
        <w:rPr>
          <w:rFonts w:ascii="Arial" w:hAnsi="Arial" w:cs="Arial"/>
          <w:color w:val="000000"/>
        </w:rPr>
        <w:t>, subrangovas</w:t>
      </w:r>
      <w:r w:rsidRPr="00384C84">
        <w:rPr>
          <w:rFonts w:ascii="Arial" w:hAnsi="Arial" w:cs="Arial"/>
          <w:color w:val="000000"/>
        </w:rPr>
        <w:t xml:space="preserve"> ir (ar) specialistas dėl objektyvių priežasčių (pavyzdžiui, ūkio subjektui</w:t>
      </w:r>
      <w:r w:rsidR="00D76D79" w:rsidRPr="00384C84">
        <w:rPr>
          <w:rFonts w:ascii="Arial" w:hAnsi="Arial" w:cs="Arial"/>
          <w:color w:val="000000"/>
        </w:rPr>
        <w:t>, subrangovui</w:t>
      </w:r>
      <w:r w:rsidRPr="00384C84">
        <w:rPr>
          <w:rFonts w:ascii="Arial" w:hAnsi="Arial" w:cs="Arial"/>
          <w:color w:val="000000"/>
        </w:rPr>
        <w:t xml:space="preserve"> ir (ar) specialistui atsisakius dalyvauti Sutarties vykdyme, susirgus, susižeidus, nutrūkus teisiniams santykiams su Rangovu, ūkio subjekto</w:t>
      </w:r>
      <w:r w:rsidR="00D76D79" w:rsidRPr="00384C84">
        <w:rPr>
          <w:rFonts w:ascii="Arial" w:hAnsi="Arial" w:cs="Arial"/>
          <w:color w:val="000000"/>
        </w:rPr>
        <w:t>, subrangovo</w:t>
      </w:r>
      <w:r w:rsidRPr="00384C84">
        <w:rPr>
          <w:rFonts w:ascii="Arial" w:hAnsi="Arial" w:cs="Arial"/>
          <w:color w:val="000000"/>
        </w:rPr>
        <w:t xml:space="preserve"> ir (ar) specialisto negebėjimas vykdyti sutartinius įsipareigojimus ir pan.) nebegali dalyvauti Sutarties vykdyme</w:t>
      </w:r>
      <w:r w:rsidR="00D76D79" w:rsidRPr="00384C84">
        <w:rPr>
          <w:rFonts w:ascii="Arial" w:hAnsi="Arial" w:cs="Arial"/>
          <w:color w:val="000000"/>
        </w:rPr>
        <w:t>;</w:t>
      </w:r>
    </w:p>
    <w:p w14:paraId="5517BA3A" w14:textId="440EA55F" w:rsidR="007721EB" w:rsidRPr="00384C84" w:rsidRDefault="00D76D79" w:rsidP="008E1A83">
      <w:pPr>
        <w:numPr>
          <w:ilvl w:val="3"/>
          <w:numId w:val="6"/>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rPr>
        <w:t xml:space="preserve">Kai paaiškėja, kad ūkio subjektas, specialistas, subrangovas kelią grėsmę </w:t>
      </w:r>
      <w:r w:rsidRPr="00384C84">
        <w:rPr>
          <w:rFonts w:ascii="Arial" w:hAnsi="Arial" w:cs="Arial"/>
          <w:color w:val="000000"/>
        </w:rPr>
        <w:t>nacionaliniam saugumui.</w:t>
      </w:r>
    </w:p>
    <w:p w14:paraId="588C9AF4" w14:textId="55C4BF80" w:rsidR="00CB2947" w:rsidRPr="00384C84" w:rsidRDefault="00540AB9" w:rsidP="0064309B">
      <w:pPr>
        <w:pStyle w:val="Pagrindinistekstas"/>
        <w:numPr>
          <w:ilvl w:val="2"/>
          <w:numId w:val="6"/>
        </w:numPr>
        <w:tabs>
          <w:tab w:val="left" w:pos="2127"/>
          <w:tab w:val="left" w:pos="3119"/>
        </w:tabs>
        <w:suppressAutoHyphens w:val="0"/>
        <w:autoSpaceDE/>
        <w:autoSpaceDN/>
        <w:textAlignment w:val="auto"/>
        <w:rPr>
          <w:rFonts w:ascii="Arial" w:hAnsi="Arial" w:cs="Arial"/>
          <w:sz w:val="22"/>
          <w:szCs w:val="22"/>
          <w:lang w:val="lt-LT"/>
        </w:rPr>
      </w:pPr>
      <w:r w:rsidRPr="00384C84">
        <w:rPr>
          <w:rFonts w:ascii="Arial" w:hAnsi="Arial" w:cs="Arial"/>
          <w:color w:val="000000"/>
          <w:sz w:val="22"/>
          <w:szCs w:val="22"/>
          <w:lang w:val="lt-LT"/>
        </w:rPr>
        <w:t>Rangovas</w:t>
      </w:r>
      <w:r w:rsidRPr="00384C84">
        <w:rPr>
          <w:rFonts w:ascii="Arial" w:hAnsi="Arial" w:cs="Arial"/>
          <w:sz w:val="22"/>
          <w:szCs w:val="22"/>
          <w:lang w:val="lt-LT"/>
        </w:rPr>
        <w:t>, siekdamas pakeisti ūkio subjektą</w:t>
      </w:r>
      <w:r w:rsidR="00D76D79" w:rsidRPr="00384C84">
        <w:rPr>
          <w:rFonts w:ascii="Arial" w:hAnsi="Arial" w:cs="Arial"/>
          <w:sz w:val="22"/>
          <w:szCs w:val="22"/>
          <w:lang w:val="lt-LT"/>
        </w:rPr>
        <w:t>, subrangovą</w:t>
      </w:r>
      <w:r w:rsidRPr="00384C84">
        <w:rPr>
          <w:rFonts w:ascii="Arial" w:hAnsi="Arial" w:cs="Arial"/>
          <w:sz w:val="22"/>
          <w:szCs w:val="22"/>
          <w:lang w:val="lt-LT"/>
        </w:rPr>
        <w:t xml:space="preserve"> ir (ar) specialistą, turi raštu informuoti Užsakovą ne vėliau kaip prieš 3 (tris) darbo dienas ir gauti Užsakovo raštišką sutikimą. </w:t>
      </w:r>
      <w:r w:rsidR="00850B45" w:rsidRPr="00384C84">
        <w:rPr>
          <w:rFonts w:ascii="Arial" w:hAnsi="Arial" w:cs="Arial"/>
          <w:sz w:val="22"/>
          <w:szCs w:val="22"/>
          <w:lang w:val="lt-LT"/>
        </w:rPr>
        <w:t xml:space="preserve">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w:t>
      </w:r>
      <w:r w:rsidR="00850B45" w:rsidRPr="00384C84">
        <w:rPr>
          <w:rFonts w:ascii="Arial" w:hAnsi="Arial" w:cs="Arial"/>
          <w:sz w:val="22"/>
          <w:szCs w:val="22"/>
          <w:lang w:val="lt-LT"/>
        </w:rPr>
        <w:lastRenderedPageBreak/>
        <w:t xml:space="preserve">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w:t>
      </w:r>
      <w:r w:rsidRPr="00384C84">
        <w:rPr>
          <w:rFonts w:ascii="Arial" w:hAnsi="Arial" w:cs="Arial"/>
          <w:sz w:val="22"/>
          <w:szCs w:val="22"/>
          <w:lang w:val="lt-LT"/>
        </w:rPr>
        <w:t>Užsakovui sutikus su ūkio subjekto</w:t>
      </w:r>
      <w:r w:rsidR="00D76D79" w:rsidRPr="00384C84">
        <w:rPr>
          <w:rFonts w:ascii="Arial" w:hAnsi="Arial" w:cs="Arial"/>
          <w:sz w:val="22"/>
          <w:szCs w:val="22"/>
          <w:lang w:val="lt-LT"/>
        </w:rPr>
        <w:t>, subrangovo</w:t>
      </w:r>
      <w:r w:rsidRPr="00384C84">
        <w:rPr>
          <w:rFonts w:ascii="Arial" w:hAnsi="Arial" w:cs="Arial"/>
          <w:sz w:val="22"/>
          <w:szCs w:val="22"/>
          <w:lang w:val="lt-LT"/>
        </w:rPr>
        <w:t xml:space="preserve"> ir (ar) specialisto pakeitimu, Užsakovas kartu su Rangovu raštu sudaro susitarimą dėl ūkio subjekto ir (ar) specialisto pakeitimo, kurį pasirašo Šalys. Šis susitarimas yra neatskiriama Sutarties dalis</w:t>
      </w:r>
      <w:r w:rsidR="00910ED6" w:rsidRPr="00384C84">
        <w:rPr>
          <w:rFonts w:ascii="Arial" w:hAnsi="Arial" w:cs="Arial"/>
          <w:sz w:val="22"/>
          <w:szCs w:val="22"/>
          <w:lang w:val="lt-LT"/>
        </w:rPr>
        <w:t xml:space="preserve">. </w:t>
      </w:r>
      <w:r w:rsidR="00CB2947" w:rsidRPr="00384C84">
        <w:rPr>
          <w:rFonts w:ascii="Arial" w:hAnsi="Arial" w:cs="Arial"/>
          <w:sz w:val="22"/>
          <w:szCs w:val="22"/>
          <w:lang w:val="lt-LT"/>
        </w:rPr>
        <w:t xml:space="preserve">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sidR="00A3352F" w:rsidRPr="00384C84">
        <w:rPr>
          <w:rFonts w:ascii="Arial" w:hAnsi="Arial" w:cs="Arial"/>
          <w:color w:val="000000"/>
          <w:sz w:val="22"/>
          <w:szCs w:val="22"/>
          <w:lang w:val="lt-LT"/>
        </w:rPr>
        <w:t>nacionaliniu saugumu</w:t>
      </w:r>
      <w:r w:rsidR="00CB2947" w:rsidRPr="00384C84">
        <w:rPr>
          <w:rFonts w:ascii="Arial" w:hAnsi="Arial" w:cs="Arial"/>
          <w:sz w:val="22"/>
          <w:szCs w:val="22"/>
          <w:lang w:val="lt-LT"/>
        </w:rPr>
        <w:t>)</w:t>
      </w:r>
      <w:r w:rsidR="00AF28AB" w:rsidRPr="00384C84">
        <w:rPr>
          <w:rFonts w:ascii="Arial" w:hAnsi="Arial" w:cs="Arial"/>
          <w:sz w:val="22"/>
          <w:szCs w:val="22"/>
          <w:lang w:val="lt-LT"/>
        </w:rPr>
        <w:t>;</w:t>
      </w:r>
    </w:p>
    <w:p w14:paraId="1251993D" w14:textId="7513D1CE" w:rsidR="007A33C5" w:rsidRPr="00384C84" w:rsidRDefault="007A33C5" w:rsidP="008E1A83">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r w:rsidR="00E261B9" w:rsidRPr="00384C84">
        <w:rPr>
          <w:rFonts w:ascii="Arial" w:hAnsi="Arial" w:cs="Arial"/>
          <w:color w:val="000000"/>
        </w:rPr>
        <w:t>.</w:t>
      </w:r>
    </w:p>
    <w:p w14:paraId="1464B2B7" w14:textId="4223C4E6" w:rsidR="00E261B9" w:rsidRPr="00384C84" w:rsidRDefault="00E261B9" w:rsidP="008E1A83">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384C84">
        <w:rPr>
          <w:rFonts w:ascii="Arial" w:hAnsi="Arial" w:cs="Arial"/>
          <w:color w:val="000000"/>
        </w:rPr>
        <w:t>Užsakovas netikrins subrangovų, kurie nėra ūkio subjektai, kvalifikacijos.</w:t>
      </w:r>
    </w:p>
    <w:p w14:paraId="00831AA7" w14:textId="77F37EAB" w:rsidR="00910ED6" w:rsidRPr="00384C84" w:rsidRDefault="00910ED6" w:rsidP="007F0CF8">
      <w:pPr>
        <w:numPr>
          <w:ilvl w:val="2"/>
          <w:numId w:val="6"/>
        </w:numPr>
        <w:tabs>
          <w:tab w:val="clear" w:pos="851"/>
          <w:tab w:val="num" w:pos="993"/>
          <w:tab w:val="left" w:pos="1134"/>
        </w:tabs>
        <w:suppressAutoHyphens/>
        <w:autoSpaceDE w:val="0"/>
        <w:autoSpaceDN w:val="0"/>
        <w:spacing w:after="0"/>
        <w:ind w:left="709" w:hanging="709"/>
        <w:textAlignment w:val="baseline"/>
        <w:rPr>
          <w:rFonts w:ascii="Arial" w:hAnsi="Arial" w:cs="Arial"/>
          <w:color w:val="000000"/>
        </w:rPr>
      </w:pPr>
      <w:r w:rsidRPr="00384C84">
        <w:rPr>
          <w:rFonts w:ascii="Arial" w:hAnsi="Arial" w:cs="Arial"/>
          <w:color w:val="000000"/>
        </w:rPr>
        <w:t>Užsakovas turi teisę reikalauti pakeisti ūkio subjektą, specialistą</w:t>
      </w:r>
      <w:r w:rsidR="00177A53" w:rsidRPr="00384C84">
        <w:rPr>
          <w:rFonts w:ascii="Arial" w:hAnsi="Arial" w:cs="Arial"/>
          <w:color w:val="000000"/>
        </w:rPr>
        <w:t>, darbuotoją</w:t>
      </w:r>
      <w:r w:rsidRPr="00384C84">
        <w:rPr>
          <w:rFonts w:ascii="Arial" w:hAnsi="Arial" w:cs="Arial"/>
          <w:color w:val="000000"/>
        </w:rPr>
        <w:t xml:space="preserve"> ar subrangovą, jeigu paaiškėja, kad šis asmuo kelia grėsmę nacionaliniam saugumui, Sutarties vykdymo saugumui (taikoma, kai Sutarties </w:t>
      </w:r>
      <w:r w:rsidR="00A3352F" w:rsidRPr="00384C84">
        <w:rPr>
          <w:rFonts w:ascii="Arial" w:hAnsi="Arial" w:cs="Arial"/>
          <w:color w:val="000000"/>
        </w:rPr>
        <w:t>objektas</w:t>
      </w:r>
      <w:r w:rsidRPr="00384C84">
        <w:rPr>
          <w:rFonts w:ascii="Arial" w:hAnsi="Arial" w:cs="Arial"/>
          <w:color w:val="000000"/>
        </w:rPr>
        <w:t xml:space="preserve"> susijęs su</w:t>
      </w:r>
      <w:r w:rsidR="00A3352F" w:rsidRPr="00384C84">
        <w:rPr>
          <w:rFonts w:ascii="Arial" w:hAnsi="Arial" w:cs="Arial"/>
          <w:color w:val="000000"/>
        </w:rPr>
        <w:t xml:space="preserve"> nacionaliniu saugumu</w:t>
      </w:r>
      <w:r w:rsidRPr="00384C84">
        <w:rPr>
          <w:rFonts w:ascii="Arial" w:hAnsi="Arial" w:cs="Arial"/>
          <w:color w:val="000000"/>
        </w:rPr>
        <w:t>).</w:t>
      </w:r>
    </w:p>
    <w:p w14:paraId="208E7060" w14:textId="04E8C8C4" w:rsidR="00E261B9" w:rsidRPr="00384C84" w:rsidRDefault="00E261B9" w:rsidP="00384ECD">
      <w:pPr>
        <w:numPr>
          <w:ilvl w:val="2"/>
          <w:numId w:val="6"/>
        </w:numPr>
        <w:tabs>
          <w:tab w:val="clear" w:pos="851"/>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color w:val="000000"/>
        </w:rPr>
        <w:t>Subrangovams pageidaujant, Užsakovas su jais atsiskaitys tiesiogiai. Apie šią galimybę Užsakovas subrangovą informuos atskiru pranešimu per 3 (tris) darbo dienas nuo informacijos iš Rangovo apie pasitelkiamą</w:t>
      </w:r>
      <w:r w:rsidRPr="00384C84">
        <w:rPr>
          <w:rFonts w:ascii="Arial" w:hAnsi="Arial" w:cs="Arial"/>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DE1650" w:rsidRPr="00384C84">
        <w:rPr>
          <w:rFonts w:ascii="Arial" w:hAnsi="Arial" w:cs="Arial"/>
        </w:rPr>
        <w:t>S</w:t>
      </w:r>
      <w:r w:rsidRPr="00384C84">
        <w:rPr>
          <w:rFonts w:ascii="Arial" w:hAnsi="Arial" w:cs="Arial"/>
        </w:rPr>
        <w:t xml:space="preserve">ubrangovu tvarka, įskaitant teisę Rangovui prieštarauti nepagrįstiems mokėjimams. Trišalės sutarties dėl tiesioginio atsiskaitymo su </w:t>
      </w:r>
      <w:r w:rsidR="00A645E3" w:rsidRPr="00384C84">
        <w:rPr>
          <w:rFonts w:ascii="Arial" w:hAnsi="Arial" w:cs="Arial"/>
        </w:rPr>
        <w:t>S</w:t>
      </w:r>
      <w:r w:rsidRPr="00384C84">
        <w:rPr>
          <w:rFonts w:ascii="Arial" w:hAnsi="Arial" w:cs="Arial"/>
        </w:rPr>
        <w:t>ubrangovu pasirašymas nekeičia Rangovo atsakomybės dėl Sutarties įvykdymo</w:t>
      </w:r>
    </w:p>
    <w:p w14:paraId="3C781FBF" w14:textId="77777777" w:rsidR="00025507" w:rsidRPr="00384C84" w:rsidRDefault="00025507" w:rsidP="0011641C">
      <w:pPr>
        <w:pStyle w:val="Sraopastraipa"/>
        <w:tabs>
          <w:tab w:val="left" w:pos="3600"/>
          <w:tab w:val="left" w:pos="3690"/>
        </w:tabs>
        <w:suppressAutoHyphens/>
        <w:autoSpaceDE w:val="0"/>
        <w:autoSpaceDN w:val="0"/>
        <w:spacing w:after="0" w:line="240" w:lineRule="auto"/>
        <w:jc w:val="both"/>
        <w:textAlignment w:val="baseline"/>
        <w:rPr>
          <w:rFonts w:ascii="Arial" w:hAnsi="Arial" w:cs="Arial"/>
        </w:rPr>
      </w:pPr>
    </w:p>
    <w:p w14:paraId="0A5EC9DC" w14:textId="1EF1E2F3" w:rsidR="00A645E3" w:rsidRPr="00384C84" w:rsidRDefault="00025507" w:rsidP="008E1A83">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AVANSINIO MOKĖJIMO UŽTIKRINIMAS (</w:t>
      </w:r>
      <w:r w:rsidRPr="00384C84">
        <w:rPr>
          <w:rFonts w:ascii="Arial" w:hAnsi="Arial" w:cs="Arial"/>
          <w:b/>
          <w:i/>
        </w:rPr>
        <w:t>jei taikoma</w:t>
      </w:r>
      <w:r w:rsidRPr="00384C84">
        <w:rPr>
          <w:rFonts w:ascii="Arial" w:hAnsi="Arial" w:cs="Arial"/>
          <w:b/>
        </w:rPr>
        <w:t>)</w:t>
      </w:r>
    </w:p>
    <w:p w14:paraId="409C4072" w14:textId="30A5229B" w:rsidR="00025507" w:rsidRPr="00384C84" w:rsidRDefault="007E02F6" w:rsidP="008E1A8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Avansinio mokėjimo </w:t>
      </w:r>
      <w:r w:rsidRPr="00384C84">
        <w:rPr>
          <w:rFonts w:ascii="Arial" w:eastAsia="Times New Roman" w:hAnsi="Arial" w:cs="Arial"/>
          <w:bCs/>
        </w:rPr>
        <w:t>užtikrin</w:t>
      </w:r>
      <w:r w:rsidR="00384ECD" w:rsidRPr="00384C84">
        <w:rPr>
          <w:rFonts w:ascii="Arial" w:eastAsia="Times New Roman" w:hAnsi="Arial" w:cs="Arial"/>
          <w:bCs/>
        </w:rPr>
        <w:t>i</w:t>
      </w:r>
      <w:r w:rsidRPr="00384C84">
        <w:rPr>
          <w:rFonts w:ascii="Arial" w:eastAsia="Times New Roman" w:hAnsi="Arial" w:cs="Arial"/>
          <w:bCs/>
        </w:rPr>
        <w:t>mo</w:t>
      </w:r>
      <w:r w:rsidRPr="00384C84">
        <w:rPr>
          <w:rFonts w:ascii="Arial" w:hAnsi="Arial" w:cs="Arial"/>
        </w:rPr>
        <w:t xml:space="preserve"> dydis yra numatytas Sutarties Specialiosiose sąlygose.</w:t>
      </w:r>
    </w:p>
    <w:p w14:paraId="68A7C02D" w14:textId="705D3945" w:rsidR="007E02F6" w:rsidRPr="00384C84" w:rsidRDefault="005855B4" w:rsidP="008E1A83">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43" w:name="_Hlk49934808"/>
      <w:r w:rsidRPr="00384C84">
        <w:rPr>
          <w:rFonts w:ascii="Arial" w:hAnsi="Arial" w:cs="Arial"/>
        </w:rPr>
        <w:t>Avansinis mokėjimas gali būti užtikrintas pirmo pareikalavimo banko garantija / draudimo bendrovės laidavim</w:t>
      </w:r>
      <w:r w:rsidR="00D3032D" w:rsidRPr="00384C84">
        <w:rPr>
          <w:rFonts w:ascii="Arial" w:hAnsi="Arial" w:cs="Arial"/>
        </w:rPr>
        <w:t>o raštu</w:t>
      </w:r>
      <w:bookmarkEnd w:id="43"/>
      <w:r w:rsidRPr="00384C84">
        <w:rPr>
          <w:rFonts w:ascii="Arial" w:hAnsi="Arial" w:cs="Arial"/>
        </w:rPr>
        <w:t>.</w:t>
      </w:r>
    </w:p>
    <w:p w14:paraId="436AF989" w14:textId="7F6897DE" w:rsidR="00384ECD" w:rsidRPr="00384C84" w:rsidRDefault="00384ECD" w:rsidP="00384ECD">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384C84">
        <w:rPr>
          <w:rFonts w:ascii="Arial" w:eastAsia="Times New Roman" w:hAnsi="Arial" w:cs="Arial"/>
          <w:bCs/>
        </w:rPr>
        <w:t xml:space="preserve">Avansinio mokėjimo užtikrinimo dokumentams </w:t>
      </w:r>
      <w:proofErr w:type="spellStart"/>
      <w:r w:rsidRPr="00384C84">
        <w:rPr>
          <w:rFonts w:ascii="Arial" w:eastAsia="Times New Roman" w:hAnsi="Arial" w:cs="Arial"/>
          <w:bCs/>
          <w:i/>
          <w:iCs/>
        </w:rPr>
        <w:t>mutatis</w:t>
      </w:r>
      <w:proofErr w:type="spellEnd"/>
      <w:r w:rsidRPr="00384C84">
        <w:rPr>
          <w:rFonts w:ascii="Arial" w:eastAsia="Times New Roman" w:hAnsi="Arial" w:cs="Arial"/>
          <w:bCs/>
          <w:i/>
          <w:iCs/>
        </w:rPr>
        <w:t xml:space="preserve"> </w:t>
      </w:r>
      <w:proofErr w:type="spellStart"/>
      <w:r w:rsidRPr="00384C84">
        <w:rPr>
          <w:rFonts w:ascii="Arial" w:eastAsia="Times New Roman" w:hAnsi="Arial" w:cs="Arial"/>
          <w:bCs/>
          <w:i/>
          <w:iCs/>
        </w:rPr>
        <w:t>mutandis</w:t>
      </w:r>
      <w:proofErr w:type="spellEnd"/>
      <w:r w:rsidRPr="00384C84">
        <w:rPr>
          <w:rFonts w:ascii="Arial" w:eastAsia="Times New Roman" w:hAnsi="Arial" w:cs="Arial"/>
          <w:bCs/>
        </w:rPr>
        <w:t xml:space="preserve"> taikomos Sutarties Bendrųjų sąlygų </w:t>
      </w:r>
      <w:r w:rsidRPr="00384C84">
        <w:rPr>
          <w:rFonts w:ascii="Arial" w:eastAsia="Times New Roman" w:hAnsi="Arial" w:cs="Arial"/>
          <w:bCs/>
          <w:color w:val="2B579A"/>
          <w:shd w:val="clear" w:color="auto" w:fill="E6E6E6"/>
        </w:rPr>
        <w:fldChar w:fldCharType="begin"/>
      </w:r>
      <w:r w:rsidRPr="00384C84">
        <w:rPr>
          <w:rFonts w:ascii="Arial" w:eastAsia="Times New Roman" w:hAnsi="Arial" w:cs="Arial"/>
          <w:bCs/>
        </w:rPr>
        <w:instrText xml:space="preserve"> REF _Ref42417546 \r \h </w:instrText>
      </w:r>
      <w:r w:rsidR="00956BAF" w:rsidRPr="00384C84">
        <w:rPr>
          <w:rFonts w:ascii="Arial" w:eastAsia="Times New Roman" w:hAnsi="Arial" w:cs="Arial"/>
          <w:bCs/>
        </w:rPr>
        <w:instrText xml:space="preserve"> \* MERGEFORMAT </w:instrText>
      </w:r>
      <w:r w:rsidRPr="00384C84">
        <w:rPr>
          <w:rFonts w:ascii="Arial" w:eastAsia="Times New Roman" w:hAnsi="Arial" w:cs="Arial"/>
          <w:bCs/>
          <w:color w:val="2B579A"/>
          <w:shd w:val="clear" w:color="auto" w:fill="E6E6E6"/>
        </w:rPr>
      </w:r>
      <w:r w:rsidRPr="00384C84">
        <w:rPr>
          <w:rFonts w:ascii="Arial" w:eastAsia="Times New Roman" w:hAnsi="Arial" w:cs="Arial"/>
          <w:bCs/>
          <w:color w:val="2B579A"/>
          <w:shd w:val="clear" w:color="auto" w:fill="E6E6E6"/>
        </w:rPr>
        <w:fldChar w:fldCharType="separate"/>
      </w:r>
      <w:r w:rsidRPr="00384C84">
        <w:rPr>
          <w:rFonts w:ascii="Arial" w:eastAsia="Times New Roman" w:hAnsi="Arial" w:cs="Arial"/>
          <w:bCs/>
          <w:cs/>
        </w:rPr>
        <w:t>‎</w:t>
      </w:r>
      <w:r w:rsidRPr="00384C84">
        <w:rPr>
          <w:rFonts w:ascii="Arial" w:eastAsia="Times New Roman" w:hAnsi="Arial" w:cs="Arial"/>
          <w:bCs/>
        </w:rPr>
        <w:t>12</w:t>
      </w:r>
      <w:r w:rsidRPr="00384C84">
        <w:rPr>
          <w:rFonts w:ascii="Arial" w:eastAsia="Times New Roman" w:hAnsi="Arial" w:cs="Arial"/>
          <w:bCs/>
          <w:color w:val="2B579A"/>
          <w:shd w:val="clear" w:color="auto" w:fill="E6E6E6"/>
        </w:rPr>
        <w:fldChar w:fldCharType="end"/>
      </w:r>
      <w:r w:rsidRPr="00384C84">
        <w:rPr>
          <w:rFonts w:ascii="Arial" w:eastAsia="Times New Roman" w:hAnsi="Arial" w:cs="Arial"/>
          <w:bCs/>
        </w:rPr>
        <w:t xml:space="preserve"> skyriaus nuostatos.</w:t>
      </w:r>
    </w:p>
    <w:p w14:paraId="7353C29C" w14:textId="77777777" w:rsidR="00600706" w:rsidRPr="00384C84" w:rsidRDefault="00600706" w:rsidP="0011641C">
      <w:pPr>
        <w:tabs>
          <w:tab w:val="left" w:pos="709"/>
        </w:tabs>
        <w:suppressAutoHyphens/>
        <w:autoSpaceDN w:val="0"/>
        <w:spacing w:after="0" w:line="240" w:lineRule="auto"/>
        <w:ind w:left="900" w:hanging="900"/>
        <w:jc w:val="both"/>
        <w:textAlignment w:val="baseline"/>
        <w:rPr>
          <w:rFonts w:ascii="Arial" w:hAnsi="Arial" w:cs="Arial"/>
        </w:rPr>
      </w:pPr>
    </w:p>
    <w:p w14:paraId="6F5DC37E" w14:textId="77777777" w:rsidR="00600706" w:rsidRPr="00384C84" w:rsidRDefault="00600706" w:rsidP="00FA5571">
      <w:pPr>
        <w:numPr>
          <w:ilvl w:val="0"/>
          <w:numId w:val="6"/>
        </w:numPr>
        <w:tabs>
          <w:tab w:val="clear" w:pos="567"/>
          <w:tab w:val="left" w:pos="1134"/>
        </w:tabs>
        <w:suppressAutoHyphens/>
        <w:autoSpaceDE w:val="0"/>
        <w:autoSpaceDN w:val="0"/>
        <w:spacing w:after="120" w:line="240" w:lineRule="auto"/>
        <w:ind w:left="709" w:hanging="709"/>
        <w:textAlignment w:val="baseline"/>
        <w:outlineLvl w:val="0"/>
        <w:rPr>
          <w:rFonts w:ascii="Arial" w:hAnsi="Arial" w:cs="Arial"/>
          <w:b/>
        </w:rPr>
      </w:pPr>
      <w:r w:rsidRPr="00384C84">
        <w:rPr>
          <w:rFonts w:ascii="Arial" w:hAnsi="Arial" w:cs="Arial"/>
          <w:b/>
        </w:rPr>
        <w:t>BAIGIAMOSIOS NUOSTATOS</w:t>
      </w:r>
    </w:p>
    <w:p w14:paraId="31F1FF68" w14:textId="25799644" w:rsidR="00072985" w:rsidRPr="00384C84" w:rsidRDefault="00CE3FD3" w:rsidP="00FA557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Sutartis yra sudaryta vadovaujantis Komunalinio sektoriaus pirkim</w:t>
      </w:r>
      <w:r w:rsidR="00A4376E" w:rsidRPr="00384C84">
        <w:rPr>
          <w:rFonts w:ascii="Arial" w:hAnsi="Arial" w:cs="Arial"/>
        </w:rPr>
        <w:t>ų</w:t>
      </w:r>
      <w:r w:rsidRPr="00384C84">
        <w:rPr>
          <w:rFonts w:ascii="Arial" w:hAnsi="Arial" w:cs="Arial"/>
        </w:rPr>
        <w:t xml:space="preserve"> įstatymu ir/arba Viešųjų pirkimų įstatymu, kaip yra taikytina ir kitų teisės aktų nuostatomis, ir vykdoma Sutartyje bei </w:t>
      </w:r>
      <w:r w:rsidR="003D4DE3" w:rsidRPr="00384C84">
        <w:rPr>
          <w:rFonts w:ascii="Arial" w:hAnsi="Arial" w:cs="Arial"/>
        </w:rPr>
        <w:t>minimuose į</w:t>
      </w:r>
      <w:r w:rsidRPr="00384C84">
        <w:rPr>
          <w:rFonts w:ascii="Arial" w:hAnsi="Arial" w:cs="Arial"/>
        </w:rPr>
        <w:t xml:space="preserve">statymuose numatytomis sąlygomis ir tvarka, išskyrus atvejus, kai atitinkamas </w:t>
      </w:r>
      <w:r w:rsidR="00D6249B" w:rsidRPr="00384C84">
        <w:rPr>
          <w:rFonts w:ascii="Arial" w:hAnsi="Arial" w:cs="Arial"/>
        </w:rPr>
        <w:t>viešąjį pirkimą reglamentuojantis įstatymas</w:t>
      </w:r>
      <w:r w:rsidRPr="00384C84">
        <w:rPr>
          <w:rFonts w:ascii="Arial" w:hAnsi="Arial" w:cs="Arial"/>
        </w:rPr>
        <w:t xml:space="preserve"> ir jį įgyvendinantys teisės aktai nėra privalomi taikyti pagal Užsakovo statusą pirkimus reglamentuojančių teisės aktų reikalavimų prasme)</w:t>
      </w:r>
      <w:r w:rsidR="00072985" w:rsidRPr="00384C84">
        <w:rPr>
          <w:rFonts w:ascii="Arial" w:hAnsi="Arial" w:cs="Arial"/>
        </w:rPr>
        <w:t>). Šalys konstatuoja ir patvirtina, jog Sutarties nuostatos pirkimo sąlygų nuostatoms neprieštarauja.</w:t>
      </w:r>
    </w:p>
    <w:p w14:paraId="04EFC0F8" w14:textId="0DB4D968" w:rsidR="005431F0" w:rsidRPr="00384C84" w:rsidRDefault="002C12FB">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Nė viena Šalis neturi teisės perleisti visų arba dalies teisių ir pareigų pagal Sutartį jokiai trečiajai šaliai be išankstinio raštiško kitos Šalies sutikimo, išskyrus</w:t>
      </w:r>
      <w:r w:rsidR="005431F0" w:rsidRPr="00384C84">
        <w:rPr>
          <w:rFonts w:ascii="Arial" w:eastAsia="Times New Roman" w:hAnsi="Arial" w:cs="Arial"/>
          <w:bCs/>
        </w:rPr>
        <w:t>:</w:t>
      </w:r>
    </w:p>
    <w:p w14:paraId="7C16F2E0" w14:textId="77777777" w:rsidR="005431F0" w:rsidRPr="00384C84" w:rsidRDefault="002C12FB" w:rsidP="005431F0">
      <w:pPr>
        <w:numPr>
          <w:ilvl w:val="2"/>
          <w:numId w:val="6"/>
        </w:numPr>
        <w:tabs>
          <w:tab w:val="left" w:pos="1134"/>
        </w:tabs>
        <w:suppressAutoHyphens/>
        <w:autoSpaceDE w:val="0"/>
        <w:autoSpaceDN w:val="0"/>
        <w:spacing w:after="0" w:line="240" w:lineRule="auto"/>
        <w:jc w:val="both"/>
        <w:textAlignment w:val="baseline"/>
        <w:rPr>
          <w:rFonts w:ascii="Arial" w:eastAsia="Times New Roman" w:hAnsi="Arial" w:cs="Arial"/>
          <w:bCs/>
        </w:rPr>
      </w:pPr>
      <w:r w:rsidRPr="00384C84">
        <w:rPr>
          <w:rFonts w:ascii="Arial" w:eastAsia="Times New Roman" w:hAnsi="Arial" w:cs="Arial"/>
          <w:bCs/>
        </w:rPr>
        <w:t xml:space="preserve">Bendrųjų sąlygų </w:t>
      </w:r>
      <w:r w:rsidR="009A6983" w:rsidRPr="00384C84">
        <w:rPr>
          <w:rFonts w:ascii="Arial" w:eastAsia="Times New Roman" w:hAnsi="Arial" w:cs="Arial"/>
          <w:bCs/>
          <w:color w:val="2B579A"/>
          <w:shd w:val="clear" w:color="auto" w:fill="E6E6E6"/>
        </w:rPr>
        <w:fldChar w:fldCharType="begin"/>
      </w:r>
      <w:r w:rsidR="009A6983" w:rsidRPr="00384C84">
        <w:rPr>
          <w:rFonts w:ascii="Arial" w:eastAsia="Times New Roman" w:hAnsi="Arial" w:cs="Arial"/>
          <w:bCs/>
        </w:rPr>
        <w:instrText xml:space="preserve"> REF _Ref44966553 \r \h </w:instrText>
      </w:r>
      <w:r w:rsidR="00956BAF" w:rsidRPr="00384C84">
        <w:rPr>
          <w:rFonts w:ascii="Arial" w:eastAsia="Times New Roman" w:hAnsi="Arial" w:cs="Arial"/>
          <w:bCs/>
        </w:rPr>
        <w:instrText xml:space="preserve"> \* MERGEFORMAT </w:instrText>
      </w:r>
      <w:r w:rsidR="009A6983" w:rsidRPr="00384C84">
        <w:rPr>
          <w:rFonts w:ascii="Arial" w:eastAsia="Times New Roman" w:hAnsi="Arial" w:cs="Arial"/>
          <w:bCs/>
          <w:color w:val="2B579A"/>
          <w:shd w:val="clear" w:color="auto" w:fill="E6E6E6"/>
        </w:rPr>
      </w:r>
      <w:r w:rsidR="009A6983" w:rsidRPr="00384C84">
        <w:rPr>
          <w:rFonts w:ascii="Arial" w:eastAsia="Times New Roman" w:hAnsi="Arial" w:cs="Arial"/>
          <w:bCs/>
          <w:color w:val="2B579A"/>
          <w:shd w:val="clear" w:color="auto" w:fill="E6E6E6"/>
        </w:rPr>
        <w:fldChar w:fldCharType="separate"/>
      </w:r>
      <w:r w:rsidR="00181C1D" w:rsidRPr="00384C84">
        <w:rPr>
          <w:rFonts w:ascii="Arial" w:eastAsia="Times New Roman" w:hAnsi="Arial" w:cs="Arial"/>
          <w:bCs/>
          <w:cs/>
        </w:rPr>
        <w:t>‎</w:t>
      </w:r>
      <w:r w:rsidR="00181C1D" w:rsidRPr="00384C84">
        <w:rPr>
          <w:rFonts w:ascii="Arial" w:eastAsia="Times New Roman" w:hAnsi="Arial" w:cs="Arial"/>
          <w:bCs/>
        </w:rPr>
        <w:t>27.4</w:t>
      </w:r>
      <w:r w:rsidR="009A6983" w:rsidRPr="00384C84">
        <w:rPr>
          <w:rFonts w:ascii="Arial" w:eastAsia="Times New Roman" w:hAnsi="Arial" w:cs="Arial"/>
          <w:bCs/>
          <w:color w:val="2B579A"/>
          <w:shd w:val="clear" w:color="auto" w:fill="E6E6E6"/>
        </w:rPr>
        <w:fldChar w:fldCharType="end"/>
      </w:r>
      <w:r w:rsidR="009A6983" w:rsidRPr="00384C84">
        <w:rPr>
          <w:rFonts w:ascii="Arial" w:eastAsia="Times New Roman" w:hAnsi="Arial" w:cs="Arial"/>
          <w:bCs/>
        </w:rPr>
        <w:t xml:space="preserve"> </w:t>
      </w:r>
      <w:r w:rsidRPr="00384C84">
        <w:rPr>
          <w:rFonts w:ascii="Arial" w:eastAsia="Times New Roman" w:hAnsi="Arial" w:cs="Arial"/>
          <w:bCs/>
        </w:rPr>
        <w:t>punkte numatytus atvejus</w:t>
      </w:r>
      <w:r w:rsidR="005431F0" w:rsidRPr="00384C84">
        <w:rPr>
          <w:rFonts w:ascii="Arial" w:eastAsia="Times New Roman" w:hAnsi="Arial" w:cs="Arial"/>
          <w:bCs/>
        </w:rPr>
        <w:t>;</w:t>
      </w:r>
    </w:p>
    <w:p w14:paraId="14A56B51" w14:textId="7C1475C1" w:rsidR="00D139CE" w:rsidRPr="00384C84" w:rsidRDefault="005431F0" w:rsidP="005431F0">
      <w:pPr>
        <w:numPr>
          <w:ilvl w:val="2"/>
          <w:numId w:val="6"/>
        </w:numPr>
        <w:tabs>
          <w:tab w:val="left" w:pos="1134"/>
        </w:tabs>
        <w:suppressAutoHyphens/>
        <w:autoSpaceDE w:val="0"/>
        <w:autoSpaceDN w:val="0"/>
        <w:spacing w:after="0" w:line="240" w:lineRule="auto"/>
        <w:jc w:val="both"/>
        <w:textAlignment w:val="baseline"/>
        <w:rPr>
          <w:rFonts w:ascii="Arial" w:eastAsia="Times New Roman" w:hAnsi="Arial" w:cs="Arial"/>
          <w:bCs/>
        </w:rPr>
      </w:pPr>
      <w:r w:rsidRPr="00384C84">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r w:rsidR="00977B48" w:rsidRPr="00384C84">
        <w:rPr>
          <w:rFonts w:ascii="Arial" w:eastAsia="Times New Roman" w:hAnsi="Arial" w:cs="Arial"/>
          <w:bCs/>
        </w:rPr>
        <w:t>.</w:t>
      </w:r>
    </w:p>
    <w:p w14:paraId="77E42FF3" w14:textId="1C132E69" w:rsidR="00017AAF" w:rsidRPr="00384C84" w:rsidRDefault="00017AAF" w:rsidP="00017AAF">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Rangovas privalo būti įsiregistravęs arba įsiregistruoti PVM mokėtoju Lietuvos Respublikoje ir ne vėliau kaip per 14 (keturiolika) darbo dienų po Sutarties pasirašymo pateikti Užsakovui</w:t>
      </w:r>
      <w:r w:rsidRPr="00384C84">
        <w:rPr>
          <w:rFonts w:ascii="Arial"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591048D4" w:rsidR="00063478" w:rsidRPr="00384C84" w:rsidRDefault="005C7D24" w:rsidP="00FA5571">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44" w:name="_Ref44966553"/>
      <w:r w:rsidRPr="00384C84">
        <w:rPr>
          <w:rFonts w:ascii="Arial" w:hAnsi="Arial" w:cs="Arial"/>
        </w:rPr>
        <w:lastRenderedPageBreak/>
        <w:t>Rangovas</w:t>
      </w:r>
      <w:r w:rsidR="00063478" w:rsidRPr="00384C84">
        <w:rPr>
          <w:rFonts w:ascii="Arial" w:hAnsi="Arial" w:cs="Arial"/>
        </w:rPr>
        <w:t xml:space="preserve"> patvirtina, kad jis neprieštarauja </w:t>
      </w:r>
      <w:r w:rsidRPr="00384C84">
        <w:rPr>
          <w:rFonts w:ascii="Arial" w:hAnsi="Arial" w:cs="Arial"/>
        </w:rPr>
        <w:t>Užsakovo</w:t>
      </w:r>
      <w:r w:rsidR="00063478" w:rsidRPr="00384C84">
        <w:rPr>
          <w:rFonts w:ascii="Arial"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7C2595" w:rsidRPr="00384C84">
        <w:rPr>
          <w:rFonts w:ascii="Arial" w:hAnsi="Arial" w:cs="Arial"/>
        </w:rPr>
        <w:t>Rangovo</w:t>
      </w:r>
      <w:r w:rsidR="00063478" w:rsidRPr="00384C84">
        <w:rPr>
          <w:rFonts w:ascii="Arial" w:hAnsi="Arial" w:cs="Arial"/>
        </w:rPr>
        <w:t xml:space="preserve"> sutikimai ar leidimai. Jeigu dėl bet kokių imperatyvių teisės aktų reikalavimų tokius sutikimus ar leidimus reikėtų gauti, </w:t>
      </w:r>
      <w:r w:rsidR="00976390" w:rsidRPr="00384C84">
        <w:rPr>
          <w:rFonts w:ascii="Arial" w:hAnsi="Arial" w:cs="Arial"/>
        </w:rPr>
        <w:t>Rangovas</w:t>
      </w:r>
      <w:r w:rsidR="00063478" w:rsidRPr="00384C84">
        <w:rPr>
          <w:rFonts w:ascii="Arial" w:hAnsi="Arial" w:cs="Arial"/>
        </w:rPr>
        <w:t xml:space="preserve"> juos įsipareigoja išduoti nedelsiant, bet ne vėliau nei per </w:t>
      </w:r>
      <w:r w:rsidR="008D1640" w:rsidRPr="00384C84">
        <w:rPr>
          <w:rFonts w:ascii="Arial" w:hAnsi="Arial" w:cs="Arial"/>
        </w:rPr>
        <w:t>Užsakovo</w:t>
      </w:r>
      <w:r w:rsidR="00063478" w:rsidRPr="00384C84">
        <w:rPr>
          <w:rFonts w:ascii="Arial" w:hAnsi="Arial" w:cs="Arial"/>
        </w:rPr>
        <w:t xml:space="preserve"> prašyme nurodytą terminą</w:t>
      </w:r>
      <w:r w:rsidR="008D1640" w:rsidRPr="00384C84">
        <w:rPr>
          <w:rFonts w:ascii="Arial" w:hAnsi="Arial" w:cs="Arial"/>
        </w:rPr>
        <w:t>.</w:t>
      </w:r>
      <w:bookmarkEnd w:id="44"/>
    </w:p>
    <w:p w14:paraId="6E18B55F" w14:textId="24D67C84" w:rsidR="00F426E8" w:rsidRPr="00384C84" w:rsidRDefault="00C65AED" w:rsidP="00763DE0">
      <w:pPr>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 xml:space="preserve">Tais atvejais, kai Užsakovo reorganizavimo, atskyrimo, pertvarkymo ar įmonės perdavimo (įskaitant, bet neapsiribojant, turto arba įmonės įnešimo į trečiųjų asmenų įstatinį kapitalą ir pan.) atveju bus numatyta, jog Sutartyje nustatytos </w:t>
      </w:r>
      <w:r w:rsidR="00C208BB" w:rsidRPr="00384C84">
        <w:rPr>
          <w:rFonts w:ascii="Arial" w:hAnsi="Arial" w:cs="Arial"/>
        </w:rPr>
        <w:t>Darbai</w:t>
      </w:r>
      <w:r w:rsidRPr="00384C84">
        <w:rPr>
          <w:rFonts w:ascii="Arial" w:hAnsi="Arial" w:cs="Arial"/>
        </w:rPr>
        <w:t xml:space="preserve"> yra reikaling</w:t>
      </w:r>
      <w:r w:rsidR="00C208BB" w:rsidRPr="00384C84">
        <w:rPr>
          <w:rFonts w:ascii="Arial" w:hAnsi="Arial" w:cs="Arial"/>
        </w:rPr>
        <w:t>i</w:t>
      </w:r>
      <w:r w:rsidRPr="00384C84">
        <w:rPr>
          <w:rFonts w:ascii="Arial" w:hAnsi="Arial" w:cs="Arial"/>
        </w:rPr>
        <w:t xml:space="preserve"> tiek </w:t>
      </w:r>
      <w:r w:rsidR="00C208BB" w:rsidRPr="00384C84">
        <w:rPr>
          <w:rFonts w:ascii="Arial" w:hAnsi="Arial" w:cs="Arial"/>
        </w:rPr>
        <w:t>Užsakovui</w:t>
      </w:r>
      <w:r w:rsidRPr="00384C84">
        <w:rPr>
          <w:rFonts w:ascii="Arial" w:hAnsi="Arial" w:cs="Arial"/>
        </w:rPr>
        <w:t xml:space="preserve">, tiek ir / ar pagal  Sutartį teises ir pareigas ar jų dalį įgijusiam ūkio subjektui, Sutartyje numatytus įsipareigojimus </w:t>
      </w:r>
      <w:r w:rsidR="0041177F" w:rsidRPr="00384C84">
        <w:rPr>
          <w:rFonts w:ascii="Arial" w:hAnsi="Arial" w:cs="Arial"/>
        </w:rPr>
        <w:t>Rangovas</w:t>
      </w:r>
      <w:r w:rsidRPr="00384C84">
        <w:rPr>
          <w:rFonts w:ascii="Arial" w:hAnsi="Arial" w:cs="Arial"/>
        </w:rPr>
        <w:t xml:space="preserve"> vykdys pagal poreikį tiek </w:t>
      </w:r>
      <w:r w:rsidR="0041177F" w:rsidRPr="00384C84">
        <w:rPr>
          <w:rFonts w:ascii="Arial" w:hAnsi="Arial" w:cs="Arial"/>
        </w:rPr>
        <w:t>Užsakovo</w:t>
      </w:r>
      <w:r w:rsidRPr="00384C84">
        <w:rPr>
          <w:rFonts w:ascii="Arial" w:hAnsi="Arial" w:cs="Arial"/>
        </w:rPr>
        <w:t>, tiek pagal Sutartį teises ir pareigas ar jų dalį įgijusio ūkio subjekto atžvilgiu</w:t>
      </w:r>
      <w:r w:rsidR="0041177F" w:rsidRPr="00384C84">
        <w:rPr>
          <w:rFonts w:ascii="Arial" w:hAnsi="Arial" w:cs="Arial"/>
        </w:rPr>
        <w:t>.</w:t>
      </w:r>
    </w:p>
    <w:p w14:paraId="5373925E" w14:textId="2BDBB079" w:rsidR="0041177F" w:rsidRPr="00384C84" w:rsidRDefault="00FE6D87" w:rsidP="00763DE0">
      <w:pPr>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r w:rsidR="004D66D7" w:rsidRPr="00384C84">
        <w:rPr>
          <w:rFonts w:ascii="Arial" w:hAnsi="Arial" w:cs="Arial"/>
        </w:rPr>
        <w:t>.</w:t>
      </w:r>
    </w:p>
    <w:p w14:paraId="4D62535C" w14:textId="2E2EDF71" w:rsidR="008D1640" w:rsidRPr="00384C84" w:rsidRDefault="00B63074" w:rsidP="00763DE0">
      <w:pPr>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 xml:space="preserve">Užsakovo reorganizavimo, atskyrimo, pertvarkymo ar įmonės perdavimo (įskaitant, bet neapsiribojant, turto arba įmonės įnešimo į trečiųjų asmenų įstatinį kapitalą ir pan.) atveju, Sutartis vykdoma pagal </w:t>
      </w:r>
      <w:r w:rsidR="00B30DE6" w:rsidRPr="00384C84">
        <w:rPr>
          <w:rFonts w:ascii="Arial" w:hAnsi="Arial" w:cs="Arial"/>
        </w:rPr>
        <w:t>Užsakovo</w:t>
      </w:r>
      <w:r w:rsidRPr="00384C84">
        <w:rPr>
          <w:rFonts w:ascii="Arial" w:hAnsi="Arial" w:cs="Arial"/>
        </w:rPr>
        <w:t xml:space="preserve"> ir (ar) pagal Sutartį teises ir pareigas ar jų dalį įgijusio ūkio subjekto statusui (viešuosius) pirkimus reglamentuojančių teisės aktų reikalavimų prasme) taikytiną teisę</w:t>
      </w:r>
      <w:r w:rsidR="00920352" w:rsidRPr="00384C84">
        <w:rPr>
          <w:rFonts w:ascii="Arial" w:hAnsi="Arial" w:cs="Arial"/>
        </w:rPr>
        <w:t>.</w:t>
      </w:r>
    </w:p>
    <w:p w14:paraId="1EA800EF" w14:textId="7634A502" w:rsidR="00920352" w:rsidRPr="00384C84" w:rsidRDefault="006C582F"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w:t>
      </w:r>
      <w:r w:rsidR="00210395" w:rsidRPr="00384C84">
        <w:rPr>
          <w:rFonts w:ascii="Arial" w:hAnsi="Arial" w:cs="Arial"/>
        </w:rPr>
        <w:t>ą</w:t>
      </w:r>
      <w:r w:rsidRPr="00384C84">
        <w:rPr>
          <w:rFonts w:ascii="Arial" w:hAnsi="Arial" w:cs="Arial"/>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w:t>
      </w:r>
      <w:r w:rsidR="00116FC9" w:rsidRPr="00384C84">
        <w:rPr>
          <w:rFonts w:ascii="Arial" w:hAnsi="Arial" w:cs="Arial"/>
        </w:rPr>
        <w:t>p</w:t>
      </w:r>
      <w:r w:rsidRPr="00384C84">
        <w:rPr>
          <w:rFonts w:ascii="Arial" w:hAnsi="Arial" w:cs="Arial"/>
        </w:rPr>
        <w:t>ribojimais)</w:t>
      </w:r>
      <w:r w:rsidR="00C40479" w:rsidRPr="00384C84">
        <w:rPr>
          <w:rFonts w:ascii="Arial" w:hAnsi="Arial" w:cs="Arial"/>
        </w:rPr>
        <w:t>.</w:t>
      </w:r>
    </w:p>
    <w:p w14:paraId="1ED36DE7" w14:textId="05680D27" w:rsidR="00C40479" w:rsidRPr="00384C84" w:rsidRDefault="00116FC9" w:rsidP="00763DE0">
      <w:pPr>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w:t>
      </w:r>
      <w:r w:rsidR="005C1688" w:rsidRPr="00384C84">
        <w:rPr>
          <w:rFonts w:ascii="Arial" w:hAnsi="Arial" w:cs="Arial"/>
        </w:rPr>
        <w:t xml:space="preserve"> (dešimt)</w:t>
      </w:r>
      <w:r w:rsidRPr="00384C84">
        <w:rPr>
          <w:rFonts w:ascii="Arial" w:hAnsi="Arial" w:cs="Arial"/>
        </w:rPr>
        <w:t xml:space="preserve"> </w:t>
      </w:r>
      <w:r w:rsidR="005C1688" w:rsidRPr="00384C84">
        <w:rPr>
          <w:rFonts w:ascii="Arial" w:hAnsi="Arial" w:cs="Arial"/>
        </w:rPr>
        <w:t>proc.</w:t>
      </w:r>
      <w:r w:rsidRPr="00384C84">
        <w:rPr>
          <w:rFonts w:ascii="Arial" w:hAnsi="Arial" w:cs="Arial"/>
        </w:rPr>
        <w:t xml:space="preserve"> Sutarties (maksimalios) vertės dydžio baudą</w:t>
      </w:r>
      <w:r w:rsidR="005C1688" w:rsidRPr="00384C84">
        <w:rPr>
          <w:rFonts w:ascii="Arial" w:hAnsi="Arial" w:cs="Arial"/>
        </w:rPr>
        <w:t>.</w:t>
      </w:r>
    </w:p>
    <w:p w14:paraId="78894FD9" w14:textId="1C5BF349" w:rsidR="00DA2F67" w:rsidRPr="00384C84" w:rsidRDefault="00E9023D"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Visus kitus klausimus, kurie neaptarti Sutartyje, reguliuoja Lietuvos Respublikos teisės aktai.</w:t>
      </w:r>
    </w:p>
    <w:p w14:paraId="0E90F1DB" w14:textId="53DECCA1" w:rsidR="00E9023D" w:rsidRPr="00384C84" w:rsidRDefault="00D851F7"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384C84">
        <w:rPr>
          <w:rFonts w:ascii="Arial" w:hAnsi="Arial" w:cs="Arial"/>
        </w:rPr>
        <w:t>, arba Sutartis pasirašome elektroniniu parašu.</w:t>
      </w:r>
    </w:p>
    <w:p w14:paraId="75688820" w14:textId="29AD0F17" w:rsidR="00D851F7" w:rsidRPr="00384C84" w:rsidRDefault="0049200B"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384C84">
        <w:rPr>
          <w:rFonts w:ascii="Arial" w:hAnsi="Arial" w:cs="Arial"/>
        </w:rPr>
        <w:t>.</w:t>
      </w:r>
    </w:p>
    <w:p w14:paraId="391DC2DA" w14:textId="211D2D74" w:rsidR="007C6EF0" w:rsidRPr="00384C84" w:rsidRDefault="00D55BEF"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Pirkimo dokumentai ir jų paaiškinimai (patikslinimai), jei tokių būtų, Rangovo pateiktas pasiūlymas ir jo paaiškinimai, jei tokių būtų, yra neatskiriamos šios Sutarties dalys.</w:t>
      </w:r>
    </w:p>
    <w:p w14:paraId="77658DC9" w14:textId="23E8CF5B" w:rsidR="00F16FC1" w:rsidRPr="00384C84" w:rsidRDefault="00F16FC1"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Draudžiama Rangovui </w:t>
      </w:r>
      <w:r w:rsidR="00E349A7" w:rsidRPr="00384C84">
        <w:rPr>
          <w:rFonts w:ascii="Arial" w:hAnsi="Arial" w:cs="Arial"/>
        </w:rPr>
        <w:t>fotografuoti ir / ar filmuoti statybvietę be atskiro</w:t>
      </w:r>
      <w:r w:rsidR="003860FE" w:rsidRPr="00384C84">
        <w:rPr>
          <w:rFonts w:ascii="Arial" w:hAnsi="Arial" w:cs="Arial"/>
        </w:rPr>
        <w:t xml:space="preserve"> Užsakovo sutikimo.</w:t>
      </w:r>
    </w:p>
    <w:p w14:paraId="4E62A7A4" w14:textId="66AF5E33" w:rsidR="00246DC0" w:rsidRPr="00384C84" w:rsidRDefault="00246DC0"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 xml:space="preserve">Draudžiama </w:t>
      </w:r>
      <w:r w:rsidR="00724850" w:rsidRPr="00384C84">
        <w:rPr>
          <w:rFonts w:ascii="Arial" w:hAnsi="Arial" w:cs="Arial"/>
        </w:rPr>
        <w:t xml:space="preserve">Rangovui </w:t>
      </w:r>
      <w:r w:rsidRPr="00384C84">
        <w:rPr>
          <w:rFonts w:ascii="Arial" w:hAnsi="Arial" w:cs="Arial"/>
        </w:rPr>
        <w:t xml:space="preserve">viešai skelbti, publikuoti, kitaip platinti, parduoti ar kitaip perleisti </w:t>
      </w:r>
      <w:r w:rsidR="00724850" w:rsidRPr="00384C84">
        <w:rPr>
          <w:rFonts w:ascii="Arial" w:hAnsi="Arial" w:cs="Arial"/>
        </w:rPr>
        <w:t>statybvietėje</w:t>
      </w:r>
      <w:r w:rsidRPr="00384C84">
        <w:rPr>
          <w:rFonts w:ascii="Arial" w:hAnsi="Arial" w:cs="Arial"/>
        </w:rPr>
        <w:t xml:space="preserve"> </w:t>
      </w:r>
      <w:r w:rsidR="0034089F" w:rsidRPr="00384C84">
        <w:rPr>
          <w:rFonts w:ascii="Arial" w:hAnsi="Arial" w:cs="Arial"/>
        </w:rPr>
        <w:t>f</w:t>
      </w:r>
      <w:r w:rsidRPr="00384C84">
        <w:rPr>
          <w:rFonts w:ascii="Arial" w:hAnsi="Arial" w:cs="Arial"/>
        </w:rPr>
        <w:t xml:space="preserve">otografuotą ir </w:t>
      </w:r>
      <w:r w:rsidR="00E349A7" w:rsidRPr="00384C84">
        <w:rPr>
          <w:rFonts w:ascii="Arial" w:hAnsi="Arial" w:cs="Arial"/>
        </w:rPr>
        <w:t xml:space="preserve">/ </w:t>
      </w:r>
      <w:r w:rsidRPr="00384C84">
        <w:rPr>
          <w:rFonts w:ascii="Arial" w:hAnsi="Arial" w:cs="Arial"/>
        </w:rPr>
        <w:t xml:space="preserve">ar filmuotą ar kitą medžiagą, įskaitant atvaizdus, fotografijas ir </w:t>
      </w:r>
      <w:proofErr w:type="spellStart"/>
      <w:r w:rsidRPr="00384C84">
        <w:rPr>
          <w:rFonts w:ascii="Arial" w:hAnsi="Arial" w:cs="Arial"/>
        </w:rPr>
        <w:t>video</w:t>
      </w:r>
      <w:proofErr w:type="spellEnd"/>
      <w:r w:rsidRPr="00384C84">
        <w:rPr>
          <w:rFonts w:ascii="Arial" w:hAnsi="Arial" w:cs="Arial"/>
        </w:rPr>
        <w:t xml:space="preserve"> medžiagą, neturint </w:t>
      </w:r>
      <w:r w:rsidR="0034089F" w:rsidRPr="00384C84">
        <w:rPr>
          <w:rFonts w:ascii="Arial" w:hAnsi="Arial" w:cs="Arial"/>
        </w:rPr>
        <w:t>Užsakovo</w:t>
      </w:r>
      <w:r w:rsidRPr="00384C84">
        <w:rPr>
          <w:rFonts w:ascii="Arial" w:hAnsi="Arial" w:cs="Arial"/>
        </w:rPr>
        <w:t xml:space="preserve"> sutikimų.</w:t>
      </w:r>
    </w:p>
    <w:p w14:paraId="4804EC4C" w14:textId="7880AA5A" w:rsidR="00FB3B68" w:rsidRPr="00384C84" w:rsidRDefault="009F26F2" w:rsidP="00763DE0">
      <w:pPr>
        <w:numPr>
          <w:ilvl w:val="1"/>
          <w:numId w:val="6"/>
        </w:numPr>
        <w:tabs>
          <w:tab w:val="clear" w:pos="567"/>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384C84">
        <w:rPr>
          <w:rFonts w:ascii="Arial" w:hAnsi="Arial" w:cs="Arial"/>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53B4" w:rsidRPr="00384C84">
        <w:rPr>
          <w:rFonts w:ascii="Arial" w:hAnsi="Arial" w:cs="Arial"/>
        </w:rPr>
        <w:t>.</w:t>
      </w:r>
    </w:p>
    <w:p w14:paraId="70AB9276" w14:textId="0FE406A0" w:rsidR="00F253B4" w:rsidRPr="00384C84" w:rsidRDefault="009D77F3" w:rsidP="006A29E6">
      <w:pPr>
        <w:tabs>
          <w:tab w:val="num" w:pos="993"/>
        </w:tabs>
        <w:suppressAutoHyphens/>
        <w:autoSpaceDE w:val="0"/>
        <w:autoSpaceDN w:val="0"/>
        <w:spacing w:after="0" w:line="240" w:lineRule="auto"/>
        <w:ind w:left="709"/>
        <w:jc w:val="both"/>
        <w:textAlignment w:val="baseline"/>
        <w:rPr>
          <w:rFonts w:ascii="Arial" w:hAnsi="Arial" w:cs="Arial"/>
        </w:rPr>
      </w:pPr>
      <w:r w:rsidRPr="00384C84">
        <w:rPr>
          <w:rFonts w:ascii="Arial" w:hAnsi="Arial" w:cs="Arial"/>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7D396D5B" w14:textId="77777777" w:rsidR="00600706" w:rsidRPr="001B3B76" w:rsidRDefault="00600706" w:rsidP="0011641C">
      <w:pPr>
        <w:suppressAutoHyphens/>
        <w:autoSpaceDN w:val="0"/>
        <w:spacing w:after="0" w:line="240" w:lineRule="auto"/>
        <w:jc w:val="center"/>
        <w:textAlignment w:val="baseline"/>
        <w:rPr>
          <w:rFonts w:ascii="Arial" w:hAnsi="Arial" w:cs="Arial"/>
        </w:rPr>
      </w:pPr>
      <w:r w:rsidRPr="00384C84">
        <w:rPr>
          <w:rFonts w:ascii="Arial" w:hAnsi="Arial" w:cs="Arial"/>
        </w:rPr>
        <w:t>________________________</w:t>
      </w:r>
    </w:p>
    <w:p w14:paraId="1F2548ED" w14:textId="77777777" w:rsidR="00F20964" w:rsidRPr="001B3B76" w:rsidRDefault="00F20964" w:rsidP="0011641C">
      <w:pPr>
        <w:spacing w:line="240" w:lineRule="auto"/>
        <w:rPr>
          <w:rFonts w:ascii="Arial" w:hAnsi="Arial" w:cs="Arial"/>
        </w:rPr>
      </w:pPr>
    </w:p>
    <w:sectPr w:rsidR="00F20964" w:rsidRPr="001B3B76" w:rsidSect="00403352">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F089" w14:textId="77777777" w:rsidR="00C939A3" w:rsidRDefault="00C939A3" w:rsidP="00600706">
      <w:pPr>
        <w:spacing w:after="0" w:line="240" w:lineRule="auto"/>
      </w:pPr>
      <w:r>
        <w:separator/>
      </w:r>
    </w:p>
  </w:endnote>
  <w:endnote w:type="continuationSeparator" w:id="0">
    <w:p w14:paraId="5CC720A3" w14:textId="77777777" w:rsidR="00C939A3" w:rsidRDefault="00C939A3" w:rsidP="00600706">
      <w:pPr>
        <w:spacing w:after="0" w:line="240" w:lineRule="auto"/>
      </w:pPr>
      <w:r>
        <w:continuationSeparator/>
      </w:r>
    </w:p>
  </w:endnote>
  <w:endnote w:type="continuationNotice" w:id="1">
    <w:p w14:paraId="3B77D19F" w14:textId="77777777" w:rsidR="00C939A3" w:rsidRDefault="00C93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F636" w14:textId="77777777" w:rsidR="005F5FEC" w:rsidRDefault="005F5F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45561"/>
      <w:docPartObj>
        <w:docPartGallery w:val="Page Numbers (Bottom of Page)"/>
        <w:docPartUnique/>
      </w:docPartObj>
    </w:sdtPr>
    <w:sdtEndPr>
      <w:rPr>
        <w:noProof/>
      </w:rPr>
    </w:sdtEndPr>
    <w:sdtContent>
      <w:p w14:paraId="5ED112A8" w14:textId="595335AA" w:rsidR="005F5FEC" w:rsidRDefault="005F5FEC">
        <w:pPr>
          <w:pStyle w:val="Porat"/>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638E63B" w14:textId="77777777" w:rsidR="005F5FEC" w:rsidRDefault="005F5F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48B0" w14:textId="77777777" w:rsidR="005F5FEC" w:rsidRDefault="005F5FEC">
    <w:pPr>
      <w:pStyle w:val="Porat"/>
      <w:jc w:val="right"/>
    </w:pPr>
  </w:p>
  <w:p w14:paraId="38E0849E" w14:textId="77777777" w:rsidR="005F5FEC" w:rsidRDefault="005F5F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A827" w14:textId="77777777" w:rsidR="00C939A3" w:rsidRDefault="00C939A3" w:rsidP="00600706">
      <w:pPr>
        <w:spacing w:after="0" w:line="240" w:lineRule="auto"/>
      </w:pPr>
      <w:r>
        <w:separator/>
      </w:r>
    </w:p>
  </w:footnote>
  <w:footnote w:type="continuationSeparator" w:id="0">
    <w:p w14:paraId="2EEF5236" w14:textId="77777777" w:rsidR="00C939A3" w:rsidRDefault="00C939A3" w:rsidP="00600706">
      <w:pPr>
        <w:spacing w:after="0" w:line="240" w:lineRule="auto"/>
      </w:pPr>
      <w:r>
        <w:continuationSeparator/>
      </w:r>
    </w:p>
  </w:footnote>
  <w:footnote w:type="continuationNotice" w:id="1">
    <w:p w14:paraId="452506D9" w14:textId="77777777" w:rsidR="00C939A3" w:rsidRDefault="00C939A3">
      <w:pPr>
        <w:spacing w:after="0" w:line="240" w:lineRule="auto"/>
      </w:pPr>
    </w:p>
  </w:footnote>
  <w:footnote w:id="2">
    <w:p w14:paraId="0725BCFB" w14:textId="77777777" w:rsidR="005F5FEC" w:rsidRDefault="005F5FEC" w:rsidP="002047F1">
      <w:pPr>
        <w:ind w:firstLine="709"/>
        <w:jc w:val="both"/>
      </w:pPr>
      <w:r>
        <w:rPr>
          <w:rStyle w:val="Puslapioinaosnuoroda"/>
        </w:rPr>
        <w:footnoteRef/>
      </w:r>
      <w:r>
        <w:rPr>
          <w:b/>
        </w:rPr>
        <w:t xml:space="preserve"> </w:t>
      </w:r>
      <w:hyperlink r:id="rId1" w:history="1">
        <w:r>
          <w:rPr>
            <w:rStyle w:val="Hipersaitas"/>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4DCF8AC0" w14:textId="77777777" w:rsidR="005F5FEC" w:rsidRDefault="005F5FEC" w:rsidP="002047F1">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5BEB" w14:textId="77777777" w:rsidR="005F5FEC" w:rsidRDefault="005F5F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A5CB" w14:textId="4A6EF258" w:rsidR="005F5FEC" w:rsidRDefault="005F5FEC">
    <w:pPr>
      <w:pStyle w:val="Antrats"/>
      <w:jc w:val="center"/>
    </w:pPr>
  </w:p>
  <w:p w14:paraId="52184499" w14:textId="77777777" w:rsidR="005F5FEC" w:rsidRDefault="005F5F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341D" w14:textId="77777777" w:rsidR="005F5FEC" w:rsidRDefault="005F5FEC">
    <w:pPr>
      <w:pStyle w:val="Antrats"/>
      <w:jc w:val="center"/>
    </w:pPr>
  </w:p>
  <w:p w14:paraId="396D1FAA" w14:textId="77777777" w:rsidR="005F5FEC" w:rsidRDefault="005F5F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E4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14983"/>
    <w:multiLevelType w:val="hybridMultilevel"/>
    <w:tmpl w:val="C0BC885A"/>
    <w:lvl w:ilvl="0" w:tplc="7244F98E">
      <w:start w:val="1"/>
      <w:numFmt w:val="decimal"/>
      <w:lvlText w:val="%1."/>
      <w:lvlJc w:val="left"/>
      <w:pPr>
        <w:ind w:left="720" w:hanging="360"/>
      </w:pPr>
    </w:lvl>
    <w:lvl w:ilvl="1" w:tplc="754C54DE">
      <w:start w:val="1"/>
      <w:numFmt w:val="lowerLetter"/>
      <w:lvlText w:val="%2."/>
      <w:lvlJc w:val="left"/>
      <w:pPr>
        <w:ind w:left="1440" w:hanging="360"/>
      </w:pPr>
    </w:lvl>
    <w:lvl w:ilvl="2" w:tplc="544C612A">
      <w:start w:val="1"/>
      <w:numFmt w:val="decimal"/>
      <w:lvlText w:val="%3."/>
      <w:lvlJc w:val="left"/>
      <w:pPr>
        <w:ind w:left="2160" w:hanging="180"/>
      </w:pPr>
    </w:lvl>
    <w:lvl w:ilvl="3" w:tplc="EA36CCF8">
      <w:start w:val="1"/>
      <w:numFmt w:val="decimal"/>
      <w:lvlText w:val="%4."/>
      <w:lvlJc w:val="left"/>
      <w:pPr>
        <w:ind w:left="2880" w:hanging="360"/>
      </w:pPr>
    </w:lvl>
    <w:lvl w:ilvl="4" w:tplc="FB6C0EA2">
      <w:start w:val="1"/>
      <w:numFmt w:val="lowerLetter"/>
      <w:lvlText w:val="%5."/>
      <w:lvlJc w:val="left"/>
      <w:pPr>
        <w:ind w:left="3600" w:hanging="360"/>
      </w:pPr>
    </w:lvl>
    <w:lvl w:ilvl="5" w:tplc="BB74DB5E">
      <w:start w:val="1"/>
      <w:numFmt w:val="lowerRoman"/>
      <w:lvlText w:val="%6."/>
      <w:lvlJc w:val="right"/>
      <w:pPr>
        <w:ind w:left="4320" w:hanging="180"/>
      </w:pPr>
    </w:lvl>
    <w:lvl w:ilvl="6" w:tplc="344A6802">
      <w:start w:val="1"/>
      <w:numFmt w:val="decimal"/>
      <w:lvlText w:val="%7."/>
      <w:lvlJc w:val="left"/>
      <w:pPr>
        <w:ind w:left="5040" w:hanging="360"/>
      </w:pPr>
    </w:lvl>
    <w:lvl w:ilvl="7" w:tplc="9438AD38">
      <w:start w:val="1"/>
      <w:numFmt w:val="lowerLetter"/>
      <w:lvlText w:val="%8."/>
      <w:lvlJc w:val="left"/>
      <w:pPr>
        <w:ind w:left="5760" w:hanging="360"/>
      </w:pPr>
    </w:lvl>
    <w:lvl w:ilvl="8" w:tplc="AA5ACE50">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53035E"/>
    <w:multiLevelType w:val="multilevel"/>
    <w:tmpl w:val="22627284"/>
    <w:lvl w:ilvl="0">
      <w:start w:val="1"/>
      <w:numFmt w:val="decimal"/>
      <w:lvlText w:val="%1."/>
      <w:lvlJc w:val="left"/>
      <w:pPr>
        <w:ind w:left="360" w:hanging="360"/>
      </w:pPr>
    </w:lvl>
    <w:lvl w:ilvl="1">
      <w:start w:val="1"/>
      <w:numFmt w:val="decimal"/>
      <w:lvlText w:val="%1.%2."/>
      <w:lvlJc w:val="left"/>
      <w:pPr>
        <w:ind w:left="716" w:hanging="432"/>
      </w:pPr>
      <w:rPr>
        <w:b w:val="0"/>
        <w:bCs w:val="0"/>
        <w:i w:val="0"/>
        <w:iCs w:val="0"/>
        <w:color w:val="auto"/>
      </w:rPr>
    </w:lvl>
    <w:lvl w:ilvl="2">
      <w:start w:val="1"/>
      <w:numFmt w:val="decimal"/>
      <w:lvlText w:val="%1.%2.%3."/>
      <w:lvlJc w:val="left"/>
      <w:pPr>
        <w:ind w:left="504" w:hanging="504"/>
      </w:pPr>
      <w:rPr>
        <w:rFonts w:ascii="Arial" w:hAnsi="Arial" w:cs="Arial" w:hint="default"/>
        <w:b w:val="0"/>
        <w:bCs w:val="0"/>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69C6A77"/>
    <w:multiLevelType w:val="hybridMultilevel"/>
    <w:tmpl w:val="4C64EA00"/>
    <w:lvl w:ilvl="0" w:tplc="85F4608C">
      <w:numFmt w:val="none"/>
      <w:lvlText w:val=""/>
      <w:lvlJc w:val="left"/>
      <w:pPr>
        <w:tabs>
          <w:tab w:val="num" w:pos="360"/>
        </w:tabs>
      </w:pPr>
    </w:lvl>
    <w:lvl w:ilvl="1" w:tplc="45484202">
      <w:start w:val="1"/>
      <w:numFmt w:val="lowerLetter"/>
      <w:lvlText w:val="%2."/>
      <w:lvlJc w:val="left"/>
      <w:pPr>
        <w:ind w:left="1440" w:hanging="360"/>
      </w:pPr>
    </w:lvl>
    <w:lvl w:ilvl="2" w:tplc="C1E87ECC">
      <w:start w:val="1"/>
      <w:numFmt w:val="lowerRoman"/>
      <w:lvlText w:val="%3."/>
      <w:lvlJc w:val="right"/>
      <w:pPr>
        <w:ind w:left="2160" w:hanging="180"/>
      </w:pPr>
    </w:lvl>
    <w:lvl w:ilvl="3" w:tplc="E74293BC">
      <w:start w:val="1"/>
      <w:numFmt w:val="decimal"/>
      <w:lvlText w:val="%4."/>
      <w:lvlJc w:val="left"/>
      <w:pPr>
        <w:ind w:left="2880" w:hanging="360"/>
      </w:pPr>
    </w:lvl>
    <w:lvl w:ilvl="4" w:tplc="33941512">
      <w:start w:val="1"/>
      <w:numFmt w:val="lowerLetter"/>
      <w:lvlText w:val="%5."/>
      <w:lvlJc w:val="left"/>
      <w:pPr>
        <w:ind w:left="3600" w:hanging="360"/>
      </w:pPr>
    </w:lvl>
    <w:lvl w:ilvl="5" w:tplc="9600E4AA">
      <w:start w:val="1"/>
      <w:numFmt w:val="lowerRoman"/>
      <w:lvlText w:val="%6."/>
      <w:lvlJc w:val="right"/>
      <w:pPr>
        <w:ind w:left="4320" w:hanging="180"/>
      </w:pPr>
    </w:lvl>
    <w:lvl w:ilvl="6" w:tplc="E36C5356">
      <w:start w:val="1"/>
      <w:numFmt w:val="decimal"/>
      <w:lvlText w:val="%7."/>
      <w:lvlJc w:val="left"/>
      <w:pPr>
        <w:ind w:left="5040" w:hanging="360"/>
      </w:pPr>
    </w:lvl>
    <w:lvl w:ilvl="7" w:tplc="6B6A33B8">
      <w:start w:val="1"/>
      <w:numFmt w:val="lowerLetter"/>
      <w:lvlText w:val="%8."/>
      <w:lvlJc w:val="left"/>
      <w:pPr>
        <w:ind w:left="5760" w:hanging="360"/>
      </w:pPr>
    </w:lvl>
    <w:lvl w:ilvl="8" w:tplc="91086018">
      <w:start w:val="1"/>
      <w:numFmt w:val="lowerRoman"/>
      <w:lvlText w:val="%9."/>
      <w:lvlJc w:val="right"/>
      <w:pPr>
        <w:ind w:left="6480" w:hanging="180"/>
      </w:pPr>
    </w:lvl>
  </w:abstractNum>
  <w:abstractNum w:abstractNumId="10"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15"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24A12"/>
    <w:multiLevelType w:val="multilevel"/>
    <w:tmpl w:val="CA163E38"/>
    <w:lvl w:ilvl="0">
      <w:start w:val="1"/>
      <w:numFmt w:val="decimal"/>
      <w:lvlText w:val="%1."/>
      <w:lvlJc w:val="left"/>
      <w:pPr>
        <w:ind w:left="567" w:hanging="567"/>
      </w:pPr>
      <w:rPr>
        <w:b/>
      </w:rPr>
    </w:lvl>
    <w:lvl w:ilvl="1">
      <w:start w:val="1"/>
      <w:numFmt w:val="decimal"/>
      <w:lvlText w:val="%1.%2."/>
      <w:lvlJc w:val="left"/>
      <w:pPr>
        <w:ind w:left="567" w:hanging="567"/>
      </w:pPr>
      <w:rPr>
        <w:b w:val="0"/>
        <w:bCs w:val="0"/>
      </w:rPr>
    </w:lvl>
    <w:lvl w:ilvl="2">
      <w:start w:val="1"/>
      <w:numFmt w:val="decimal"/>
      <w:lvlText w:val="%1.%2.%3."/>
      <w:lvlJc w:val="left"/>
      <w:pPr>
        <w:ind w:left="851" w:hanging="851"/>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3D5C"/>
    <w:multiLevelType w:val="hybridMultilevel"/>
    <w:tmpl w:val="8BB2D382"/>
    <w:lvl w:ilvl="0" w:tplc="D4321CCE">
      <w:start w:val="1"/>
      <w:numFmt w:val="decimal"/>
      <w:lvlText w:val="%1."/>
      <w:lvlJc w:val="left"/>
      <w:pPr>
        <w:ind w:left="720" w:hanging="360"/>
      </w:pPr>
    </w:lvl>
    <w:lvl w:ilvl="1" w:tplc="6CB25BBC">
      <w:start w:val="1"/>
      <w:numFmt w:val="lowerLetter"/>
      <w:lvlText w:val="%2."/>
      <w:lvlJc w:val="left"/>
      <w:pPr>
        <w:ind w:left="1440" w:hanging="360"/>
      </w:pPr>
    </w:lvl>
    <w:lvl w:ilvl="2" w:tplc="9CDC1114">
      <w:start w:val="1"/>
      <w:numFmt w:val="lowerRoman"/>
      <w:lvlText w:val="%3."/>
      <w:lvlJc w:val="right"/>
      <w:pPr>
        <w:ind w:left="2160" w:hanging="180"/>
      </w:pPr>
    </w:lvl>
    <w:lvl w:ilvl="3" w:tplc="B1F225A8">
      <w:start w:val="1"/>
      <w:numFmt w:val="decimal"/>
      <w:lvlText w:val="%4."/>
      <w:lvlJc w:val="left"/>
      <w:pPr>
        <w:ind w:left="2880" w:hanging="360"/>
      </w:pPr>
    </w:lvl>
    <w:lvl w:ilvl="4" w:tplc="03BECC9C">
      <w:start w:val="1"/>
      <w:numFmt w:val="lowerLetter"/>
      <w:lvlText w:val="%5."/>
      <w:lvlJc w:val="left"/>
      <w:pPr>
        <w:ind w:left="3600" w:hanging="360"/>
      </w:pPr>
    </w:lvl>
    <w:lvl w:ilvl="5" w:tplc="09320060">
      <w:start w:val="1"/>
      <w:numFmt w:val="lowerRoman"/>
      <w:lvlText w:val="%6."/>
      <w:lvlJc w:val="right"/>
      <w:pPr>
        <w:ind w:left="4320" w:hanging="180"/>
      </w:pPr>
    </w:lvl>
    <w:lvl w:ilvl="6" w:tplc="A8E6005E">
      <w:start w:val="1"/>
      <w:numFmt w:val="decimal"/>
      <w:lvlText w:val="%7."/>
      <w:lvlJc w:val="left"/>
      <w:pPr>
        <w:ind w:left="5040" w:hanging="360"/>
      </w:pPr>
    </w:lvl>
    <w:lvl w:ilvl="7" w:tplc="8DBE1844">
      <w:start w:val="1"/>
      <w:numFmt w:val="lowerLetter"/>
      <w:lvlText w:val="%8."/>
      <w:lvlJc w:val="left"/>
      <w:pPr>
        <w:ind w:left="5760" w:hanging="360"/>
      </w:pPr>
    </w:lvl>
    <w:lvl w:ilvl="8" w:tplc="59323AEE">
      <w:start w:val="1"/>
      <w:numFmt w:val="lowerRoman"/>
      <w:lvlText w:val="%9."/>
      <w:lvlJc w:val="right"/>
      <w:pPr>
        <w:ind w:left="6480" w:hanging="180"/>
      </w:pPr>
    </w:lvl>
  </w:abstractNum>
  <w:abstractNum w:abstractNumId="21" w15:restartNumberingAfterBreak="0">
    <w:nsid w:val="3C6F365F"/>
    <w:multiLevelType w:val="hybridMultilevel"/>
    <w:tmpl w:val="FFFFFFFF"/>
    <w:lvl w:ilvl="0" w:tplc="126E44C6">
      <w:numFmt w:val="none"/>
      <w:lvlText w:val=""/>
      <w:lvlJc w:val="left"/>
      <w:pPr>
        <w:tabs>
          <w:tab w:val="num" w:pos="360"/>
        </w:tabs>
      </w:pPr>
    </w:lvl>
    <w:lvl w:ilvl="1" w:tplc="F0E4DA80">
      <w:start w:val="1"/>
      <w:numFmt w:val="lowerLetter"/>
      <w:lvlText w:val="%2."/>
      <w:lvlJc w:val="left"/>
      <w:pPr>
        <w:ind w:left="1440" w:hanging="360"/>
      </w:pPr>
    </w:lvl>
    <w:lvl w:ilvl="2" w:tplc="13D2CCE6">
      <w:start w:val="1"/>
      <w:numFmt w:val="lowerRoman"/>
      <w:lvlText w:val="%3."/>
      <w:lvlJc w:val="right"/>
      <w:pPr>
        <w:ind w:left="2160" w:hanging="180"/>
      </w:pPr>
    </w:lvl>
    <w:lvl w:ilvl="3" w:tplc="454841FA">
      <w:start w:val="1"/>
      <w:numFmt w:val="decimal"/>
      <w:lvlText w:val="%4."/>
      <w:lvlJc w:val="left"/>
      <w:pPr>
        <w:ind w:left="2880" w:hanging="360"/>
      </w:pPr>
    </w:lvl>
    <w:lvl w:ilvl="4" w:tplc="9604B4AC">
      <w:start w:val="1"/>
      <w:numFmt w:val="lowerLetter"/>
      <w:lvlText w:val="%5."/>
      <w:lvlJc w:val="left"/>
      <w:pPr>
        <w:ind w:left="3600" w:hanging="360"/>
      </w:pPr>
    </w:lvl>
    <w:lvl w:ilvl="5" w:tplc="D1A40F78">
      <w:start w:val="1"/>
      <w:numFmt w:val="lowerRoman"/>
      <w:lvlText w:val="%6."/>
      <w:lvlJc w:val="right"/>
      <w:pPr>
        <w:ind w:left="4320" w:hanging="180"/>
      </w:pPr>
    </w:lvl>
    <w:lvl w:ilvl="6" w:tplc="E6D6442C">
      <w:start w:val="1"/>
      <w:numFmt w:val="decimal"/>
      <w:lvlText w:val="%7."/>
      <w:lvlJc w:val="left"/>
      <w:pPr>
        <w:ind w:left="5040" w:hanging="360"/>
      </w:pPr>
    </w:lvl>
    <w:lvl w:ilvl="7" w:tplc="BA0E2242">
      <w:start w:val="1"/>
      <w:numFmt w:val="lowerLetter"/>
      <w:lvlText w:val="%8."/>
      <w:lvlJc w:val="left"/>
      <w:pPr>
        <w:ind w:left="5760" w:hanging="360"/>
      </w:pPr>
    </w:lvl>
    <w:lvl w:ilvl="8" w:tplc="A3881020">
      <w:start w:val="1"/>
      <w:numFmt w:val="lowerRoman"/>
      <w:lvlText w:val="%9."/>
      <w:lvlJc w:val="right"/>
      <w:pPr>
        <w:ind w:left="6480" w:hanging="180"/>
      </w:pPr>
    </w:lvl>
  </w:abstractNum>
  <w:abstractNum w:abstractNumId="22"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7DF2FB9"/>
    <w:multiLevelType w:val="multilevel"/>
    <w:tmpl w:val="175A2D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33B63"/>
    <w:multiLevelType w:val="hybridMultilevel"/>
    <w:tmpl w:val="0674D30E"/>
    <w:lvl w:ilvl="0" w:tplc="78D05330">
      <w:start w:val="1"/>
      <w:numFmt w:val="decimal"/>
      <w:lvlText w:val="%1."/>
      <w:lvlJc w:val="left"/>
      <w:pPr>
        <w:ind w:left="720" w:hanging="360"/>
      </w:pPr>
    </w:lvl>
    <w:lvl w:ilvl="1" w:tplc="F20A21B4">
      <w:start w:val="1"/>
      <w:numFmt w:val="lowerLetter"/>
      <w:lvlText w:val="%2."/>
      <w:lvlJc w:val="left"/>
      <w:pPr>
        <w:ind w:left="1440" w:hanging="360"/>
      </w:pPr>
    </w:lvl>
    <w:lvl w:ilvl="2" w:tplc="55BEF216">
      <w:start w:val="1"/>
      <w:numFmt w:val="decimal"/>
      <w:lvlText w:val="%3."/>
      <w:lvlJc w:val="left"/>
      <w:pPr>
        <w:ind w:left="2160" w:hanging="180"/>
      </w:pPr>
    </w:lvl>
    <w:lvl w:ilvl="3" w:tplc="FE245032">
      <w:start w:val="1"/>
      <w:numFmt w:val="decimal"/>
      <w:lvlText w:val="%4."/>
      <w:lvlJc w:val="left"/>
      <w:pPr>
        <w:ind w:left="2880" w:hanging="360"/>
      </w:pPr>
    </w:lvl>
    <w:lvl w:ilvl="4" w:tplc="0630CE0E">
      <w:start w:val="1"/>
      <w:numFmt w:val="lowerLetter"/>
      <w:lvlText w:val="%5."/>
      <w:lvlJc w:val="left"/>
      <w:pPr>
        <w:ind w:left="3600" w:hanging="360"/>
      </w:pPr>
    </w:lvl>
    <w:lvl w:ilvl="5" w:tplc="69B0225A">
      <w:start w:val="1"/>
      <w:numFmt w:val="lowerRoman"/>
      <w:lvlText w:val="%6."/>
      <w:lvlJc w:val="right"/>
      <w:pPr>
        <w:ind w:left="4320" w:hanging="180"/>
      </w:pPr>
    </w:lvl>
    <w:lvl w:ilvl="6" w:tplc="6150A1FE">
      <w:start w:val="1"/>
      <w:numFmt w:val="decimal"/>
      <w:lvlText w:val="%7."/>
      <w:lvlJc w:val="left"/>
      <w:pPr>
        <w:ind w:left="5040" w:hanging="360"/>
      </w:pPr>
    </w:lvl>
    <w:lvl w:ilvl="7" w:tplc="00B8CF72">
      <w:start w:val="1"/>
      <w:numFmt w:val="lowerLetter"/>
      <w:lvlText w:val="%8."/>
      <w:lvlJc w:val="left"/>
      <w:pPr>
        <w:ind w:left="5760" w:hanging="360"/>
      </w:pPr>
    </w:lvl>
    <w:lvl w:ilvl="8" w:tplc="BDE8FC44">
      <w:start w:val="1"/>
      <w:numFmt w:val="lowerRoman"/>
      <w:lvlText w:val="%9."/>
      <w:lvlJc w:val="right"/>
      <w:pPr>
        <w:ind w:left="6480" w:hanging="180"/>
      </w:pPr>
    </w:lvl>
  </w:abstractNum>
  <w:abstractNum w:abstractNumId="2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F02345B"/>
    <w:multiLevelType w:val="multilevel"/>
    <w:tmpl w:val="C06EBCE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8"/>
  </w:num>
  <w:num w:numId="2">
    <w:abstractNumId w:val="20"/>
  </w:num>
  <w:num w:numId="3">
    <w:abstractNumId w:val="1"/>
  </w:num>
  <w:num w:numId="4">
    <w:abstractNumId w:val="9"/>
  </w:num>
  <w:num w:numId="5">
    <w:abstractNumId w:val="27"/>
  </w:num>
  <w:num w:numId="6">
    <w:abstractNumId w:val="30"/>
  </w:num>
  <w:num w:numId="7">
    <w:abstractNumId w:val="8"/>
  </w:num>
  <w:num w:numId="8">
    <w:abstractNumId w:val="29"/>
  </w:num>
  <w:num w:numId="9">
    <w:abstractNumId w:val="5"/>
  </w:num>
  <w:num w:numId="10">
    <w:abstractNumId w:val="23"/>
  </w:num>
  <w:num w:numId="11">
    <w:abstractNumId w:val="25"/>
  </w:num>
  <w:num w:numId="12">
    <w:abstractNumId w:val="24"/>
  </w:num>
  <w:num w:numId="13">
    <w:abstractNumId w:val="12"/>
  </w:num>
  <w:num w:numId="14">
    <w:abstractNumId w:val="11"/>
  </w:num>
  <w:num w:numId="15">
    <w:abstractNumId w:val="7"/>
  </w:num>
  <w:num w:numId="16">
    <w:abstractNumId w:val="15"/>
  </w:num>
  <w:num w:numId="17">
    <w:abstractNumId w:val="26"/>
  </w:num>
  <w:num w:numId="18">
    <w:abstractNumId w:val="10"/>
  </w:num>
  <w:num w:numId="19">
    <w:abstractNumId w:val="18"/>
  </w:num>
  <w:num w:numId="20">
    <w:abstractNumId w:val="22"/>
  </w:num>
  <w:num w:numId="21">
    <w:abstractNumId w:val="13"/>
  </w:num>
  <w:num w:numId="22">
    <w:abstractNumId w:val="16"/>
  </w:num>
  <w:num w:numId="23">
    <w:abstractNumId w:val="17"/>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21"/>
  </w:num>
  <w:num w:numId="29">
    <w:abstractNumId w:val="0"/>
  </w:num>
  <w:num w:numId="30">
    <w:abstractNumId w:val="19"/>
  </w:num>
  <w:num w:numId="31">
    <w:abstractNumId w:val="6"/>
  </w:num>
  <w:num w:numId="3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4C5"/>
    <w:rsid w:val="00000A85"/>
    <w:rsid w:val="000025E1"/>
    <w:rsid w:val="0000312F"/>
    <w:rsid w:val="00003147"/>
    <w:rsid w:val="00003371"/>
    <w:rsid w:val="00004089"/>
    <w:rsid w:val="000058F0"/>
    <w:rsid w:val="0000670D"/>
    <w:rsid w:val="000071EF"/>
    <w:rsid w:val="0000732A"/>
    <w:rsid w:val="00011D72"/>
    <w:rsid w:val="000121D9"/>
    <w:rsid w:val="00012F4B"/>
    <w:rsid w:val="00014FBF"/>
    <w:rsid w:val="000168D3"/>
    <w:rsid w:val="00017AAF"/>
    <w:rsid w:val="0002125C"/>
    <w:rsid w:val="000219B0"/>
    <w:rsid w:val="00022280"/>
    <w:rsid w:val="00022AEC"/>
    <w:rsid w:val="000245E8"/>
    <w:rsid w:val="0002490A"/>
    <w:rsid w:val="00024ECD"/>
    <w:rsid w:val="00025507"/>
    <w:rsid w:val="000257F0"/>
    <w:rsid w:val="0002733E"/>
    <w:rsid w:val="00027579"/>
    <w:rsid w:val="00031328"/>
    <w:rsid w:val="00031E61"/>
    <w:rsid w:val="000336EF"/>
    <w:rsid w:val="0003464F"/>
    <w:rsid w:val="00034D50"/>
    <w:rsid w:val="00034E47"/>
    <w:rsid w:val="00035424"/>
    <w:rsid w:val="00037CCF"/>
    <w:rsid w:val="0004039F"/>
    <w:rsid w:val="00042379"/>
    <w:rsid w:val="00042BF4"/>
    <w:rsid w:val="00042CBF"/>
    <w:rsid w:val="00043628"/>
    <w:rsid w:val="00047502"/>
    <w:rsid w:val="00054B60"/>
    <w:rsid w:val="00055A04"/>
    <w:rsid w:val="00055BDB"/>
    <w:rsid w:val="00055CB7"/>
    <w:rsid w:val="00055CFB"/>
    <w:rsid w:val="00061192"/>
    <w:rsid w:val="0006140B"/>
    <w:rsid w:val="00061E76"/>
    <w:rsid w:val="00062D40"/>
    <w:rsid w:val="00062ECB"/>
    <w:rsid w:val="00063074"/>
    <w:rsid w:val="00063478"/>
    <w:rsid w:val="00064060"/>
    <w:rsid w:val="000645A4"/>
    <w:rsid w:val="00065E34"/>
    <w:rsid w:val="0006623F"/>
    <w:rsid w:val="0006785B"/>
    <w:rsid w:val="00070CC2"/>
    <w:rsid w:val="00072226"/>
    <w:rsid w:val="00072985"/>
    <w:rsid w:val="00072BF8"/>
    <w:rsid w:val="000731DD"/>
    <w:rsid w:val="00075675"/>
    <w:rsid w:val="0007588F"/>
    <w:rsid w:val="00077F2A"/>
    <w:rsid w:val="00080201"/>
    <w:rsid w:val="00081601"/>
    <w:rsid w:val="0008332F"/>
    <w:rsid w:val="00083756"/>
    <w:rsid w:val="00085B82"/>
    <w:rsid w:val="00086CDF"/>
    <w:rsid w:val="000876FB"/>
    <w:rsid w:val="000877EC"/>
    <w:rsid w:val="00087F78"/>
    <w:rsid w:val="00090FCF"/>
    <w:rsid w:val="00091430"/>
    <w:rsid w:val="00091ECE"/>
    <w:rsid w:val="000922EC"/>
    <w:rsid w:val="00092EDA"/>
    <w:rsid w:val="000934A6"/>
    <w:rsid w:val="00094AFD"/>
    <w:rsid w:val="000972CD"/>
    <w:rsid w:val="00097E67"/>
    <w:rsid w:val="000A284E"/>
    <w:rsid w:val="000A3388"/>
    <w:rsid w:val="000A4F3D"/>
    <w:rsid w:val="000A5719"/>
    <w:rsid w:val="000A665A"/>
    <w:rsid w:val="000A66B9"/>
    <w:rsid w:val="000B131A"/>
    <w:rsid w:val="000B3422"/>
    <w:rsid w:val="000B3468"/>
    <w:rsid w:val="000B498C"/>
    <w:rsid w:val="000B690D"/>
    <w:rsid w:val="000C13FB"/>
    <w:rsid w:val="000C2C80"/>
    <w:rsid w:val="000C3BAD"/>
    <w:rsid w:val="000C42B6"/>
    <w:rsid w:val="000C4DDF"/>
    <w:rsid w:val="000C55E7"/>
    <w:rsid w:val="000C5DF0"/>
    <w:rsid w:val="000C6624"/>
    <w:rsid w:val="000C7C88"/>
    <w:rsid w:val="000D1181"/>
    <w:rsid w:val="000D1800"/>
    <w:rsid w:val="000D1CC6"/>
    <w:rsid w:val="000D1D28"/>
    <w:rsid w:val="000D24C9"/>
    <w:rsid w:val="000D2F09"/>
    <w:rsid w:val="000D3F8C"/>
    <w:rsid w:val="000D42FE"/>
    <w:rsid w:val="000D7BAA"/>
    <w:rsid w:val="000E0D7F"/>
    <w:rsid w:val="000E279D"/>
    <w:rsid w:val="000E30C3"/>
    <w:rsid w:val="000E49A7"/>
    <w:rsid w:val="000E4A58"/>
    <w:rsid w:val="000E6084"/>
    <w:rsid w:val="000E7F06"/>
    <w:rsid w:val="000F292E"/>
    <w:rsid w:val="000F4028"/>
    <w:rsid w:val="000F4F52"/>
    <w:rsid w:val="000F542B"/>
    <w:rsid w:val="000F557B"/>
    <w:rsid w:val="000F6EBD"/>
    <w:rsid w:val="000F79B6"/>
    <w:rsid w:val="00104C76"/>
    <w:rsid w:val="001069FE"/>
    <w:rsid w:val="00110BFD"/>
    <w:rsid w:val="00110C59"/>
    <w:rsid w:val="00110DB8"/>
    <w:rsid w:val="00113073"/>
    <w:rsid w:val="001138FC"/>
    <w:rsid w:val="00113A9F"/>
    <w:rsid w:val="00113FC9"/>
    <w:rsid w:val="00115653"/>
    <w:rsid w:val="0011576B"/>
    <w:rsid w:val="00115C41"/>
    <w:rsid w:val="00115F52"/>
    <w:rsid w:val="0011641C"/>
    <w:rsid w:val="00116FC9"/>
    <w:rsid w:val="001172C1"/>
    <w:rsid w:val="001173CF"/>
    <w:rsid w:val="00120001"/>
    <w:rsid w:val="001208F1"/>
    <w:rsid w:val="00120979"/>
    <w:rsid w:val="00120C31"/>
    <w:rsid w:val="001214B7"/>
    <w:rsid w:val="001218DA"/>
    <w:rsid w:val="0012253F"/>
    <w:rsid w:val="00122CC1"/>
    <w:rsid w:val="0012331C"/>
    <w:rsid w:val="0012430A"/>
    <w:rsid w:val="00125568"/>
    <w:rsid w:val="0012587F"/>
    <w:rsid w:val="00125940"/>
    <w:rsid w:val="00126DAE"/>
    <w:rsid w:val="001278B8"/>
    <w:rsid w:val="001309E0"/>
    <w:rsid w:val="00132918"/>
    <w:rsid w:val="001340BC"/>
    <w:rsid w:val="00134473"/>
    <w:rsid w:val="001366C7"/>
    <w:rsid w:val="001372B1"/>
    <w:rsid w:val="00137379"/>
    <w:rsid w:val="00142377"/>
    <w:rsid w:val="00142CD5"/>
    <w:rsid w:val="00143617"/>
    <w:rsid w:val="00144C97"/>
    <w:rsid w:val="00144F1C"/>
    <w:rsid w:val="001463F8"/>
    <w:rsid w:val="00146502"/>
    <w:rsid w:val="00146CED"/>
    <w:rsid w:val="00155512"/>
    <w:rsid w:val="00155D62"/>
    <w:rsid w:val="00160BB1"/>
    <w:rsid w:val="00162591"/>
    <w:rsid w:val="00162C00"/>
    <w:rsid w:val="00163089"/>
    <w:rsid w:val="001631A5"/>
    <w:rsid w:val="0016462A"/>
    <w:rsid w:val="00164707"/>
    <w:rsid w:val="001649C2"/>
    <w:rsid w:val="00165978"/>
    <w:rsid w:val="0016607C"/>
    <w:rsid w:val="00166279"/>
    <w:rsid w:val="00166A74"/>
    <w:rsid w:val="00166CA8"/>
    <w:rsid w:val="001679E3"/>
    <w:rsid w:val="00170A81"/>
    <w:rsid w:val="0017244A"/>
    <w:rsid w:val="00172D8B"/>
    <w:rsid w:val="0017340E"/>
    <w:rsid w:val="00173935"/>
    <w:rsid w:val="00173F05"/>
    <w:rsid w:val="00173FA4"/>
    <w:rsid w:val="00173FBD"/>
    <w:rsid w:val="00174B66"/>
    <w:rsid w:val="00175373"/>
    <w:rsid w:val="001757B2"/>
    <w:rsid w:val="0017758E"/>
    <w:rsid w:val="00177A53"/>
    <w:rsid w:val="00181C1D"/>
    <w:rsid w:val="00182735"/>
    <w:rsid w:val="001833E4"/>
    <w:rsid w:val="00185A69"/>
    <w:rsid w:val="00185E4E"/>
    <w:rsid w:val="00187D03"/>
    <w:rsid w:val="00191A39"/>
    <w:rsid w:val="00191B3F"/>
    <w:rsid w:val="00191FCB"/>
    <w:rsid w:val="00192D13"/>
    <w:rsid w:val="00193074"/>
    <w:rsid w:val="0019312A"/>
    <w:rsid w:val="00193855"/>
    <w:rsid w:val="001954A1"/>
    <w:rsid w:val="0019748C"/>
    <w:rsid w:val="001975F4"/>
    <w:rsid w:val="001A0183"/>
    <w:rsid w:val="001A032B"/>
    <w:rsid w:val="001A0362"/>
    <w:rsid w:val="001A142C"/>
    <w:rsid w:val="001A1A0E"/>
    <w:rsid w:val="001A1BAF"/>
    <w:rsid w:val="001A23AE"/>
    <w:rsid w:val="001A343C"/>
    <w:rsid w:val="001A3863"/>
    <w:rsid w:val="001A3A8A"/>
    <w:rsid w:val="001A4003"/>
    <w:rsid w:val="001A49CD"/>
    <w:rsid w:val="001A6869"/>
    <w:rsid w:val="001A69F7"/>
    <w:rsid w:val="001A711D"/>
    <w:rsid w:val="001A730B"/>
    <w:rsid w:val="001B18ED"/>
    <w:rsid w:val="001B2649"/>
    <w:rsid w:val="001B3B76"/>
    <w:rsid w:val="001B3CBA"/>
    <w:rsid w:val="001B3D82"/>
    <w:rsid w:val="001B3DBD"/>
    <w:rsid w:val="001B55BE"/>
    <w:rsid w:val="001B690A"/>
    <w:rsid w:val="001B75CD"/>
    <w:rsid w:val="001B7A07"/>
    <w:rsid w:val="001C0C6B"/>
    <w:rsid w:val="001C1A40"/>
    <w:rsid w:val="001C2493"/>
    <w:rsid w:val="001C25E3"/>
    <w:rsid w:val="001C3615"/>
    <w:rsid w:val="001C49C9"/>
    <w:rsid w:val="001C4C53"/>
    <w:rsid w:val="001C5066"/>
    <w:rsid w:val="001C627D"/>
    <w:rsid w:val="001D0DEA"/>
    <w:rsid w:val="001D129A"/>
    <w:rsid w:val="001D1318"/>
    <w:rsid w:val="001D1354"/>
    <w:rsid w:val="001D1C2B"/>
    <w:rsid w:val="001D1D65"/>
    <w:rsid w:val="001D2972"/>
    <w:rsid w:val="001D2F00"/>
    <w:rsid w:val="001D311B"/>
    <w:rsid w:val="001D77C8"/>
    <w:rsid w:val="001E1133"/>
    <w:rsid w:val="001E1157"/>
    <w:rsid w:val="001E46F9"/>
    <w:rsid w:val="001E5C00"/>
    <w:rsid w:val="001E6A36"/>
    <w:rsid w:val="001E6A4C"/>
    <w:rsid w:val="001E7365"/>
    <w:rsid w:val="001F0C37"/>
    <w:rsid w:val="001F1C0E"/>
    <w:rsid w:val="001F1FCA"/>
    <w:rsid w:val="001F37DA"/>
    <w:rsid w:val="001F5F9B"/>
    <w:rsid w:val="001F6177"/>
    <w:rsid w:val="001F6286"/>
    <w:rsid w:val="001F7B3A"/>
    <w:rsid w:val="00200FED"/>
    <w:rsid w:val="00202291"/>
    <w:rsid w:val="002033E3"/>
    <w:rsid w:val="00203C24"/>
    <w:rsid w:val="002047F1"/>
    <w:rsid w:val="0020629B"/>
    <w:rsid w:val="00206427"/>
    <w:rsid w:val="00206A75"/>
    <w:rsid w:val="00207952"/>
    <w:rsid w:val="00210395"/>
    <w:rsid w:val="0021198D"/>
    <w:rsid w:val="00212CF0"/>
    <w:rsid w:val="002153A5"/>
    <w:rsid w:val="0021558A"/>
    <w:rsid w:val="00216680"/>
    <w:rsid w:val="00216A31"/>
    <w:rsid w:val="00216B86"/>
    <w:rsid w:val="0021787C"/>
    <w:rsid w:val="00217C30"/>
    <w:rsid w:val="00217D5D"/>
    <w:rsid w:val="00220AF8"/>
    <w:rsid w:val="002244A9"/>
    <w:rsid w:val="00224921"/>
    <w:rsid w:val="00224C54"/>
    <w:rsid w:val="00224E6C"/>
    <w:rsid w:val="00226585"/>
    <w:rsid w:val="00226DEF"/>
    <w:rsid w:val="00227707"/>
    <w:rsid w:val="0022797A"/>
    <w:rsid w:val="00227B5F"/>
    <w:rsid w:val="00227C4D"/>
    <w:rsid w:val="0023174D"/>
    <w:rsid w:val="00232FB8"/>
    <w:rsid w:val="00233966"/>
    <w:rsid w:val="00233E0B"/>
    <w:rsid w:val="002341F5"/>
    <w:rsid w:val="00235F63"/>
    <w:rsid w:val="00236A25"/>
    <w:rsid w:val="00236E51"/>
    <w:rsid w:val="00240E93"/>
    <w:rsid w:val="002420BD"/>
    <w:rsid w:val="002450F8"/>
    <w:rsid w:val="00245691"/>
    <w:rsid w:val="002457F7"/>
    <w:rsid w:val="00246426"/>
    <w:rsid w:val="00246DC0"/>
    <w:rsid w:val="00247427"/>
    <w:rsid w:val="00250202"/>
    <w:rsid w:val="00250767"/>
    <w:rsid w:val="00250DE4"/>
    <w:rsid w:val="0025167B"/>
    <w:rsid w:val="00251EF8"/>
    <w:rsid w:val="0025582B"/>
    <w:rsid w:val="00256B08"/>
    <w:rsid w:val="00257B85"/>
    <w:rsid w:val="00257EF0"/>
    <w:rsid w:val="002624F0"/>
    <w:rsid w:val="0026274B"/>
    <w:rsid w:val="00262ACE"/>
    <w:rsid w:val="00262EBD"/>
    <w:rsid w:val="00265B95"/>
    <w:rsid w:val="00266D12"/>
    <w:rsid w:val="00266DA3"/>
    <w:rsid w:val="00267D09"/>
    <w:rsid w:val="00270FA6"/>
    <w:rsid w:val="00272449"/>
    <w:rsid w:val="0027274E"/>
    <w:rsid w:val="00273D18"/>
    <w:rsid w:val="00274218"/>
    <w:rsid w:val="00276149"/>
    <w:rsid w:val="00276D63"/>
    <w:rsid w:val="00277520"/>
    <w:rsid w:val="00280149"/>
    <w:rsid w:val="002801EB"/>
    <w:rsid w:val="00281D33"/>
    <w:rsid w:val="00282863"/>
    <w:rsid w:val="002836DB"/>
    <w:rsid w:val="00283B94"/>
    <w:rsid w:val="00284FFE"/>
    <w:rsid w:val="002856F2"/>
    <w:rsid w:val="00285A7C"/>
    <w:rsid w:val="00285E14"/>
    <w:rsid w:val="00291588"/>
    <w:rsid w:val="00292F87"/>
    <w:rsid w:val="0029334A"/>
    <w:rsid w:val="00294D22"/>
    <w:rsid w:val="0029541F"/>
    <w:rsid w:val="002955EF"/>
    <w:rsid w:val="0029569D"/>
    <w:rsid w:val="00295AEC"/>
    <w:rsid w:val="00297454"/>
    <w:rsid w:val="00297C80"/>
    <w:rsid w:val="002A0724"/>
    <w:rsid w:val="002A2141"/>
    <w:rsid w:val="002A4967"/>
    <w:rsid w:val="002A645A"/>
    <w:rsid w:val="002A7AE0"/>
    <w:rsid w:val="002B02CD"/>
    <w:rsid w:val="002B0E6F"/>
    <w:rsid w:val="002B0EC0"/>
    <w:rsid w:val="002B235A"/>
    <w:rsid w:val="002B24E2"/>
    <w:rsid w:val="002B2961"/>
    <w:rsid w:val="002B3771"/>
    <w:rsid w:val="002B43DD"/>
    <w:rsid w:val="002B49E0"/>
    <w:rsid w:val="002B4C3A"/>
    <w:rsid w:val="002B6FC3"/>
    <w:rsid w:val="002B715E"/>
    <w:rsid w:val="002C05B1"/>
    <w:rsid w:val="002C0E73"/>
    <w:rsid w:val="002C0FF8"/>
    <w:rsid w:val="002C12FB"/>
    <w:rsid w:val="002C1B40"/>
    <w:rsid w:val="002C2126"/>
    <w:rsid w:val="002C29B3"/>
    <w:rsid w:val="002C2FE8"/>
    <w:rsid w:val="002C326B"/>
    <w:rsid w:val="002C3B30"/>
    <w:rsid w:val="002C402F"/>
    <w:rsid w:val="002C4CF0"/>
    <w:rsid w:val="002C4E41"/>
    <w:rsid w:val="002C4F30"/>
    <w:rsid w:val="002C5261"/>
    <w:rsid w:val="002C5491"/>
    <w:rsid w:val="002C5E6F"/>
    <w:rsid w:val="002D2595"/>
    <w:rsid w:val="002D40CA"/>
    <w:rsid w:val="002D7386"/>
    <w:rsid w:val="002D7C69"/>
    <w:rsid w:val="002E0B62"/>
    <w:rsid w:val="002E2117"/>
    <w:rsid w:val="002E423E"/>
    <w:rsid w:val="002E4F16"/>
    <w:rsid w:val="002F013B"/>
    <w:rsid w:val="002F07E8"/>
    <w:rsid w:val="002F1318"/>
    <w:rsid w:val="002F1D3E"/>
    <w:rsid w:val="002F1ECB"/>
    <w:rsid w:val="002F2AF3"/>
    <w:rsid w:val="002F383D"/>
    <w:rsid w:val="002F4D6C"/>
    <w:rsid w:val="002F4F7E"/>
    <w:rsid w:val="002F7652"/>
    <w:rsid w:val="003002E8"/>
    <w:rsid w:val="00301185"/>
    <w:rsid w:val="00302043"/>
    <w:rsid w:val="00302329"/>
    <w:rsid w:val="00302A63"/>
    <w:rsid w:val="00305CFE"/>
    <w:rsid w:val="0030634F"/>
    <w:rsid w:val="00306849"/>
    <w:rsid w:val="003069B3"/>
    <w:rsid w:val="003073AA"/>
    <w:rsid w:val="00311EF4"/>
    <w:rsid w:val="00312D91"/>
    <w:rsid w:val="00312F09"/>
    <w:rsid w:val="0031462A"/>
    <w:rsid w:val="003153C3"/>
    <w:rsid w:val="003169A9"/>
    <w:rsid w:val="00316A9E"/>
    <w:rsid w:val="00316D5C"/>
    <w:rsid w:val="0031711E"/>
    <w:rsid w:val="00317368"/>
    <w:rsid w:val="00317BC2"/>
    <w:rsid w:val="00317F37"/>
    <w:rsid w:val="00320BC8"/>
    <w:rsid w:val="0032142E"/>
    <w:rsid w:val="003219D4"/>
    <w:rsid w:val="00321B21"/>
    <w:rsid w:val="00322D6E"/>
    <w:rsid w:val="00322E71"/>
    <w:rsid w:val="00323DD5"/>
    <w:rsid w:val="00324401"/>
    <w:rsid w:val="003251EE"/>
    <w:rsid w:val="003269FF"/>
    <w:rsid w:val="00330927"/>
    <w:rsid w:val="00333AF3"/>
    <w:rsid w:val="00333E54"/>
    <w:rsid w:val="003352EA"/>
    <w:rsid w:val="00336100"/>
    <w:rsid w:val="00336644"/>
    <w:rsid w:val="00336D3D"/>
    <w:rsid w:val="00337837"/>
    <w:rsid w:val="00340898"/>
    <w:rsid w:val="0034089F"/>
    <w:rsid w:val="00340F97"/>
    <w:rsid w:val="003414D7"/>
    <w:rsid w:val="00342279"/>
    <w:rsid w:val="0034327D"/>
    <w:rsid w:val="003442AB"/>
    <w:rsid w:val="003442E8"/>
    <w:rsid w:val="0034438F"/>
    <w:rsid w:val="00344B4B"/>
    <w:rsid w:val="003457C6"/>
    <w:rsid w:val="0034666A"/>
    <w:rsid w:val="003472EC"/>
    <w:rsid w:val="00347C21"/>
    <w:rsid w:val="0035040B"/>
    <w:rsid w:val="0035221F"/>
    <w:rsid w:val="00352844"/>
    <w:rsid w:val="003530DB"/>
    <w:rsid w:val="003534EA"/>
    <w:rsid w:val="00353E15"/>
    <w:rsid w:val="003542B1"/>
    <w:rsid w:val="00354C3C"/>
    <w:rsid w:val="00355B8B"/>
    <w:rsid w:val="00356948"/>
    <w:rsid w:val="00356ED5"/>
    <w:rsid w:val="00357425"/>
    <w:rsid w:val="0036058E"/>
    <w:rsid w:val="00360F75"/>
    <w:rsid w:val="0036179F"/>
    <w:rsid w:val="003619C5"/>
    <w:rsid w:val="00362BB1"/>
    <w:rsid w:val="00363E45"/>
    <w:rsid w:val="00364489"/>
    <w:rsid w:val="003650D4"/>
    <w:rsid w:val="00367F7D"/>
    <w:rsid w:val="0036D63F"/>
    <w:rsid w:val="00370AFE"/>
    <w:rsid w:val="00370E70"/>
    <w:rsid w:val="00370EEA"/>
    <w:rsid w:val="003717A2"/>
    <w:rsid w:val="00371F04"/>
    <w:rsid w:val="003728BE"/>
    <w:rsid w:val="00372958"/>
    <w:rsid w:val="003735C5"/>
    <w:rsid w:val="00374E9A"/>
    <w:rsid w:val="00375523"/>
    <w:rsid w:val="00375B84"/>
    <w:rsid w:val="00376797"/>
    <w:rsid w:val="0037730B"/>
    <w:rsid w:val="00377343"/>
    <w:rsid w:val="003773B1"/>
    <w:rsid w:val="00377A96"/>
    <w:rsid w:val="00377F91"/>
    <w:rsid w:val="003809FA"/>
    <w:rsid w:val="00382D84"/>
    <w:rsid w:val="00383701"/>
    <w:rsid w:val="0038392F"/>
    <w:rsid w:val="00384913"/>
    <w:rsid w:val="00384C84"/>
    <w:rsid w:val="00384ECD"/>
    <w:rsid w:val="00384FCA"/>
    <w:rsid w:val="00385199"/>
    <w:rsid w:val="00385610"/>
    <w:rsid w:val="003860FE"/>
    <w:rsid w:val="00386674"/>
    <w:rsid w:val="00387754"/>
    <w:rsid w:val="003906B4"/>
    <w:rsid w:val="003907C0"/>
    <w:rsid w:val="00391113"/>
    <w:rsid w:val="003912AE"/>
    <w:rsid w:val="0039179E"/>
    <w:rsid w:val="00393F88"/>
    <w:rsid w:val="003965D7"/>
    <w:rsid w:val="003974E5"/>
    <w:rsid w:val="003A136F"/>
    <w:rsid w:val="003A194F"/>
    <w:rsid w:val="003A1C0D"/>
    <w:rsid w:val="003A2C5E"/>
    <w:rsid w:val="003A2F8E"/>
    <w:rsid w:val="003A347C"/>
    <w:rsid w:val="003A3C51"/>
    <w:rsid w:val="003A6F05"/>
    <w:rsid w:val="003B1244"/>
    <w:rsid w:val="003B3398"/>
    <w:rsid w:val="003B5327"/>
    <w:rsid w:val="003B5404"/>
    <w:rsid w:val="003B5DE0"/>
    <w:rsid w:val="003B68CC"/>
    <w:rsid w:val="003B69F2"/>
    <w:rsid w:val="003B7E27"/>
    <w:rsid w:val="003B7EFE"/>
    <w:rsid w:val="003C20EA"/>
    <w:rsid w:val="003C327E"/>
    <w:rsid w:val="003C3984"/>
    <w:rsid w:val="003C5682"/>
    <w:rsid w:val="003C5FC8"/>
    <w:rsid w:val="003C6F52"/>
    <w:rsid w:val="003C7EEF"/>
    <w:rsid w:val="003D2514"/>
    <w:rsid w:val="003D2914"/>
    <w:rsid w:val="003D37C4"/>
    <w:rsid w:val="003D4263"/>
    <w:rsid w:val="003D4DE3"/>
    <w:rsid w:val="003D6C1D"/>
    <w:rsid w:val="003D6D44"/>
    <w:rsid w:val="003D6DDE"/>
    <w:rsid w:val="003D7407"/>
    <w:rsid w:val="003D78EB"/>
    <w:rsid w:val="003E47AB"/>
    <w:rsid w:val="003E527D"/>
    <w:rsid w:val="003E6208"/>
    <w:rsid w:val="003E6FE6"/>
    <w:rsid w:val="003E71C5"/>
    <w:rsid w:val="003F0492"/>
    <w:rsid w:val="003F059D"/>
    <w:rsid w:val="003F0E64"/>
    <w:rsid w:val="003F109C"/>
    <w:rsid w:val="003F2935"/>
    <w:rsid w:val="003F2939"/>
    <w:rsid w:val="003F40DB"/>
    <w:rsid w:val="003F4BC8"/>
    <w:rsid w:val="003F518C"/>
    <w:rsid w:val="003F6217"/>
    <w:rsid w:val="003F7088"/>
    <w:rsid w:val="00402577"/>
    <w:rsid w:val="00402613"/>
    <w:rsid w:val="004031F4"/>
    <w:rsid w:val="00403352"/>
    <w:rsid w:val="00405719"/>
    <w:rsid w:val="00405BD9"/>
    <w:rsid w:val="0040693D"/>
    <w:rsid w:val="004107BB"/>
    <w:rsid w:val="0041177F"/>
    <w:rsid w:val="00411968"/>
    <w:rsid w:val="00414362"/>
    <w:rsid w:val="004146CD"/>
    <w:rsid w:val="0041512F"/>
    <w:rsid w:val="00416792"/>
    <w:rsid w:val="00421396"/>
    <w:rsid w:val="00421AFC"/>
    <w:rsid w:val="00424533"/>
    <w:rsid w:val="00424966"/>
    <w:rsid w:val="004263DF"/>
    <w:rsid w:val="004269C1"/>
    <w:rsid w:val="004300DD"/>
    <w:rsid w:val="00436B53"/>
    <w:rsid w:val="00440880"/>
    <w:rsid w:val="00440F6A"/>
    <w:rsid w:val="0044149E"/>
    <w:rsid w:val="00441A07"/>
    <w:rsid w:val="00441BAB"/>
    <w:rsid w:val="0044225B"/>
    <w:rsid w:val="0044391E"/>
    <w:rsid w:val="00450933"/>
    <w:rsid w:val="00451219"/>
    <w:rsid w:val="00451795"/>
    <w:rsid w:val="00453BC4"/>
    <w:rsid w:val="004545F0"/>
    <w:rsid w:val="00455AB9"/>
    <w:rsid w:val="004565D3"/>
    <w:rsid w:val="00463CCC"/>
    <w:rsid w:val="00464574"/>
    <w:rsid w:val="00470204"/>
    <w:rsid w:val="00471633"/>
    <w:rsid w:val="00471D49"/>
    <w:rsid w:val="0047211F"/>
    <w:rsid w:val="0047227E"/>
    <w:rsid w:val="00474B7B"/>
    <w:rsid w:val="00476E2F"/>
    <w:rsid w:val="004806ED"/>
    <w:rsid w:val="004811DE"/>
    <w:rsid w:val="00482371"/>
    <w:rsid w:val="0048448D"/>
    <w:rsid w:val="00485D00"/>
    <w:rsid w:val="00485E35"/>
    <w:rsid w:val="004860AA"/>
    <w:rsid w:val="004867D8"/>
    <w:rsid w:val="00487703"/>
    <w:rsid w:val="00487E3F"/>
    <w:rsid w:val="0048A0CB"/>
    <w:rsid w:val="0049200B"/>
    <w:rsid w:val="004935BE"/>
    <w:rsid w:val="0049491E"/>
    <w:rsid w:val="004962BF"/>
    <w:rsid w:val="0049639E"/>
    <w:rsid w:val="00496997"/>
    <w:rsid w:val="00496F2D"/>
    <w:rsid w:val="004979DD"/>
    <w:rsid w:val="004A0590"/>
    <w:rsid w:val="004A1A8F"/>
    <w:rsid w:val="004A3032"/>
    <w:rsid w:val="004A3185"/>
    <w:rsid w:val="004A32D3"/>
    <w:rsid w:val="004A4A15"/>
    <w:rsid w:val="004A56CF"/>
    <w:rsid w:val="004A57F0"/>
    <w:rsid w:val="004A6E9D"/>
    <w:rsid w:val="004A6FB0"/>
    <w:rsid w:val="004A713E"/>
    <w:rsid w:val="004B0DC7"/>
    <w:rsid w:val="004B14E1"/>
    <w:rsid w:val="004B3923"/>
    <w:rsid w:val="004B4105"/>
    <w:rsid w:val="004B44ED"/>
    <w:rsid w:val="004B45DF"/>
    <w:rsid w:val="004B50DA"/>
    <w:rsid w:val="004B56AA"/>
    <w:rsid w:val="004B57D4"/>
    <w:rsid w:val="004B76C2"/>
    <w:rsid w:val="004C0497"/>
    <w:rsid w:val="004C190C"/>
    <w:rsid w:val="004C27C4"/>
    <w:rsid w:val="004C2D03"/>
    <w:rsid w:val="004C3E4D"/>
    <w:rsid w:val="004C7DA0"/>
    <w:rsid w:val="004D01FF"/>
    <w:rsid w:val="004D15E8"/>
    <w:rsid w:val="004D2300"/>
    <w:rsid w:val="004D33F7"/>
    <w:rsid w:val="004D3BDC"/>
    <w:rsid w:val="004D556D"/>
    <w:rsid w:val="004D5675"/>
    <w:rsid w:val="004D6649"/>
    <w:rsid w:val="004D66D7"/>
    <w:rsid w:val="004D7FBC"/>
    <w:rsid w:val="004E084A"/>
    <w:rsid w:val="004E38FB"/>
    <w:rsid w:val="004E3B0A"/>
    <w:rsid w:val="004E3BB5"/>
    <w:rsid w:val="004E4D62"/>
    <w:rsid w:val="004E5CD9"/>
    <w:rsid w:val="004E644C"/>
    <w:rsid w:val="004E664E"/>
    <w:rsid w:val="004F0132"/>
    <w:rsid w:val="004F05AC"/>
    <w:rsid w:val="004F11B5"/>
    <w:rsid w:val="004F21A4"/>
    <w:rsid w:val="004F271E"/>
    <w:rsid w:val="004F332C"/>
    <w:rsid w:val="004F57A0"/>
    <w:rsid w:val="004F600C"/>
    <w:rsid w:val="00500C40"/>
    <w:rsid w:val="0050167C"/>
    <w:rsid w:val="005024D4"/>
    <w:rsid w:val="00503755"/>
    <w:rsid w:val="00504BA4"/>
    <w:rsid w:val="00504C4D"/>
    <w:rsid w:val="00504FE5"/>
    <w:rsid w:val="005051AB"/>
    <w:rsid w:val="00506E40"/>
    <w:rsid w:val="00507269"/>
    <w:rsid w:val="0050751D"/>
    <w:rsid w:val="00507B73"/>
    <w:rsid w:val="0051025D"/>
    <w:rsid w:val="00511045"/>
    <w:rsid w:val="00511667"/>
    <w:rsid w:val="00511B95"/>
    <w:rsid w:val="00511DDA"/>
    <w:rsid w:val="00512951"/>
    <w:rsid w:val="00513826"/>
    <w:rsid w:val="005140AE"/>
    <w:rsid w:val="005140D5"/>
    <w:rsid w:val="00514896"/>
    <w:rsid w:val="00515DC0"/>
    <w:rsid w:val="00516CD5"/>
    <w:rsid w:val="0051715D"/>
    <w:rsid w:val="0052013A"/>
    <w:rsid w:val="005204C4"/>
    <w:rsid w:val="00521AAD"/>
    <w:rsid w:val="00521B0A"/>
    <w:rsid w:val="00522973"/>
    <w:rsid w:val="00522DBF"/>
    <w:rsid w:val="00522FE0"/>
    <w:rsid w:val="0052383E"/>
    <w:rsid w:val="0052393B"/>
    <w:rsid w:val="00523EBF"/>
    <w:rsid w:val="005258FB"/>
    <w:rsid w:val="00525D05"/>
    <w:rsid w:val="00526EC7"/>
    <w:rsid w:val="00530A2D"/>
    <w:rsid w:val="00531FE1"/>
    <w:rsid w:val="00532716"/>
    <w:rsid w:val="00532B7B"/>
    <w:rsid w:val="00533AD6"/>
    <w:rsid w:val="005357DF"/>
    <w:rsid w:val="005366F8"/>
    <w:rsid w:val="00536A0D"/>
    <w:rsid w:val="00536BDC"/>
    <w:rsid w:val="00537209"/>
    <w:rsid w:val="00540582"/>
    <w:rsid w:val="00540AB9"/>
    <w:rsid w:val="005431F0"/>
    <w:rsid w:val="00543200"/>
    <w:rsid w:val="00543F12"/>
    <w:rsid w:val="005440F3"/>
    <w:rsid w:val="00545C9C"/>
    <w:rsid w:val="00546E74"/>
    <w:rsid w:val="00547214"/>
    <w:rsid w:val="00547B75"/>
    <w:rsid w:val="00547FB4"/>
    <w:rsid w:val="00551CDE"/>
    <w:rsid w:val="00552385"/>
    <w:rsid w:val="00552870"/>
    <w:rsid w:val="005529B0"/>
    <w:rsid w:val="005545CD"/>
    <w:rsid w:val="00554EE2"/>
    <w:rsid w:val="00556687"/>
    <w:rsid w:val="005638AF"/>
    <w:rsid w:val="00564337"/>
    <w:rsid w:val="00564A08"/>
    <w:rsid w:val="00564C53"/>
    <w:rsid w:val="00564DF3"/>
    <w:rsid w:val="00564EC9"/>
    <w:rsid w:val="00565D14"/>
    <w:rsid w:val="00565E15"/>
    <w:rsid w:val="005660BC"/>
    <w:rsid w:val="00566608"/>
    <w:rsid w:val="005763EC"/>
    <w:rsid w:val="005769B6"/>
    <w:rsid w:val="00577735"/>
    <w:rsid w:val="005816F1"/>
    <w:rsid w:val="00582501"/>
    <w:rsid w:val="00582753"/>
    <w:rsid w:val="00584B59"/>
    <w:rsid w:val="005855B4"/>
    <w:rsid w:val="00585889"/>
    <w:rsid w:val="00585D2C"/>
    <w:rsid w:val="00587316"/>
    <w:rsid w:val="005908D5"/>
    <w:rsid w:val="005916B8"/>
    <w:rsid w:val="00592285"/>
    <w:rsid w:val="00596551"/>
    <w:rsid w:val="005A0009"/>
    <w:rsid w:val="005A150E"/>
    <w:rsid w:val="005A28A9"/>
    <w:rsid w:val="005A2AE1"/>
    <w:rsid w:val="005A2B1A"/>
    <w:rsid w:val="005A3259"/>
    <w:rsid w:val="005A5759"/>
    <w:rsid w:val="005A691E"/>
    <w:rsid w:val="005A6F6E"/>
    <w:rsid w:val="005B2509"/>
    <w:rsid w:val="005B2893"/>
    <w:rsid w:val="005B32A7"/>
    <w:rsid w:val="005B3569"/>
    <w:rsid w:val="005B4201"/>
    <w:rsid w:val="005B44E2"/>
    <w:rsid w:val="005B47BA"/>
    <w:rsid w:val="005B5494"/>
    <w:rsid w:val="005B5D30"/>
    <w:rsid w:val="005B6520"/>
    <w:rsid w:val="005B6AD9"/>
    <w:rsid w:val="005B6F96"/>
    <w:rsid w:val="005C08D5"/>
    <w:rsid w:val="005C1688"/>
    <w:rsid w:val="005C1F39"/>
    <w:rsid w:val="005C3226"/>
    <w:rsid w:val="005C41F3"/>
    <w:rsid w:val="005C437C"/>
    <w:rsid w:val="005C46B8"/>
    <w:rsid w:val="005C5343"/>
    <w:rsid w:val="005C5597"/>
    <w:rsid w:val="005C7295"/>
    <w:rsid w:val="005C7C3A"/>
    <w:rsid w:val="005C7D24"/>
    <w:rsid w:val="005D1D47"/>
    <w:rsid w:val="005D2A8F"/>
    <w:rsid w:val="005D5383"/>
    <w:rsid w:val="005D57CC"/>
    <w:rsid w:val="005D5C20"/>
    <w:rsid w:val="005D7244"/>
    <w:rsid w:val="005E0D29"/>
    <w:rsid w:val="005E0D65"/>
    <w:rsid w:val="005E288B"/>
    <w:rsid w:val="005E52CC"/>
    <w:rsid w:val="005E652F"/>
    <w:rsid w:val="005E7924"/>
    <w:rsid w:val="005F0147"/>
    <w:rsid w:val="005F0231"/>
    <w:rsid w:val="005F03FB"/>
    <w:rsid w:val="005F0EB5"/>
    <w:rsid w:val="005F2EA0"/>
    <w:rsid w:val="005F484F"/>
    <w:rsid w:val="005F4CE5"/>
    <w:rsid w:val="005F56B1"/>
    <w:rsid w:val="005F5878"/>
    <w:rsid w:val="005F5FD1"/>
    <w:rsid w:val="005F5FEC"/>
    <w:rsid w:val="005F7D0D"/>
    <w:rsid w:val="00600706"/>
    <w:rsid w:val="0060102E"/>
    <w:rsid w:val="00604B32"/>
    <w:rsid w:val="00604C22"/>
    <w:rsid w:val="00604D55"/>
    <w:rsid w:val="0060587A"/>
    <w:rsid w:val="006072B6"/>
    <w:rsid w:val="00607FBD"/>
    <w:rsid w:val="00610EDE"/>
    <w:rsid w:val="00612C63"/>
    <w:rsid w:val="00615E2C"/>
    <w:rsid w:val="00617350"/>
    <w:rsid w:val="0062033E"/>
    <w:rsid w:val="006219CE"/>
    <w:rsid w:val="006221AE"/>
    <w:rsid w:val="00622ACB"/>
    <w:rsid w:val="00623770"/>
    <w:rsid w:val="006248C6"/>
    <w:rsid w:val="00624A28"/>
    <w:rsid w:val="00624FF9"/>
    <w:rsid w:val="00626869"/>
    <w:rsid w:val="00626C8A"/>
    <w:rsid w:val="0062722D"/>
    <w:rsid w:val="006276F9"/>
    <w:rsid w:val="00627C4F"/>
    <w:rsid w:val="00630351"/>
    <w:rsid w:val="00630C1E"/>
    <w:rsid w:val="00631FF5"/>
    <w:rsid w:val="00632D2A"/>
    <w:rsid w:val="00633177"/>
    <w:rsid w:val="00634BA3"/>
    <w:rsid w:val="00634DAC"/>
    <w:rsid w:val="00635CF8"/>
    <w:rsid w:val="00637A45"/>
    <w:rsid w:val="00637BDA"/>
    <w:rsid w:val="00637EBE"/>
    <w:rsid w:val="00640A5B"/>
    <w:rsid w:val="00641544"/>
    <w:rsid w:val="0064309B"/>
    <w:rsid w:val="0064366F"/>
    <w:rsid w:val="0064390C"/>
    <w:rsid w:val="00644107"/>
    <w:rsid w:val="00644483"/>
    <w:rsid w:val="00644DA7"/>
    <w:rsid w:val="00644FAF"/>
    <w:rsid w:val="00652306"/>
    <w:rsid w:val="00652888"/>
    <w:rsid w:val="00652F23"/>
    <w:rsid w:val="00654D2E"/>
    <w:rsid w:val="00654DC5"/>
    <w:rsid w:val="00654FFB"/>
    <w:rsid w:val="006559CA"/>
    <w:rsid w:val="00655F81"/>
    <w:rsid w:val="00656CAC"/>
    <w:rsid w:val="00657F3D"/>
    <w:rsid w:val="00660373"/>
    <w:rsid w:val="00661D4D"/>
    <w:rsid w:val="0066220C"/>
    <w:rsid w:val="006624F4"/>
    <w:rsid w:val="00663567"/>
    <w:rsid w:val="00664586"/>
    <w:rsid w:val="00666B81"/>
    <w:rsid w:val="006674B4"/>
    <w:rsid w:val="006678C4"/>
    <w:rsid w:val="006740C6"/>
    <w:rsid w:val="0067424F"/>
    <w:rsid w:val="00674DD5"/>
    <w:rsid w:val="00675A7F"/>
    <w:rsid w:val="00676AC7"/>
    <w:rsid w:val="00677E33"/>
    <w:rsid w:val="0068196C"/>
    <w:rsid w:val="00681B4F"/>
    <w:rsid w:val="006832E3"/>
    <w:rsid w:val="006839DD"/>
    <w:rsid w:val="00683D5A"/>
    <w:rsid w:val="00684B2F"/>
    <w:rsid w:val="00684D89"/>
    <w:rsid w:val="00685910"/>
    <w:rsid w:val="00685A59"/>
    <w:rsid w:val="0068BEA0"/>
    <w:rsid w:val="00690310"/>
    <w:rsid w:val="00693387"/>
    <w:rsid w:val="006942D8"/>
    <w:rsid w:val="006955AD"/>
    <w:rsid w:val="0069602D"/>
    <w:rsid w:val="00696245"/>
    <w:rsid w:val="00696D39"/>
    <w:rsid w:val="00697097"/>
    <w:rsid w:val="00697B95"/>
    <w:rsid w:val="006A0CAA"/>
    <w:rsid w:val="006A29E6"/>
    <w:rsid w:val="006A37EB"/>
    <w:rsid w:val="006A4D65"/>
    <w:rsid w:val="006A6325"/>
    <w:rsid w:val="006A635F"/>
    <w:rsid w:val="006B024C"/>
    <w:rsid w:val="006B165F"/>
    <w:rsid w:val="006B23EC"/>
    <w:rsid w:val="006B2B73"/>
    <w:rsid w:val="006B31AF"/>
    <w:rsid w:val="006B3F23"/>
    <w:rsid w:val="006B48FA"/>
    <w:rsid w:val="006B587A"/>
    <w:rsid w:val="006B6CDA"/>
    <w:rsid w:val="006B6E09"/>
    <w:rsid w:val="006B73CA"/>
    <w:rsid w:val="006C1AE5"/>
    <w:rsid w:val="006C202C"/>
    <w:rsid w:val="006C31B9"/>
    <w:rsid w:val="006C33B7"/>
    <w:rsid w:val="006C3D90"/>
    <w:rsid w:val="006C4343"/>
    <w:rsid w:val="006C4D4F"/>
    <w:rsid w:val="006C582F"/>
    <w:rsid w:val="006C5D0C"/>
    <w:rsid w:val="006C62A0"/>
    <w:rsid w:val="006C6358"/>
    <w:rsid w:val="006C6BD1"/>
    <w:rsid w:val="006D0007"/>
    <w:rsid w:val="006D04E7"/>
    <w:rsid w:val="006D0FFD"/>
    <w:rsid w:val="006D2230"/>
    <w:rsid w:val="006D4ADE"/>
    <w:rsid w:val="006D541B"/>
    <w:rsid w:val="006D5F21"/>
    <w:rsid w:val="006D603B"/>
    <w:rsid w:val="006D6AFD"/>
    <w:rsid w:val="006D7218"/>
    <w:rsid w:val="006E05A6"/>
    <w:rsid w:val="006E11B3"/>
    <w:rsid w:val="006E1857"/>
    <w:rsid w:val="006E3244"/>
    <w:rsid w:val="006E43A0"/>
    <w:rsid w:val="006E5DE1"/>
    <w:rsid w:val="006F194D"/>
    <w:rsid w:val="006F3E0F"/>
    <w:rsid w:val="006F5192"/>
    <w:rsid w:val="006F7C0A"/>
    <w:rsid w:val="0070414E"/>
    <w:rsid w:val="00704AAB"/>
    <w:rsid w:val="00705515"/>
    <w:rsid w:val="00705A88"/>
    <w:rsid w:val="007063FB"/>
    <w:rsid w:val="00706EA1"/>
    <w:rsid w:val="0070730F"/>
    <w:rsid w:val="007079C4"/>
    <w:rsid w:val="00710D4D"/>
    <w:rsid w:val="00711488"/>
    <w:rsid w:val="00712C10"/>
    <w:rsid w:val="00713CBB"/>
    <w:rsid w:val="007141F3"/>
    <w:rsid w:val="00714236"/>
    <w:rsid w:val="007149DC"/>
    <w:rsid w:val="00714E49"/>
    <w:rsid w:val="00716267"/>
    <w:rsid w:val="00716526"/>
    <w:rsid w:val="00716781"/>
    <w:rsid w:val="007167EC"/>
    <w:rsid w:val="00720926"/>
    <w:rsid w:val="007213A8"/>
    <w:rsid w:val="00723BA7"/>
    <w:rsid w:val="007243B4"/>
    <w:rsid w:val="00724850"/>
    <w:rsid w:val="00725365"/>
    <w:rsid w:val="00725DD6"/>
    <w:rsid w:val="00725E11"/>
    <w:rsid w:val="00726F4B"/>
    <w:rsid w:val="007276E9"/>
    <w:rsid w:val="0072782C"/>
    <w:rsid w:val="00727D7C"/>
    <w:rsid w:val="00730024"/>
    <w:rsid w:val="0073014C"/>
    <w:rsid w:val="007311D9"/>
    <w:rsid w:val="0073205F"/>
    <w:rsid w:val="007320BA"/>
    <w:rsid w:val="00732184"/>
    <w:rsid w:val="007321C0"/>
    <w:rsid w:val="00733BFB"/>
    <w:rsid w:val="00736720"/>
    <w:rsid w:val="00736ACF"/>
    <w:rsid w:val="00740332"/>
    <w:rsid w:val="0074094D"/>
    <w:rsid w:val="00741E3C"/>
    <w:rsid w:val="00742850"/>
    <w:rsid w:val="00742EF2"/>
    <w:rsid w:val="00743FEE"/>
    <w:rsid w:val="00745218"/>
    <w:rsid w:val="007464F5"/>
    <w:rsid w:val="00747BDC"/>
    <w:rsid w:val="00751FFC"/>
    <w:rsid w:val="00752787"/>
    <w:rsid w:val="007532F3"/>
    <w:rsid w:val="00753318"/>
    <w:rsid w:val="00753DC7"/>
    <w:rsid w:val="00753F0D"/>
    <w:rsid w:val="00754C97"/>
    <w:rsid w:val="00754CCC"/>
    <w:rsid w:val="00757DB9"/>
    <w:rsid w:val="007616DB"/>
    <w:rsid w:val="00762768"/>
    <w:rsid w:val="00763DE0"/>
    <w:rsid w:val="00764192"/>
    <w:rsid w:val="00764711"/>
    <w:rsid w:val="00766677"/>
    <w:rsid w:val="007668AF"/>
    <w:rsid w:val="00766E51"/>
    <w:rsid w:val="007670FE"/>
    <w:rsid w:val="00767D91"/>
    <w:rsid w:val="00770740"/>
    <w:rsid w:val="007715B1"/>
    <w:rsid w:val="007718F2"/>
    <w:rsid w:val="00771F5D"/>
    <w:rsid w:val="007721EB"/>
    <w:rsid w:val="0077289B"/>
    <w:rsid w:val="007743E0"/>
    <w:rsid w:val="0077453F"/>
    <w:rsid w:val="007752A9"/>
    <w:rsid w:val="007758FC"/>
    <w:rsid w:val="00775AEF"/>
    <w:rsid w:val="007772F5"/>
    <w:rsid w:val="00777649"/>
    <w:rsid w:val="00780EA8"/>
    <w:rsid w:val="00780FA5"/>
    <w:rsid w:val="00781A61"/>
    <w:rsid w:val="00782B40"/>
    <w:rsid w:val="00783849"/>
    <w:rsid w:val="00783909"/>
    <w:rsid w:val="00785435"/>
    <w:rsid w:val="00785880"/>
    <w:rsid w:val="00785EE8"/>
    <w:rsid w:val="00787271"/>
    <w:rsid w:val="007900F0"/>
    <w:rsid w:val="007910B3"/>
    <w:rsid w:val="007916F9"/>
    <w:rsid w:val="007919A3"/>
    <w:rsid w:val="00791E63"/>
    <w:rsid w:val="007949C5"/>
    <w:rsid w:val="007958BD"/>
    <w:rsid w:val="007A33C5"/>
    <w:rsid w:val="007A4719"/>
    <w:rsid w:val="007A7519"/>
    <w:rsid w:val="007B0D56"/>
    <w:rsid w:val="007B1E43"/>
    <w:rsid w:val="007B2161"/>
    <w:rsid w:val="007B245E"/>
    <w:rsid w:val="007B30DF"/>
    <w:rsid w:val="007B38E0"/>
    <w:rsid w:val="007B4396"/>
    <w:rsid w:val="007B5ADA"/>
    <w:rsid w:val="007B62E7"/>
    <w:rsid w:val="007B7AA2"/>
    <w:rsid w:val="007C0E49"/>
    <w:rsid w:val="007C1758"/>
    <w:rsid w:val="007C2244"/>
    <w:rsid w:val="007C2595"/>
    <w:rsid w:val="007C3AAC"/>
    <w:rsid w:val="007C42A9"/>
    <w:rsid w:val="007C42D9"/>
    <w:rsid w:val="007C441E"/>
    <w:rsid w:val="007C5B39"/>
    <w:rsid w:val="007C5C94"/>
    <w:rsid w:val="007C6BDE"/>
    <w:rsid w:val="007C6DA1"/>
    <w:rsid w:val="007C6EF0"/>
    <w:rsid w:val="007D09D8"/>
    <w:rsid w:val="007D1D57"/>
    <w:rsid w:val="007D5B61"/>
    <w:rsid w:val="007E02F6"/>
    <w:rsid w:val="007E0547"/>
    <w:rsid w:val="007E07B8"/>
    <w:rsid w:val="007E0870"/>
    <w:rsid w:val="007E134A"/>
    <w:rsid w:val="007E1AAD"/>
    <w:rsid w:val="007E1F16"/>
    <w:rsid w:val="007E250B"/>
    <w:rsid w:val="007E2986"/>
    <w:rsid w:val="007E596C"/>
    <w:rsid w:val="007E64D3"/>
    <w:rsid w:val="007E69CF"/>
    <w:rsid w:val="007E763A"/>
    <w:rsid w:val="007F0CF8"/>
    <w:rsid w:val="007F19F4"/>
    <w:rsid w:val="008001A0"/>
    <w:rsid w:val="008012B2"/>
    <w:rsid w:val="00801952"/>
    <w:rsid w:val="008038B6"/>
    <w:rsid w:val="00804B23"/>
    <w:rsid w:val="00804B86"/>
    <w:rsid w:val="00806004"/>
    <w:rsid w:val="008063C4"/>
    <w:rsid w:val="008077CA"/>
    <w:rsid w:val="00807F68"/>
    <w:rsid w:val="008110BB"/>
    <w:rsid w:val="00811A2A"/>
    <w:rsid w:val="008131EE"/>
    <w:rsid w:val="00815BC4"/>
    <w:rsid w:val="008160CD"/>
    <w:rsid w:val="008172D7"/>
    <w:rsid w:val="00821923"/>
    <w:rsid w:val="00821F18"/>
    <w:rsid w:val="008224CC"/>
    <w:rsid w:val="00823565"/>
    <w:rsid w:val="00823D53"/>
    <w:rsid w:val="00823E98"/>
    <w:rsid w:val="00823F9B"/>
    <w:rsid w:val="00824595"/>
    <w:rsid w:val="008248CB"/>
    <w:rsid w:val="008255B9"/>
    <w:rsid w:val="008265F3"/>
    <w:rsid w:val="00826720"/>
    <w:rsid w:val="00827ADD"/>
    <w:rsid w:val="00827E44"/>
    <w:rsid w:val="00830EC4"/>
    <w:rsid w:val="008321E3"/>
    <w:rsid w:val="00832BDA"/>
    <w:rsid w:val="008348A8"/>
    <w:rsid w:val="008351CB"/>
    <w:rsid w:val="008420CC"/>
    <w:rsid w:val="008437B4"/>
    <w:rsid w:val="00843BE3"/>
    <w:rsid w:val="00844F72"/>
    <w:rsid w:val="008462FB"/>
    <w:rsid w:val="008473AE"/>
    <w:rsid w:val="00847F43"/>
    <w:rsid w:val="00850B45"/>
    <w:rsid w:val="00850B69"/>
    <w:rsid w:val="00851DA3"/>
    <w:rsid w:val="00851FB1"/>
    <w:rsid w:val="00852459"/>
    <w:rsid w:val="00853AE9"/>
    <w:rsid w:val="00855825"/>
    <w:rsid w:val="00856188"/>
    <w:rsid w:val="008574BF"/>
    <w:rsid w:val="00857AC8"/>
    <w:rsid w:val="0086021C"/>
    <w:rsid w:val="008629C0"/>
    <w:rsid w:val="0086368D"/>
    <w:rsid w:val="00863E2F"/>
    <w:rsid w:val="0086589B"/>
    <w:rsid w:val="008662D7"/>
    <w:rsid w:val="00866AE3"/>
    <w:rsid w:val="00866DF2"/>
    <w:rsid w:val="00871034"/>
    <w:rsid w:val="0087137E"/>
    <w:rsid w:val="0087142A"/>
    <w:rsid w:val="00871D42"/>
    <w:rsid w:val="00872402"/>
    <w:rsid w:val="00872629"/>
    <w:rsid w:val="00872E32"/>
    <w:rsid w:val="008731A2"/>
    <w:rsid w:val="00873475"/>
    <w:rsid w:val="008749FA"/>
    <w:rsid w:val="008761D7"/>
    <w:rsid w:val="00876F29"/>
    <w:rsid w:val="00880820"/>
    <w:rsid w:val="00881DC2"/>
    <w:rsid w:val="00881EDA"/>
    <w:rsid w:val="008824AA"/>
    <w:rsid w:val="00883F8B"/>
    <w:rsid w:val="0088592C"/>
    <w:rsid w:val="0088664D"/>
    <w:rsid w:val="00887FCD"/>
    <w:rsid w:val="00890744"/>
    <w:rsid w:val="008912BC"/>
    <w:rsid w:val="00892840"/>
    <w:rsid w:val="00893079"/>
    <w:rsid w:val="00893CD0"/>
    <w:rsid w:val="0089431E"/>
    <w:rsid w:val="008945DB"/>
    <w:rsid w:val="00894932"/>
    <w:rsid w:val="00896525"/>
    <w:rsid w:val="00896967"/>
    <w:rsid w:val="008A0C36"/>
    <w:rsid w:val="008A1489"/>
    <w:rsid w:val="008A1751"/>
    <w:rsid w:val="008A1E9D"/>
    <w:rsid w:val="008A1FCF"/>
    <w:rsid w:val="008A278F"/>
    <w:rsid w:val="008A2BA3"/>
    <w:rsid w:val="008A33EF"/>
    <w:rsid w:val="008A452E"/>
    <w:rsid w:val="008A55DB"/>
    <w:rsid w:val="008A62EC"/>
    <w:rsid w:val="008A68A3"/>
    <w:rsid w:val="008A77E3"/>
    <w:rsid w:val="008B1E5B"/>
    <w:rsid w:val="008B24B5"/>
    <w:rsid w:val="008B51FB"/>
    <w:rsid w:val="008B569B"/>
    <w:rsid w:val="008B6405"/>
    <w:rsid w:val="008C0FA7"/>
    <w:rsid w:val="008C1206"/>
    <w:rsid w:val="008C1DD8"/>
    <w:rsid w:val="008C22CE"/>
    <w:rsid w:val="008C3B5E"/>
    <w:rsid w:val="008C3E86"/>
    <w:rsid w:val="008C5AFF"/>
    <w:rsid w:val="008C6616"/>
    <w:rsid w:val="008C6735"/>
    <w:rsid w:val="008D06FA"/>
    <w:rsid w:val="008D0938"/>
    <w:rsid w:val="008D0A4D"/>
    <w:rsid w:val="008D0D5E"/>
    <w:rsid w:val="008D1640"/>
    <w:rsid w:val="008D16CB"/>
    <w:rsid w:val="008D196B"/>
    <w:rsid w:val="008D27D2"/>
    <w:rsid w:val="008D2BAA"/>
    <w:rsid w:val="008D2FFD"/>
    <w:rsid w:val="008D396D"/>
    <w:rsid w:val="008D3F8E"/>
    <w:rsid w:val="008D4F2D"/>
    <w:rsid w:val="008D5287"/>
    <w:rsid w:val="008D58EC"/>
    <w:rsid w:val="008E0345"/>
    <w:rsid w:val="008E1A83"/>
    <w:rsid w:val="008E4B78"/>
    <w:rsid w:val="008E5C3C"/>
    <w:rsid w:val="008E60FD"/>
    <w:rsid w:val="008E6B61"/>
    <w:rsid w:val="008F113B"/>
    <w:rsid w:val="008F1471"/>
    <w:rsid w:val="008F256C"/>
    <w:rsid w:val="008F3797"/>
    <w:rsid w:val="008F3DF8"/>
    <w:rsid w:val="008F685E"/>
    <w:rsid w:val="008F79E1"/>
    <w:rsid w:val="0090018F"/>
    <w:rsid w:val="00902980"/>
    <w:rsid w:val="00902AB4"/>
    <w:rsid w:val="00904998"/>
    <w:rsid w:val="00904D64"/>
    <w:rsid w:val="0090549D"/>
    <w:rsid w:val="00905FD3"/>
    <w:rsid w:val="00906341"/>
    <w:rsid w:val="009068C2"/>
    <w:rsid w:val="0090788B"/>
    <w:rsid w:val="00910106"/>
    <w:rsid w:val="0091043C"/>
    <w:rsid w:val="009104B9"/>
    <w:rsid w:val="00910ED6"/>
    <w:rsid w:val="00911F73"/>
    <w:rsid w:val="00912EE3"/>
    <w:rsid w:val="0091461C"/>
    <w:rsid w:val="00914AF6"/>
    <w:rsid w:val="0091553C"/>
    <w:rsid w:val="00915C5F"/>
    <w:rsid w:val="0091735D"/>
    <w:rsid w:val="00920352"/>
    <w:rsid w:val="00920C22"/>
    <w:rsid w:val="009228E8"/>
    <w:rsid w:val="00922A7F"/>
    <w:rsid w:val="00922C53"/>
    <w:rsid w:val="00925617"/>
    <w:rsid w:val="00925FFB"/>
    <w:rsid w:val="00926D32"/>
    <w:rsid w:val="0093027B"/>
    <w:rsid w:val="009302F6"/>
    <w:rsid w:val="0093088E"/>
    <w:rsid w:val="0093155E"/>
    <w:rsid w:val="00931FE0"/>
    <w:rsid w:val="00932E47"/>
    <w:rsid w:val="00934934"/>
    <w:rsid w:val="00934968"/>
    <w:rsid w:val="009351F1"/>
    <w:rsid w:val="00935269"/>
    <w:rsid w:val="0093695F"/>
    <w:rsid w:val="00937294"/>
    <w:rsid w:val="0093755D"/>
    <w:rsid w:val="009376B3"/>
    <w:rsid w:val="00940811"/>
    <w:rsid w:val="00941A4F"/>
    <w:rsid w:val="00944528"/>
    <w:rsid w:val="00945A26"/>
    <w:rsid w:val="00946129"/>
    <w:rsid w:val="00946E72"/>
    <w:rsid w:val="009526E2"/>
    <w:rsid w:val="0095281E"/>
    <w:rsid w:val="00953C1C"/>
    <w:rsid w:val="00954397"/>
    <w:rsid w:val="0095488A"/>
    <w:rsid w:val="00955971"/>
    <w:rsid w:val="00955DB1"/>
    <w:rsid w:val="00956BAF"/>
    <w:rsid w:val="00957015"/>
    <w:rsid w:val="00957160"/>
    <w:rsid w:val="00957DD2"/>
    <w:rsid w:val="0096157B"/>
    <w:rsid w:val="00961C11"/>
    <w:rsid w:val="00961DC7"/>
    <w:rsid w:val="009631E7"/>
    <w:rsid w:val="00963AF0"/>
    <w:rsid w:val="00964CE8"/>
    <w:rsid w:val="00966696"/>
    <w:rsid w:val="00966AEC"/>
    <w:rsid w:val="00967091"/>
    <w:rsid w:val="00967692"/>
    <w:rsid w:val="00970304"/>
    <w:rsid w:val="0097181F"/>
    <w:rsid w:val="009729F7"/>
    <w:rsid w:val="009735B1"/>
    <w:rsid w:val="009738AA"/>
    <w:rsid w:val="00973D26"/>
    <w:rsid w:val="0097420E"/>
    <w:rsid w:val="00974788"/>
    <w:rsid w:val="00976390"/>
    <w:rsid w:val="0097735E"/>
    <w:rsid w:val="009773E9"/>
    <w:rsid w:val="00977B48"/>
    <w:rsid w:val="00980236"/>
    <w:rsid w:val="009810EF"/>
    <w:rsid w:val="00982A4C"/>
    <w:rsid w:val="009831CE"/>
    <w:rsid w:val="009842BC"/>
    <w:rsid w:val="00984C7F"/>
    <w:rsid w:val="00985EA4"/>
    <w:rsid w:val="009868D1"/>
    <w:rsid w:val="00986C5A"/>
    <w:rsid w:val="00986F0D"/>
    <w:rsid w:val="0098724B"/>
    <w:rsid w:val="00993619"/>
    <w:rsid w:val="009942F3"/>
    <w:rsid w:val="00994C8F"/>
    <w:rsid w:val="009960D0"/>
    <w:rsid w:val="00996A36"/>
    <w:rsid w:val="009A0A10"/>
    <w:rsid w:val="009A23B4"/>
    <w:rsid w:val="009A26A4"/>
    <w:rsid w:val="009A5638"/>
    <w:rsid w:val="009A6300"/>
    <w:rsid w:val="009A6983"/>
    <w:rsid w:val="009A7A2F"/>
    <w:rsid w:val="009A7EA8"/>
    <w:rsid w:val="009B090F"/>
    <w:rsid w:val="009B0D27"/>
    <w:rsid w:val="009B0F4F"/>
    <w:rsid w:val="009B137E"/>
    <w:rsid w:val="009B26A1"/>
    <w:rsid w:val="009B28A4"/>
    <w:rsid w:val="009B2A2E"/>
    <w:rsid w:val="009B380A"/>
    <w:rsid w:val="009B621F"/>
    <w:rsid w:val="009B6FC8"/>
    <w:rsid w:val="009B7BC1"/>
    <w:rsid w:val="009C1434"/>
    <w:rsid w:val="009C2767"/>
    <w:rsid w:val="009C31A3"/>
    <w:rsid w:val="009C507C"/>
    <w:rsid w:val="009C7ABB"/>
    <w:rsid w:val="009D01E1"/>
    <w:rsid w:val="009D26DF"/>
    <w:rsid w:val="009D2802"/>
    <w:rsid w:val="009D2FF3"/>
    <w:rsid w:val="009D4C65"/>
    <w:rsid w:val="009D55BD"/>
    <w:rsid w:val="009D593E"/>
    <w:rsid w:val="009D67A8"/>
    <w:rsid w:val="009D69CD"/>
    <w:rsid w:val="009D750A"/>
    <w:rsid w:val="009D77F3"/>
    <w:rsid w:val="009D7C22"/>
    <w:rsid w:val="009D97AC"/>
    <w:rsid w:val="009E0441"/>
    <w:rsid w:val="009E097D"/>
    <w:rsid w:val="009E0CD9"/>
    <w:rsid w:val="009E394F"/>
    <w:rsid w:val="009E3A5B"/>
    <w:rsid w:val="009E3B38"/>
    <w:rsid w:val="009E410B"/>
    <w:rsid w:val="009E53C1"/>
    <w:rsid w:val="009E7376"/>
    <w:rsid w:val="009E7761"/>
    <w:rsid w:val="009E7D6E"/>
    <w:rsid w:val="009F2065"/>
    <w:rsid w:val="009F21C6"/>
    <w:rsid w:val="009F226E"/>
    <w:rsid w:val="009F26F2"/>
    <w:rsid w:val="009F3735"/>
    <w:rsid w:val="009F477C"/>
    <w:rsid w:val="009F47DD"/>
    <w:rsid w:val="009F5494"/>
    <w:rsid w:val="009F618B"/>
    <w:rsid w:val="009F751E"/>
    <w:rsid w:val="009F7EDE"/>
    <w:rsid w:val="00A01441"/>
    <w:rsid w:val="00A0263A"/>
    <w:rsid w:val="00A02AFD"/>
    <w:rsid w:val="00A06357"/>
    <w:rsid w:val="00A070FB"/>
    <w:rsid w:val="00A100A2"/>
    <w:rsid w:val="00A1174A"/>
    <w:rsid w:val="00A12082"/>
    <w:rsid w:val="00A130F0"/>
    <w:rsid w:val="00A14CF2"/>
    <w:rsid w:val="00A1648C"/>
    <w:rsid w:val="00A1734E"/>
    <w:rsid w:val="00A17F84"/>
    <w:rsid w:val="00A2104A"/>
    <w:rsid w:val="00A22588"/>
    <w:rsid w:val="00A252AA"/>
    <w:rsid w:val="00A254A9"/>
    <w:rsid w:val="00A258D4"/>
    <w:rsid w:val="00A25C93"/>
    <w:rsid w:val="00A26694"/>
    <w:rsid w:val="00A272D7"/>
    <w:rsid w:val="00A3030D"/>
    <w:rsid w:val="00A30561"/>
    <w:rsid w:val="00A31E9B"/>
    <w:rsid w:val="00A32757"/>
    <w:rsid w:val="00A334BB"/>
    <w:rsid w:val="00A3352F"/>
    <w:rsid w:val="00A34398"/>
    <w:rsid w:val="00A34C16"/>
    <w:rsid w:val="00A35C6C"/>
    <w:rsid w:val="00A36928"/>
    <w:rsid w:val="00A40807"/>
    <w:rsid w:val="00A40DFB"/>
    <w:rsid w:val="00A4314B"/>
    <w:rsid w:val="00A4376E"/>
    <w:rsid w:val="00A43912"/>
    <w:rsid w:val="00A44357"/>
    <w:rsid w:val="00A46386"/>
    <w:rsid w:val="00A46976"/>
    <w:rsid w:val="00A46A18"/>
    <w:rsid w:val="00A47023"/>
    <w:rsid w:val="00A473AE"/>
    <w:rsid w:val="00A47E92"/>
    <w:rsid w:val="00A519D0"/>
    <w:rsid w:val="00A527D2"/>
    <w:rsid w:val="00A52D6C"/>
    <w:rsid w:val="00A54FED"/>
    <w:rsid w:val="00A56271"/>
    <w:rsid w:val="00A57A89"/>
    <w:rsid w:val="00A602A8"/>
    <w:rsid w:val="00A60359"/>
    <w:rsid w:val="00A62144"/>
    <w:rsid w:val="00A6380A"/>
    <w:rsid w:val="00A645E3"/>
    <w:rsid w:val="00A65278"/>
    <w:rsid w:val="00A6569B"/>
    <w:rsid w:val="00A65AE8"/>
    <w:rsid w:val="00A65D34"/>
    <w:rsid w:val="00A667E4"/>
    <w:rsid w:val="00A6714E"/>
    <w:rsid w:val="00A67666"/>
    <w:rsid w:val="00A67B02"/>
    <w:rsid w:val="00A67C8A"/>
    <w:rsid w:val="00A70B0C"/>
    <w:rsid w:val="00A71248"/>
    <w:rsid w:val="00A719BC"/>
    <w:rsid w:val="00A72129"/>
    <w:rsid w:val="00A72E43"/>
    <w:rsid w:val="00A7320E"/>
    <w:rsid w:val="00A74F01"/>
    <w:rsid w:val="00A76748"/>
    <w:rsid w:val="00A7711F"/>
    <w:rsid w:val="00A779D8"/>
    <w:rsid w:val="00A77F6B"/>
    <w:rsid w:val="00A8023D"/>
    <w:rsid w:val="00A80D4E"/>
    <w:rsid w:val="00A80E50"/>
    <w:rsid w:val="00A82056"/>
    <w:rsid w:val="00A827C4"/>
    <w:rsid w:val="00A83BF0"/>
    <w:rsid w:val="00A8531F"/>
    <w:rsid w:val="00A878FB"/>
    <w:rsid w:val="00A91C27"/>
    <w:rsid w:val="00A91F54"/>
    <w:rsid w:val="00A92EDD"/>
    <w:rsid w:val="00A940A0"/>
    <w:rsid w:val="00A94319"/>
    <w:rsid w:val="00A95497"/>
    <w:rsid w:val="00A95851"/>
    <w:rsid w:val="00A95A66"/>
    <w:rsid w:val="00A970F4"/>
    <w:rsid w:val="00A97F5E"/>
    <w:rsid w:val="00AA0DD5"/>
    <w:rsid w:val="00AA1190"/>
    <w:rsid w:val="00AA2374"/>
    <w:rsid w:val="00AA2699"/>
    <w:rsid w:val="00AA3829"/>
    <w:rsid w:val="00AA3F4B"/>
    <w:rsid w:val="00AA4663"/>
    <w:rsid w:val="00AA498A"/>
    <w:rsid w:val="00AA62B8"/>
    <w:rsid w:val="00AA6DCD"/>
    <w:rsid w:val="00AA761E"/>
    <w:rsid w:val="00AB0301"/>
    <w:rsid w:val="00AB0BCF"/>
    <w:rsid w:val="00AB0F6E"/>
    <w:rsid w:val="00AB1284"/>
    <w:rsid w:val="00AB1F46"/>
    <w:rsid w:val="00AB25CC"/>
    <w:rsid w:val="00AB287A"/>
    <w:rsid w:val="00AB36BC"/>
    <w:rsid w:val="00AB39C2"/>
    <w:rsid w:val="00AB3B0C"/>
    <w:rsid w:val="00AB3EA3"/>
    <w:rsid w:val="00AB40DE"/>
    <w:rsid w:val="00AB6312"/>
    <w:rsid w:val="00AB673E"/>
    <w:rsid w:val="00AB6A8F"/>
    <w:rsid w:val="00AB722F"/>
    <w:rsid w:val="00AB792A"/>
    <w:rsid w:val="00AC220B"/>
    <w:rsid w:val="00AC23C2"/>
    <w:rsid w:val="00AC2FC6"/>
    <w:rsid w:val="00AC3FAE"/>
    <w:rsid w:val="00AD0978"/>
    <w:rsid w:val="00AD0A9E"/>
    <w:rsid w:val="00AD15F7"/>
    <w:rsid w:val="00AD1F67"/>
    <w:rsid w:val="00AD2567"/>
    <w:rsid w:val="00AD3885"/>
    <w:rsid w:val="00AD4583"/>
    <w:rsid w:val="00AE05B9"/>
    <w:rsid w:val="00AE05FC"/>
    <w:rsid w:val="00AE0C68"/>
    <w:rsid w:val="00AE28C1"/>
    <w:rsid w:val="00AE2E42"/>
    <w:rsid w:val="00AE394D"/>
    <w:rsid w:val="00AE438C"/>
    <w:rsid w:val="00AE5DC1"/>
    <w:rsid w:val="00AF28AB"/>
    <w:rsid w:val="00AF53E0"/>
    <w:rsid w:val="00AF5F74"/>
    <w:rsid w:val="00AF7889"/>
    <w:rsid w:val="00AF7E34"/>
    <w:rsid w:val="00B00573"/>
    <w:rsid w:val="00B013C2"/>
    <w:rsid w:val="00B01DE6"/>
    <w:rsid w:val="00B03582"/>
    <w:rsid w:val="00B04107"/>
    <w:rsid w:val="00B04D51"/>
    <w:rsid w:val="00B07D55"/>
    <w:rsid w:val="00B109B7"/>
    <w:rsid w:val="00B16490"/>
    <w:rsid w:val="00B240EF"/>
    <w:rsid w:val="00B25483"/>
    <w:rsid w:val="00B25900"/>
    <w:rsid w:val="00B26B56"/>
    <w:rsid w:val="00B27696"/>
    <w:rsid w:val="00B27AF7"/>
    <w:rsid w:val="00B27C35"/>
    <w:rsid w:val="00B30706"/>
    <w:rsid w:val="00B30DE6"/>
    <w:rsid w:val="00B31DD8"/>
    <w:rsid w:val="00B33908"/>
    <w:rsid w:val="00B3650B"/>
    <w:rsid w:val="00B36C6D"/>
    <w:rsid w:val="00B37463"/>
    <w:rsid w:val="00B374BE"/>
    <w:rsid w:val="00B37596"/>
    <w:rsid w:val="00B37EB1"/>
    <w:rsid w:val="00B4271B"/>
    <w:rsid w:val="00B42CBA"/>
    <w:rsid w:val="00B4587B"/>
    <w:rsid w:val="00B45927"/>
    <w:rsid w:val="00B45C79"/>
    <w:rsid w:val="00B465A4"/>
    <w:rsid w:val="00B51BAC"/>
    <w:rsid w:val="00B52558"/>
    <w:rsid w:val="00B541A1"/>
    <w:rsid w:val="00B547F4"/>
    <w:rsid w:val="00B55C90"/>
    <w:rsid w:val="00B5700E"/>
    <w:rsid w:val="00B601D1"/>
    <w:rsid w:val="00B609C0"/>
    <w:rsid w:val="00B60A9D"/>
    <w:rsid w:val="00B60CAC"/>
    <w:rsid w:val="00B61428"/>
    <w:rsid w:val="00B61C18"/>
    <w:rsid w:val="00B62D1E"/>
    <w:rsid w:val="00B63074"/>
    <w:rsid w:val="00B64613"/>
    <w:rsid w:val="00B66596"/>
    <w:rsid w:val="00B665C3"/>
    <w:rsid w:val="00B667F3"/>
    <w:rsid w:val="00B716C6"/>
    <w:rsid w:val="00B72728"/>
    <w:rsid w:val="00B727F9"/>
    <w:rsid w:val="00B72B9D"/>
    <w:rsid w:val="00B735D2"/>
    <w:rsid w:val="00B74FB0"/>
    <w:rsid w:val="00B763D5"/>
    <w:rsid w:val="00B76E20"/>
    <w:rsid w:val="00B81DD0"/>
    <w:rsid w:val="00B81E06"/>
    <w:rsid w:val="00B82BA1"/>
    <w:rsid w:val="00B843E5"/>
    <w:rsid w:val="00B849C0"/>
    <w:rsid w:val="00B859D6"/>
    <w:rsid w:val="00B868E5"/>
    <w:rsid w:val="00B873AB"/>
    <w:rsid w:val="00B911E5"/>
    <w:rsid w:val="00B918B5"/>
    <w:rsid w:val="00B9464B"/>
    <w:rsid w:val="00B961A0"/>
    <w:rsid w:val="00B96980"/>
    <w:rsid w:val="00B97059"/>
    <w:rsid w:val="00B9753B"/>
    <w:rsid w:val="00BA0A6E"/>
    <w:rsid w:val="00BA1228"/>
    <w:rsid w:val="00BA2903"/>
    <w:rsid w:val="00BA36B0"/>
    <w:rsid w:val="00BA56A0"/>
    <w:rsid w:val="00BA59C4"/>
    <w:rsid w:val="00BA5AFD"/>
    <w:rsid w:val="00BA750C"/>
    <w:rsid w:val="00BA793D"/>
    <w:rsid w:val="00BB084F"/>
    <w:rsid w:val="00BB27DB"/>
    <w:rsid w:val="00BB2E84"/>
    <w:rsid w:val="00BB4C1E"/>
    <w:rsid w:val="00BB683E"/>
    <w:rsid w:val="00BB6AF4"/>
    <w:rsid w:val="00BC26CE"/>
    <w:rsid w:val="00BC48B6"/>
    <w:rsid w:val="00BC57CA"/>
    <w:rsid w:val="00BC715D"/>
    <w:rsid w:val="00BC718F"/>
    <w:rsid w:val="00BC77CE"/>
    <w:rsid w:val="00BD1064"/>
    <w:rsid w:val="00BD1ECB"/>
    <w:rsid w:val="00BD2F5B"/>
    <w:rsid w:val="00BD3BA8"/>
    <w:rsid w:val="00BD3CAE"/>
    <w:rsid w:val="00BD3F38"/>
    <w:rsid w:val="00BD413C"/>
    <w:rsid w:val="00BD4F80"/>
    <w:rsid w:val="00BD69AF"/>
    <w:rsid w:val="00BD6FF3"/>
    <w:rsid w:val="00BD7846"/>
    <w:rsid w:val="00BE2377"/>
    <w:rsid w:val="00BE321D"/>
    <w:rsid w:val="00BE4CF5"/>
    <w:rsid w:val="00BE5BAB"/>
    <w:rsid w:val="00BE5D61"/>
    <w:rsid w:val="00BF1D69"/>
    <w:rsid w:val="00BF29DE"/>
    <w:rsid w:val="00BF3528"/>
    <w:rsid w:val="00BF3538"/>
    <w:rsid w:val="00BF56B4"/>
    <w:rsid w:val="00BF56B6"/>
    <w:rsid w:val="00C0105D"/>
    <w:rsid w:val="00C01F7C"/>
    <w:rsid w:val="00C04478"/>
    <w:rsid w:val="00C05C31"/>
    <w:rsid w:val="00C118E9"/>
    <w:rsid w:val="00C121EB"/>
    <w:rsid w:val="00C14F53"/>
    <w:rsid w:val="00C156F4"/>
    <w:rsid w:val="00C15A69"/>
    <w:rsid w:val="00C1602F"/>
    <w:rsid w:val="00C208BB"/>
    <w:rsid w:val="00C20EA1"/>
    <w:rsid w:val="00C21712"/>
    <w:rsid w:val="00C21CA4"/>
    <w:rsid w:val="00C227FE"/>
    <w:rsid w:val="00C25B86"/>
    <w:rsid w:val="00C25BCC"/>
    <w:rsid w:val="00C2668F"/>
    <w:rsid w:val="00C27018"/>
    <w:rsid w:val="00C33D23"/>
    <w:rsid w:val="00C3505F"/>
    <w:rsid w:val="00C35C03"/>
    <w:rsid w:val="00C37214"/>
    <w:rsid w:val="00C37654"/>
    <w:rsid w:val="00C378FD"/>
    <w:rsid w:val="00C37ADD"/>
    <w:rsid w:val="00C40479"/>
    <w:rsid w:val="00C429C6"/>
    <w:rsid w:val="00C434C3"/>
    <w:rsid w:val="00C44677"/>
    <w:rsid w:val="00C464A7"/>
    <w:rsid w:val="00C464CA"/>
    <w:rsid w:val="00C467FA"/>
    <w:rsid w:val="00C46951"/>
    <w:rsid w:val="00C46EAB"/>
    <w:rsid w:val="00C47FD0"/>
    <w:rsid w:val="00C506AF"/>
    <w:rsid w:val="00C50ACA"/>
    <w:rsid w:val="00C51A18"/>
    <w:rsid w:val="00C51A98"/>
    <w:rsid w:val="00C51CB5"/>
    <w:rsid w:val="00C51F64"/>
    <w:rsid w:val="00C520D4"/>
    <w:rsid w:val="00C52A8B"/>
    <w:rsid w:val="00C5335A"/>
    <w:rsid w:val="00C540E5"/>
    <w:rsid w:val="00C544DC"/>
    <w:rsid w:val="00C55356"/>
    <w:rsid w:val="00C554E9"/>
    <w:rsid w:val="00C56C44"/>
    <w:rsid w:val="00C56E14"/>
    <w:rsid w:val="00C57A60"/>
    <w:rsid w:val="00C61E54"/>
    <w:rsid w:val="00C61F35"/>
    <w:rsid w:val="00C64067"/>
    <w:rsid w:val="00C64E83"/>
    <w:rsid w:val="00C64F18"/>
    <w:rsid w:val="00C65AED"/>
    <w:rsid w:val="00C71FDA"/>
    <w:rsid w:val="00C746D9"/>
    <w:rsid w:val="00C750D3"/>
    <w:rsid w:val="00C75C3C"/>
    <w:rsid w:val="00C75EE4"/>
    <w:rsid w:val="00C7735A"/>
    <w:rsid w:val="00C801F9"/>
    <w:rsid w:val="00C81A7A"/>
    <w:rsid w:val="00C8250D"/>
    <w:rsid w:val="00C830C9"/>
    <w:rsid w:val="00C84258"/>
    <w:rsid w:val="00C84399"/>
    <w:rsid w:val="00C848FB"/>
    <w:rsid w:val="00C84F3B"/>
    <w:rsid w:val="00C85436"/>
    <w:rsid w:val="00C86570"/>
    <w:rsid w:val="00C86B63"/>
    <w:rsid w:val="00C86D9B"/>
    <w:rsid w:val="00C874A5"/>
    <w:rsid w:val="00C91086"/>
    <w:rsid w:val="00C935EF"/>
    <w:rsid w:val="00C939A3"/>
    <w:rsid w:val="00C93C74"/>
    <w:rsid w:val="00C9446F"/>
    <w:rsid w:val="00C94653"/>
    <w:rsid w:val="00C95411"/>
    <w:rsid w:val="00C9591C"/>
    <w:rsid w:val="00C963E5"/>
    <w:rsid w:val="00C96776"/>
    <w:rsid w:val="00C97861"/>
    <w:rsid w:val="00CA12EB"/>
    <w:rsid w:val="00CA4EAA"/>
    <w:rsid w:val="00CA5AA5"/>
    <w:rsid w:val="00CA5CCA"/>
    <w:rsid w:val="00CA63FF"/>
    <w:rsid w:val="00CA6C49"/>
    <w:rsid w:val="00CB0B65"/>
    <w:rsid w:val="00CB0C3F"/>
    <w:rsid w:val="00CB2947"/>
    <w:rsid w:val="00CB67EE"/>
    <w:rsid w:val="00CB764B"/>
    <w:rsid w:val="00CB7C8B"/>
    <w:rsid w:val="00CC30E9"/>
    <w:rsid w:val="00CC3468"/>
    <w:rsid w:val="00CC37A0"/>
    <w:rsid w:val="00CC3C75"/>
    <w:rsid w:val="00CC6879"/>
    <w:rsid w:val="00CD015A"/>
    <w:rsid w:val="00CD123F"/>
    <w:rsid w:val="00CD2727"/>
    <w:rsid w:val="00CD2D7C"/>
    <w:rsid w:val="00CD302A"/>
    <w:rsid w:val="00CD35C5"/>
    <w:rsid w:val="00CD4175"/>
    <w:rsid w:val="00CD44D9"/>
    <w:rsid w:val="00CD53F6"/>
    <w:rsid w:val="00CD5E3B"/>
    <w:rsid w:val="00CD6EEE"/>
    <w:rsid w:val="00CD6FB8"/>
    <w:rsid w:val="00CD7D13"/>
    <w:rsid w:val="00CE013E"/>
    <w:rsid w:val="00CE23BE"/>
    <w:rsid w:val="00CE3FD3"/>
    <w:rsid w:val="00CE57A9"/>
    <w:rsid w:val="00CE6128"/>
    <w:rsid w:val="00CE704B"/>
    <w:rsid w:val="00CE7099"/>
    <w:rsid w:val="00CE725F"/>
    <w:rsid w:val="00CE7C6B"/>
    <w:rsid w:val="00CF079D"/>
    <w:rsid w:val="00CF0EE6"/>
    <w:rsid w:val="00CF1594"/>
    <w:rsid w:val="00CF3EF2"/>
    <w:rsid w:val="00CF485E"/>
    <w:rsid w:val="00CF489E"/>
    <w:rsid w:val="00CF4CA8"/>
    <w:rsid w:val="00CF60B7"/>
    <w:rsid w:val="00CF6500"/>
    <w:rsid w:val="00CF68DA"/>
    <w:rsid w:val="00CF7873"/>
    <w:rsid w:val="00D0099F"/>
    <w:rsid w:val="00D00E3B"/>
    <w:rsid w:val="00D0127A"/>
    <w:rsid w:val="00D01597"/>
    <w:rsid w:val="00D021BA"/>
    <w:rsid w:val="00D0417B"/>
    <w:rsid w:val="00D04425"/>
    <w:rsid w:val="00D05222"/>
    <w:rsid w:val="00D07186"/>
    <w:rsid w:val="00D10A03"/>
    <w:rsid w:val="00D10F0D"/>
    <w:rsid w:val="00D116BA"/>
    <w:rsid w:val="00D11C82"/>
    <w:rsid w:val="00D11E43"/>
    <w:rsid w:val="00D125E9"/>
    <w:rsid w:val="00D12D56"/>
    <w:rsid w:val="00D139CE"/>
    <w:rsid w:val="00D13B0D"/>
    <w:rsid w:val="00D13E62"/>
    <w:rsid w:val="00D14EB5"/>
    <w:rsid w:val="00D15E77"/>
    <w:rsid w:val="00D1727A"/>
    <w:rsid w:val="00D17E90"/>
    <w:rsid w:val="00D2072E"/>
    <w:rsid w:val="00D20754"/>
    <w:rsid w:val="00D21E0F"/>
    <w:rsid w:val="00D22662"/>
    <w:rsid w:val="00D23049"/>
    <w:rsid w:val="00D25FB6"/>
    <w:rsid w:val="00D26955"/>
    <w:rsid w:val="00D2730F"/>
    <w:rsid w:val="00D3032D"/>
    <w:rsid w:val="00D321C8"/>
    <w:rsid w:val="00D3226E"/>
    <w:rsid w:val="00D32FCB"/>
    <w:rsid w:val="00D336C1"/>
    <w:rsid w:val="00D35C5B"/>
    <w:rsid w:val="00D35FF2"/>
    <w:rsid w:val="00D363D2"/>
    <w:rsid w:val="00D3701B"/>
    <w:rsid w:val="00D3753A"/>
    <w:rsid w:val="00D421F6"/>
    <w:rsid w:val="00D4302D"/>
    <w:rsid w:val="00D45984"/>
    <w:rsid w:val="00D468FA"/>
    <w:rsid w:val="00D46BF9"/>
    <w:rsid w:val="00D502DD"/>
    <w:rsid w:val="00D505E4"/>
    <w:rsid w:val="00D5065D"/>
    <w:rsid w:val="00D50966"/>
    <w:rsid w:val="00D510B0"/>
    <w:rsid w:val="00D51AE0"/>
    <w:rsid w:val="00D51DE8"/>
    <w:rsid w:val="00D53ED0"/>
    <w:rsid w:val="00D545BB"/>
    <w:rsid w:val="00D545EC"/>
    <w:rsid w:val="00D55BEF"/>
    <w:rsid w:val="00D57CA0"/>
    <w:rsid w:val="00D60C02"/>
    <w:rsid w:val="00D6249B"/>
    <w:rsid w:val="00D63569"/>
    <w:rsid w:val="00D656B5"/>
    <w:rsid w:val="00D65839"/>
    <w:rsid w:val="00D66022"/>
    <w:rsid w:val="00D70849"/>
    <w:rsid w:val="00D708B0"/>
    <w:rsid w:val="00D7159F"/>
    <w:rsid w:val="00D7249F"/>
    <w:rsid w:val="00D72A22"/>
    <w:rsid w:val="00D73B58"/>
    <w:rsid w:val="00D75489"/>
    <w:rsid w:val="00D75AA8"/>
    <w:rsid w:val="00D76D79"/>
    <w:rsid w:val="00D77E6A"/>
    <w:rsid w:val="00D80C93"/>
    <w:rsid w:val="00D81E03"/>
    <w:rsid w:val="00D8265A"/>
    <w:rsid w:val="00D85047"/>
    <w:rsid w:val="00D851F7"/>
    <w:rsid w:val="00D85F24"/>
    <w:rsid w:val="00D86826"/>
    <w:rsid w:val="00D86887"/>
    <w:rsid w:val="00D86D67"/>
    <w:rsid w:val="00D9082D"/>
    <w:rsid w:val="00D90E3F"/>
    <w:rsid w:val="00D9359C"/>
    <w:rsid w:val="00D94134"/>
    <w:rsid w:val="00D94776"/>
    <w:rsid w:val="00D947C5"/>
    <w:rsid w:val="00D96B59"/>
    <w:rsid w:val="00D96E21"/>
    <w:rsid w:val="00DA076B"/>
    <w:rsid w:val="00DA1134"/>
    <w:rsid w:val="00DA1F20"/>
    <w:rsid w:val="00DA2D6E"/>
    <w:rsid w:val="00DA2F67"/>
    <w:rsid w:val="00DA41D5"/>
    <w:rsid w:val="00DA4E19"/>
    <w:rsid w:val="00DB1762"/>
    <w:rsid w:val="00DB17A4"/>
    <w:rsid w:val="00DB1F48"/>
    <w:rsid w:val="00DB266D"/>
    <w:rsid w:val="00DB4B20"/>
    <w:rsid w:val="00DC23C2"/>
    <w:rsid w:val="00DC244D"/>
    <w:rsid w:val="00DC2ABD"/>
    <w:rsid w:val="00DC477C"/>
    <w:rsid w:val="00DC4870"/>
    <w:rsid w:val="00DC48FE"/>
    <w:rsid w:val="00DC4E5D"/>
    <w:rsid w:val="00DC7AC7"/>
    <w:rsid w:val="00DD0519"/>
    <w:rsid w:val="00DD144C"/>
    <w:rsid w:val="00DD1AED"/>
    <w:rsid w:val="00DD2436"/>
    <w:rsid w:val="00DD2B00"/>
    <w:rsid w:val="00DD4138"/>
    <w:rsid w:val="00DD44A3"/>
    <w:rsid w:val="00DD4788"/>
    <w:rsid w:val="00DD62B3"/>
    <w:rsid w:val="00DD6556"/>
    <w:rsid w:val="00DE1650"/>
    <w:rsid w:val="00DE16E9"/>
    <w:rsid w:val="00DE3A79"/>
    <w:rsid w:val="00DE49D6"/>
    <w:rsid w:val="00DE5120"/>
    <w:rsid w:val="00DE677B"/>
    <w:rsid w:val="00DF0A8A"/>
    <w:rsid w:val="00DF1177"/>
    <w:rsid w:val="00DF1CD8"/>
    <w:rsid w:val="00DF441D"/>
    <w:rsid w:val="00DF4E7E"/>
    <w:rsid w:val="00DF4F57"/>
    <w:rsid w:val="00DF5608"/>
    <w:rsid w:val="00DF58FD"/>
    <w:rsid w:val="00DF5BC7"/>
    <w:rsid w:val="00DF73FD"/>
    <w:rsid w:val="00DF76FB"/>
    <w:rsid w:val="00E018A0"/>
    <w:rsid w:val="00E018EB"/>
    <w:rsid w:val="00E01AD2"/>
    <w:rsid w:val="00E05134"/>
    <w:rsid w:val="00E05BF5"/>
    <w:rsid w:val="00E06AE6"/>
    <w:rsid w:val="00E07F0B"/>
    <w:rsid w:val="00E1083C"/>
    <w:rsid w:val="00E119A9"/>
    <w:rsid w:val="00E12651"/>
    <w:rsid w:val="00E127D7"/>
    <w:rsid w:val="00E12EC4"/>
    <w:rsid w:val="00E13EB4"/>
    <w:rsid w:val="00E14D05"/>
    <w:rsid w:val="00E152D7"/>
    <w:rsid w:val="00E15B31"/>
    <w:rsid w:val="00E162EA"/>
    <w:rsid w:val="00E200AE"/>
    <w:rsid w:val="00E21CE2"/>
    <w:rsid w:val="00E2277E"/>
    <w:rsid w:val="00E22B82"/>
    <w:rsid w:val="00E22CE9"/>
    <w:rsid w:val="00E2310C"/>
    <w:rsid w:val="00E2356A"/>
    <w:rsid w:val="00E23B5B"/>
    <w:rsid w:val="00E24A47"/>
    <w:rsid w:val="00E253BE"/>
    <w:rsid w:val="00E261B9"/>
    <w:rsid w:val="00E267FD"/>
    <w:rsid w:val="00E31C79"/>
    <w:rsid w:val="00E31D93"/>
    <w:rsid w:val="00E332B2"/>
    <w:rsid w:val="00E349A7"/>
    <w:rsid w:val="00E373AB"/>
    <w:rsid w:val="00E37F24"/>
    <w:rsid w:val="00E424B8"/>
    <w:rsid w:val="00E42945"/>
    <w:rsid w:val="00E42BD3"/>
    <w:rsid w:val="00E430BE"/>
    <w:rsid w:val="00E43F49"/>
    <w:rsid w:val="00E45D7C"/>
    <w:rsid w:val="00E46308"/>
    <w:rsid w:val="00E4666A"/>
    <w:rsid w:val="00E46F61"/>
    <w:rsid w:val="00E50BC8"/>
    <w:rsid w:val="00E53DE8"/>
    <w:rsid w:val="00E5572C"/>
    <w:rsid w:val="00E6027F"/>
    <w:rsid w:val="00E6207A"/>
    <w:rsid w:val="00E639BF"/>
    <w:rsid w:val="00E63D80"/>
    <w:rsid w:val="00E65BCB"/>
    <w:rsid w:val="00E67F48"/>
    <w:rsid w:val="00E71DB7"/>
    <w:rsid w:val="00E7333D"/>
    <w:rsid w:val="00E7475D"/>
    <w:rsid w:val="00E763FA"/>
    <w:rsid w:val="00E80030"/>
    <w:rsid w:val="00E8090D"/>
    <w:rsid w:val="00E811FD"/>
    <w:rsid w:val="00E818F2"/>
    <w:rsid w:val="00E831C7"/>
    <w:rsid w:val="00E84CE2"/>
    <w:rsid w:val="00E850C6"/>
    <w:rsid w:val="00E86631"/>
    <w:rsid w:val="00E86C9A"/>
    <w:rsid w:val="00E870A4"/>
    <w:rsid w:val="00E87232"/>
    <w:rsid w:val="00E87441"/>
    <w:rsid w:val="00E9023D"/>
    <w:rsid w:val="00E90798"/>
    <w:rsid w:val="00E92B83"/>
    <w:rsid w:val="00E93567"/>
    <w:rsid w:val="00E93790"/>
    <w:rsid w:val="00E953C2"/>
    <w:rsid w:val="00E95D8E"/>
    <w:rsid w:val="00EA07FB"/>
    <w:rsid w:val="00EA0AE6"/>
    <w:rsid w:val="00EA0ED2"/>
    <w:rsid w:val="00EA1462"/>
    <w:rsid w:val="00EA15E7"/>
    <w:rsid w:val="00EA17DB"/>
    <w:rsid w:val="00EA1959"/>
    <w:rsid w:val="00EA2369"/>
    <w:rsid w:val="00EA30F5"/>
    <w:rsid w:val="00EA3B30"/>
    <w:rsid w:val="00EA3FAD"/>
    <w:rsid w:val="00EA47CB"/>
    <w:rsid w:val="00EA520A"/>
    <w:rsid w:val="00EA652D"/>
    <w:rsid w:val="00EA66FB"/>
    <w:rsid w:val="00EA7AFE"/>
    <w:rsid w:val="00EB15FB"/>
    <w:rsid w:val="00EB1A88"/>
    <w:rsid w:val="00EB1B22"/>
    <w:rsid w:val="00EB240B"/>
    <w:rsid w:val="00EB2BCE"/>
    <w:rsid w:val="00EB3324"/>
    <w:rsid w:val="00EB5CC4"/>
    <w:rsid w:val="00EB5CD4"/>
    <w:rsid w:val="00EB64BA"/>
    <w:rsid w:val="00EB6BB7"/>
    <w:rsid w:val="00EB7115"/>
    <w:rsid w:val="00EC06CD"/>
    <w:rsid w:val="00EC13A8"/>
    <w:rsid w:val="00EC1DD9"/>
    <w:rsid w:val="00EC23E9"/>
    <w:rsid w:val="00EC42FC"/>
    <w:rsid w:val="00EC45E2"/>
    <w:rsid w:val="00EC6992"/>
    <w:rsid w:val="00EC7916"/>
    <w:rsid w:val="00ED0793"/>
    <w:rsid w:val="00ED16BD"/>
    <w:rsid w:val="00ED1D32"/>
    <w:rsid w:val="00ED1EB3"/>
    <w:rsid w:val="00ED372B"/>
    <w:rsid w:val="00ED470C"/>
    <w:rsid w:val="00ED4D8B"/>
    <w:rsid w:val="00EE1850"/>
    <w:rsid w:val="00EE3695"/>
    <w:rsid w:val="00EE3BBB"/>
    <w:rsid w:val="00EE3D8C"/>
    <w:rsid w:val="00EE5123"/>
    <w:rsid w:val="00EE5C31"/>
    <w:rsid w:val="00EE7F32"/>
    <w:rsid w:val="00EF015F"/>
    <w:rsid w:val="00EF1E09"/>
    <w:rsid w:val="00EF22FE"/>
    <w:rsid w:val="00EF358A"/>
    <w:rsid w:val="00EF4051"/>
    <w:rsid w:val="00EF586D"/>
    <w:rsid w:val="00EF6A50"/>
    <w:rsid w:val="00EF7A94"/>
    <w:rsid w:val="00F0084B"/>
    <w:rsid w:val="00F014E7"/>
    <w:rsid w:val="00F04388"/>
    <w:rsid w:val="00F046A4"/>
    <w:rsid w:val="00F05485"/>
    <w:rsid w:val="00F056BB"/>
    <w:rsid w:val="00F06D13"/>
    <w:rsid w:val="00F118D6"/>
    <w:rsid w:val="00F1290A"/>
    <w:rsid w:val="00F1438F"/>
    <w:rsid w:val="00F14798"/>
    <w:rsid w:val="00F15FCF"/>
    <w:rsid w:val="00F161A4"/>
    <w:rsid w:val="00F16FC1"/>
    <w:rsid w:val="00F17377"/>
    <w:rsid w:val="00F176FF"/>
    <w:rsid w:val="00F17D78"/>
    <w:rsid w:val="00F20964"/>
    <w:rsid w:val="00F20D89"/>
    <w:rsid w:val="00F253B4"/>
    <w:rsid w:val="00F255C3"/>
    <w:rsid w:val="00F27B7E"/>
    <w:rsid w:val="00F30117"/>
    <w:rsid w:val="00F3013E"/>
    <w:rsid w:val="00F31006"/>
    <w:rsid w:val="00F316DD"/>
    <w:rsid w:val="00F32255"/>
    <w:rsid w:val="00F32507"/>
    <w:rsid w:val="00F3665B"/>
    <w:rsid w:val="00F3688F"/>
    <w:rsid w:val="00F4103F"/>
    <w:rsid w:val="00F41063"/>
    <w:rsid w:val="00F418DD"/>
    <w:rsid w:val="00F426E8"/>
    <w:rsid w:val="00F42CA9"/>
    <w:rsid w:val="00F430E3"/>
    <w:rsid w:val="00F43223"/>
    <w:rsid w:val="00F436D5"/>
    <w:rsid w:val="00F44465"/>
    <w:rsid w:val="00F44633"/>
    <w:rsid w:val="00F44CCE"/>
    <w:rsid w:val="00F45E11"/>
    <w:rsid w:val="00F46CAE"/>
    <w:rsid w:val="00F46DB1"/>
    <w:rsid w:val="00F509CB"/>
    <w:rsid w:val="00F50E71"/>
    <w:rsid w:val="00F50F73"/>
    <w:rsid w:val="00F510C4"/>
    <w:rsid w:val="00F512F6"/>
    <w:rsid w:val="00F5201F"/>
    <w:rsid w:val="00F526B7"/>
    <w:rsid w:val="00F5338F"/>
    <w:rsid w:val="00F543B4"/>
    <w:rsid w:val="00F54D80"/>
    <w:rsid w:val="00F554F0"/>
    <w:rsid w:val="00F56341"/>
    <w:rsid w:val="00F57482"/>
    <w:rsid w:val="00F57BA9"/>
    <w:rsid w:val="00F6055D"/>
    <w:rsid w:val="00F615F1"/>
    <w:rsid w:val="00F6172A"/>
    <w:rsid w:val="00F6193D"/>
    <w:rsid w:val="00F61C55"/>
    <w:rsid w:val="00F61DE0"/>
    <w:rsid w:val="00F626AF"/>
    <w:rsid w:val="00F62AAB"/>
    <w:rsid w:val="00F63854"/>
    <w:rsid w:val="00F63DBF"/>
    <w:rsid w:val="00F6415F"/>
    <w:rsid w:val="00F6459C"/>
    <w:rsid w:val="00F6470D"/>
    <w:rsid w:val="00F6707D"/>
    <w:rsid w:val="00F67505"/>
    <w:rsid w:val="00F70DF5"/>
    <w:rsid w:val="00F71F56"/>
    <w:rsid w:val="00F7270D"/>
    <w:rsid w:val="00F73579"/>
    <w:rsid w:val="00F74314"/>
    <w:rsid w:val="00F752FD"/>
    <w:rsid w:val="00F759F0"/>
    <w:rsid w:val="00F76C35"/>
    <w:rsid w:val="00F776C2"/>
    <w:rsid w:val="00F80409"/>
    <w:rsid w:val="00F80F1E"/>
    <w:rsid w:val="00F81FDA"/>
    <w:rsid w:val="00F820D4"/>
    <w:rsid w:val="00F82D2C"/>
    <w:rsid w:val="00F8379C"/>
    <w:rsid w:val="00F838F9"/>
    <w:rsid w:val="00F904B2"/>
    <w:rsid w:val="00F90D97"/>
    <w:rsid w:val="00F90F11"/>
    <w:rsid w:val="00F93369"/>
    <w:rsid w:val="00F93E35"/>
    <w:rsid w:val="00F94714"/>
    <w:rsid w:val="00F9478E"/>
    <w:rsid w:val="00F949C0"/>
    <w:rsid w:val="00F96DF0"/>
    <w:rsid w:val="00F976DC"/>
    <w:rsid w:val="00F97EB1"/>
    <w:rsid w:val="00FA1624"/>
    <w:rsid w:val="00FA3730"/>
    <w:rsid w:val="00FA52F0"/>
    <w:rsid w:val="00FA5571"/>
    <w:rsid w:val="00FA6FD0"/>
    <w:rsid w:val="00FA7C66"/>
    <w:rsid w:val="00FB0455"/>
    <w:rsid w:val="00FB0E9A"/>
    <w:rsid w:val="00FB3B56"/>
    <w:rsid w:val="00FB3B68"/>
    <w:rsid w:val="00FB3C7B"/>
    <w:rsid w:val="00FB4208"/>
    <w:rsid w:val="00FB4B7D"/>
    <w:rsid w:val="00FB4C37"/>
    <w:rsid w:val="00FB558A"/>
    <w:rsid w:val="00FB62C2"/>
    <w:rsid w:val="00FB6A8D"/>
    <w:rsid w:val="00FB6CFA"/>
    <w:rsid w:val="00FB6E0F"/>
    <w:rsid w:val="00FB724A"/>
    <w:rsid w:val="00FB76A0"/>
    <w:rsid w:val="00FC0E89"/>
    <w:rsid w:val="00FC0FDE"/>
    <w:rsid w:val="00FC1C81"/>
    <w:rsid w:val="00FC1D42"/>
    <w:rsid w:val="00FC1F60"/>
    <w:rsid w:val="00FC1FB0"/>
    <w:rsid w:val="00FC55F4"/>
    <w:rsid w:val="00FC68C0"/>
    <w:rsid w:val="00FD1083"/>
    <w:rsid w:val="00FD124E"/>
    <w:rsid w:val="00FD2012"/>
    <w:rsid w:val="00FD25F0"/>
    <w:rsid w:val="00FD26C2"/>
    <w:rsid w:val="00FD2AA3"/>
    <w:rsid w:val="00FD39BE"/>
    <w:rsid w:val="00FD3E52"/>
    <w:rsid w:val="00FD4540"/>
    <w:rsid w:val="00FD4D69"/>
    <w:rsid w:val="00FD5072"/>
    <w:rsid w:val="00FD6254"/>
    <w:rsid w:val="00FD6E0E"/>
    <w:rsid w:val="00FD7A46"/>
    <w:rsid w:val="00FE1044"/>
    <w:rsid w:val="00FE13E3"/>
    <w:rsid w:val="00FE1412"/>
    <w:rsid w:val="00FE1FE0"/>
    <w:rsid w:val="00FE2F11"/>
    <w:rsid w:val="00FE3B97"/>
    <w:rsid w:val="00FE464C"/>
    <w:rsid w:val="00FE4E3D"/>
    <w:rsid w:val="00FE646E"/>
    <w:rsid w:val="00FE66D7"/>
    <w:rsid w:val="00FE6D87"/>
    <w:rsid w:val="00FE7355"/>
    <w:rsid w:val="00FE7769"/>
    <w:rsid w:val="00FF0315"/>
    <w:rsid w:val="00FF1106"/>
    <w:rsid w:val="00FF299C"/>
    <w:rsid w:val="00FF4246"/>
    <w:rsid w:val="00FF42CE"/>
    <w:rsid w:val="00FF50A5"/>
    <w:rsid w:val="00FF5D97"/>
    <w:rsid w:val="00FF68D3"/>
    <w:rsid w:val="0100CA2C"/>
    <w:rsid w:val="01305063"/>
    <w:rsid w:val="01339390"/>
    <w:rsid w:val="01558C1B"/>
    <w:rsid w:val="0162836D"/>
    <w:rsid w:val="01AEBD83"/>
    <w:rsid w:val="02339D88"/>
    <w:rsid w:val="02968149"/>
    <w:rsid w:val="02A23E9F"/>
    <w:rsid w:val="02B2CA14"/>
    <w:rsid w:val="02B3DF69"/>
    <w:rsid w:val="02EBB236"/>
    <w:rsid w:val="02F8BD22"/>
    <w:rsid w:val="035AB34D"/>
    <w:rsid w:val="03A660C4"/>
    <w:rsid w:val="03CDE5AC"/>
    <w:rsid w:val="0405A724"/>
    <w:rsid w:val="04165505"/>
    <w:rsid w:val="043F4D93"/>
    <w:rsid w:val="0468BB6E"/>
    <w:rsid w:val="04A72B8B"/>
    <w:rsid w:val="04AF0040"/>
    <w:rsid w:val="04D1AD17"/>
    <w:rsid w:val="04E208DC"/>
    <w:rsid w:val="050069BA"/>
    <w:rsid w:val="0504AB1A"/>
    <w:rsid w:val="05221700"/>
    <w:rsid w:val="0548309C"/>
    <w:rsid w:val="0556E3AE"/>
    <w:rsid w:val="059AABAD"/>
    <w:rsid w:val="06074438"/>
    <w:rsid w:val="061ED1F1"/>
    <w:rsid w:val="06437A7F"/>
    <w:rsid w:val="0680B9D3"/>
    <w:rsid w:val="06845B9E"/>
    <w:rsid w:val="06997C37"/>
    <w:rsid w:val="06C6AB29"/>
    <w:rsid w:val="06CBA7F6"/>
    <w:rsid w:val="07053644"/>
    <w:rsid w:val="0710FEF6"/>
    <w:rsid w:val="07115008"/>
    <w:rsid w:val="0721F9F2"/>
    <w:rsid w:val="07704313"/>
    <w:rsid w:val="0776B06E"/>
    <w:rsid w:val="0797728B"/>
    <w:rsid w:val="079D4755"/>
    <w:rsid w:val="07A45F33"/>
    <w:rsid w:val="07AB4F11"/>
    <w:rsid w:val="07B04A93"/>
    <w:rsid w:val="07F74833"/>
    <w:rsid w:val="0823525B"/>
    <w:rsid w:val="08270414"/>
    <w:rsid w:val="08354C98"/>
    <w:rsid w:val="085C844F"/>
    <w:rsid w:val="086806E3"/>
    <w:rsid w:val="088C746D"/>
    <w:rsid w:val="08B321AF"/>
    <w:rsid w:val="08EB8C4F"/>
    <w:rsid w:val="0934CA60"/>
    <w:rsid w:val="09A3968A"/>
    <w:rsid w:val="09E7C537"/>
    <w:rsid w:val="0A1DDA59"/>
    <w:rsid w:val="0A323902"/>
    <w:rsid w:val="0A4B0FFC"/>
    <w:rsid w:val="0A7C213C"/>
    <w:rsid w:val="0AA8923C"/>
    <w:rsid w:val="0AC3F5FD"/>
    <w:rsid w:val="0AE0A24C"/>
    <w:rsid w:val="0AE70F5C"/>
    <w:rsid w:val="0AEEC619"/>
    <w:rsid w:val="0BB1D1D5"/>
    <w:rsid w:val="0C7ED6FA"/>
    <w:rsid w:val="0C90FDA0"/>
    <w:rsid w:val="0C99FAF4"/>
    <w:rsid w:val="0CB23C9E"/>
    <w:rsid w:val="0CBF3ADF"/>
    <w:rsid w:val="0CC3FA1A"/>
    <w:rsid w:val="0CD0CACF"/>
    <w:rsid w:val="0CFF33F7"/>
    <w:rsid w:val="0D0B64A4"/>
    <w:rsid w:val="0D183E46"/>
    <w:rsid w:val="0D1BF2F0"/>
    <w:rsid w:val="0D224069"/>
    <w:rsid w:val="0D616803"/>
    <w:rsid w:val="0DB4878F"/>
    <w:rsid w:val="0DCEEDB2"/>
    <w:rsid w:val="0E59010F"/>
    <w:rsid w:val="0EA3396D"/>
    <w:rsid w:val="0EA3FF5E"/>
    <w:rsid w:val="0EC90477"/>
    <w:rsid w:val="0ED46A2F"/>
    <w:rsid w:val="0F4ED4B7"/>
    <w:rsid w:val="0F66FEEE"/>
    <w:rsid w:val="0F763CB5"/>
    <w:rsid w:val="0FC2BA2B"/>
    <w:rsid w:val="0FEAC33A"/>
    <w:rsid w:val="109F621F"/>
    <w:rsid w:val="10A4AFBC"/>
    <w:rsid w:val="10AB3561"/>
    <w:rsid w:val="10D4FC7C"/>
    <w:rsid w:val="10D95280"/>
    <w:rsid w:val="118D5948"/>
    <w:rsid w:val="11AA68AB"/>
    <w:rsid w:val="11CD8419"/>
    <w:rsid w:val="11EA49A4"/>
    <w:rsid w:val="11F97547"/>
    <w:rsid w:val="12287D84"/>
    <w:rsid w:val="12341002"/>
    <w:rsid w:val="123583B3"/>
    <w:rsid w:val="126552CF"/>
    <w:rsid w:val="126C2AFF"/>
    <w:rsid w:val="1278A0C9"/>
    <w:rsid w:val="127CE739"/>
    <w:rsid w:val="12912CB1"/>
    <w:rsid w:val="12A72062"/>
    <w:rsid w:val="12CA7E78"/>
    <w:rsid w:val="12D3F42E"/>
    <w:rsid w:val="12F7F7F3"/>
    <w:rsid w:val="1336196F"/>
    <w:rsid w:val="134CD243"/>
    <w:rsid w:val="137D5510"/>
    <w:rsid w:val="13861A05"/>
    <w:rsid w:val="13B32A45"/>
    <w:rsid w:val="13E21ADC"/>
    <w:rsid w:val="13E3DB67"/>
    <w:rsid w:val="13F5C8C3"/>
    <w:rsid w:val="140BF4BB"/>
    <w:rsid w:val="142CCB29"/>
    <w:rsid w:val="144F2B3B"/>
    <w:rsid w:val="145F638E"/>
    <w:rsid w:val="14678B75"/>
    <w:rsid w:val="14911FC2"/>
    <w:rsid w:val="14D93FFD"/>
    <w:rsid w:val="15014494"/>
    <w:rsid w:val="1519EAEB"/>
    <w:rsid w:val="151B9D86"/>
    <w:rsid w:val="152189C3"/>
    <w:rsid w:val="1522A3F0"/>
    <w:rsid w:val="1553EAAA"/>
    <w:rsid w:val="15D86C5D"/>
    <w:rsid w:val="15DC456C"/>
    <w:rsid w:val="16371C66"/>
    <w:rsid w:val="1643F34C"/>
    <w:rsid w:val="164B8866"/>
    <w:rsid w:val="16B1D7C6"/>
    <w:rsid w:val="16F970FF"/>
    <w:rsid w:val="170A45BC"/>
    <w:rsid w:val="1719BB9E"/>
    <w:rsid w:val="178A3A97"/>
    <w:rsid w:val="17AD21DB"/>
    <w:rsid w:val="17C2E2F7"/>
    <w:rsid w:val="17F0A8BA"/>
    <w:rsid w:val="1800C3BA"/>
    <w:rsid w:val="180C4FA1"/>
    <w:rsid w:val="182CC9A4"/>
    <w:rsid w:val="1850641C"/>
    <w:rsid w:val="187245EB"/>
    <w:rsid w:val="188441EF"/>
    <w:rsid w:val="189E0CB1"/>
    <w:rsid w:val="193F3355"/>
    <w:rsid w:val="1946834C"/>
    <w:rsid w:val="1969C9D5"/>
    <w:rsid w:val="1978D707"/>
    <w:rsid w:val="19AD0617"/>
    <w:rsid w:val="19F961EA"/>
    <w:rsid w:val="1A9ECE65"/>
    <w:rsid w:val="1AA6EFBB"/>
    <w:rsid w:val="1AA83A1E"/>
    <w:rsid w:val="1AC1DB59"/>
    <w:rsid w:val="1B87F825"/>
    <w:rsid w:val="1BA97F3C"/>
    <w:rsid w:val="1BC18890"/>
    <w:rsid w:val="1BDFC65C"/>
    <w:rsid w:val="1BE72737"/>
    <w:rsid w:val="1BF6C0CF"/>
    <w:rsid w:val="1BFD37E3"/>
    <w:rsid w:val="1BFE9876"/>
    <w:rsid w:val="1C2B3FF7"/>
    <w:rsid w:val="1C6C890D"/>
    <w:rsid w:val="1C80D5A2"/>
    <w:rsid w:val="1C845ED3"/>
    <w:rsid w:val="1CAD6DDC"/>
    <w:rsid w:val="1CB0D59C"/>
    <w:rsid w:val="1CD1854E"/>
    <w:rsid w:val="1CD3D80E"/>
    <w:rsid w:val="1CE17E96"/>
    <w:rsid w:val="1CEA8F04"/>
    <w:rsid w:val="1D103FE4"/>
    <w:rsid w:val="1D20C3B4"/>
    <w:rsid w:val="1D3B479B"/>
    <w:rsid w:val="1D57E67A"/>
    <w:rsid w:val="1D83CC3C"/>
    <w:rsid w:val="1DADA804"/>
    <w:rsid w:val="1DC5AB5C"/>
    <w:rsid w:val="1DE58649"/>
    <w:rsid w:val="1DF77A54"/>
    <w:rsid w:val="1E0EA0D5"/>
    <w:rsid w:val="1E189AD9"/>
    <w:rsid w:val="1E28E8AC"/>
    <w:rsid w:val="1E382B45"/>
    <w:rsid w:val="1E63C306"/>
    <w:rsid w:val="1E6C1516"/>
    <w:rsid w:val="1E70B266"/>
    <w:rsid w:val="1F033205"/>
    <w:rsid w:val="1F1AFDE5"/>
    <w:rsid w:val="1F66E384"/>
    <w:rsid w:val="1F6AD50E"/>
    <w:rsid w:val="1FD7AA83"/>
    <w:rsid w:val="1FE8DC2F"/>
    <w:rsid w:val="20106D42"/>
    <w:rsid w:val="204B14FF"/>
    <w:rsid w:val="205DCF23"/>
    <w:rsid w:val="20E97BB0"/>
    <w:rsid w:val="21089219"/>
    <w:rsid w:val="211E5D94"/>
    <w:rsid w:val="21652E64"/>
    <w:rsid w:val="2180F853"/>
    <w:rsid w:val="218F251F"/>
    <w:rsid w:val="2195AF5C"/>
    <w:rsid w:val="21AE3BED"/>
    <w:rsid w:val="21CFFB49"/>
    <w:rsid w:val="220BD664"/>
    <w:rsid w:val="223662F0"/>
    <w:rsid w:val="223B17C2"/>
    <w:rsid w:val="223D911F"/>
    <w:rsid w:val="223EB434"/>
    <w:rsid w:val="224D4901"/>
    <w:rsid w:val="226C68BB"/>
    <w:rsid w:val="22AFA9FF"/>
    <w:rsid w:val="22F3C49C"/>
    <w:rsid w:val="23158309"/>
    <w:rsid w:val="2319CB32"/>
    <w:rsid w:val="231D9CCC"/>
    <w:rsid w:val="236C6B72"/>
    <w:rsid w:val="2391948D"/>
    <w:rsid w:val="23A41FE9"/>
    <w:rsid w:val="23BB0A27"/>
    <w:rsid w:val="23F5FF41"/>
    <w:rsid w:val="24462D1D"/>
    <w:rsid w:val="244F0343"/>
    <w:rsid w:val="246BCBBC"/>
    <w:rsid w:val="24CFA710"/>
    <w:rsid w:val="24D83FFC"/>
    <w:rsid w:val="24DD1077"/>
    <w:rsid w:val="24F3EF45"/>
    <w:rsid w:val="24FC880F"/>
    <w:rsid w:val="2527F763"/>
    <w:rsid w:val="253FF04A"/>
    <w:rsid w:val="256276BA"/>
    <w:rsid w:val="25783161"/>
    <w:rsid w:val="2579EC40"/>
    <w:rsid w:val="259A3066"/>
    <w:rsid w:val="25F29D92"/>
    <w:rsid w:val="264A6405"/>
    <w:rsid w:val="2651FCB0"/>
    <w:rsid w:val="269798EB"/>
    <w:rsid w:val="26CCE9DE"/>
    <w:rsid w:val="26E3D205"/>
    <w:rsid w:val="26E4CCEE"/>
    <w:rsid w:val="271ECF40"/>
    <w:rsid w:val="277A65FD"/>
    <w:rsid w:val="2780CDEB"/>
    <w:rsid w:val="27C9B658"/>
    <w:rsid w:val="27F5273F"/>
    <w:rsid w:val="27F5C5C9"/>
    <w:rsid w:val="28849A73"/>
    <w:rsid w:val="28CDA7BE"/>
    <w:rsid w:val="28D0279A"/>
    <w:rsid w:val="2925A845"/>
    <w:rsid w:val="2946D2A0"/>
    <w:rsid w:val="29669A7D"/>
    <w:rsid w:val="29834DF9"/>
    <w:rsid w:val="29B350CF"/>
    <w:rsid w:val="2A0C88F9"/>
    <w:rsid w:val="2A153587"/>
    <w:rsid w:val="2A65100E"/>
    <w:rsid w:val="2A77A24D"/>
    <w:rsid w:val="2AC820F8"/>
    <w:rsid w:val="2ACF685A"/>
    <w:rsid w:val="2AD604B5"/>
    <w:rsid w:val="2AE1B066"/>
    <w:rsid w:val="2B021BC6"/>
    <w:rsid w:val="2B05A6CC"/>
    <w:rsid w:val="2B450A28"/>
    <w:rsid w:val="2B7D7339"/>
    <w:rsid w:val="2B98141D"/>
    <w:rsid w:val="2B9F4545"/>
    <w:rsid w:val="2BC8F19F"/>
    <w:rsid w:val="2BCEB31F"/>
    <w:rsid w:val="2BE805CE"/>
    <w:rsid w:val="2BEA57B5"/>
    <w:rsid w:val="2BF8C80E"/>
    <w:rsid w:val="2C0E067A"/>
    <w:rsid w:val="2C46D394"/>
    <w:rsid w:val="2C6250A0"/>
    <w:rsid w:val="2C6A7C05"/>
    <w:rsid w:val="2C7B890F"/>
    <w:rsid w:val="2CA00319"/>
    <w:rsid w:val="2CC2794E"/>
    <w:rsid w:val="2CC7671B"/>
    <w:rsid w:val="2CD2EA56"/>
    <w:rsid w:val="2CEBF362"/>
    <w:rsid w:val="2CFD2F65"/>
    <w:rsid w:val="2D099E31"/>
    <w:rsid w:val="2D4C3A9C"/>
    <w:rsid w:val="2D6DCFEE"/>
    <w:rsid w:val="2D7B8FA6"/>
    <w:rsid w:val="2D8586F3"/>
    <w:rsid w:val="2D8CB725"/>
    <w:rsid w:val="2DA0F09F"/>
    <w:rsid w:val="2DAB2E5E"/>
    <w:rsid w:val="2DC25725"/>
    <w:rsid w:val="2DD9FDF3"/>
    <w:rsid w:val="2E021BD9"/>
    <w:rsid w:val="2E37F067"/>
    <w:rsid w:val="2E4AD260"/>
    <w:rsid w:val="2E67E303"/>
    <w:rsid w:val="2E73FDEC"/>
    <w:rsid w:val="2E77B122"/>
    <w:rsid w:val="2E96B841"/>
    <w:rsid w:val="2EC9E0B7"/>
    <w:rsid w:val="2ED9B94E"/>
    <w:rsid w:val="2F186E9F"/>
    <w:rsid w:val="2F1DA8C7"/>
    <w:rsid w:val="2F5B2AD9"/>
    <w:rsid w:val="2F88D11F"/>
    <w:rsid w:val="2FA75A1D"/>
    <w:rsid w:val="2FA8598F"/>
    <w:rsid w:val="2FCB01BB"/>
    <w:rsid w:val="307BCBEB"/>
    <w:rsid w:val="30921E53"/>
    <w:rsid w:val="3099BCDC"/>
    <w:rsid w:val="30B0161F"/>
    <w:rsid w:val="30B574C9"/>
    <w:rsid w:val="3126F71D"/>
    <w:rsid w:val="315A9F9A"/>
    <w:rsid w:val="31749043"/>
    <w:rsid w:val="3183F49D"/>
    <w:rsid w:val="31B08F73"/>
    <w:rsid w:val="31FAD265"/>
    <w:rsid w:val="321E2923"/>
    <w:rsid w:val="32222C62"/>
    <w:rsid w:val="3234FB13"/>
    <w:rsid w:val="3251ED8B"/>
    <w:rsid w:val="3253F6CB"/>
    <w:rsid w:val="32A86263"/>
    <w:rsid w:val="3306EC8F"/>
    <w:rsid w:val="3312B861"/>
    <w:rsid w:val="33B54B07"/>
    <w:rsid w:val="33B7D0B7"/>
    <w:rsid w:val="33E56D3F"/>
    <w:rsid w:val="33F8B3ED"/>
    <w:rsid w:val="34105947"/>
    <w:rsid w:val="341F81AA"/>
    <w:rsid w:val="3446500F"/>
    <w:rsid w:val="34631659"/>
    <w:rsid w:val="346A9E6B"/>
    <w:rsid w:val="346DA692"/>
    <w:rsid w:val="34C68D8A"/>
    <w:rsid w:val="34D8ED9C"/>
    <w:rsid w:val="34E8BD9B"/>
    <w:rsid w:val="34F66D1D"/>
    <w:rsid w:val="34F70E27"/>
    <w:rsid w:val="350F8373"/>
    <w:rsid w:val="351E38FE"/>
    <w:rsid w:val="35302161"/>
    <w:rsid w:val="3540AEAC"/>
    <w:rsid w:val="355E8876"/>
    <w:rsid w:val="3560D353"/>
    <w:rsid w:val="3569A7E4"/>
    <w:rsid w:val="3571D321"/>
    <w:rsid w:val="3572A45C"/>
    <w:rsid w:val="35D50C51"/>
    <w:rsid w:val="35F63009"/>
    <w:rsid w:val="3640BADC"/>
    <w:rsid w:val="364AAB8B"/>
    <w:rsid w:val="366080C7"/>
    <w:rsid w:val="366F2DAD"/>
    <w:rsid w:val="36A549EF"/>
    <w:rsid w:val="36D36822"/>
    <w:rsid w:val="36FBB8F9"/>
    <w:rsid w:val="374564CD"/>
    <w:rsid w:val="3755FB62"/>
    <w:rsid w:val="3764F446"/>
    <w:rsid w:val="37A3EC27"/>
    <w:rsid w:val="37C8A352"/>
    <w:rsid w:val="37DC4489"/>
    <w:rsid w:val="37EA0DA5"/>
    <w:rsid w:val="37F7B0D2"/>
    <w:rsid w:val="3850DE8B"/>
    <w:rsid w:val="387BD6CD"/>
    <w:rsid w:val="388A8485"/>
    <w:rsid w:val="38A0BB5A"/>
    <w:rsid w:val="38D07CF5"/>
    <w:rsid w:val="38E44E76"/>
    <w:rsid w:val="38EB7CB3"/>
    <w:rsid w:val="38FF9C21"/>
    <w:rsid w:val="39214864"/>
    <w:rsid w:val="39256DEE"/>
    <w:rsid w:val="392CB9A3"/>
    <w:rsid w:val="394117B5"/>
    <w:rsid w:val="3953B5F6"/>
    <w:rsid w:val="39FE2808"/>
    <w:rsid w:val="3A16CB42"/>
    <w:rsid w:val="3A2F29E6"/>
    <w:rsid w:val="3A50F40E"/>
    <w:rsid w:val="3A5C4BDA"/>
    <w:rsid w:val="3A663581"/>
    <w:rsid w:val="3A770854"/>
    <w:rsid w:val="3AC75563"/>
    <w:rsid w:val="3ADD3723"/>
    <w:rsid w:val="3AFCCE6A"/>
    <w:rsid w:val="3AFCE221"/>
    <w:rsid w:val="3B0011FE"/>
    <w:rsid w:val="3B02D058"/>
    <w:rsid w:val="3B38F866"/>
    <w:rsid w:val="3B5A0F8A"/>
    <w:rsid w:val="3B8A46A4"/>
    <w:rsid w:val="3BAB2D5B"/>
    <w:rsid w:val="3BECC46F"/>
    <w:rsid w:val="3BF6A56B"/>
    <w:rsid w:val="3C2384AB"/>
    <w:rsid w:val="3C54C762"/>
    <w:rsid w:val="3C63D3D6"/>
    <w:rsid w:val="3CD88FDE"/>
    <w:rsid w:val="3CE49A98"/>
    <w:rsid w:val="3CE4D2DA"/>
    <w:rsid w:val="3CF0BD8B"/>
    <w:rsid w:val="3D0D7D01"/>
    <w:rsid w:val="3D202431"/>
    <w:rsid w:val="3D3800B5"/>
    <w:rsid w:val="3D5A77EE"/>
    <w:rsid w:val="3D6074C7"/>
    <w:rsid w:val="3DF01BCC"/>
    <w:rsid w:val="3E09BEFA"/>
    <w:rsid w:val="3E16CE83"/>
    <w:rsid w:val="3E959B40"/>
    <w:rsid w:val="3E999C4F"/>
    <w:rsid w:val="3ECB6A96"/>
    <w:rsid w:val="3ED3254B"/>
    <w:rsid w:val="3F0AEB18"/>
    <w:rsid w:val="3F246531"/>
    <w:rsid w:val="3F59C2A2"/>
    <w:rsid w:val="3F723E54"/>
    <w:rsid w:val="3F7392D5"/>
    <w:rsid w:val="3FA44803"/>
    <w:rsid w:val="3FA7E0F6"/>
    <w:rsid w:val="4007689E"/>
    <w:rsid w:val="4039735B"/>
    <w:rsid w:val="40419C86"/>
    <w:rsid w:val="4086B317"/>
    <w:rsid w:val="40C28244"/>
    <w:rsid w:val="40DC2D8E"/>
    <w:rsid w:val="40F68383"/>
    <w:rsid w:val="40FFF87B"/>
    <w:rsid w:val="4108B4D6"/>
    <w:rsid w:val="410BE9E6"/>
    <w:rsid w:val="4147604A"/>
    <w:rsid w:val="4158BE8F"/>
    <w:rsid w:val="41695E3A"/>
    <w:rsid w:val="417C789D"/>
    <w:rsid w:val="4188ADF8"/>
    <w:rsid w:val="41B78CD6"/>
    <w:rsid w:val="41DD6CE7"/>
    <w:rsid w:val="41F4E0DF"/>
    <w:rsid w:val="42030B58"/>
    <w:rsid w:val="420AC60D"/>
    <w:rsid w:val="425648C1"/>
    <w:rsid w:val="42AA72AA"/>
    <w:rsid w:val="42B719A1"/>
    <w:rsid w:val="42BB032F"/>
    <w:rsid w:val="42C4E425"/>
    <w:rsid w:val="435FDA82"/>
    <w:rsid w:val="437A7D91"/>
    <w:rsid w:val="4386D867"/>
    <w:rsid w:val="439EDBB9"/>
    <w:rsid w:val="43AD2774"/>
    <w:rsid w:val="43C75EDC"/>
    <w:rsid w:val="4426C47D"/>
    <w:rsid w:val="4434F4C6"/>
    <w:rsid w:val="44467218"/>
    <w:rsid w:val="4451D776"/>
    <w:rsid w:val="4457F298"/>
    <w:rsid w:val="447A4098"/>
    <w:rsid w:val="44C0B35E"/>
    <w:rsid w:val="45155438"/>
    <w:rsid w:val="4523832D"/>
    <w:rsid w:val="454FFDD1"/>
    <w:rsid w:val="457F67D0"/>
    <w:rsid w:val="45A8C1B9"/>
    <w:rsid w:val="45D9F6DD"/>
    <w:rsid w:val="45DBE08E"/>
    <w:rsid w:val="46511820"/>
    <w:rsid w:val="4670391C"/>
    <w:rsid w:val="469D4976"/>
    <w:rsid w:val="46A010F2"/>
    <w:rsid w:val="46A81C16"/>
    <w:rsid w:val="46EC8E83"/>
    <w:rsid w:val="47053527"/>
    <w:rsid w:val="471451A0"/>
    <w:rsid w:val="47162AE9"/>
    <w:rsid w:val="475C1FB8"/>
    <w:rsid w:val="4766E267"/>
    <w:rsid w:val="478FFD5A"/>
    <w:rsid w:val="47908524"/>
    <w:rsid w:val="47ACC059"/>
    <w:rsid w:val="47BBFA64"/>
    <w:rsid w:val="482BACDF"/>
    <w:rsid w:val="4839B760"/>
    <w:rsid w:val="4857023C"/>
    <w:rsid w:val="48685CB5"/>
    <w:rsid w:val="48C14EF8"/>
    <w:rsid w:val="48C265CB"/>
    <w:rsid w:val="48D49019"/>
    <w:rsid w:val="48DA1E8F"/>
    <w:rsid w:val="4900647B"/>
    <w:rsid w:val="49272F83"/>
    <w:rsid w:val="4929F31A"/>
    <w:rsid w:val="4942248F"/>
    <w:rsid w:val="49607AFF"/>
    <w:rsid w:val="496DCA84"/>
    <w:rsid w:val="499F4DAB"/>
    <w:rsid w:val="49A6DE2C"/>
    <w:rsid w:val="49B4CD95"/>
    <w:rsid w:val="49BBF7CC"/>
    <w:rsid w:val="49E05F70"/>
    <w:rsid w:val="49E16D7C"/>
    <w:rsid w:val="49ECC6CF"/>
    <w:rsid w:val="49F2734D"/>
    <w:rsid w:val="4A1C3A2F"/>
    <w:rsid w:val="4A24DD46"/>
    <w:rsid w:val="4A2943A1"/>
    <w:rsid w:val="4AA5C320"/>
    <w:rsid w:val="4AEA4CD5"/>
    <w:rsid w:val="4AF94010"/>
    <w:rsid w:val="4AFAF966"/>
    <w:rsid w:val="4B099AE5"/>
    <w:rsid w:val="4B2B259E"/>
    <w:rsid w:val="4B99B8E4"/>
    <w:rsid w:val="4C09761A"/>
    <w:rsid w:val="4C09A23B"/>
    <w:rsid w:val="4C422A2A"/>
    <w:rsid w:val="4C51F9D6"/>
    <w:rsid w:val="4CEDC1E8"/>
    <w:rsid w:val="4CFDE640"/>
    <w:rsid w:val="4D078D71"/>
    <w:rsid w:val="4D1F2801"/>
    <w:rsid w:val="4D374CD2"/>
    <w:rsid w:val="4D4F5D6D"/>
    <w:rsid w:val="4D8940D8"/>
    <w:rsid w:val="4D936E60"/>
    <w:rsid w:val="4DA49F4B"/>
    <w:rsid w:val="4DA9D6EB"/>
    <w:rsid w:val="4DD3F076"/>
    <w:rsid w:val="4DD8A463"/>
    <w:rsid w:val="4E11AB82"/>
    <w:rsid w:val="4E1FC5C5"/>
    <w:rsid w:val="4E2235B1"/>
    <w:rsid w:val="4EC69F26"/>
    <w:rsid w:val="4ECFD9B3"/>
    <w:rsid w:val="4F5F8464"/>
    <w:rsid w:val="4FBB6F6C"/>
    <w:rsid w:val="4FBB7157"/>
    <w:rsid w:val="4FDC0320"/>
    <w:rsid w:val="4FFFDC4A"/>
    <w:rsid w:val="501310C5"/>
    <w:rsid w:val="5025940C"/>
    <w:rsid w:val="50637EE9"/>
    <w:rsid w:val="50BDF6FB"/>
    <w:rsid w:val="50C421FE"/>
    <w:rsid w:val="50CBBA11"/>
    <w:rsid w:val="50E5B81B"/>
    <w:rsid w:val="511C0B94"/>
    <w:rsid w:val="513FCCBA"/>
    <w:rsid w:val="51B13565"/>
    <w:rsid w:val="51B5C5C2"/>
    <w:rsid w:val="51D15EE7"/>
    <w:rsid w:val="51D568CA"/>
    <w:rsid w:val="51ED2894"/>
    <w:rsid w:val="520CE6E2"/>
    <w:rsid w:val="5215640F"/>
    <w:rsid w:val="52170613"/>
    <w:rsid w:val="526011E2"/>
    <w:rsid w:val="52D80122"/>
    <w:rsid w:val="52F53FCC"/>
    <w:rsid w:val="5329FA69"/>
    <w:rsid w:val="53B5E69F"/>
    <w:rsid w:val="5402960F"/>
    <w:rsid w:val="543B2007"/>
    <w:rsid w:val="5454E829"/>
    <w:rsid w:val="54574F6C"/>
    <w:rsid w:val="54844146"/>
    <w:rsid w:val="54B1E925"/>
    <w:rsid w:val="54C8B7F1"/>
    <w:rsid w:val="5529C055"/>
    <w:rsid w:val="55842755"/>
    <w:rsid w:val="558B2CB9"/>
    <w:rsid w:val="55C14A81"/>
    <w:rsid w:val="55E34FB4"/>
    <w:rsid w:val="55E86309"/>
    <w:rsid w:val="55EBA6C8"/>
    <w:rsid w:val="55FB1E02"/>
    <w:rsid w:val="5648D462"/>
    <w:rsid w:val="5653ED9D"/>
    <w:rsid w:val="56838811"/>
    <w:rsid w:val="56A4D00A"/>
    <w:rsid w:val="56AEA7BE"/>
    <w:rsid w:val="56CECC7B"/>
    <w:rsid w:val="56D5F589"/>
    <w:rsid w:val="57067CAF"/>
    <w:rsid w:val="5712E18F"/>
    <w:rsid w:val="57227A04"/>
    <w:rsid w:val="5735E02A"/>
    <w:rsid w:val="5759B2A6"/>
    <w:rsid w:val="577DB075"/>
    <w:rsid w:val="5788A99B"/>
    <w:rsid w:val="5794598E"/>
    <w:rsid w:val="581D446D"/>
    <w:rsid w:val="584C9943"/>
    <w:rsid w:val="58B655CA"/>
    <w:rsid w:val="58BF37CF"/>
    <w:rsid w:val="59139323"/>
    <w:rsid w:val="5920F07E"/>
    <w:rsid w:val="598B8E5F"/>
    <w:rsid w:val="59D7D9F6"/>
    <w:rsid w:val="5A0B337B"/>
    <w:rsid w:val="5A2ED1DF"/>
    <w:rsid w:val="5A7CD922"/>
    <w:rsid w:val="5AAD70E2"/>
    <w:rsid w:val="5ABA92DA"/>
    <w:rsid w:val="5AC0B7DD"/>
    <w:rsid w:val="5B2D8937"/>
    <w:rsid w:val="5B302947"/>
    <w:rsid w:val="5B9957ED"/>
    <w:rsid w:val="5BAE1D07"/>
    <w:rsid w:val="5BBE0342"/>
    <w:rsid w:val="5BC5F1EC"/>
    <w:rsid w:val="5BE785E9"/>
    <w:rsid w:val="5BE8F50D"/>
    <w:rsid w:val="5C03AE72"/>
    <w:rsid w:val="5C0B40D4"/>
    <w:rsid w:val="5C41D282"/>
    <w:rsid w:val="5C806129"/>
    <w:rsid w:val="5C8CE637"/>
    <w:rsid w:val="5CAAFFBA"/>
    <w:rsid w:val="5CAC80F1"/>
    <w:rsid w:val="5CD25A68"/>
    <w:rsid w:val="5D832920"/>
    <w:rsid w:val="5D85D331"/>
    <w:rsid w:val="5DE00F6E"/>
    <w:rsid w:val="5DE0F664"/>
    <w:rsid w:val="5DF4C365"/>
    <w:rsid w:val="5E07D481"/>
    <w:rsid w:val="5E825F51"/>
    <w:rsid w:val="5E91879D"/>
    <w:rsid w:val="5EA36FE2"/>
    <w:rsid w:val="5EBC1F9C"/>
    <w:rsid w:val="5F07C7B3"/>
    <w:rsid w:val="5F3EBE1B"/>
    <w:rsid w:val="5F8339ED"/>
    <w:rsid w:val="5F9F6DFC"/>
    <w:rsid w:val="5FA8FE4A"/>
    <w:rsid w:val="5FAE5B3F"/>
    <w:rsid w:val="5FB25057"/>
    <w:rsid w:val="5FD3BB37"/>
    <w:rsid w:val="60755593"/>
    <w:rsid w:val="609C113F"/>
    <w:rsid w:val="60A2E806"/>
    <w:rsid w:val="60AAF9ED"/>
    <w:rsid w:val="60BF238E"/>
    <w:rsid w:val="60CCB730"/>
    <w:rsid w:val="60CDCA68"/>
    <w:rsid w:val="611ECC38"/>
    <w:rsid w:val="61305405"/>
    <w:rsid w:val="61480E29"/>
    <w:rsid w:val="6152AF93"/>
    <w:rsid w:val="615B2181"/>
    <w:rsid w:val="615E7FDF"/>
    <w:rsid w:val="617137E2"/>
    <w:rsid w:val="6176452F"/>
    <w:rsid w:val="61790DE0"/>
    <w:rsid w:val="61B6B91E"/>
    <w:rsid w:val="61C9EA2B"/>
    <w:rsid w:val="6247BFA8"/>
    <w:rsid w:val="629D8E6F"/>
    <w:rsid w:val="62B1A438"/>
    <w:rsid w:val="6311217E"/>
    <w:rsid w:val="6313630C"/>
    <w:rsid w:val="635D36F1"/>
    <w:rsid w:val="63739C70"/>
    <w:rsid w:val="638BF276"/>
    <w:rsid w:val="639DB4E1"/>
    <w:rsid w:val="6444C50B"/>
    <w:rsid w:val="64F3610E"/>
    <w:rsid w:val="64F49C34"/>
    <w:rsid w:val="658F3575"/>
    <w:rsid w:val="6594AE11"/>
    <w:rsid w:val="65B4D766"/>
    <w:rsid w:val="65C5D4C0"/>
    <w:rsid w:val="660BA0DE"/>
    <w:rsid w:val="66118B97"/>
    <w:rsid w:val="66816082"/>
    <w:rsid w:val="66C466A4"/>
    <w:rsid w:val="66CE4AEF"/>
    <w:rsid w:val="66EA31AD"/>
    <w:rsid w:val="67074C03"/>
    <w:rsid w:val="670E6CCD"/>
    <w:rsid w:val="672E61DE"/>
    <w:rsid w:val="672E8B40"/>
    <w:rsid w:val="675E2A76"/>
    <w:rsid w:val="676EF704"/>
    <w:rsid w:val="67C962F5"/>
    <w:rsid w:val="67CE83C6"/>
    <w:rsid w:val="67FE0F56"/>
    <w:rsid w:val="68001600"/>
    <w:rsid w:val="680D2AF4"/>
    <w:rsid w:val="680FC6D7"/>
    <w:rsid w:val="68975975"/>
    <w:rsid w:val="68A55259"/>
    <w:rsid w:val="68D15FB4"/>
    <w:rsid w:val="68F9A4BB"/>
    <w:rsid w:val="68FB9D58"/>
    <w:rsid w:val="694CB4A5"/>
    <w:rsid w:val="697C49C7"/>
    <w:rsid w:val="69D98FB9"/>
    <w:rsid w:val="69E6A4EB"/>
    <w:rsid w:val="6A1F7400"/>
    <w:rsid w:val="6A39BE0A"/>
    <w:rsid w:val="6B152721"/>
    <w:rsid w:val="6B4BA945"/>
    <w:rsid w:val="6B4D0358"/>
    <w:rsid w:val="6B50BDEE"/>
    <w:rsid w:val="6BBAA7E7"/>
    <w:rsid w:val="6BC63EBC"/>
    <w:rsid w:val="6BDB60BD"/>
    <w:rsid w:val="6BE8B354"/>
    <w:rsid w:val="6C168F22"/>
    <w:rsid w:val="6C26D0ED"/>
    <w:rsid w:val="6C27D6AA"/>
    <w:rsid w:val="6C913048"/>
    <w:rsid w:val="6CC3AE76"/>
    <w:rsid w:val="6D00D3ED"/>
    <w:rsid w:val="6D5D57ED"/>
    <w:rsid w:val="6D7C096A"/>
    <w:rsid w:val="6D90970B"/>
    <w:rsid w:val="6DB140F0"/>
    <w:rsid w:val="6DB495E2"/>
    <w:rsid w:val="6DF8C25E"/>
    <w:rsid w:val="6E632424"/>
    <w:rsid w:val="6E687B8A"/>
    <w:rsid w:val="6E6F6E54"/>
    <w:rsid w:val="6E8F485D"/>
    <w:rsid w:val="6EA38884"/>
    <w:rsid w:val="6EE9C302"/>
    <w:rsid w:val="6F25C54E"/>
    <w:rsid w:val="6F372484"/>
    <w:rsid w:val="6F8085EC"/>
    <w:rsid w:val="6FA7F597"/>
    <w:rsid w:val="6FF37181"/>
    <w:rsid w:val="702260B1"/>
    <w:rsid w:val="704158AA"/>
    <w:rsid w:val="704B6C5E"/>
    <w:rsid w:val="705AB29D"/>
    <w:rsid w:val="70793A61"/>
    <w:rsid w:val="707A2DFF"/>
    <w:rsid w:val="7086771D"/>
    <w:rsid w:val="7091F032"/>
    <w:rsid w:val="709239CC"/>
    <w:rsid w:val="70A7F578"/>
    <w:rsid w:val="70D88865"/>
    <w:rsid w:val="70F27946"/>
    <w:rsid w:val="70F34684"/>
    <w:rsid w:val="70FA4387"/>
    <w:rsid w:val="716D2793"/>
    <w:rsid w:val="71767C6E"/>
    <w:rsid w:val="71EC71F6"/>
    <w:rsid w:val="721500BE"/>
    <w:rsid w:val="723277D1"/>
    <w:rsid w:val="72508EF4"/>
    <w:rsid w:val="72817968"/>
    <w:rsid w:val="728A1FE3"/>
    <w:rsid w:val="72A3C88B"/>
    <w:rsid w:val="72B4E513"/>
    <w:rsid w:val="72CA4194"/>
    <w:rsid w:val="72D6501E"/>
    <w:rsid w:val="730273F7"/>
    <w:rsid w:val="7305A430"/>
    <w:rsid w:val="73557DCE"/>
    <w:rsid w:val="7394617F"/>
    <w:rsid w:val="73B0C125"/>
    <w:rsid w:val="73CB07A5"/>
    <w:rsid w:val="73FF629B"/>
    <w:rsid w:val="742C8ECA"/>
    <w:rsid w:val="74601781"/>
    <w:rsid w:val="746D41C9"/>
    <w:rsid w:val="74DABD84"/>
    <w:rsid w:val="74EC036F"/>
    <w:rsid w:val="74EE7A52"/>
    <w:rsid w:val="75008BD7"/>
    <w:rsid w:val="751BB907"/>
    <w:rsid w:val="75C3CD0B"/>
    <w:rsid w:val="75EF0E47"/>
    <w:rsid w:val="760E96DC"/>
    <w:rsid w:val="76424FF0"/>
    <w:rsid w:val="765D4F12"/>
    <w:rsid w:val="76667B3F"/>
    <w:rsid w:val="769F71D2"/>
    <w:rsid w:val="76AFCFA5"/>
    <w:rsid w:val="76D63C3B"/>
    <w:rsid w:val="771386E0"/>
    <w:rsid w:val="77514AD7"/>
    <w:rsid w:val="77885636"/>
    <w:rsid w:val="77AE3C18"/>
    <w:rsid w:val="77AF6C7D"/>
    <w:rsid w:val="783CEA7F"/>
    <w:rsid w:val="78AB04A2"/>
    <w:rsid w:val="7906B236"/>
    <w:rsid w:val="7939CF36"/>
    <w:rsid w:val="79608DB0"/>
    <w:rsid w:val="79703C2B"/>
    <w:rsid w:val="7972AF22"/>
    <w:rsid w:val="797D5E6F"/>
    <w:rsid w:val="79A33E9A"/>
    <w:rsid w:val="7A022C5B"/>
    <w:rsid w:val="7A3453E1"/>
    <w:rsid w:val="7A666D51"/>
    <w:rsid w:val="7A756074"/>
    <w:rsid w:val="7ABFF6F8"/>
    <w:rsid w:val="7B3A3947"/>
    <w:rsid w:val="7B455245"/>
    <w:rsid w:val="7B493367"/>
    <w:rsid w:val="7B576C81"/>
    <w:rsid w:val="7B90A958"/>
    <w:rsid w:val="7BA1C512"/>
    <w:rsid w:val="7BBBF86C"/>
    <w:rsid w:val="7BF89773"/>
    <w:rsid w:val="7C023DB2"/>
    <w:rsid w:val="7C411D00"/>
    <w:rsid w:val="7C5DC266"/>
    <w:rsid w:val="7C5EDDA7"/>
    <w:rsid w:val="7C9D2A96"/>
    <w:rsid w:val="7D0885AD"/>
    <w:rsid w:val="7D3520E1"/>
    <w:rsid w:val="7DB1F0A5"/>
    <w:rsid w:val="7DD6D72F"/>
    <w:rsid w:val="7DFEF33B"/>
    <w:rsid w:val="7E1F1209"/>
    <w:rsid w:val="7E2EF082"/>
    <w:rsid w:val="7E733C38"/>
    <w:rsid w:val="7E7AE64C"/>
    <w:rsid w:val="7E98EFAC"/>
    <w:rsid w:val="7EC58D12"/>
    <w:rsid w:val="7F067815"/>
    <w:rsid w:val="7F8DDF39"/>
    <w:rsid w:val="7FD207BF"/>
    <w:rsid w:val="7FD3FDFD"/>
    <w:rsid w:val="7FE079C0"/>
    <w:rsid w:val="7FE650D2"/>
    <w:rsid w:val="7FEE63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2D6322"/>
  <w15:chartTrackingRefBased/>
  <w15:docId w15:val="{09EC1391-2FD0-424D-9893-F249CA2D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600706"/>
    <w:rPr>
      <w:rFonts w:ascii="Calibri" w:eastAsia="Calibri" w:hAnsi="Calibri" w:cs="Times New Roman"/>
      <w:sz w:val="20"/>
      <w:szCs w:val="20"/>
    </w:rPr>
  </w:style>
  <w:style w:type="character" w:styleId="Puslapioinaosnuoroda">
    <w:name w:val="footnote reference"/>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uiPriority w:val="39"/>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5F5FEC"/>
  </w:style>
  <w:style w:type="character" w:customStyle="1" w:styleId="eop">
    <w:name w:val="eop"/>
    <w:basedOn w:val="Numatytasispastraiposriftas"/>
    <w:rsid w:val="00D0127A"/>
  </w:style>
  <w:style w:type="paragraph" w:customStyle="1" w:styleId="paragraph">
    <w:name w:val="paragraph"/>
    <w:basedOn w:val="prastasis"/>
    <w:rsid w:val="00D012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Numatytasispastraiposriftas"/>
    <w:rsid w:val="003B68CC"/>
  </w:style>
  <w:style w:type="character" w:customStyle="1" w:styleId="scxw133718282">
    <w:name w:val="scxw133718282"/>
    <w:basedOn w:val="Numatytasispastraiposriftas"/>
    <w:rsid w:val="00BF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466699093">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661302910">
      <w:bodyDiv w:val="1"/>
      <w:marLeft w:val="0"/>
      <w:marRight w:val="0"/>
      <w:marTop w:val="0"/>
      <w:marBottom w:val="0"/>
      <w:divBdr>
        <w:top w:val="none" w:sz="0" w:space="0" w:color="auto"/>
        <w:left w:val="none" w:sz="0" w:space="0" w:color="auto"/>
        <w:bottom w:val="none" w:sz="0" w:space="0" w:color="auto"/>
        <w:right w:val="none" w:sz="0" w:space="0" w:color="auto"/>
      </w:divBdr>
      <w:divsChild>
        <w:div w:id="723331834">
          <w:marLeft w:val="0"/>
          <w:marRight w:val="0"/>
          <w:marTop w:val="0"/>
          <w:marBottom w:val="0"/>
          <w:divBdr>
            <w:top w:val="none" w:sz="0" w:space="0" w:color="auto"/>
            <w:left w:val="none" w:sz="0" w:space="0" w:color="auto"/>
            <w:bottom w:val="none" w:sz="0" w:space="0" w:color="auto"/>
            <w:right w:val="none" w:sz="0" w:space="0" w:color="auto"/>
          </w:divBdr>
        </w:div>
        <w:div w:id="1010529687">
          <w:marLeft w:val="0"/>
          <w:marRight w:val="0"/>
          <w:marTop w:val="0"/>
          <w:marBottom w:val="0"/>
          <w:divBdr>
            <w:top w:val="none" w:sz="0" w:space="0" w:color="auto"/>
            <w:left w:val="none" w:sz="0" w:space="0" w:color="auto"/>
            <w:bottom w:val="none" w:sz="0" w:space="0" w:color="auto"/>
            <w:right w:val="none" w:sz="0" w:space="0" w:color="auto"/>
          </w:divBdr>
        </w:div>
        <w:div w:id="1573465831">
          <w:marLeft w:val="0"/>
          <w:marRight w:val="0"/>
          <w:marTop w:val="0"/>
          <w:marBottom w:val="0"/>
          <w:divBdr>
            <w:top w:val="none" w:sz="0" w:space="0" w:color="auto"/>
            <w:left w:val="none" w:sz="0" w:space="0" w:color="auto"/>
            <w:bottom w:val="none" w:sz="0" w:space="0" w:color="auto"/>
            <w:right w:val="none" w:sz="0" w:space="0" w:color="auto"/>
          </w:divBdr>
        </w:div>
      </w:divsChild>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07399141">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stat.gov.lt/statistiniu-rodikliu-analize?indicator=S7R2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56F1-8396-4CB2-B2B7-831DCB1716F8}">
  <ds:schemaRefs>
    <ds:schemaRef ds:uri="http://schemas.microsoft.com/sharepoint/v3/contenttype/forms"/>
  </ds:schemaRefs>
</ds:datastoreItem>
</file>

<file path=customXml/itemProps2.xml><?xml version="1.0" encoding="utf-8"?>
<ds:datastoreItem xmlns:ds="http://schemas.openxmlformats.org/officeDocument/2006/customXml" ds:itemID="{12F67CAF-35A9-4A1F-B23C-7449731F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51B41-ACB4-446E-8308-AA2EAADD228C}">
  <ds:schemaRefs>
    <ds:schemaRef ds:uri="http://schemas.microsoft.com/office/2006/metadata/properties"/>
    <ds:schemaRef ds:uri="http://schemas.microsoft.com/office/infopath/2007/PartnerControls"/>
    <ds:schemaRef ds:uri="aa4df4ad-5d2d-40cc-8892-0532580ad8da"/>
  </ds:schemaRefs>
</ds:datastoreItem>
</file>

<file path=customXml/itemProps4.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20738</Words>
  <Characters>118209</Characters>
  <Application>Microsoft Office Word</Application>
  <DocSecurity>0</DocSecurity>
  <Lines>985</Lines>
  <Paragraphs>277</Paragraphs>
  <ScaleCrop>false</ScaleCrop>
  <Company/>
  <LinksUpToDate>false</LinksUpToDate>
  <CharactersWithSpaces>138670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romualdas.urnikas@litrail.lt</dc:creator>
  <cp:keywords/>
  <dc:description/>
  <cp:lastModifiedBy>Giedrė Molienė</cp:lastModifiedBy>
  <cp:revision>26</cp:revision>
  <cp:lastPrinted>2019-11-06T13:25:00Z</cp:lastPrinted>
  <dcterms:created xsi:type="dcterms:W3CDTF">2021-07-16T12:31:00Z</dcterms:created>
  <dcterms:modified xsi:type="dcterms:W3CDTF">2021-08-18T06:16:00Z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2019-09-02T13:09:23.5077486Z</vt:lpwstr>
  </property>
  <property fmtid="{D5CDD505-2E9C-101B-9397-08002B2CF9AE}" pid="5" name="MSIP_Label_cfcb905c-755b-4fd4-bd20-0d682d4f1d27_Name">
    <vt:lpwstr>Internal</vt:lpwstr>
  </property>
  <property fmtid="{D5CDD505-2E9C-101B-9397-08002B2CF9AE}" pid="6" name="MSIP_Label_cfcb905c-755b-4fd4-bd20-0d682d4f1d27_ActionId">
    <vt:lpwstr>1386fda0-4f08-466d-b869-250bb0110045</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y fmtid="{D5CDD505-2E9C-101B-9397-08002B2CF9AE}" pid="10" name="Order">
    <vt:r8>7995200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