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9DAD" w14:textId="1524DFA6" w:rsidR="00B833F0" w:rsidRPr="00770167" w:rsidRDefault="00B833F0" w:rsidP="00695F3E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  <w:u w:val="single"/>
        </w:rPr>
      </w:pPr>
    </w:p>
    <w:p w14:paraId="1D2A3B9D" w14:textId="0E8E82EF" w:rsidR="00B833F0" w:rsidRPr="00770167" w:rsidRDefault="00B833F0" w:rsidP="00B833F0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pacing w:val="-2"/>
          <w:kern w:val="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 xml:space="preserve"> 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 xml:space="preserve">  </w:t>
      </w:r>
      <w:r w:rsidR="007F5DC5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  Sutarties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7F5DC5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pecialiųjų sąlygų</w:t>
      </w:r>
    </w:p>
    <w:p w14:paraId="783DC6CE" w14:textId="529EF1E0" w:rsidR="00B833F0" w:rsidRPr="00770167" w:rsidRDefault="00B833F0" w:rsidP="00B833F0">
      <w:pPr>
        <w:tabs>
          <w:tab w:val="left" w:pos="5529"/>
        </w:tabs>
        <w:spacing w:line="276" w:lineRule="auto"/>
        <w:ind w:firstLine="5245"/>
        <w:jc w:val="right"/>
        <w:rPr>
          <w:rFonts w:asciiTheme="minorHAnsi" w:hAnsiTheme="minorHAnsi" w:cstheme="minorHAnsi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  <w:t>Priedas Nr. 1</w:t>
      </w:r>
    </w:p>
    <w:p w14:paraId="42A4A910" w14:textId="7500C5B1" w:rsidR="00B833F0" w:rsidRPr="00770167" w:rsidRDefault="00B833F0" w:rsidP="00695F3E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118449D" w14:textId="23317061" w:rsidR="009D0B85" w:rsidRPr="00770167" w:rsidRDefault="00625153" w:rsidP="004A3D73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G/B </w:t>
      </w:r>
      <w:r w:rsidR="00D10050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TILTO</w:t>
      </w:r>
      <w:r w:rsidR="007862F8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</w:t>
      </w:r>
      <w:r w:rsidR="00D10050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VILNIUS - KLAIPĖDA</w:t>
      </w:r>
      <w:r w:rsidR="00B823CF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</w:t>
      </w:r>
      <w:r w:rsidR="00D10050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174+337</w:t>
      </w:r>
      <w:r w:rsidR="00B823CF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KM </w:t>
      </w:r>
      <w:r w:rsidR="007862F8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KEITIMO Į GOFRUOTĄ PRALAIDĄ</w:t>
      </w:r>
      <w:r w:rsidR="009D0B85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RANGOS DARBŲ TECHNINĖ SPECIFIKACIJA</w:t>
      </w:r>
    </w:p>
    <w:p w14:paraId="0B0D1793" w14:textId="77777777" w:rsidR="00C2490C" w:rsidRPr="00770167" w:rsidRDefault="00C2490C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104E2265" w14:textId="77777777" w:rsidR="00522972" w:rsidRPr="00770167" w:rsidRDefault="00522972" w:rsidP="00163E71">
      <w:pPr>
        <w:spacing w:line="240" w:lineRule="auto"/>
        <w:ind w:right="567"/>
        <w:jc w:val="center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208A34D1" w14:textId="5161C93D" w:rsidR="00BA02FD" w:rsidRPr="00770167" w:rsidRDefault="00CD2B2E" w:rsidP="00163E71">
      <w:pPr>
        <w:pStyle w:val="Sraopastraipa"/>
        <w:numPr>
          <w:ilvl w:val="0"/>
          <w:numId w:val="30"/>
        </w:numPr>
        <w:suppressAutoHyphens w:val="0"/>
        <w:spacing w:line="240" w:lineRule="auto"/>
        <w:ind w:left="0" w:right="567" w:firstLine="720"/>
        <w:contextualSpacing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PIRKIMO OBJEKTAS</w:t>
      </w:r>
    </w:p>
    <w:p w14:paraId="506A6C62" w14:textId="77777777" w:rsidR="00871C23" w:rsidRPr="00770167" w:rsidRDefault="00F83D17" w:rsidP="00163E71">
      <w:pPr>
        <w:pStyle w:val="Sraopastraipa"/>
        <w:suppressAutoHyphens w:val="0"/>
        <w:spacing w:line="240" w:lineRule="auto"/>
        <w:ind w:right="13"/>
        <w:contextualSpacing/>
        <w:jc w:val="left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24A76124" w14:textId="1ABFF017" w:rsidR="00E5632B" w:rsidRPr="00770167" w:rsidRDefault="00D10050" w:rsidP="00631A03">
      <w:pPr>
        <w:pStyle w:val="Sraopastraipa"/>
        <w:suppressAutoHyphens w:val="0"/>
        <w:spacing w:line="240" w:lineRule="auto"/>
        <w:ind w:right="13"/>
        <w:contextualSpacing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Vilnius</w:t>
      </w:r>
      <w:r w:rsidR="00C2490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–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Klaipėda</w:t>
      </w:r>
      <w:r w:rsidR="008D75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174</w:t>
      </w:r>
      <w:r w:rsidR="008D75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+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337</w:t>
      </w:r>
      <w:r w:rsidR="008D75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km </w:t>
      </w:r>
      <w:r w:rsidR="00B823CF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g/b</w:t>
      </w:r>
      <w:r w:rsidR="008D75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tilto</w:t>
      </w:r>
      <w:r w:rsidR="001C296F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35447F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keitimas į gofruotą pralaidą.</w:t>
      </w:r>
      <w:r w:rsidR="0014125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7118EB46" w14:textId="7EF94948" w:rsidR="00CD2B2E" w:rsidRPr="00770167" w:rsidRDefault="002572FC" w:rsidP="00631A03">
      <w:pPr>
        <w:pStyle w:val="Sraopastraipa"/>
        <w:suppressAutoHyphens w:val="0"/>
        <w:spacing w:line="240" w:lineRule="auto"/>
        <w:ind w:right="13"/>
        <w:contextualSpacing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BVPŽ kodas – 45221112-0 (geležinkelio tiltų statybos darbai)</w:t>
      </w:r>
      <w:r w:rsidR="00C2490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F83D1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F83D1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6406C2DB" w14:textId="77777777" w:rsidR="00AD4517" w:rsidRPr="00770167" w:rsidRDefault="00AD4517" w:rsidP="00163E7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26E3115" w14:textId="77777777" w:rsidR="007D346E" w:rsidRPr="00770167" w:rsidRDefault="007D346E" w:rsidP="00163E71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85DF78E" w14:textId="2F72003A" w:rsidR="00CD2B2E" w:rsidRPr="00770167" w:rsidRDefault="00BA3687" w:rsidP="00BA368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142" w:firstLine="567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2.</w:t>
      </w: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ab/>
      </w:r>
      <w:r w:rsidR="00B90C46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PIRKIMO OBJEKTO PRITAIKYMO SRITIS</w:t>
      </w:r>
    </w:p>
    <w:p w14:paraId="5665B333" w14:textId="77777777" w:rsidR="00871C23" w:rsidRPr="00770167" w:rsidRDefault="00871C23" w:rsidP="00BA368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17EEBF0E" w14:textId="1DCCD720" w:rsidR="002572FC" w:rsidRPr="00770167" w:rsidRDefault="00B6252C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Geležinkelio statinio</w:t>
      </w:r>
      <w:r w:rsidR="002572F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techninės būklės užtikrinimas, saugaus traukinių eismo užtikrinimas, nustatytų traukinių važiavimo greičių užtikrinimas.</w:t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BA368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</w:p>
    <w:p w14:paraId="3D2445F7" w14:textId="77777777" w:rsidR="00B90C46" w:rsidRPr="00770167" w:rsidRDefault="00B90C46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3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39CF251" w14:textId="65FE3623" w:rsidR="00CD2B2E" w:rsidRPr="00770167" w:rsidRDefault="00BA3687" w:rsidP="00BA3687">
      <w:pPr>
        <w:spacing w:line="240" w:lineRule="auto"/>
        <w:ind w:right="567" w:firstLine="709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3.</w:t>
      </w: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ab/>
      </w:r>
      <w:r w:rsidR="00AD4517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REIKALAVIMAI, KURIUOS TURI ATITIKTI PERKAMI DARBAI</w:t>
      </w:r>
    </w:p>
    <w:p w14:paraId="646FBA86" w14:textId="77777777" w:rsidR="00F43ACB" w:rsidRPr="00770167" w:rsidRDefault="00F43ACB" w:rsidP="00BA3687">
      <w:pPr>
        <w:spacing w:line="240" w:lineRule="auto"/>
        <w:ind w:right="567" w:firstLine="709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2708E23F" w14:textId="77777777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92" w:hanging="83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D35E0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Darbai turi būti atlikti vadovaujantis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:</w:t>
      </w:r>
    </w:p>
    <w:p w14:paraId="1ADC560B" w14:textId="117101C1" w:rsidR="00537BF1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C2490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4B310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F43AC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Techniniu projektu </w:t>
      </w:r>
      <w:r w:rsidR="00EF2131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„</w:t>
      </w:r>
      <w:r w:rsidR="00FD1EE6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Vilnius – Klaipėda 174+337 km tilto rekonstravimo projektas</w:t>
      </w:r>
      <w:r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“</w:t>
      </w:r>
      <w:r w:rsidR="00EE1D31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r w:rsidR="00C7156F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Nr. </w:t>
      </w:r>
      <w:r w:rsidR="00537BF1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SP-</w:t>
      </w:r>
      <w:r w:rsidR="00FD1EE6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616.2018-2-TP</w:t>
      </w:r>
      <w:r w:rsidR="00D1246B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 xml:space="preserve"> 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(toliau – </w:t>
      </w:r>
      <w:r w:rsidR="00D1246B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Techninis projektas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)</w:t>
      </w:r>
      <w:r w:rsidR="00537BF1" w:rsidRPr="00770167">
        <w:rPr>
          <w:rFonts w:asciiTheme="minorHAnsi" w:hAnsiTheme="minorHAnsi" w:cstheme="minorHAnsi"/>
          <w:i/>
          <w:color w:val="000000"/>
          <w:spacing w:val="-2"/>
          <w:sz w:val="22"/>
          <w:szCs w:val="22"/>
        </w:rPr>
        <w:t>;</w:t>
      </w:r>
    </w:p>
    <w:p w14:paraId="11DD9E98" w14:textId="775ACB58" w:rsidR="00537BF1" w:rsidRPr="00770167" w:rsidRDefault="00537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spacing w:val="-2"/>
          <w:sz w:val="22"/>
          <w:szCs w:val="22"/>
        </w:rPr>
        <w:t>3.1.2. Pridedamu darbų kiekių žiniaraščiu (</w:t>
      </w:r>
      <w:r w:rsidR="005105FA" w:rsidRPr="00770167">
        <w:rPr>
          <w:rFonts w:asciiTheme="minorHAnsi" w:hAnsiTheme="minorHAnsi" w:cstheme="minorHAnsi"/>
          <w:spacing w:val="-2"/>
          <w:sz w:val="22"/>
          <w:szCs w:val="22"/>
        </w:rPr>
        <w:t>1</w:t>
      </w:r>
      <w:r w:rsidR="00D1246B" w:rsidRPr="0077016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spacing w:val="-2"/>
          <w:sz w:val="22"/>
          <w:szCs w:val="22"/>
        </w:rPr>
        <w:t>priedas);</w:t>
      </w:r>
    </w:p>
    <w:p w14:paraId="7E19E257" w14:textId="77777777" w:rsidR="00D208F0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L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ietuvos 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espublikos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įstatymu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420D1B7E" w14:textId="77777777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STR 1.06.01:2016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„Statybos darbai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Statinio statybos priežiūra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“;</w:t>
      </w:r>
    </w:p>
    <w:p w14:paraId="0BE47C3B" w14:textId="77777777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STR 1.05.01:2017</w:t>
      </w:r>
      <w:r w:rsidR="0016297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„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Statybą leidžiantys dokumentai. 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Statybos užbaigimas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Statybos sustabdymas. Savavališkos statybos padarinių šalinimas pagal neteisėtai išduotą statybą leidžiantį dokumentą padarinių šalinimas“</w:t>
      </w:r>
      <w:r w:rsidR="00411BA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2DEEE023" w14:textId="047AB4C8" w:rsidR="00537BF1" w:rsidRPr="00770167" w:rsidRDefault="00537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STR 2.01.01 (1-6) „Esminiai statinio reikalavimai“;</w:t>
      </w:r>
    </w:p>
    <w:p w14:paraId="401971BC" w14:textId="3372FB43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Geležinkelio kel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io priežiūros taisyklė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K/111;</w:t>
      </w:r>
    </w:p>
    <w:p w14:paraId="2B2D1D07" w14:textId="63827806" w:rsidR="00411BAE" w:rsidRPr="00770167" w:rsidRDefault="00537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8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Statinių artumo gabaritų taikymo instrukcija 163/K;</w:t>
      </w:r>
    </w:p>
    <w:p w14:paraId="7CBF6650" w14:textId="36EC2B3E" w:rsidR="00411BAE" w:rsidRPr="00770167" w:rsidRDefault="00537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9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Geležinkelių žemės sankasų projektavimo nurodymais (SN449-72)</w:t>
      </w:r>
      <w:r w:rsidR="009D3101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55C503EC" w14:textId="478E87CA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0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kelio eismo taisyklė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="004775C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ADV/003;</w:t>
      </w:r>
    </w:p>
    <w:p w14:paraId="02344E21" w14:textId="03AD0A35" w:rsidR="000D1204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6721D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0D120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Geležinkelių transporto eismo signalizacijos taisyklė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="000D120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 ADV/002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2BA5EFDA" w14:textId="1C927659" w:rsidR="00411BAE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7C56A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</w:t>
      </w:r>
      <w:r w:rsidR="00CE17A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22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Techninio geležinkel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ių naudojimo nuostatais ADV/001;</w:t>
      </w:r>
    </w:p>
    <w:p w14:paraId="17EF49F4" w14:textId="6CDFAD2D" w:rsidR="001D38ED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Kelio statinių priežiūros instrukcija 147/K;</w:t>
      </w:r>
    </w:p>
    <w:p w14:paraId="51F4D242" w14:textId="0FB49B2A" w:rsidR="001D38ED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Geležinkelio sankasos priežiūros instrukcija 192/K;</w:t>
      </w:r>
    </w:p>
    <w:p w14:paraId="383305CB" w14:textId="2385ABFD" w:rsidR="002450D9" w:rsidRPr="00770167" w:rsidRDefault="002450D9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</w:t>
      </w:r>
      <w:r w:rsidR="00AA7CF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Signalizacijos įrenginių kabelių tiesimo taisyklė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mi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 245/AA;</w:t>
      </w:r>
    </w:p>
    <w:p w14:paraId="5A23CB72" w14:textId="34D6216D" w:rsidR="004B3103" w:rsidRPr="00770167" w:rsidRDefault="004B3103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3.1.16. Geležinkelio kelio remonto darbų priėmimo taisyklėmis K/138;</w:t>
      </w:r>
    </w:p>
    <w:p w14:paraId="15CD2360" w14:textId="5B870732" w:rsidR="004B3103" w:rsidRPr="00770167" w:rsidRDefault="004B3103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3.1.17. Saugaus traukinių eismo užtikrinimo instrukcija remontuojant kelią K/078;</w:t>
      </w:r>
    </w:p>
    <w:p w14:paraId="662BE267" w14:textId="3EAC2F62" w:rsidR="004B3103" w:rsidRPr="00770167" w:rsidRDefault="004B3103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3.1.18. </w:t>
      </w:r>
      <w:proofErr w:type="spellStart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Besandūrio</w:t>
      </w:r>
      <w:proofErr w:type="spellEnd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kelio tiesimo ir priežiūros instrukcija 145/K;</w:t>
      </w:r>
    </w:p>
    <w:p w14:paraId="6EA29E76" w14:textId="44BE9910" w:rsidR="004B3103" w:rsidRPr="00770167" w:rsidRDefault="004B3103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3.1.19. Elektros įrenginių įrengimo bendrosiomis taisyklėmis;</w:t>
      </w:r>
    </w:p>
    <w:p w14:paraId="77370499" w14:textId="37F10FBC" w:rsidR="004B3103" w:rsidRPr="00770167" w:rsidRDefault="000D2BF1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3.1</w:t>
      </w:r>
      <w:r w:rsidR="002450D9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4B310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20</w:t>
      </w:r>
      <w:r w:rsidR="0075202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Kitais </w:t>
      </w:r>
      <w:r w:rsidR="00A4346A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pirkimo objektui taikytinais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ES ir Lietuvos Respublikoje</w:t>
      </w:r>
      <w:r w:rsidR="0075202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galiojančių teisės aktų bei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normatyvinių </w:t>
      </w:r>
      <w:r w:rsidR="00B8093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dokumentų reikalavimais. </w:t>
      </w:r>
    </w:p>
    <w:p w14:paraId="2D5DC143" w14:textId="77777777" w:rsidR="00F1175E" w:rsidRPr="00770167" w:rsidRDefault="00F1175E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119469E" w14:textId="18575885" w:rsidR="006C3A37" w:rsidRPr="00770167" w:rsidRDefault="00E34AE9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</w:t>
      </w:r>
      <w:r w:rsidR="0024096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D38E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Reikalavimai darbams</w:t>
      </w:r>
      <w:r w:rsidR="00D1246B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ir medžiagoms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:</w:t>
      </w:r>
    </w:p>
    <w:p w14:paraId="0E81A6E6" w14:textId="13A9A977" w:rsidR="006C3A37" w:rsidRPr="00770167" w:rsidRDefault="006C3A37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3.2.1 Rangovas turi parengti </w:t>
      </w:r>
      <w:r w:rsidR="0037191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arbo projektą. Darbo projektas gali būti rengiamas dalimis, pagal atliekamų darbų etapus. Darbo projektas turi būti parengtas vadovaujantis:</w:t>
      </w:r>
    </w:p>
    <w:p w14:paraId="1EEC8193" w14:textId="791DB4A0" w:rsidR="006C3A37" w:rsidRPr="00770167" w:rsidRDefault="006C3A37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3.2.1.1. Lietuvos Respublikos statybos įstatymu;</w:t>
      </w:r>
    </w:p>
    <w:p w14:paraId="7233AAD5" w14:textId="47BDA41F" w:rsidR="006C3A37" w:rsidRPr="00770167" w:rsidRDefault="006C3A37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3.2.1.2. STR 1.04.04:2017 Statinio projektavimas, projekto ekspertizė;</w:t>
      </w:r>
    </w:p>
    <w:p w14:paraId="432DA3B1" w14:textId="3A79470B" w:rsidR="006C3A37" w:rsidRPr="00770167" w:rsidRDefault="006C3A37" w:rsidP="00631A03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3.2.1.3. TR 2.01:2019 Automobilių kelių ir geležinkelio tiltų ir tunelių projektavimas;</w:t>
      </w:r>
    </w:p>
    <w:p w14:paraId="48ED8FF2" w14:textId="7E7C4D1D" w:rsidR="006C3A37" w:rsidRPr="00770167" w:rsidRDefault="006C3A37" w:rsidP="006C3A3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lastRenderedPageBreak/>
        <w:t>3.2.1.4. STR 1.04.02:2011 Inžineriniai geologiniai ir geotechniniai tyrimai;</w:t>
      </w:r>
    </w:p>
    <w:p w14:paraId="5CB81E2A" w14:textId="0AC6B3AF" w:rsidR="006C3A37" w:rsidRPr="00770167" w:rsidRDefault="006C3A37" w:rsidP="006C3A3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3.2.1.5. STR 2.05.04:2003 Poveikiai ir apkrovos;</w:t>
      </w:r>
    </w:p>
    <w:p w14:paraId="1E6A16A3" w14:textId="2B153ABC" w:rsidR="006C3A37" w:rsidRPr="00770167" w:rsidRDefault="006C3A37" w:rsidP="006C3A3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864" w:firstLine="288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3.2.1.6. </w:t>
      </w:r>
      <w:r w:rsidR="0037191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Techniniu projektu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69EBABC6" w14:textId="4CA620AC" w:rsidR="006C3A37" w:rsidRPr="00770167" w:rsidRDefault="006C3A37" w:rsidP="00CE511F">
      <w:pPr>
        <w:widowControl w:val="0"/>
        <w:suppressAutoHyphens w:val="0"/>
        <w:autoSpaceDE w:val="0"/>
        <w:autoSpaceDN w:val="0"/>
        <w:adjustRightInd w:val="0"/>
        <w:spacing w:line="240" w:lineRule="auto"/>
        <w:ind w:left="1152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3.2.1.7. </w:t>
      </w:r>
      <w:r w:rsidR="0037191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Kitais </w:t>
      </w:r>
      <w:r w:rsidR="009E6C8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pirkimo objektui taikytinais </w:t>
      </w:r>
      <w:r w:rsidR="0037191D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teisės aktais.</w:t>
      </w:r>
    </w:p>
    <w:p w14:paraId="1519F348" w14:textId="375D020F" w:rsidR="00DA5136" w:rsidRPr="00770167" w:rsidRDefault="00473BE0" w:rsidP="00E34AE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  <w:r w:rsidR="00831D2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Visos Rangovo įsigyjamos medžiagos, reikalingos projekto įgyvendinimui turi būti naujos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, nenaudotos, nesenesnės nei 2018 m.</w:t>
      </w:r>
      <w:r w:rsidR="00831D2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ir turi atitikti techninio ir darbo projekt</w:t>
      </w:r>
      <w:r w:rsidR="00177AF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="00831D2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specifikacijoms. Visais atvejais, siūlant kitų techninių parametrų medžiagas, jų technines sąlygas, standartus ir brėžinius būtina suderinti su statybos darbų technine priežiūra ir Užsakovu.</w:t>
      </w:r>
    </w:p>
    <w:p w14:paraId="2510484A" w14:textId="0624D517" w:rsidR="004B3103" w:rsidRPr="00770167" w:rsidRDefault="004B3103" w:rsidP="00661D4B">
      <w:pPr>
        <w:tabs>
          <w:tab w:val="left" w:pos="709"/>
        </w:tabs>
        <w:suppressAutoHyphens w:val="0"/>
        <w:spacing w:line="240" w:lineRule="auto"/>
        <w:ind w:left="709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770167">
        <w:rPr>
          <w:rFonts w:asciiTheme="minorHAnsi" w:hAnsiTheme="minorHAnsi" w:cstheme="minorHAnsi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sz w:val="22"/>
          <w:szCs w:val="22"/>
        </w:rPr>
        <w:t>3</w:t>
      </w:r>
      <w:r w:rsidRPr="00770167">
        <w:rPr>
          <w:rFonts w:asciiTheme="minorHAnsi" w:hAnsiTheme="minorHAnsi" w:cstheme="minorHAnsi"/>
          <w:sz w:val="22"/>
          <w:szCs w:val="22"/>
        </w:rPr>
        <w:t xml:space="preserve">. Eismo pertraukos suteikiamos, vadovaujantis 2018 m. gegužės 11 d. AB „Lietuvos geležinkeliai“ generalinio direktoriaus pavaduotojo – geležinkelių infrastruktūros direkcijos direktoriaus įsakymu Nr. ĮS(DI)-71 patvirtintu </w:t>
      </w:r>
      <w:r w:rsidRPr="00770167">
        <w:rPr>
          <w:rFonts w:asciiTheme="minorHAnsi" w:hAnsiTheme="minorHAnsi" w:cstheme="minorHAnsi"/>
          <w:i/>
          <w:iCs/>
          <w:sz w:val="22"/>
          <w:szCs w:val="22"/>
        </w:rPr>
        <w:t>Geležinkelių transporto eismo pertraukų suteikimo tvarkos aprašu</w:t>
      </w:r>
      <w:r w:rsidRPr="00770167">
        <w:rPr>
          <w:rFonts w:asciiTheme="minorHAnsi" w:hAnsiTheme="minorHAnsi" w:cstheme="minorHAnsi"/>
          <w:sz w:val="22"/>
          <w:szCs w:val="22"/>
        </w:rPr>
        <w:t>.</w:t>
      </w:r>
    </w:p>
    <w:p w14:paraId="2DD3C161" w14:textId="4E0F8C73" w:rsidR="00831D2C" w:rsidRPr="00770167" w:rsidRDefault="00DA5136" w:rsidP="00E34AE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  <w:r w:rsidR="00831D2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F05A0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Rangovas</w:t>
      </w:r>
      <w:r w:rsidR="00BD38B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pats pasirenka </w:t>
      </w:r>
      <w:r w:rsidR="001C375F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statybos darbų vykdym</w:t>
      </w:r>
      <w:r w:rsidR="006663F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o</w:t>
      </w:r>
      <w:r w:rsidR="00BA0B0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ir medžiagų atsivežim</w:t>
      </w:r>
      <w:r w:rsidR="006663F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o būdą</w:t>
      </w:r>
      <w:r w:rsidR="002E3C9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EE305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–</w:t>
      </w:r>
      <w:r w:rsidR="002E3C9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B0222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darbus vykdyti </w:t>
      </w:r>
      <w:r w:rsidR="00B406E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ir medžiagas atsivežti</w:t>
      </w:r>
      <w:r w:rsidR="00EE305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geležinkeliu</w:t>
      </w:r>
      <w:r w:rsidR="00AB650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arba įrengiant</w:t>
      </w:r>
      <w:r w:rsidR="00B406E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AB650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privažiuojamąjį </w:t>
      </w:r>
      <w:r w:rsidR="005D189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kelią</w:t>
      </w:r>
      <w:r w:rsidR="00AB6502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E2489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4902D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Techniniame projekte numatyto </w:t>
      </w:r>
      <w:r w:rsidR="005D189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privažiuojamojo kelio</w:t>
      </w:r>
      <w:r w:rsidR="004902D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įrengimas nėra privalomas.</w:t>
      </w:r>
      <w:r w:rsidR="001A1A8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628C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</w:p>
    <w:p w14:paraId="27B8C26E" w14:textId="458C015A" w:rsidR="002C4753" w:rsidRPr="00770167" w:rsidRDefault="002C4753" w:rsidP="00E34AE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Geodezinio </w:t>
      </w:r>
      <w:r w:rsidR="008678B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ženklo (reperio)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perkėlimas turi būti atliktas vadovaujantis </w:t>
      </w:r>
      <w:r w:rsidRPr="00770167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Lietuvos Respublikos geodezijos ir kartografijos įstatymu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ir </w:t>
      </w:r>
      <w:r w:rsidRPr="00770167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GKTR 2.11.03:2014 Topografinių erdvinių objektų rinkinys ir topografinių erdvinių objektų sutartiniai ženklai</w:t>
      </w:r>
      <w:r w:rsidR="008678B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, pateikiant detalų geodezinio ženklo (reperio) perkėlimo aprašymą Darbo projekto apimtyje.</w:t>
      </w:r>
    </w:p>
    <w:p w14:paraId="2FAE63D5" w14:textId="271CB0EA" w:rsidR="004979E7" w:rsidRPr="00770167" w:rsidRDefault="00831D2C" w:rsidP="00E34AE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Be atskiro įgaliojimo Rangovas įgaliojamas savo lėšomis gauti reikalingas sąlygas, suderinimus, statybos darbus leidžiančius dokumentus, pranešti suinteresuotoms įstaigoms apie statybos darbų pradžią vadovaujantis L</w:t>
      </w:r>
      <w:r w:rsidR="00E621B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ietuvos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="00E621B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espublikos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įstatymu. </w:t>
      </w:r>
    </w:p>
    <w:p w14:paraId="1085EC1A" w14:textId="12BBC4F9" w:rsidR="007718CF" w:rsidRPr="00770167" w:rsidRDefault="007718CF" w:rsidP="00E34AE9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Esant reikalui Rangovas savo lėšomis turi inicijuoti papildomus, techniniame projekte ir sąlygose nenumatytus tyrimus, matavimus, reikalingus sėkmingam projekto įgyvendinimui.</w:t>
      </w:r>
    </w:p>
    <w:p w14:paraId="5038A1B1" w14:textId="48802E44" w:rsidR="006E19ED" w:rsidRPr="00770167" w:rsidRDefault="004979E7" w:rsidP="004979E7">
      <w:pPr>
        <w:widowControl w:val="0"/>
        <w:suppressAutoHyphens w:val="0"/>
        <w:autoSpaceDE w:val="0"/>
        <w:autoSpaceDN w:val="0"/>
        <w:adjustRightInd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8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Rangovui pavedama organizuoti statybos darbų užbaigimo procedūrą. </w:t>
      </w:r>
      <w:r w:rsidR="00831D2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  </w:t>
      </w:r>
    </w:p>
    <w:p w14:paraId="2AF6AFCB" w14:textId="787BCE2D" w:rsidR="00516081" w:rsidRPr="00770167" w:rsidRDefault="001E2455" w:rsidP="00AA7CF2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3.2.</w:t>
      </w:r>
      <w:r w:rsidR="006C3A3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9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 Esant poreikiui, Rangovas turi  pateikti visą privalomą dokumentaciją į L</w:t>
      </w:r>
      <w:r w:rsidR="00E621B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ietuvos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="00E621B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espublikos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statybos leidimų ir statybų valstybinės priežiūros informacinę sistemą „</w:t>
      </w:r>
      <w:proofErr w:type="spellStart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Infostatyba</w:t>
      </w:r>
      <w:proofErr w:type="spellEnd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“.</w:t>
      </w:r>
    </w:p>
    <w:p w14:paraId="54C2D00B" w14:textId="77777777" w:rsidR="00150D1C" w:rsidRPr="00770167" w:rsidRDefault="00150D1C" w:rsidP="00163E71">
      <w:pPr>
        <w:pStyle w:val="Sraopastraipa"/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67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50B412E8" w14:textId="70451ED6" w:rsidR="001931D0" w:rsidRPr="00770167" w:rsidRDefault="0067088D" w:rsidP="0001131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709" w:right="567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4. </w:t>
      </w:r>
      <w:r w:rsidR="00FE4A65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</w:t>
      </w:r>
      <w:r w:rsidR="002C78B8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D</w:t>
      </w:r>
      <w:r w:rsidR="00843B76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OKUMENTAI, REIKALINGI PIRKIMO OBJEKTO TECHNINĖMS SAVYBĖMS</w:t>
      </w:r>
      <w:r w:rsidR="001931D0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 xml:space="preserve"> I</w:t>
      </w:r>
      <w:r w:rsidR="00843B76" w:rsidRPr="00770167"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  <w:t>R KOKYBEI</w:t>
      </w:r>
    </w:p>
    <w:p w14:paraId="2746311D" w14:textId="77777777" w:rsidR="004979E7" w:rsidRPr="00770167" w:rsidRDefault="004979E7" w:rsidP="004979E7">
      <w:pPr>
        <w:pStyle w:val="Sraopastraipa"/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67"/>
        <w:rPr>
          <w:rFonts w:asciiTheme="minorHAnsi" w:hAnsiTheme="minorHAnsi" w:cstheme="minorHAnsi"/>
          <w:b/>
          <w:color w:val="000000"/>
          <w:spacing w:val="-2"/>
          <w:sz w:val="22"/>
          <w:szCs w:val="22"/>
        </w:rPr>
      </w:pPr>
    </w:p>
    <w:p w14:paraId="2A37E0E8" w14:textId="3BC8021E" w:rsidR="000A0CB8" w:rsidRPr="00770167" w:rsidRDefault="000A0CB8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4.1. </w:t>
      </w:r>
      <w:r w:rsidR="008678B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Dokumentai, kuriuos reikia pateikti iki rangos darbų </w:t>
      </w:r>
      <w:r w:rsidR="008C62E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(atitinkamo etapo) </w:t>
      </w:r>
      <w:r w:rsidR="008678B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vykdymo pradžios:</w:t>
      </w:r>
    </w:p>
    <w:p w14:paraId="57E1BD1B" w14:textId="2D1E39C7" w:rsidR="000A0CB8" w:rsidRPr="00770167" w:rsidRDefault="000A0CB8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4.1.1. </w:t>
      </w:r>
      <w:r w:rsidR="008678B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Darbo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projektas</w:t>
      </w:r>
      <w:r w:rsidR="00750A3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(projekto dalis atsižvelgiant į etapą)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: </w:t>
      </w:r>
      <w:r w:rsidR="00BA7AE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3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popieriniai egzemplioriai ir 1 duomenų laikmenoje (visas </w:t>
      </w:r>
      <w:proofErr w:type="spellStart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pdf</w:t>
      </w:r>
      <w:proofErr w:type="spellEnd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formate ir papildomai brėžiniai </w:t>
      </w:r>
      <w:proofErr w:type="spellStart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dwg</w:t>
      </w:r>
      <w:proofErr w:type="spellEnd"/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formate);</w:t>
      </w:r>
    </w:p>
    <w:p w14:paraId="115A2151" w14:textId="1A8DE119" w:rsidR="008678B5" w:rsidRPr="00770167" w:rsidRDefault="008678B5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4.1.2. Statybos darbų technologijos projektas, parengtas pagal STR 1.06.01:2016 :Statybos darbai. Statinio statybos priežiūra 3 priedą</w:t>
      </w:r>
      <w:r w:rsidR="00E84E1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1316B12E" w14:textId="7F944A8B" w:rsidR="000A0CB8" w:rsidRPr="00770167" w:rsidRDefault="00E84E13" w:rsidP="00317253">
      <w:pPr>
        <w:suppressAutoHyphens w:val="0"/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4.1.3. </w:t>
      </w:r>
      <w:r w:rsidRPr="00770167">
        <w:rPr>
          <w:rFonts w:asciiTheme="minorHAnsi" w:hAnsiTheme="minorHAnsi" w:cstheme="minorHAnsi"/>
          <w:sz w:val="22"/>
          <w:szCs w:val="22"/>
        </w:rPr>
        <w:t>Darbų išplėstinė sąmata, sudaryta pagal Užsakovo pateiktą darbų kiekių žiniaraštį (1 priedas)</w:t>
      </w:r>
      <w:r w:rsidR="004364C7" w:rsidRPr="00770167">
        <w:rPr>
          <w:rFonts w:asciiTheme="minorHAnsi" w:hAnsiTheme="minorHAnsi" w:cstheme="minorHAnsi"/>
          <w:sz w:val="22"/>
          <w:szCs w:val="22"/>
        </w:rPr>
        <w:t>;</w:t>
      </w:r>
    </w:p>
    <w:p w14:paraId="322BA6C1" w14:textId="77777777" w:rsidR="00280670" w:rsidRPr="00770167" w:rsidRDefault="00280670" w:rsidP="00645816">
      <w:pPr>
        <w:suppressAutoHyphens w:val="0"/>
        <w:spacing w:line="240" w:lineRule="auto"/>
        <w:ind w:left="709"/>
        <w:rPr>
          <w:rFonts w:asciiTheme="minorHAnsi" w:eastAsia="Times New Roman" w:hAnsiTheme="minorHAnsi" w:cstheme="minorHAnsi"/>
          <w:kern w:val="0"/>
          <w:sz w:val="22"/>
          <w:szCs w:val="22"/>
          <w:lang w:eastAsia="lt-LT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4.1.4. Medžiagų ir gaminių kokybę patvirtinantys dokumentai, kaip taikytina pagal 3.1 punkte nurodytų teisės aktų reikalavimus.</w:t>
      </w:r>
      <w:r w:rsidRPr="00770167">
        <w:rPr>
          <w:rFonts w:asciiTheme="minorHAnsi" w:eastAsia="Times New Roman" w:hAnsiTheme="minorHAnsi" w:cstheme="minorHAnsi"/>
          <w:kern w:val="0"/>
          <w:sz w:val="22"/>
          <w:szCs w:val="22"/>
          <w:lang w:eastAsia="lt-LT"/>
        </w:rPr>
        <w:t xml:space="preserve"> </w:t>
      </w:r>
    </w:p>
    <w:p w14:paraId="2BF770F3" w14:textId="77777777" w:rsidR="00F1175E" w:rsidRPr="00770167" w:rsidRDefault="00F1175E" w:rsidP="00645816">
      <w:pPr>
        <w:suppressAutoHyphens w:val="0"/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A841E20" w14:textId="33F6D359" w:rsidR="000A0CB8" w:rsidRPr="00770167" w:rsidRDefault="000A0CB8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4.2. 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Dokumentai, kuriuos reikia pateikti perduodant atliktus darbus:</w:t>
      </w:r>
    </w:p>
    <w:p w14:paraId="4AD6EF6A" w14:textId="3F1518C1" w:rsidR="00D208F0" w:rsidRPr="00770167" w:rsidRDefault="0067088D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4979E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2.</w:t>
      </w:r>
      <w:r w:rsidR="004979E7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1. 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Atliktų </w:t>
      </w:r>
      <w:r w:rsidR="00715F4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darbų aktai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(F-2 forma) ir suvestinė pažyma apie atliktų darbų ir išlaidų vertes (F3 forma) po</w:t>
      </w:r>
      <w:r w:rsidR="00715F4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1F1F3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 egz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1F1F3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64E183D0" w14:textId="2CEDBC1D" w:rsidR="00FC2D70" w:rsidRPr="00770167" w:rsidRDefault="00FC2D70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  <w:lang w:val="x-none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4.2.2. 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Medžiagų </w:t>
      </w: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ir gaminių kokybę patvirtinantys dokumentai, kaip taikytina pagal 3.1 punkte nurodytų teisės aktų reikalavimus</w:t>
      </w:r>
      <w:r w:rsidR="0031725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01847D4A" w14:textId="2CC483C2" w:rsidR="00261D59" w:rsidRPr="00770167" w:rsidRDefault="0067088D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FC2D7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3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. </w:t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Dokumentai</w:t>
      </w:r>
      <w:r w:rsidR="001F1F3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, kuri</w:t>
      </w:r>
      <w:r w:rsidR="0009362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</w:t>
      </w:r>
      <w:r w:rsidR="001F1F3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turi būti pateikt</w:t>
      </w:r>
      <w:r w:rsidR="0009362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="001F1F3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6151C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užbaigus darbus pagal Lietuvos Respublikos statybos įstatymo, kitų teisės aktų ir K/138 instrukcijos reikalavimus, patvirtinti, jei taikytina, </w:t>
      </w:r>
      <w:r w:rsidR="00843B7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techninės priežiūros vadovo</w:t>
      </w:r>
      <w:r w:rsidR="00D208F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52C73A8D" w14:textId="09FF681F" w:rsidR="00843B76" w:rsidRPr="00770167" w:rsidRDefault="0067088D" w:rsidP="00F1175E">
      <w:pPr>
        <w:tabs>
          <w:tab w:val="left" w:pos="142"/>
          <w:tab w:val="left" w:pos="1276"/>
        </w:tabs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2.</w:t>
      </w:r>
      <w:r w:rsidR="00FC2D7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Signalizacijos </w:t>
      </w:r>
      <w:r w:rsidR="00843B7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įrenginių </w:t>
      </w:r>
      <w:r w:rsidR="006151C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techniniai dokumentai</w:t>
      </w:r>
      <w:r w:rsidR="00843B7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, </w:t>
      </w:r>
      <w:r w:rsidR="0012529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kuri</w:t>
      </w:r>
      <w:r w:rsidR="006151C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e</w:t>
      </w:r>
      <w:r w:rsidR="0012529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</w:t>
      </w:r>
      <w:r w:rsidR="00843B7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turi būti pateikt</w:t>
      </w:r>
      <w:r w:rsidR="006151CC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i</w:t>
      </w:r>
      <w:r w:rsidR="00843B76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pagal Geležinkelių signalizacijos įrenginių priėmimo naudoti taisykles 165/AA reikalavimus;</w:t>
      </w:r>
    </w:p>
    <w:p w14:paraId="401E15AE" w14:textId="014F5A95" w:rsidR="003B4BE9" w:rsidRPr="00770167" w:rsidRDefault="0067088D" w:rsidP="00F1175E">
      <w:pPr>
        <w:tabs>
          <w:tab w:val="left" w:pos="1276"/>
        </w:tabs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2.</w:t>
      </w:r>
      <w:r w:rsidR="00FC2D7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5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Pažyma </w:t>
      </w:r>
      <w:r w:rsidR="003B4BE9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apie statybinių atliekų perdavimą jas tvarkančiai įmonei arba jų sutvarkymą kitu teisės aktais nustatytu būdu;</w:t>
      </w:r>
    </w:p>
    <w:p w14:paraId="5D328D13" w14:textId="361C21B0" w:rsidR="00853AEF" w:rsidRPr="00770167" w:rsidRDefault="0067088D" w:rsidP="00F1175E">
      <w:pPr>
        <w:tabs>
          <w:tab w:val="left" w:pos="1418"/>
        </w:tabs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2.</w:t>
      </w:r>
      <w:r w:rsidR="00FC2D7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6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2012D4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Kontrolinė </w:t>
      </w:r>
      <w:r w:rsidR="005D011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geodezinė nuotrauka naujai pastatytų statinių pagal galiojantį </w:t>
      </w:r>
      <w:r w:rsidR="005D0115" w:rsidRPr="00770167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GKTR 2.11.03:2014 Topografinių erdvinių objektų rinkinys ir topografinių erdvinių objektų sutartiniai ženklai</w:t>
      </w:r>
      <w:r w:rsidR="005D011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, atnaujinta žemės sklypo ir inžinerinio statinio kadastro duomen</w:t>
      </w:r>
      <w:r w:rsidR="00FE4A6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ų</w:t>
      </w:r>
      <w:r w:rsidR="005D011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 byla su VĮ Registrų centro patikra</w:t>
      </w:r>
      <w:r w:rsidR="0031725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775AFC13" w14:textId="061402C7" w:rsidR="00D208F0" w:rsidRPr="00770167" w:rsidRDefault="0067088D" w:rsidP="00F1175E">
      <w:pPr>
        <w:tabs>
          <w:tab w:val="left" w:pos="1276"/>
        </w:tabs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lastRenderedPageBreak/>
        <w:t>4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0A0CB8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2.</w:t>
      </w:r>
      <w:r w:rsidR="00FC2D70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7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.</w:t>
      </w:r>
      <w:r w:rsidR="00DC039E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ab/>
      </w:r>
      <w:r w:rsidR="005D0115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Statybos užbaigimą patvirtinantis dokumentas, kaip reglamentuoja Lietuvos Respublikos statybos įstatymas ir STR 1.05.01:2017</w:t>
      </w:r>
      <w:r w:rsidR="00317253"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;</w:t>
      </w:r>
    </w:p>
    <w:p w14:paraId="2B4C9733" w14:textId="5EAD33B0" w:rsidR="005D0115" w:rsidRPr="00770167" w:rsidRDefault="005D0115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770167">
        <w:rPr>
          <w:rFonts w:asciiTheme="minorHAnsi" w:hAnsiTheme="minorHAnsi" w:cstheme="minorHAnsi"/>
          <w:color w:val="000000"/>
          <w:spacing w:val="-2"/>
          <w:sz w:val="22"/>
          <w:szCs w:val="22"/>
        </w:rPr>
        <w:t>4.2.8. Naujai įrengtos pralaidos kortelė pagal 147/K instrukcijos nurodymus.</w:t>
      </w:r>
    </w:p>
    <w:p w14:paraId="078D6773" w14:textId="56C65FDF" w:rsidR="00BA7AEC" w:rsidRPr="00770167" w:rsidRDefault="00BA7AEC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57E4613" w14:textId="77777777" w:rsidR="00BA7AEC" w:rsidRPr="00770167" w:rsidRDefault="00BA7AEC" w:rsidP="0001131D">
      <w:pPr>
        <w:suppressAutoHyphens w:val="0"/>
        <w:spacing w:line="240" w:lineRule="auto"/>
        <w:ind w:left="709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2BA8A97" w14:textId="392BEF91" w:rsidR="000A0CB8" w:rsidRPr="00770167" w:rsidRDefault="000A0CB8" w:rsidP="000070A6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</w:p>
    <w:p w14:paraId="6BC3A1B0" w14:textId="4B1ED858" w:rsidR="000A0CB8" w:rsidRPr="00770167" w:rsidRDefault="000A0CB8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4480114A" w14:textId="77777777" w:rsidR="00F43ACB" w:rsidRPr="00770167" w:rsidRDefault="00F43ACB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049F368" w14:textId="300B9474" w:rsidR="000A0CB8" w:rsidRPr="00770167" w:rsidRDefault="000A0CB8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474AFE68" w14:textId="230EC2F6" w:rsidR="000A0CB8" w:rsidRPr="00770167" w:rsidRDefault="000A0CB8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A085D31" w14:textId="5176C661" w:rsidR="000A0CB8" w:rsidRPr="00770167" w:rsidRDefault="000A0CB8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4A54769" w14:textId="35A4DD1A" w:rsidR="000A0CB8" w:rsidRPr="00770167" w:rsidRDefault="000A0CB8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10C2F315" w14:textId="21F42ECB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FB3E422" w14:textId="2343C3A5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9B55BDE" w14:textId="3D924610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F96BBBD" w14:textId="44AD1907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FA5F371" w14:textId="5C78FDFB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8B46E69" w14:textId="2CFC7F06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DA1CA97" w14:textId="72E5F2A5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A9AA471" w14:textId="19A370AC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E26466F" w14:textId="0D68E2E6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BD54B7A" w14:textId="10BD4A76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48DE3AC0" w14:textId="1080C633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7403BF7" w14:textId="3649375E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31DDD350" w14:textId="26006673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8672111" w14:textId="276C7A78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7A319A6" w14:textId="171BB6CB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1D405A26" w14:textId="48CF1375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4B2A5D6C" w14:textId="334EE3FB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22B66A6B" w14:textId="77777777" w:rsidR="0055130E" w:rsidRPr="00770167" w:rsidRDefault="0055130E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8BE0E70" w14:textId="7E3C8665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2FCDB3B" w14:textId="69736117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0A609689" w14:textId="367BBDD1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442DCFAB" w14:textId="2C84BDAC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7B6D2E32" w14:textId="269235A4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5220A99F" w14:textId="4A1818D2" w:rsidR="005D0115" w:rsidRPr="00770167" w:rsidRDefault="005D0115" w:rsidP="0012529C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14:paraId="67E9353D" w14:textId="5F27E1D4" w:rsidR="00A94753" w:rsidRPr="00770167" w:rsidRDefault="00A94753" w:rsidP="00163E71">
      <w:pPr>
        <w:tabs>
          <w:tab w:val="left" w:pos="720"/>
        </w:tabs>
        <w:spacing w:line="24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sectPr w:rsidR="00A94753" w:rsidRPr="00770167" w:rsidSect="000A0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426" w:right="567" w:bottom="1276" w:left="1260" w:header="709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8794E" w14:textId="77777777" w:rsidR="00B77B82" w:rsidRDefault="00B77B82">
      <w:r>
        <w:separator/>
      </w:r>
    </w:p>
  </w:endnote>
  <w:endnote w:type="continuationSeparator" w:id="0">
    <w:p w14:paraId="066C0A1A" w14:textId="77777777" w:rsidR="00B77B82" w:rsidRDefault="00B7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4BBD" w14:textId="77777777" w:rsidR="00AA7CF2" w:rsidRDefault="00AA7C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82ED" w14:textId="77777777" w:rsidR="00AA7CF2" w:rsidRDefault="00AA7CF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3680" w14:textId="77777777" w:rsidR="00AA7CF2" w:rsidRDefault="00AA7C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94C49" w14:textId="77777777" w:rsidR="00B77B82" w:rsidRDefault="00B77B82">
      <w:r>
        <w:separator/>
      </w:r>
    </w:p>
  </w:footnote>
  <w:footnote w:type="continuationSeparator" w:id="0">
    <w:p w14:paraId="14F7EF73" w14:textId="77777777" w:rsidR="00B77B82" w:rsidRDefault="00B7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92A7" w14:textId="77777777" w:rsidR="00AA7CF2" w:rsidRDefault="00AA7CF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4099A" w14:textId="77777777" w:rsidR="00A03FAE" w:rsidRDefault="00A03FA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86E">
      <w:rPr>
        <w:noProof/>
      </w:rPr>
      <w:t>3</w:t>
    </w:r>
    <w:r>
      <w:fldChar w:fldCharType="end"/>
    </w:r>
  </w:p>
  <w:p w14:paraId="42911FAE" w14:textId="77777777" w:rsidR="00A03FAE" w:rsidRDefault="00A03F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1F16" w14:textId="77777777" w:rsidR="00AA7CF2" w:rsidRDefault="00AA7C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04F18"/>
    <w:multiLevelType w:val="hybridMultilevel"/>
    <w:tmpl w:val="0FF0E2B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F82612"/>
    <w:multiLevelType w:val="hybridMultilevel"/>
    <w:tmpl w:val="69C2D69C"/>
    <w:lvl w:ilvl="0" w:tplc="3FC863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7735F"/>
    <w:multiLevelType w:val="multilevel"/>
    <w:tmpl w:val="43021C2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5692AE6"/>
    <w:multiLevelType w:val="hybridMultilevel"/>
    <w:tmpl w:val="CE04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F24F6"/>
    <w:multiLevelType w:val="hybridMultilevel"/>
    <w:tmpl w:val="6D78F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824B6"/>
    <w:multiLevelType w:val="multilevel"/>
    <w:tmpl w:val="72DC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08C0047"/>
    <w:multiLevelType w:val="hybridMultilevel"/>
    <w:tmpl w:val="8D30EB9A"/>
    <w:lvl w:ilvl="0" w:tplc="06D0B736">
      <w:start w:val="1"/>
      <w:numFmt w:val="lowerLetter"/>
      <w:lvlText w:val="%1)"/>
      <w:lvlJc w:val="left"/>
      <w:pPr>
        <w:ind w:left="1211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115898"/>
    <w:multiLevelType w:val="hybridMultilevel"/>
    <w:tmpl w:val="B1CC9188"/>
    <w:lvl w:ilvl="0" w:tplc="2140FA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709A3"/>
    <w:multiLevelType w:val="hybridMultilevel"/>
    <w:tmpl w:val="EC807F3A"/>
    <w:lvl w:ilvl="0" w:tplc="0427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1" w15:restartNumberingAfterBreak="0">
    <w:nsid w:val="1BAA0A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543EC2"/>
    <w:multiLevelType w:val="multilevel"/>
    <w:tmpl w:val="6EA4111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3215B8F"/>
    <w:multiLevelType w:val="hybridMultilevel"/>
    <w:tmpl w:val="E1202584"/>
    <w:lvl w:ilvl="0" w:tplc="AEEE93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D3"/>
    <w:multiLevelType w:val="hybridMultilevel"/>
    <w:tmpl w:val="5276CB76"/>
    <w:lvl w:ilvl="0" w:tplc="29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92F1C"/>
    <w:multiLevelType w:val="multilevel"/>
    <w:tmpl w:val="61B03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2BD67D97"/>
    <w:multiLevelType w:val="hybridMultilevel"/>
    <w:tmpl w:val="DF9AA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EA6C29"/>
    <w:multiLevelType w:val="hybridMultilevel"/>
    <w:tmpl w:val="6F628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7E4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50774B"/>
    <w:multiLevelType w:val="hybridMultilevel"/>
    <w:tmpl w:val="6C8EE22A"/>
    <w:lvl w:ilvl="0" w:tplc="257ECCB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5930A7C"/>
    <w:multiLevelType w:val="hybridMultilevel"/>
    <w:tmpl w:val="EE7C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35127"/>
    <w:multiLevelType w:val="multilevel"/>
    <w:tmpl w:val="1C7ADF50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D010205"/>
    <w:multiLevelType w:val="multilevel"/>
    <w:tmpl w:val="40CAFCCE"/>
    <w:lvl w:ilvl="0">
      <w:start w:val="4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3" w15:restartNumberingAfterBreak="0">
    <w:nsid w:val="40970F74"/>
    <w:multiLevelType w:val="hybridMultilevel"/>
    <w:tmpl w:val="423078A2"/>
    <w:lvl w:ilvl="0" w:tplc="0409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7375C7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501758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45155E"/>
    <w:multiLevelType w:val="hybridMultilevel"/>
    <w:tmpl w:val="90DCC22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F023E"/>
    <w:multiLevelType w:val="multilevel"/>
    <w:tmpl w:val="7F74F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580D91"/>
    <w:multiLevelType w:val="hybridMultilevel"/>
    <w:tmpl w:val="38B6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802804"/>
    <w:multiLevelType w:val="hybridMultilevel"/>
    <w:tmpl w:val="775A3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1A1799"/>
    <w:multiLevelType w:val="hybridMultilevel"/>
    <w:tmpl w:val="48AEA528"/>
    <w:lvl w:ilvl="0" w:tplc="68527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AB75EB6"/>
    <w:multiLevelType w:val="hybridMultilevel"/>
    <w:tmpl w:val="4CCA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D6531"/>
    <w:multiLevelType w:val="multilevel"/>
    <w:tmpl w:val="C7245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AE6671"/>
    <w:multiLevelType w:val="hybridMultilevel"/>
    <w:tmpl w:val="B62E86C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1B6147"/>
    <w:multiLevelType w:val="multilevel"/>
    <w:tmpl w:val="5BB6E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 w15:restartNumberingAfterBreak="0">
    <w:nsid w:val="6D2331B7"/>
    <w:multiLevelType w:val="hybridMultilevel"/>
    <w:tmpl w:val="FA4E0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1A0A94"/>
    <w:multiLevelType w:val="hybridMultilevel"/>
    <w:tmpl w:val="74C2A930"/>
    <w:lvl w:ilvl="0" w:tplc="0A8053D4">
      <w:start w:val="20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33408E"/>
    <w:multiLevelType w:val="multilevel"/>
    <w:tmpl w:val="FA6E16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2795508"/>
    <w:multiLevelType w:val="hybridMultilevel"/>
    <w:tmpl w:val="A7B45926"/>
    <w:lvl w:ilvl="0" w:tplc="6B262D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535D3"/>
    <w:multiLevelType w:val="hybridMultilevel"/>
    <w:tmpl w:val="4DF2A6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E1CEE"/>
    <w:multiLevelType w:val="multilevel"/>
    <w:tmpl w:val="62526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B8313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5059E3"/>
    <w:multiLevelType w:val="multilevel"/>
    <w:tmpl w:val="4874DB2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1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3" w15:restartNumberingAfterBreak="0">
    <w:nsid w:val="7E456249"/>
    <w:multiLevelType w:val="hybridMultilevel"/>
    <w:tmpl w:val="F312856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7"/>
  </w:num>
  <w:num w:numId="5">
    <w:abstractNumId w:val="40"/>
  </w:num>
  <w:num w:numId="6">
    <w:abstractNumId w:val="19"/>
  </w:num>
  <w:num w:numId="7">
    <w:abstractNumId w:val="13"/>
  </w:num>
  <w:num w:numId="8">
    <w:abstractNumId w:val="43"/>
  </w:num>
  <w:num w:numId="9">
    <w:abstractNumId w:val="23"/>
  </w:num>
  <w:num w:numId="10">
    <w:abstractNumId w:val="26"/>
  </w:num>
  <w:num w:numId="11">
    <w:abstractNumId w:val="33"/>
  </w:num>
  <w:num w:numId="12">
    <w:abstractNumId w:val="16"/>
  </w:num>
  <w:num w:numId="13">
    <w:abstractNumId w:val="42"/>
  </w:num>
  <w:num w:numId="14">
    <w:abstractNumId w:val="10"/>
  </w:num>
  <w:num w:numId="15">
    <w:abstractNumId w:val="17"/>
  </w:num>
  <w:num w:numId="16">
    <w:abstractNumId w:val="28"/>
  </w:num>
  <w:num w:numId="17">
    <w:abstractNumId w:val="5"/>
  </w:num>
  <w:num w:numId="18">
    <w:abstractNumId w:val="31"/>
  </w:num>
  <w:num w:numId="19">
    <w:abstractNumId w:val="37"/>
  </w:num>
  <w:num w:numId="20">
    <w:abstractNumId w:val="30"/>
  </w:num>
  <w:num w:numId="21">
    <w:abstractNumId w:val="21"/>
  </w:num>
  <w:num w:numId="22">
    <w:abstractNumId w:val="15"/>
  </w:num>
  <w:num w:numId="23">
    <w:abstractNumId w:val="2"/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9"/>
  </w:num>
  <w:num w:numId="27">
    <w:abstractNumId w:val="18"/>
  </w:num>
  <w:num w:numId="28">
    <w:abstractNumId w:val="25"/>
  </w:num>
  <w:num w:numId="29">
    <w:abstractNumId w:val="24"/>
  </w:num>
  <w:num w:numId="30">
    <w:abstractNumId w:val="20"/>
  </w:num>
  <w:num w:numId="31">
    <w:abstractNumId w:val="1"/>
  </w:num>
  <w:num w:numId="32">
    <w:abstractNumId w:val="41"/>
  </w:num>
  <w:num w:numId="33">
    <w:abstractNumId w:val="11"/>
  </w:num>
  <w:num w:numId="34">
    <w:abstractNumId w:val="34"/>
  </w:num>
  <w:num w:numId="35">
    <w:abstractNumId w:val="22"/>
  </w:num>
  <w:num w:numId="36">
    <w:abstractNumId w:val="12"/>
  </w:num>
  <w:num w:numId="37">
    <w:abstractNumId w:val="3"/>
  </w:num>
  <w:num w:numId="38">
    <w:abstractNumId w:val="9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9"/>
  </w:num>
  <w:num w:numId="42">
    <w:abstractNumId w:val="6"/>
  </w:num>
  <w:num w:numId="43">
    <w:abstractNumId w:val="38"/>
  </w:num>
  <w:num w:numId="44">
    <w:abstractNumId w:val="27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F8"/>
    <w:rsid w:val="00000FA4"/>
    <w:rsid w:val="0000540A"/>
    <w:rsid w:val="000070A6"/>
    <w:rsid w:val="0001131D"/>
    <w:rsid w:val="00015C85"/>
    <w:rsid w:val="00023C89"/>
    <w:rsid w:val="0002572B"/>
    <w:rsid w:val="00025D15"/>
    <w:rsid w:val="00030829"/>
    <w:rsid w:val="000335AA"/>
    <w:rsid w:val="00033EBD"/>
    <w:rsid w:val="0004263B"/>
    <w:rsid w:val="00043D08"/>
    <w:rsid w:val="000440F9"/>
    <w:rsid w:val="000451E5"/>
    <w:rsid w:val="0005009B"/>
    <w:rsid w:val="000518FB"/>
    <w:rsid w:val="000525B6"/>
    <w:rsid w:val="000544E1"/>
    <w:rsid w:val="00056595"/>
    <w:rsid w:val="00067EFD"/>
    <w:rsid w:val="00070E4F"/>
    <w:rsid w:val="00072B0C"/>
    <w:rsid w:val="00073885"/>
    <w:rsid w:val="000772B9"/>
    <w:rsid w:val="00080A87"/>
    <w:rsid w:val="00083129"/>
    <w:rsid w:val="00090A8F"/>
    <w:rsid w:val="00093199"/>
    <w:rsid w:val="00093626"/>
    <w:rsid w:val="00093F31"/>
    <w:rsid w:val="00095122"/>
    <w:rsid w:val="000A0CB8"/>
    <w:rsid w:val="000A1098"/>
    <w:rsid w:val="000A49C3"/>
    <w:rsid w:val="000B0034"/>
    <w:rsid w:val="000B183E"/>
    <w:rsid w:val="000B18CC"/>
    <w:rsid w:val="000B299C"/>
    <w:rsid w:val="000B3F47"/>
    <w:rsid w:val="000C24EF"/>
    <w:rsid w:val="000C51BB"/>
    <w:rsid w:val="000C6F91"/>
    <w:rsid w:val="000D1204"/>
    <w:rsid w:val="000D1317"/>
    <w:rsid w:val="000D2BF1"/>
    <w:rsid w:val="000D2EE4"/>
    <w:rsid w:val="000D3A8D"/>
    <w:rsid w:val="000D3CF3"/>
    <w:rsid w:val="000D69DF"/>
    <w:rsid w:val="000E0817"/>
    <w:rsid w:val="000E4469"/>
    <w:rsid w:val="000E7E04"/>
    <w:rsid w:val="000F090A"/>
    <w:rsid w:val="000F0ECA"/>
    <w:rsid w:val="000F179A"/>
    <w:rsid w:val="000F53C1"/>
    <w:rsid w:val="00101B8E"/>
    <w:rsid w:val="001037A3"/>
    <w:rsid w:val="00107ADF"/>
    <w:rsid w:val="00111139"/>
    <w:rsid w:val="00112EFF"/>
    <w:rsid w:val="00114BC8"/>
    <w:rsid w:val="001203D0"/>
    <w:rsid w:val="00120935"/>
    <w:rsid w:val="0012128E"/>
    <w:rsid w:val="00121FC2"/>
    <w:rsid w:val="00122A37"/>
    <w:rsid w:val="0012529C"/>
    <w:rsid w:val="001277AB"/>
    <w:rsid w:val="00132637"/>
    <w:rsid w:val="0013367C"/>
    <w:rsid w:val="00137475"/>
    <w:rsid w:val="00141256"/>
    <w:rsid w:val="001442D0"/>
    <w:rsid w:val="00150D1C"/>
    <w:rsid w:val="0015232A"/>
    <w:rsid w:val="00152FBC"/>
    <w:rsid w:val="00153550"/>
    <w:rsid w:val="00155890"/>
    <w:rsid w:val="001577CD"/>
    <w:rsid w:val="00162357"/>
    <w:rsid w:val="001628C6"/>
    <w:rsid w:val="0016297E"/>
    <w:rsid w:val="00163E71"/>
    <w:rsid w:val="001662D8"/>
    <w:rsid w:val="00170B92"/>
    <w:rsid w:val="00171FB8"/>
    <w:rsid w:val="00175C32"/>
    <w:rsid w:val="00177A86"/>
    <w:rsid w:val="00177AFC"/>
    <w:rsid w:val="0018052C"/>
    <w:rsid w:val="00187D49"/>
    <w:rsid w:val="001931D0"/>
    <w:rsid w:val="00193E37"/>
    <w:rsid w:val="001A1A85"/>
    <w:rsid w:val="001A3339"/>
    <w:rsid w:val="001A4BA2"/>
    <w:rsid w:val="001A5B1D"/>
    <w:rsid w:val="001B17C9"/>
    <w:rsid w:val="001B1A10"/>
    <w:rsid w:val="001B584D"/>
    <w:rsid w:val="001B698A"/>
    <w:rsid w:val="001B7158"/>
    <w:rsid w:val="001B7706"/>
    <w:rsid w:val="001C296F"/>
    <w:rsid w:val="001C375F"/>
    <w:rsid w:val="001C464A"/>
    <w:rsid w:val="001C4B69"/>
    <w:rsid w:val="001C5243"/>
    <w:rsid w:val="001C5342"/>
    <w:rsid w:val="001C6863"/>
    <w:rsid w:val="001D14AE"/>
    <w:rsid w:val="001D29A0"/>
    <w:rsid w:val="001D38ED"/>
    <w:rsid w:val="001D529F"/>
    <w:rsid w:val="001D6C34"/>
    <w:rsid w:val="001E2455"/>
    <w:rsid w:val="001E4B21"/>
    <w:rsid w:val="001E4B8E"/>
    <w:rsid w:val="001E65CE"/>
    <w:rsid w:val="001F0DC7"/>
    <w:rsid w:val="001F1370"/>
    <w:rsid w:val="001F1F36"/>
    <w:rsid w:val="002012D4"/>
    <w:rsid w:val="00201A43"/>
    <w:rsid w:val="00203C08"/>
    <w:rsid w:val="002065F0"/>
    <w:rsid w:val="002070FB"/>
    <w:rsid w:val="00207530"/>
    <w:rsid w:val="00211266"/>
    <w:rsid w:val="00212C89"/>
    <w:rsid w:val="00213E7A"/>
    <w:rsid w:val="00216CC5"/>
    <w:rsid w:val="00217C30"/>
    <w:rsid w:val="00223C07"/>
    <w:rsid w:val="002279AE"/>
    <w:rsid w:val="00230972"/>
    <w:rsid w:val="00231853"/>
    <w:rsid w:val="00231B85"/>
    <w:rsid w:val="002329F0"/>
    <w:rsid w:val="00234A45"/>
    <w:rsid w:val="00235C8E"/>
    <w:rsid w:val="0024096D"/>
    <w:rsid w:val="002450D9"/>
    <w:rsid w:val="002460D8"/>
    <w:rsid w:val="00250011"/>
    <w:rsid w:val="00251F47"/>
    <w:rsid w:val="002536F2"/>
    <w:rsid w:val="00253B6E"/>
    <w:rsid w:val="00253C41"/>
    <w:rsid w:val="0025427F"/>
    <w:rsid w:val="002572FC"/>
    <w:rsid w:val="00257D4E"/>
    <w:rsid w:val="00261D59"/>
    <w:rsid w:val="002626DC"/>
    <w:rsid w:val="00263005"/>
    <w:rsid w:val="0026324C"/>
    <w:rsid w:val="00264952"/>
    <w:rsid w:val="002655C3"/>
    <w:rsid w:val="002659A8"/>
    <w:rsid w:val="00270192"/>
    <w:rsid w:val="00270EF3"/>
    <w:rsid w:val="002765D1"/>
    <w:rsid w:val="002778D7"/>
    <w:rsid w:val="00280670"/>
    <w:rsid w:val="00282122"/>
    <w:rsid w:val="002869D8"/>
    <w:rsid w:val="00290BFA"/>
    <w:rsid w:val="00291094"/>
    <w:rsid w:val="00291750"/>
    <w:rsid w:val="00297324"/>
    <w:rsid w:val="002A0872"/>
    <w:rsid w:val="002A0A65"/>
    <w:rsid w:val="002A2863"/>
    <w:rsid w:val="002A54E0"/>
    <w:rsid w:val="002A750C"/>
    <w:rsid w:val="002B2062"/>
    <w:rsid w:val="002B6B91"/>
    <w:rsid w:val="002C1B5A"/>
    <w:rsid w:val="002C415E"/>
    <w:rsid w:val="002C4753"/>
    <w:rsid w:val="002C78B8"/>
    <w:rsid w:val="002D2554"/>
    <w:rsid w:val="002D373B"/>
    <w:rsid w:val="002D38BD"/>
    <w:rsid w:val="002D5D35"/>
    <w:rsid w:val="002D633E"/>
    <w:rsid w:val="002D7068"/>
    <w:rsid w:val="002E044A"/>
    <w:rsid w:val="002E1772"/>
    <w:rsid w:val="002E3C93"/>
    <w:rsid w:val="002E4E6A"/>
    <w:rsid w:val="002E6805"/>
    <w:rsid w:val="00301629"/>
    <w:rsid w:val="00302DC8"/>
    <w:rsid w:val="00306F69"/>
    <w:rsid w:val="00306F9E"/>
    <w:rsid w:val="00310A6E"/>
    <w:rsid w:val="00315883"/>
    <w:rsid w:val="00317253"/>
    <w:rsid w:val="0031743E"/>
    <w:rsid w:val="00320F4C"/>
    <w:rsid w:val="00324377"/>
    <w:rsid w:val="00324F26"/>
    <w:rsid w:val="0032613B"/>
    <w:rsid w:val="00327ADF"/>
    <w:rsid w:val="003310F7"/>
    <w:rsid w:val="003331CB"/>
    <w:rsid w:val="0033643C"/>
    <w:rsid w:val="0033793D"/>
    <w:rsid w:val="00341E7C"/>
    <w:rsid w:val="00350AB8"/>
    <w:rsid w:val="0035225D"/>
    <w:rsid w:val="00352727"/>
    <w:rsid w:val="0035447F"/>
    <w:rsid w:val="003544FB"/>
    <w:rsid w:val="00354D50"/>
    <w:rsid w:val="00356384"/>
    <w:rsid w:val="0037191D"/>
    <w:rsid w:val="00372525"/>
    <w:rsid w:val="003743AB"/>
    <w:rsid w:val="00374685"/>
    <w:rsid w:val="00380853"/>
    <w:rsid w:val="003841DA"/>
    <w:rsid w:val="00385FA9"/>
    <w:rsid w:val="00390217"/>
    <w:rsid w:val="00390297"/>
    <w:rsid w:val="00393C1C"/>
    <w:rsid w:val="00395302"/>
    <w:rsid w:val="003A4505"/>
    <w:rsid w:val="003A7743"/>
    <w:rsid w:val="003B08DF"/>
    <w:rsid w:val="003B4BE9"/>
    <w:rsid w:val="003B615B"/>
    <w:rsid w:val="003C05C2"/>
    <w:rsid w:val="003C0D97"/>
    <w:rsid w:val="003C2906"/>
    <w:rsid w:val="003C6230"/>
    <w:rsid w:val="003D05EE"/>
    <w:rsid w:val="003D1315"/>
    <w:rsid w:val="003D2B47"/>
    <w:rsid w:val="003D326B"/>
    <w:rsid w:val="003D33C1"/>
    <w:rsid w:val="003E0D28"/>
    <w:rsid w:val="003E7C7F"/>
    <w:rsid w:val="003F07EB"/>
    <w:rsid w:val="003F3580"/>
    <w:rsid w:val="00402011"/>
    <w:rsid w:val="00405D61"/>
    <w:rsid w:val="004071F0"/>
    <w:rsid w:val="00407902"/>
    <w:rsid w:val="004079F3"/>
    <w:rsid w:val="00411BAE"/>
    <w:rsid w:val="00413BFD"/>
    <w:rsid w:val="00414E8E"/>
    <w:rsid w:val="004175C2"/>
    <w:rsid w:val="004204AF"/>
    <w:rsid w:val="004209ED"/>
    <w:rsid w:val="00421EA7"/>
    <w:rsid w:val="00423FBE"/>
    <w:rsid w:val="00423FC9"/>
    <w:rsid w:val="004243C4"/>
    <w:rsid w:val="004251A2"/>
    <w:rsid w:val="004263D2"/>
    <w:rsid w:val="004316A6"/>
    <w:rsid w:val="00433316"/>
    <w:rsid w:val="00433CD6"/>
    <w:rsid w:val="004364C7"/>
    <w:rsid w:val="00440DB4"/>
    <w:rsid w:val="004424B1"/>
    <w:rsid w:val="00443184"/>
    <w:rsid w:val="0044467C"/>
    <w:rsid w:val="0044723B"/>
    <w:rsid w:val="00450720"/>
    <w:rsid w:val="004508FA"/>
    <w:rsid w:val="00453C39"/>
    <w:rsid w:val="004564E4"/>
    <w:rsid w:val="00457AF2"/>
    <w:rsid w:val="004632E5"/>
    <w:rsid w:val="00464247"/>
    <w:rsid w:val="00466982"/>
    <w:rsid w:val="00471D4A"/>
    <w:rsid w:val="00473BE0"/>
    <w:rsid w:val="004750D3"/>
    <w:rsid w:val="004775CD"/>
    <w:rsid w:val="00480E7C"/>
    <w:rsid w:val="0048104F"/>
    <w:rsid w:val="00483EEC"/>
    <w:rsid w:val="004851C3"/>
    <w:rsid w:val="004860F5"/>
    <w:rsid w:val="004902DC"/>
    <w:rsid w:val="00490E64"/>
    <w:rsid w:val="004979E7"/>
    <w:rsid w:val="004A0474"/>
    <w:rsid w:val="004A38DC"/>
    <w:rsid w:val="004A3D73"/>
    <w:rsid w:val="004A5EBC"/>
    <w:rsid w:val="004A7198"/>
    <w:rsid w:val="004A73D5"/>
    <w:rsid w:val="004B0671"/>
    <w:rsid w:val="004B1A6E"/>
    <w:rsid w:val="004B3103"/>
    <w:rsid w:val="004C075E"/>
    <w:rsid w:val="004C1342"/>
    <w:rsid w:val="004C636D"/>
    <w:rsid w:val="004D2884"/>
    <w:rsid w:val="004D3AA7"/>
    <w:rsid w:val="004D3DC7"/>
    <w:rsid w:val="004E21C2"/>
    <w:rsid w:val="004E7720"/>
    <w:rsid w:val="004F08C8"/>
    <w:rsid w:val="004F6884"/>
    <w:rsid w:val="004F7DB8"/>
    <w:rsid w:val="005012DF"/>
    <w:rsid w:val="00501415"/>
    <w:rsid w:val="00503481"/>
    <w:rsid w:val="00503593"/>
    <w:rsid w:val="005047A7"/>
    <w:rsid w:val="005105FA"/>
    <w:rsid w:val="005150DC"/>
    <w:rsid w:val="00516081"/>
    <w:rsid w:val="00520884"/>
    <w:rsid w:val="00522972"/>
    <w:rsid w:val="00530EC1"/>
    <w:rsid w:val="005312C2"/>
    <w:rsid w:val="00537BF1"/>
    <w:rsid w:val="005431B0"/>
    <w:rsid w:val="005442F0"/>
    <w:rsid w:val="00544934"/>
    <w:rsid w:val="00547825"/>
    <w:rsid w:val="0055130E"/>
    <w:rsid w:val="005547DE"/>
    <w:rsid w:val="00557D63"/>
    <w:rsid w:val="00560126"/>
    <w:rsid w:val="00560200"/>
    <w:rsid w:val="00560E27"/>
    <w:rsid w:val="0056111B"/>
    <w:rsid w:val="0056248B"/>
    <w:rsid w:val="00564CFE"/>
    <w:rsid w:val="00565BAC"/>
    <w:rsid w:val="00565BC1"/>
    <w:rsid w:val="005712CD"/>
    <w:rsid w:val="005723F0"/>
    <w:rsid w:val="005728EC"/>
    <w:rsid w:val="0057342D"/>
    <w:rsid w:val="0058237B"/>
    <w:rsid w:val="00583530"/>
    <w:rsid w:val="005844CB"/>
    <w:rsid w:val="00585FC6"/>
    <w:rsid w:val="00586561"/>
    <w:rsid w:val="00587977"/>
    <w:rsid w:val="0059034F"/>
    <w:rsid w:val="00593748"/>
    <w:rsid w:val="00593B85"/>
    <w:rsid w:val="00595CF2"/>
    <w:rsid w:val="005969D9"/>
    <w:rsid w:val="005A168C"/>
    <w:rsid w:val="005A7FE7"/>
    <w:rsid w:val="005B0E89"/>
    <w:rsid w:val="005B215F"/>
    <w:rsid w:val="005B60F1"/>
    <w:rsid w:val="005B7699"/>
    <w:rsid w:val="005C1C45"/>
    <w:rsid w:val="005C366B"/>
    <w:rsid w:val="005C36D7"/>
    <w:rsid w:val="005D0115"/>
    <w:rsid w:val="005D1898"/>
    <w:rsid w:val="005D6C4F"/>
    <w:rsid w:val="005D6F53"/>
    <w:rsid w:val="005E0145"/>
    <w:rsid w:val="005E4C5E"/>
    <w:rsid w:val="005E71A7"/>
    <w:rsid w:val="005E7EE5"/>
    <w:rsid w:val="005F4F45"/>
    <w:rsid w:val="005F5A7D"/>
    <w:rsid w:val="005F7075"/>
    <w:rsid w:val="00601AEF"/>
    <w:rsid w:val="00601FE1"/>
    <w:rsid w:val="00603F71"/>
    <w:rsid w:val="00605C04"/>
    <w:rsid w:val="00612671"/>
    <w:rsid w:val="006135DB"/>
    <w:rsid w:val="00613CAC"/>
    <w:rsid w:val="00614AB4"/>
    <w:rsid w:val="006151CC"/>
    <w:rsid w:val="00620E43"/>
    <w:rsid w:val="00622D5C"/>
    <w:rsid w:val="00623F3D"/>
    <w:rsid w:val="00624ADD"/>
    <w:rsid w:val="00625153"/>
    <w:rsid w:val="006276D6"/>
    <w:rsid w:val="00627FDD"/>
    <w:rsid w:val="006318EF"/>
    <w:rsid w:val="00631A03"/>
    <w:rsid w:val="00631C7F"/>
    <w:rsid w:val="00631E5B"/>
    <w:rsid w:val="00640803"/>
    <w:rsid w:val="0064148F"/>
    <w:rsid w:val="0064497D"/>
    <w:rsid w:val="00645816"/>
    <w:rsid w:val="00645A95"/>
    <w:rsid w:val="00650664"/>
    <w:rsid w:val="00651D8B"/>
    <w:rsid w:val="0065216A"/>
    <w:rsid w:val="0066133B"/>
    <w:rsid w:val="00661D4B"/>
    <w:rsid w:val="006663F6"/>
    <w:rsid w:val="0067088D"/>
    <w:rsid w:val="00671984"/>
    <w:rsid w:val="006721D3"/>
    <w:rsid w:val="00672FAA"/>
    <w:rsid w:val="006746D7"/>
    <w:rsid w:val="006802D6"/>
    <w:rsid w:val="006833D1"/>
    <w:rsid w:val="00687073"/>
    <w:rsid w:val="006872B2"/>
    <w:rsid w:val="006931BF"/>
    <w:rsid w:val="0069441F"/>
    <w:rsid w:val="0069571C"/>
    <w:rsid w:val="00695F3E"/>
    <w:rsid w:val="00695F79"/>
    <w:rsid w:val="006973C9"/>
    <w:rsid w:val="006978EE"/>
    <w:rsid w:val="006A319F"/>
    <w:rsid w:val="006A3928"/>
    <w:rsid w:val="006A6722"/>
    <w:rsid w:val="006B088C"/>
    <w:rsid w:val="006B2A61"/>
    <w:rsid w:val="006B3DD1"/>
    <w:rsid w:val="006B523B"/>
    <w:rsid w:val="006C0591"/>
    <w:rsid w:val="006C1D17"/>
    <w:rsid w:val="006C3504"/>
    <w:rsid w:val="006C3A37"/>
    <w:rsid w:val="006C698A"/>
    <w:rsid w:val="006D0E32"/>
    <w:rsid w:val="006D1E98"/>
    <w:rsid w:val="006D5665"/>
    <w:rsid w:val="006D64EB"/>
    <w:rsid w:val="006D6875"/>
    <w:rsid w:val="006D783B"/>
    <w:rsid w:val="006D7DD2"/>
    <w:rsid w:val="006E1205"/>
    <w:rsid w:val="006E19ED"/>
    <w:rsid w:val="006E3647"/>
    <w:rsid w:val="006E6300"/>
    <w:rsid w:val="006F1983"/>
    <w:rsid w:val="00701D4A"/>
    <w:rsid w:val="00703639"/>
    <w:rsid w:val="00710797"/>
    <w:rsid w:val="00713D3D"/>
    <w:rsid w:val="007144A8"/>
    <w:rsid w:val="00714F71"/>
    <w:rsid w:val="007158A1"/>
    <w:rsid w:val="00715F43"/>
    <w:rsid w:val="007179D3"/>
    <w:rsid w:val="007215C1"/>
    <w:rsid w:val="007226E8"/>
    <w:rsid w:val="00723790"/>
    <w:rsid w:val="007245F1"/>
    <w:rsid w:val="0073424E"/>
    <w:rsid w:val="007375EA"/>
    <w:rsid w:val="00740DE1"/>
    <w:rsid w:val="007468A2"/>
    <w:rsid w:val="00747B49"/>
    <w:rsid w:val="00747CD8"/>
    <w:rsid w:val="00750A38"/>
    <w:rsid w:val="007514F5"/>
    <w:rsid w:val="0075202B"/>
    <w:rsid w:val="00757A55"/>
    <w:rsid w:val="00761B22"/>
    <w:rsid w:val="007653F2"/>
    <w:rsid w:val="00767F2E"/>
    <w:rsid w:val="00770167"/>
    <w:rsid w:val="007718CF"/>
    <w:rsid w:val="00772BC7"/>
    <w:rsid w:val="00772F41"/>
    <w:rsid w:val="00774985"/>
    <w:rsid w:val="007768E8"/>
    <w:rsid w:val="00776CB5"/>
    <w:rsid w:val="0078056F"/>
    <w:rsid w:val="00782199"/>
    <w:rsid w:val="00782F81"/>
    <w:rsid w:val="00784896"/>
    <w:rsid w:val="007850E6"/>
    <w:rsid w:val="0078584F"/>
    <w:rsid w:val="00785ADC"/>
    <w:rsid w:val="00785D09"/>
    <w:rsid w:val="007862F8"/>
    <w:rsid w:val="00793CBE"/>
    <w:rsid w:val="00795669"/>
    <w:rsid w:val="0079695F"/>
    <w:rsid w:val="00797025"/>
    <w:rsid w:val="007A30D2"/>
    <w:rsid w:val="007A42F6"/>
    <w:rsid w:val="007A4CF3"/>
    <w:rsid w:val="007A54A1"/>
    <w:rsid w:val="007A7483"/>
    <w:rsid w:val="007B008B"/>
    <w:rsid w:val="007B05F5"/>
    <w:rsid w:val="007B306E"/>
    <w:rsid w:val="007B5385"/>
    <w:rsid w:val="007B6B2D"/>
    <w:rsid w:val="007B7544"/>
    <w:rsid w:val="007C2C09"/>
    <w:rsid w:val="007C3161"/>
    <w:rsid w:val="007C56A3"/>
    <w:rsid w:val="007C6C99"/>
    <w:rsid w:val="007D22F3"/>
    <w:rsid w:val="007D346E"/>
    <w:rsid w:val="007D7BF9"/>
    <w:rsid w:val="007E01D3"/>
    <w:rsid w:val="007E0FDB"/>
    <w:rsid w:val="007E7CF8"/>
    <w:rsid w:val="007E7E8A"/>
    <w:rsid w:val="007F170E"/>
    <w:rsid w:val="007F43AD"/>
    <w:rsid w:val="007F5DC5"/>
    <w:rsid w:val="00805C67"/>
    <w:rsid w:val="0080646B"/>
    <w:rsid w:val="00807496"/>
    <w:rsid w:val="00811737"/>
    <w:rsid w:val="00816395"/>
    <w:rsid w:val="00816AE7"/>
    <w:rsid w:val="00816F7F"/>
    <w:rsid w:val="00820AAD"/>
    <w:rsid w:val="00821EE0"/>
    <w:rsid w:val="00823491"/>
    <w:rsid w:val="008311FD"/>
    <w:rsid w:val="00831470"/>
    <w:rsid w:val="00831D2C"/>
    <w:rsid w:val="00834E09"/>
    <w:rsid w:val="008410C2"/>
    <w:rsid w:val="00842623"/>
    <w:rsid w:val="00843B76"/>
    <w:rsid w:val="00843F5E"/>
    <w:rsid w:val="00845B71"/>
    <w:rsid w:val="00845F40"/>
    <w:rsid w:val="00847D80"/>
    <w:rsid w:val="008512B8"/>
    <w:rsid w:val="00851AA7"/>
    <w:rsid w:val="00853AEF"/>
    <w:rsid w:val="00853B6E"/>
    <w:rsid w:val="008547EB"/>
    <w:rsid w:val="00854D1B"/>
    <w:rsid w:val="0086167D"/>
    <w:rsid w:val="00862B73"/>
    <w:rsid w:val="008659C1"/>
    <w:rsid w:val="008678B5"/>
    <w:rsid w:val="00867D02"/>
    <w:rsid w:val="00870FD2"/>
    <w:rsid w:val="008717E5"/>
    <w:rsid w:val="00871C23"/>
    <w:rsid w:val="00871D03"/>
    <w:rsid w:val="00873EF0"/>
    <w:rsid w:val="00874B40"/>
    <w:rsid w:val="008758F7"/>
    <w:rsid w:val="00881177"/>
    <w:rsid w:val="00882600"/>
    <w:rsid w:val="0088408F"/>
    <w:rsid w:val="00885E4E"/>
    <w:rsid w:val="008916F6"/>
    <w:rsid w:val="00895AC3"/>
    <w:rsid w:val="00895F84"/>
    <w:rsid w:val="00897924"/>
    <w:rsid w:val="008A041E"/>
    <w:rsid w:val="008A349F"/>
    <w:rsid w:val="008B05E6"/>
    <w:rsid w:val="008B24EB"/>
    <w:rsid w:val="008B2826"/>
    <w:rsid w:val="008B2EF3"/>
    <w:rsid w:val="008B3522"/>
    <w:rsid w:val="008C055F"/>
    <w:rsid w:val="008C0E99"/>
    <w:rsid w:val="008C26F6"/>
    <w:rsid w:val="008C47C8"/>
    <w:rsid w:val="008C51C5"/>
    <w:rsid w:val="008C559D"/>
    <w:rsid w:val="008C62E3"/>
    <w:rsid w:val="008C6422"/>
    <w:rsid w:val="008C79CB"/>
    <w:rsid w:val="008D0C95"/>
    <w:rsid w:val="008D0FEE"/>
    <w:rsid w:val="008D1A6B"/>
    <w:rsid w:val="008D756B"/>
    <w:rsid w:val="008D78F6"/>
    <w:rsid w:val="008E02CB"/>
    <w:rsid w:val="008E599A"/>
    <w:rsid w:val="008E5C6A"/>
    <w:rsid w:val="008E7A0C"/>
    <w:rsid w:val="008F3713"/>
    <w:rsid w:val="008F7721"/>
    <w:rsid w:val="00901364"/>
    <w:rsid w:val="00904F5C"/>
    <w:rsid w:val="00905CE1"/>
    <w:rsid w:val="0090775C"/>
    <w:rsid w:val="00921ED2"/>
    <w:rsid w:val="009226AA"/>
    <w:rsid w:val="009251F5"/>
    <w:rsid w:val="0092560A"/>
    <w:rsid w:val="0092783D"/>
    <w:rsid w:val="0093041F"/>
    <w:rsid w:val="00932215"/>
    <w:rsid w:val="00932ACF"/>
    <w:rsid w:val="00935070"/>
    <w:rsid w:val="009366A2"/>
    <w:rsid w:val="009369CF"/>
    <w:rsid w:val="009422A5"/>
    <w:rsid w:val="0094337B"/>
    <w:rsid w:val="009440C9"/>
    <w:rsid w:val="00945C0B"/>
    <w:rsid w:val="009540DF"/>
    <w:rsid w:val="00955537"/>
    <w:rsid w:val="00955551"/>
    <w:rsid w:val="0096620E"/>
    <w:rsid w:val="009670DA"/>
    <w:rsid w:val="009704E8"/>
    <w:rsid w:val="009725F0"/>
    <w:rsid w:val="00972678"/>
    <w:rsid w:val="00973F20"/>
    <w:rsid w:val="009911D0"/>
    <w:rsid w:val="00991616"/>
    <w:rsid w:val="00991C57"/>
    <w:rsid w:val="0099307F"/>
    <w:rsid w:val="0099336E"/>
    <w:rsid w:val="009A0C9F"/>
    <w:rsid w:val="009A2219"/>
    <w:rsid w:val="009A61AB"/>
    <w:rsid w:val="009A69BD"/>
    <w:rsid w:val="009A7D7E"/>
    <w:rsid w:val="009B266F"/>
    <w:rsid w:val="009B52D3"/>
    <w:rsid w:val="009B60F1"/>
    <w:rsid w:val="009B6871"/>
    <w:rsid w:val="009C30DD"/>
    <w:rsid w:val="009D03AE"/>
    <w:rsid w:val="009D0B85"/>
    <w:rsid w:val="009D3101"/>
    <w:rsid w:val="009D51AE"/>
    <w:rsid w:val="009E16F8"/>
    <w:rsid w:val="009E257B"/>
    <w:rsid w:val="009E4FCD"/>
    <w:rsid w:val="009E6C82"/>
    <w:rsid w:val="009F4143"/>
    <w:rsid w:val="009F4866"/>
    <w:rsid w:val="009F5B36"/>
    <w:rsid w:val="009F60CF"/>
    <w:rsid w:val="009F6191"/>
    <w:rsid w:val="00A00749"/>
    <w:rsid w:val="00A0119A"/>
    <w:rsid w:val="00A0283C"/>
    <w:rsid w:val="00A03FAE"/>
    <w:rsid w:val="00A06413"/>
    <w:rsid w:val="00A10B18"/>
    <w:rsid w:val="00A11C6E"/>
    <w:rsid w:val="00A161D2"/>
    <w:rsid w:val="00A2210C"/>
    <w:rsid w:val="00A238E2"/>
    <w:rsid w:val="00A241E1"/>
    <w:rsid w:val="00A4003E"/>
    <w:rsid w:val="00A41DDD"/>
    <w:rsid w:val="00A4346A"/>
    <w:rsid w:val="00A438FE"/>
    <w:rsid w:val="00A44C3E"/>
    <w:rsid w:val="00A47179"/>
    <w:rsid w:val="00A50E62"/>
    <w:rsid w:val="00A5460A"/>
    <w:rsid w:val="00A54B0E"/>
    <w:rsid w:val="00A60D75"/>
    <w:rsid w:val="00A67C3A"/>
    <w:rsid w:val="00A74C56"/>
    <w:rsid w:val="00A760ED"/>
    <w:rsid w:val="00A778E4"/>
    <w:rsid w:val="00A80B22"/>
    <w:rsid w:val="00A80DE1"/>
    <w:rsid w:val="00A831DE"/>
    <w:rsid w:val="00A9038D"/>
    <w:rsid w:val="00A90FA8"/>
    <w:rsid w:val="00A9188D"/>
    <w:rsid w:val="00A9220E"/>
    <w:rsid w:val="00A94753"/>
    <w:rsid w:val="00A95959"/>
    <w:rsid w:val="00A96F76"/>
    <w:rsid w:val="00A97916"/>
    <w:rsid w:val="00AA0CB2"/>
    <w:rsid w:val="00AA7BB7"/>
    <w:rsid w:val="00AA7CF2"/>
    <w:rsid w:val="00AB40E0"/>
    <w:rsid w:val="00AB6502"/>
    <w:rsid w:val="00AB7BE4"/>
    <w:rsid w:val="00AC6039"/>
    <w:rsid w:val="00AC6E5B"/>
    <w:rsid w:val="00AD0219"/>
    <w:rsid w:val="00AD1521"/>
    <w:rsid w:val="00AD35C7"/>
    <w:rsid w:val="00AD3F8A"/>
    <w:rsid w:val="00AD4517"/>
    <w:rsid w:val="00AE21AC"/>
    <w:rsid w:val="00AE3D52"/>
    <w:rsid w:val="00AE42AF"/>
    <w:rsid w:val="00AE62D5"/>
    <w:rsid w:val="00AF2EFD"/>
    <w:rsid w:val="00AF2FFD"/>
    <w:rsid w:val="00AF70E0"/>
    <w:rsid w:val="00B02220"/>
    <w:rsid w:val="00B02631"/>
    <w:rsid w:val="00B058B3"/>
    <w:rsid w:val="00B07365"/>
    <w:rsid w:val="00B10657"/>
    <w:rsid w:val="00B1286E"/>
    <w:rsid w:val="00B15F61"/>
    <w:rsid w:val="00B17709"/>
    <w:rsid w:val="00B2069F"/>
    <w:rsid w:val="00B23B9C"/>
    <w:rsid w:val="00B25418"/>
    <w:rsid w:val="00B272B9"/>
    <w:rsid w:val="00B3293E"/>
    <w:rsid w:val="00B35F87"/>
    <w:rsid w:val="00B365BF"/>
    <w:rsid w:val="00B3670F"/>
    <w:rsid w:val="00B36BF7"/>
    <w:rsid w:val="00B406E5"/>
    <w:rsid w:val="00B53C9D"/>
    <w:rsid w:val="00B6252C"/>
    <w:rsid w:val="00B62DCF"/>
    <w:rsid w:val="00B66ABB"/>
    <w:rsid w:val="00B6752C"/>
    <w:rsid w:val="00B6773E"/>
    <w:rsid w:val="00B70D40"/>
    <w:rsid w:val="00B73F0A"/>
    <w:rsid w:val="00B77B82"/>
    <w:rsid w:val="00B80938"/>
    <w:rsid w:val="00B81EB7"/>
    <w:rsid w:val="00B823CF"/>
    <w:rsid w:val="00B833F0"/>
    <w:rsid w:val="00B8398A"/>
    <w:rsid w:val="00B86230"/>
    <w:rsid w:val="00B9025D"/>
    <w:rsid w:val="00B90BC8"/>
    <w:rsid w:val="00B90C46"/>
    <w:rsid w:val="00B92620"/>
    <w:rsid w:val="00B93423"/>
    <w:rsid w:val="00BA02FD"/>
    <w:rsid w:val="00BA0920"/>
    <w:rsid w:val="00BA09F5"/>
    <w:rsid w:val="00BA0B0E"/>
    <w:rsid w:val="00BA3470"/>
    <w:rsid w:val="00BA3687"/>
    <w:rsid w:val="00BA3BD7"/>
    <w:rsid w:val="00BA72EA"/>
    <w:rsid w:val="00BA7A7D"/>
    <w:rsid w:val="00BA7AEC"/>
    <w:rsid w:val="00BB338C"/>
    <w:rsid w:val="00BB3E67"/>
    <w:rsid w:val="00BB4706"/>
    <w:rsid w:val="00BC015F"/>
    <w:rsid w:val="00BC1F60"/>
    <w:rsid w:val="00BC21F1"/>
    <w:rsid w:val="00BC29C1"/>
    <w:rsid w:val="00BC6B76"/>
    <w:rsid w:val="00BD0459"/>
    <w:rsid w:val="00BD3741"/>
    <w:rsid w:val="00BD38B2"/>
    <w:rsid w:val="00BD4DAB"/>
    <w:rsid w:val="00BD5B18"/>
    <w:rsid w:val="00BD6255"/>
    <w:rsid w:val="00BD6F2E"/>
    <w:rsid w:val="00BE0819"/>
    <w:rsid w:val="00BE3A38"/>
    <w:rsid w:val="00BF085A"/>
    <w:rsid w:val="00BF4E94"/>
    <w:rsid w:val="00C00B6E"/>
    <w:rsid w:val="00C04EDA"/>
    <w:rsid w:val="00C10B7A"/>
    <w:rsid w:val="00C11801"/>
    <w:rsid w:val="00C176ED"/>
    <w:rsid w:val="00C20057"/>
    <w:rsid w:val="00C20339"/>
    <w:rsid w:val="00C20B97"/>
    <w:rsid w:val="00C22321"/>
    <w:rsid w:val="00C23502"/>
    <w:rsid w:val="00C23B65"/>
    <w:rsid w:val="00C2490C"/>
    <w:rsid w:val="00C259C5"/>
    <w:rsid w:val="00C30CD8"/>
    <w:rsid w:val="00C32408"/>
    <w:rsid w:val="00C32492"/>
    <w:rsid w:val="00C32E58"/>
    <w:rsid w:val="00C338BB"/>
    <w:rsid w:val="00C407CB"/>
    <w:rsid w:val="00C4626D"/>
    <w:rsid w:val="00C46470"/>
    <w:rsid w:val="00C52771"/>
    <w:rsid w:val="00C5298D"/>
    <w:rsid w:val="00C5317D"/>
    <w:rsid w:val="00C57573"/>
    <w:rsid w:val="00C57C66"/>
    <w:rsid w:val="00C60B03"/>
    <w:rsid w:val="00C60E13"/>
    <w:rsid w:val="00C67DB5"/>
    <w:rsid w:val="00C70A30"/>
    <w:rsid w:val="00C70B02"/>
    <w:rsid w:val="00C7156F"/>
    <w:rsid w:val="00C74923"/>
    <w:rsid w:val="00C7687A"/>
    <w:rsid w:val="00C817CA"/>
    <w:rsid w:val="00C82BF2"/>
    <w:rsid w:val="00C83081"/>
    <w:rsid w:val="00C86DA0"/>
    <w:rsid w:val="00C9262D"/>
    <w:rsid w:val="00C95B89"/>
    <w:rsid w:val="00C97FDE"/>
    <w:rsid w:val="00CA0022"/>
    <w:rsid w:val="00CA1EA1"/>
    <w:rsid w:val="00CA23C6"/>
    <w:rsid w:val="00CA312D"/>
    <w:rsid w:val="00CA5E00"/>
    <w:rsid w:val="00CA5E13"/>
    <w:rsid w:val="00CA79CF"/>
    <w:rsid w:val="00CA7E7B"/>
    <w:rsid w:val="00CB13F2"/>
    <w:rsid w:val="00CB2BE1"/>
    <w:rsid w:val="00CB375B"/>
    <w:rsid w:val="00CB3A32"/>
    <w:rsid w:val="00CC3BC5"/>
    <w:rsid w:val="00CC4246"/>
    <w:rsid w:val="00CD1434"/>
    <w:rsid w:val="00CD2B2E"/>
    <w:rsid w:val="00CD33EF"/>
    <w:rsid w:val="00CD726D"/>
    <w:rsid w:val="00CE17AD"/>
    <w:rsid w:val="00CE37EC"/>
    <w:rsid w:val="00CE511F"/>
    <w:rsid w:val="00CE7294"/>
    <w:rsid w:val="00CF0CAC"/>
    <w:rsid w:val="00CF74A1"/>
    <w:rsid w:val="00CF7CB8"/>
    <w:rsid w:val="00D041A5"/>
    <w:rsid w:val="00D06CE0"/>
    <w:rsid w:val="00D10050"/>
    <w:rsid w:val="00D10D5F"/>
    <w:rsid w:val="00D1246B"/>
    <w:rsid w:val="00D13AD3"/>
    <w:rsid w:val="00D14722"/>
    <w:rsid w:val="00D15305"/>
    <w:rsid w:val="00D206DF"/>
    <w:rsid w:val="00D208F0"/>
    <w:rsid w:val="00D20BC0"/>
    <w:rsid w:val="00D20E5B"/>
    <w:rsid w:val="00D23CF1"/>
    <w:rsid w:val="00D267ED"/>
    <w:rsid w:val="00D31675"/>
    <w:rsid w:val="00D32CA4"/>
    <w:rsid w:val="00D35E06"/>
    <w:rsid w:val="00D375D2"/>
    <w:rsid w:val="00D46F03"/>
    <w:rsid w:val="00D500D9"/>
    <w:rsid w:val="00D515D1"/>
    <w:rsid w:val="00D52A38"/>
    <w:rsid w:val="00D5314F"/>
    <w:rsid w:val="00D56A3B"/>
    <w:rsid w:val="00D57FCB"/>
    <w:rsid w:val="00D627E7"/>
    <w:rsid w:val="00D6306E"/>
    <w:rsid w:val="00D64B8D"/>
    <w:rsid w:val="00D65AA1"/>
    <w:rsid w:val="00D70380"/>
    <w:rsid w:val="00D70621"/>
    <w:rsid w:val="00D70984"/>
    <w:rsid w:val="00D71626"/>
    <w:rsid w:val="00D73012"/>
    <w:rsid w:val="00D7354C"/>
    <w:rsid w:val="00D75199"/>
    <w:rsid w:val="00D765D5"/>
    <w:rsid w:val="00D77842"/>
    <w:rsid w:val="00D8268F"/>
    <w:rsid w:val="00D86BAE"/>
    <w:rsid w:val="00D870C0"/>
    <w:rsid w:val="00D87D1B"/>
    <w:rsid w:val="00D92CEA"/>
    <w:rsid w:val="00D9313F"/>
    <w:rsid w:val="00D94D45"/>
    <w:rsid w:val="00D9780A"/>
    <w:rsid w:val="00DA194C"/>
    <w:rsid w:val="00DA3CC3"/>
    <w:rsid w:val="00DA40BB"/>
    <w:rsid w:val="00DA5136"/>
    <w:rsid w:val="00DA6734"/>
    <w:rsid w:val="00DA6852"/>
    <w:rsid w:val="00DB7CA1"/>
    <w:rsid w:val="00DC039E"/>
    <w:rsid w:val="00DC0E19"/>
    <w:rsid w:val="00DC45B7"/>
    <w:rsid w:val="00DC47E9"/>
    <w:rsid w:val="00DD2034"/>
    <w:rsid w:val="00DD385A"/>
    <w:rsid w:val="00DD5007"/>
    <w:rsid w:val="00DD677A"/>
    <w:rsid w:val="00DD757E"/>
    <w:rsid w:val="00DE131F"/>
    <w:rsid w:val="00DE2489"/>
    <w:rsid w:val="00DE7AE8"/>
    <w:rsid w:val="00DF129D"/>
    <w:rsid w:val="00DF1E5E"/>
    <w:rsid w:val="00DF5C60"/>
    <w:rsid w:val="00DF77A9"/>
    <w:rsid w:val="00DF7A21"/>
    <w:rsid w:val="00E008C9"/>
    <w:rsid w:val="00E04762"/>
    <w:rsid w:val="00E1231D"/>
    <w:rsid w:val="00E1763F"/>
    <w:rsid w:val="00E17FE4"/>
    <w:rsid w:val="00E25BFF"/>
    <w:rsid w:val="00E26488"/>
    <w:rsid w:val="00E2677B"/>
    <w:rsid w:val="00E270F0"/>
    <w:rsid w:val="00E30D40"/>
    <w:rsid w:val="00E34AE9"/>
    <w:rsid w:val="00E3725D"/>
    <w:rsid w:val="00E37A18"/>
    <w:rsid w:val="00E42B32"/>
    <w:rsid w:val="00E4380B"/>
    <w:rsid w:val="00E5632B"/>
    <w:rsid w:val="00E60DF8"/>
    <w:rsid w:val="00E61967"/>
    <w:rsid w:val="00E62043"/>
    <w:rsid w:val="00E621B7"/>
    <w:rsid w:val="00E621C3"/>
    <w:rsid w:val="00E63068"/>
    <w:rsid w:val="00E65B59"/>
    <w:rsid w:val="00E65F72"/>
    <w:rsid w:val="00E673F7"/>
    <w:rsid w:val="00E67D87"/>
    <w:rsid w:val="00E67DA6"/>
    <w:rsid w:val="00E70C26"/>
    <w:rsid w:val="00E72B8B"/>
    <w:rsid w:val="00E771AA"/>
    <w:rsid w:val="00E80CD5"/>
    <w:rsid w:val="00E81E99"/>
    <w:rsid w:val="00E84E13"/>
    <w:rsid w:val="00E86C8D"/>
    <w:rsid w:val="00E86E12"/>
    <w:rsid w:val="00E914C5"/>
    <w:rsid w:val="00E938E1"/>
    <w:rsid w:val="00E966DC"/>
    <w:rsid w:val="00E97191"/>
    <w:rsid w:val="00E9769E"/>
    <w:rsid w:val="00EA1121"/>
    <w:rsid w:val="00EA11DB"/>
    <w:rsid w:val="00EB10AE"/>
    <w:rsid w:val="00EB364D"/>
    <w:rsid w:val="00EB420F"/>
    <w:rsid w:val="00EB7FC1"/>
    <w:rsid w:val="00EC01FF"/>
    <w:rsid w:val="00EC53CC"/>
    <w:rsid w:val="00EC6AB6"/>
    <w:rsid w:val="00ED1A8D"/>
    <w:rsid w:val="00ED7156"/>
    <w:rsid w:val="00EE1D31"/>
    <w:rsid w:val="00EE3052"/>
    <w:rsid w:val="00EF0F0E"/>
    <w:rsid w:val="00EF2131"/>
    <w:rsid w:val="00EF2626"/>
    <w:rsid w:val="00EF32F3"/>
    <w:rsid w:val="00EF52B2"/>
    <w:rsid w:val="00F0527E"/>
    <w:rsid w:val="00F05A0E"/>
    <w:rsid w:val="00F1175E"/>
    <w:rsid w:val="00F1315E"/>
    <w:rsid w:val="00F14779"/>
    <w:rsid w:val="00F1482E"/>
    <w:rsid w:val="00F15298"/>
    <w:rsid w:val="00F17CEB"/>
    <w:rsid w:val="00F21A6A"/>
    <w:rsid w:val="00F24FA5"/>
    <w:rsid w:val="00F267BF"/>
    <w:rsid w:val="00F30751"/>
    <w:rsid w:val="00F309D5"/>
    <w:rsid w:val="00F320FE"/>
    <w:rsid w:val="00F3271F"/>
    <w:rsid w:val="00F366EB"/>
    <w:rsid w:val="00F43960"/>
    <w:rsid w:val="00F43ACB"/>
    <w:rsid w:val="00F441C2"/>
    <w:rsid w:val="00F457B1"/>
    <w:rsid w:val="00F47BE2"/>
    <w:rsid w:val="00F52FC1"/>
    <w:rsid w:val="00F552CF"/>
    <w:rsid w:val="00F63A1A"/>
    <w:rsid w:val="00F66F9A"/>
    <w:rsid w:val="00F71B0E"/>
    <w:rsid w:val="00F73498"/>
    <w:rsid w:val="00F744D6"/>
    <w:rsid w:val="00F77C07"/>
    <w:rsid w:val="00F8042F"/>
    <w:rsid w:val="00F812A8"/>
    <w:rsid w:val="00F81B88"/>
    <w:rsid w:val="00F83D17"/>
    <w:rsid w:val="00F875D1"/>
    <w:rsid w:val="00F90CF8"/>
    <w:rsid w:val="00FA0AC0"/>
    <w:rsid w:val="00FA46D2"/>
    <w:rsid w:val="00FA74A9"/>
    <w:rsid w:val="00FA7D9B"/>
    <w:rsid w:val="00FB0605"/>
    <w:rsid w:val="00FB5D09"/>
    <w:rsid w:val="00FC054A"/>
    <w:rsid w:val="00FC0E19"/>
    <w:rsid w:val="00FC18B0"/>
    <w:rsid w:val="00FC2D70"/>
    <w:rsid w:val="00FD09D0"/>
    <w:rsid w:val="00FD0DCF"/>
    <w:rsid w:val="00FD1EE6"/>
    <w:rsid w:val="00FD2D47"/>
    <w:rsid w:val="00FE2B39"/>
    <w:rsid w:val="00FE3F70"/>
    <w:rsid w:val="00FE4A65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B71CB3"/>
  <w15:chartTrackingRefBased/>
  <w15:docId w15:val="{45C98DA4-DA60-4645-9179-B4D3BF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line="360" w:lineRule="auto"/>
      <w:jc w:val="both"/>
    </w:pPr>
    <w:rPr>
      <w:rFonts w:eastAsia="SimSun"/>
      <w:kern w:val="1"/>
      <w:sz w:val="24"/>
      <w:szCs w:val="24"/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ind w:firstLine="680"/>
      <w:outlineLvl w:val="0"/>
    </w:pPr>
    <w:rPr>
      <w:rFonts w:cs="Arial"/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ind w:firstLine="680"/>
      <w:outlineLvl w:val="1"/>
    </w:pPr>
    <w:rPr>
      <w:rFonts w:cs="Arial"/>
      <w:b/>
      <w:bCs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 w:line="240" w:lineRule="auto"/>
      <w:ind w:firstLine="680"/>
      <w:outlineLvl w:val="2"/>
    </w:pPr>
    <w:rPr>
      <w:rFonts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Nimbus Sans L" w:eastAsia="Nimbus Sans L" w:hAnsi="Nimbus Sans L" w:cs="Lucida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sans"/>
    </w:rPr>
  </w:style>
  <w:style w:type="paragraph" w:styleId="Antrat">
    <w:name w:val="caption"/>
    <w:basedOn w:val="prastasis"/>
    <w:next w:val="prastasis"/>
    <w:qFormat/>
    <w:rPr>
      <w:b/>
      <w:bCs/>
      <w:sz w:val="16"/>
      <w:szCs w:val="20"/>
    </w:rPr>
  </w:style>
  <w:style w:type="paragraph" w:customStyle="1" w:styleId="Index">
    <w:name w:val="Index"/>
    <w:basedOn w:val="prastasis"/>
    <w:pPr>
      <w:suppressLineNumbers/>
    </w:pPr>
    <w:rPr>
      <w:rFonts w:cs="Lucidasans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dresasantvoko">
    <w:name w:val="envelope address"/>
    <w:basedOn w:val="prastasis"/>
    <w:pPr>
      <w:ind w:left="3969"/>
    </w:pPr>
    <w:rPr>
      <w:rFonts w:ascii="Arial" w:hAnsi="Arial" w:cs="Arial"/>
    </w:rPr>
  </w:style>
  <w:style w:type="paragraph" w:customStyle="1" w:styleId="StyleLi">
    <w:name w:val="StyleLi"/>
    <w:basedOn w:val="prastasis"/>
    <w:pPr>
      <w:autoSpaceDE w:val="0"/>
      <w:spacing w:after="120"/>
      <w:ind w:firstLine="720"/>
    </w:p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C10B7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sDiagrama">
    <w:name w:val="Antraštės Diagrama"/>
    <w:link w:val="Antrats"/>
    <w:rsid w:val="00B17709"/>
    <w:rPr>
      <w:rFonts w:eastAsia="SimSun"/>
      <w:kern w:val="1"/>
      <w:sz w:val="24"/>
      <w:szCs w:val="24"/>
      <w:lang w:val="en-US" w:eastAsia="ar-SA"/>
    </w:rPr>
  </w:style>
  <w:style w:type="paragraph" w:styleId="Paantrat">
    <w:name w:val="Subtitle"/>
    <w:basedOn w:val="prastasis"/>
    <w:link w:val="PaantratDiagrama"/>
    <w:qFormat/>
    <w:rsid w:val="00E86C8D"/>
    <w:pPr>
      <w:suppressAutoHyphens w:val="0"/>
      <w:spacing w:line="240" w:lineRule="auto"/>
      <w:jc w:val="center"/>
    </w:pPr>
    <w:rPr>
      <w:rFonts w:eastAsia="Times New Roman"/>
      <w:b/>
      <w:kern w:val="0"/>
      <w:sz w:val="22"/>
      <w:szCs w:val="20"/>
      <w:lang w:eastAsia="lt-LT"/>
    </w:rPr>
  </w:style>
  <w:style w:type="character" w:customStyle="1" w:styleId="PaantratDiagrama">
    <w:name w:val="Paantraštė Diagrama"/>
    <w:link w:val="Paantrat"/>
    <w:rsid w:val="00E86C8D"/>
    <w:rPr>
      <w:b/>
      <w:sz w:val="22"/>
      <w:lang w:val="lt-LT" w:eastAsia="lt-LT"/>
    </w:rPr>
  </w:style>
  <w:style w:type="paragraph" w:styleId="Sraopastraipa">
    <w:name w:val="List Paragraph"/>
    <w:basedOn w:val="prastasis"/>
    <w:uiPriority w:val="99"/>
    <w:qFormat/>
    <w:rsid w:val="00AD35C7"/>
    <w:pPr>
      <w:ind w:left="720"/>
    </w:pPr>
  </w:style>
  <w:style w:type="character" w:styleId="Komentaronuoroda">
    <w:name w:val="annotation reference"/>
    <w:rsid w:val="003902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90217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390217"/>
    <w:rPr>
      <w:rFonts w:eastAsia="SimSun"/>
      <w:kern w:val="1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390217"/>
    <w:rPr>
      <w:b/>
      <w:bCs/>
    </w:rPr>
  </w:style>
  <w:style w:type="character" w:customStyle="1" w:styleId="KomentarotemaDiagrama">
    <w:name w:val="Komentaro tema Diagrama"/>
    <w:link w:val="Komentarotema"/>
    <w:rsid w:val="00390217"/>
    <w:rPr>
      <w:rFonts w:eastAsia="SimSun"/>
      <w:b/>
      <w:bCs/>
      <w:kern w:val="1"/>
      <w:lang w:eastAsia="ar-SA"/>
    </w:rPr>
  </w:style>
  <w:style w:type="paragraph" w:customStyle="1" w:styleId="Preformatted">
    <w:name w:val="Preformatted"/>
    <w:basedOn w:val="prastasis"/>
    <w:rsid w:val="005047A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eastAsia="Times New Roman" w:hAnsi="Courier New"/>
      <w:snapToGrid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6" ma:contentTypeDescription="Kurkite naują dokumentą." ma:contentTypeScope="" ma:versionID="0d4a2144d193abb6a9cc3aefb97a689e">
  <xsd:schema xmlns:xsd="http://www.w3.org/2001/XMLSchema" xmlns:xs="http://www.w3.org/2001/XMLSchema" xmlns:p="http://schemas.microsoft.com/office/2006/metadata/properties" xmlns:ns3="4f6d19a3-7aab-4289-a8d5-605f2f6bdd41" targetNamespace="http://schemas.microsoft.com/office/2006/metadata/properties" ma:root="true" ma:fieldsID="7740d85314cafdde500b69db6ce2a8e8" ns3:_="">
    <xsd:import namespace="4f6d19a3-7aab-4289-a8d5-605f2f6bd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3972-636A-440B-A96C-A053C414E0C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f6d19a3-7aab-4289-a8d5-605f2f6bdd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E35C15-E749-4876-81F9-6D878E0C3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81A9F-A44F-4247-9A12-DA4011908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7995B-8FD0-4B40-82F0-75CFCEF7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4375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Brigita Skliuderytė</cp:lastModifiedBy>
  <cp:revision>22</cp:revision>
  <cp:lastPrinted>2017-03-03T07:42:00Z</cp:lastPrinted>
  <dcterms:created xsi:type="dcterms:W3CDTF">2019-11-04T10:49:00Z</dcterms:created>
  <dcterms:modified xsi:type="dcterms:W3CDTF">2020-03-25T12:06:00Z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arnas.paulauskis@litrail.lt</vt:lpwstr>
  </property>
  <property fmtid="{D5CDD505-2E9C-101B-9397-08002B2CF9AE}" pid="5" name="MSIP_Label_cfcb905c-755b-4fd4-bd20-0d682d4f1d27_SetDate">
    <vt:lpwstr>2019-10-14T07:57:54.2514564Z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9f5e3f70-cea9-4e46-b568-ca26adefa08b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0x0101006650F220A7EF5D42BB24A045850F650A</vt:lpwstr>
  </property>
</Properties>
</file>