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28501" w14:textId="1CD63A74" w:rsidR="00F86C37" w:rsidRPr="00F86C37" w:rsidRDefault="00F86C37" w:rsidP="00F86C37">
      <w:pPr>
        <w:tabs>
          <w:tab w:val="left" w:pos="284"/>
        </w:tabs>
        <w:spacing w:after="0" w:line="240" w:lineRule="auto"/>
        <w:jc w:val="both"/>
        <w:rPr>
          <w:rFonts w:ascii="Times New Roman" w:hAnsi="Times New Roman"/>
          <w:b/>
          <w:bCs/>
          <w:sz w:val="24"/>
          <w:szCs w:val="24"/>
        </w:rPr>
      </w:pPr>
      <w:r w:rsidRPr="00F86C37">
        <w:rPr>
          <w:rFonts w:ascii="Times New Roman" w:hAnsi="Times New Roman"/>
          <w:b/>
          <w:bCs/>
          <w:sz w:val="24"/>
          <w:szCs w:val="24"/>
        </w:rPr>
        <w:t>UAB „Eikos statyba“</w:t>
      </w:r>
    </w:p>
    <w:p w14:paraId="0D1170F7" w14:textId="77777777" w:rsidR="00F86C37" w:rsidRPr="00F86C37" w:rsidRDefault="00F86C37" w:rsidP="00F86C37">
      <w:pPr>
        <w:jc w:val="both"/>
        <w:rPr>
          <w:rFonts w:ascii="Times New Roman" w:hAnsi="Times New Roman"/>
          <w:b/>
          <w:bCs/>
          <w:i/>
          <w:sz w:val="24"/>
          <w:szCs w:val="24"/>
        </w:rPr>
      </w:pPr>
      <w:r w:rsidRPr="00F86C37">
        <w:rPr>
          <w:rFonts w:ascii="Times New Roman" w:hAnsi="Times New Roman"/>
          <w:b/>
          <w:bCs/>
          <w:i/>
          <w:sz w:val="24"/>
          <w:szCs w:val="24"/>
        </w:rPr>
        <w:t>Teikiama CVP IS priemonėmis</w:t>
      </w:r>
    </w:p>
    <w:p w14:paraId="01FE8A00" w14:textId="77777777" w:rsidR="00F86C37" w:rsidRDefault="00F86C37" w:rsidP="00A974A3">
      <w:pPr>
        <w:tabs>
          <w:tab w:val="left" w:pos="284"/>
        </w:tabs>
        <w:spacing w:after="0" w:line="240" w:lineRule="auto"/>
        <w:ind w:firstLine="709"/>
        <w:jc w:val="both"/>
        <w:rPr>
          <w:rFonts w:ascii="Times New Roman" w:hAnsi="Times New Roman"/>
          <w:sz w:val="24"/>
          <w:szCs w:val="24"/>
        </w:rPr>
      </w:pPr>
    </w:p>
    <w:p w14:paraId="731EEA3F" w14:textId="681794C0" w:rsidR="00A439C1" w:rsidRDefault="006E4424" w:rsidP="00A974A3">
      <w:pPr>
        <w:tabs>
          <w:tab w:val="left" w:pos="284"/>
        </w:tabs>
        <w:spacing w:after="0" w:line="240" w:lineRule="auto"/>
        <w:ind w:firstLine="709"/>
        <w:jc w:val="both"/>
        <w:rPr>
          <w:rFonts w:ascii="Times New Roman" w:hAnsi="Times New Roman"/>
          <w:sz w:val="24"/>
          <w:szCs w:val="24"/>
        </w:rPr>
      </w:pPr>
      <w:r w:rsidRPr="008273EA">
        <w:rPr>
          <w:rFonts w:ascii="Times New Roman" w:hAnsi="Times New Roman"/>
          <w:sz w:val="24"/>
          <w:szCs w:val="24"/>
        </w:rPr>
        <w:t xml:space="preserve">Viešojo pirkimo </w:t>
      </w:r>
      <w:r w:rsidR="00091DD6" w:rsidRPr="008273EA">
        <w:rPr>
          <w:rFonts w:ascii="Times New Roman" w:hAnsi="Times New Roman"/>
          <w:sz w:val="24"/>
          <w:szCs w:val="24"/>
        </w:rPr>
        <w:t>„</w:t>
      </w:r>
      <w:r w:rsidR="00A974A3" w:rsidRPr="00E602E5">
        <w:rPr>
          <w:rFonts w:ascii="Times New Roman" w:hAnsi="Times New Roman"/>
          <w:sz w:val="24"/>
          <w:szCs w:val="24"/>
        </w:rPr>
        <w:t>Gydymo paskirties pastato (infekcinių ligų klinikos), adresu Smėlynės g. 25, Panevėžys, statybos darbai“, pirkimo Nr. 693757</w:t>
      </w:r>
      <w:r w:rsidR="00091DD6" w:rsidRPr="008273EA">
        <w:rPr>
          <w:rFonts w:ascii="Times New Roman" w:hAnsi="Times New Roman"/>
          <w:sz w:val="24"/>
          <w:szCs w:val="24"/>
        </w:rPr>
        <w:t xml:space="preserve"> </w:t>
      </w:r>
      <w:r w:rsidR="00B871B9">
        <w:rPr>
          <w:rFonts w:ascii="Times New Roman" w:hAnsi="Times New Roman"/>
          <w:sz w:val="24"/>
          <w:szCs w:val="24"/>
        </w:rPr>
        <w:t xml:space="preserve">(toliau – pirkimas) </w:t>
      </w:r>
      <w:r w:rsidRPr="008273EA">
        <w:rPr>
          <w:rFonts w:ascii="Times New Roman" w:hAnsi="Times New Roman"/>
          <w:sz w:val="24"/>
          <w:szCs w:val="24"/>
        </w:rPr>
        <w:t>komisij</w:t>
      </w:r>
      <w:r w:rsidR="004F2708">
        <w:rPr>
          <w:rFonts w:ascii="Times New Roman" w:hAnsi="Times New Roman"/>
          <w:sz w:val="24"/>
          <w:szCs w:val="24"/>
        </w:rPr>
        <w:t xml:space="preserve">a </w:t>
      </w:r>
      <w:r w:rsidR="00A439C1">
        <w:rPr>
          <w:rFonts w:ascii="Times New Roman" w:hAnsi="Times New Roman"/>
          <w:sz w:val="24"/>
          <w:szCs w:val="24"/>
        </w:rPr>
        <w:t>2024</w:t>
      </w:r>
      <w:r w:rsidR="00B43964">
        <w:rPr>
          <w:rFonts w:ascii="Times New Roman" w:hAnsi="Times New Roman"/>
          <w:sz w:val="24"/>
          <w:szCs w:val="24"/>
        </w:rPr>
        <w:t>-04-18</w:t>
      </w:r>
      <w:r w:rsidR="00A439C1">
        <w:rPr>
          <w:rFonts w:ascii="Times New Roman" w:hAnsi="Times New Roman"/>
          <w:sz w:val="24"/>
          <w:szCs w:val="24"/>
        </w:rPr>
        <w:t xml:space="preserve"> sprendimu (protokolas Nr. </w:t>
      </w:r>
      <w:r w:rsidR="00B43964">
        <w:rPr>
          <w:rFonts w:ascii="Times New Roman" w:hAnsi="Times New Roman"/>
          <w:sz w:val="24"/>
          <w:szCs w:val="24"/>
        </w:rPr>
        <w:t>20</w:t>
      </w:r>
      <w:r w:rsidR="00A439C1">
        <w:rPr>
          <w:rFonts w:ascii="Times New Roman" w:hAnsi="Times New Roman"/>
          <w:sz w:val="24"/>
          <w:szCs w:val="24"/>
        </w:rPr>
        <w:t xml:space="preserve">) buvo </w:t>
      </w:r>
      <w:r w:rsidR="00B04C8B">
        <w:rPr>
          <w:rFonts w:ascii="Times New Roman" w:hAnsi="Times New Roman"/>
          <w:sz w:val="24"/>
          <w:szCs w:val="24"/>
        </w:rPr>
        <w:t>pripažinusi, kad UAB „Eikos statyba“ atitinka pirkimo dokument</w:t>
      </w:r>
      <w:r w:rsidR="00744958">
        <w:rPr>
          <w:rFonts w:ascii="Times New Roman" w:hAnsi="Times New Roman"/>
          <w:sz w:val="24"/>
          <w:szCs w:val="24"/>
        </w:rPr>
        <w:t>uose keliamus</w:t>
      </w:r>
      <w:r w:rsidR="00B04C8B">
        <w:rPr>
          <w:rFonts w:ascii="Times New Roman" w:hAnsi="Times New Roman"/>
          <w:sz w:val="24"/>
          <w:szCs w:val="24"/>
        </w:rPr>
        <w:t xml:space="preserve"> kvalifikacijos reikalavimus. </w:t>
      </w:r>
    </w:p>
    <w:p w14:paraId="576E1813" w14:textId="3F3B0ED6" w:rsidR="00C0185E" w:rsidRPr="000E5198" w:rsidRDefault="00D97E78" w:rsidP="000E5198">
      <w:pPr>
        <w:tabs>
          <w:tab w:val="left" w:pos="284"/>
        </w:tabs>
        <w:spacing w:after="0" w:line="240" w:lineRule="auto"/>
        <w:ind w:firstLine="709"/>
        <w:jc w:val="both"/>
        <w:rPr>
          <w:rFonts w:ascii="Times New Roman" w:hAnsi="Times New Roman"/>
          <w:i/>
          <w:iCs/>
          <w:sz w:val="24"/>
          <w:szCs w:val="24"/>
        </w:rPr>
      </w:pPr>
      <w:r>
        <w:rPr>
          <w:rFonts w:ascii="Times New Roman" w:eastAsia="Times New Roman" w:hAnsi="Times New Roman"/>
          <w:sz w:val="24"/>
          <w:szCs w:val="24"/>
          <w:lang w:eastAsia="lt-LT"/>
        </w:rPr>
        <w:t>Pirkimo dokument</w:t>
      </w:r>
      <w:r w:rsidR="009B7416">
        <w:rPr>
          <w:rFonts w:ascii="Times New Roman" w:eastAsia="Times New Roman" w:hAnsi="Times New Roman"/>
          <w:sz w:val="24"/>
          <w:szCs w:val="24"/>
          <w:lang w:eastAsia="lt-LT"/>
        </w:rPr>
        <w:t xml:space="preserve">ų 4 priedo 3 p. nustatytas kvalifikacijos reikalavimas </w:t>
      </w:r>
      <w:r w:rsidR="009B7416" w:rsidRPr="000E5198">
        <w:rPr>
          <w:rFonts w:ascii="Times New Roman" w:eastAsia="Times New Roman" w:hAnsi="Times New Roman"/>
          <w:i/>
          <w:iCs/>
          <w:sz w:val="24"/>
          <w:szCs w:val="24"/>
          <w:lang w:eastAsia="lt-LT"/>
        </w:rPr>
        <w:t>„</w:t>
      </w:r>
      <w:r w:rsidR="009B7416" w:rsidRPr="009B7416">
        <w:rPr>
          <w:rFonts w:ascii="Times New Roman" w:eastAsia="Times New Roman" w:hAnsi="Times New Roman"/>
          <w:i/>
          <w:iCs/>
          <w:sz w:val="24"/>
          <w:szCs w:val="24"/>
          <w:lang w:eastAsia="lt-LT"/>
        </w:rPr>
        <w:t xml:space="preserve">Tiekėjas per paskutinius 5 metus iki pasiūlymo pateikimo termino pabaigos dienos pagal vieną ar daugiau įvykdytų ar tebevykdomų sutarčių yra tinkamai atlikęs statybos darbų (naujos statybos ir/arba rekonstrukcijos ir/arba kapitalinio remonto) </w:t>
      </w:r>
      <w:r w:rsidR="009B7416" w:rsidRPr="00B43964">
        <w:rPr>
          <w:rFonts w:ascii="Times New Roman" w:eastAsia="Times New Roman" w:hAnsi="Times New Roman"/>
          <w:i/>
          <w:iCs/>
          <w:sz w:val="24"/>
          <w:szCs w:val="24"/>
          <w:lang w:eastAsia="lt-LT"/>
        </w:rPr>
        <w:t>ypatingųjų statinių</w:t>
      </w:r>
      <w:r w:rsidR="009B7416" w:rsidRPr="009B7416">
        <w:rPr>
          <w:rFonts w:ascii="Times New Roman" w:eastAsia="Times New Roman" w:hAnsi="Times New Roman"/>
          <w:i/>
          <w:iCs/>
          <w:sz w:val="24"/>
          <w:szCs w:val="24"/>
          <w:lang w:eastAsia="lt-LT"/>
        </w:rPr>
        <w:t xml:space="preserve"> kategorijai priskiriamų statinių grupėje gyvenamieji ir/arba negyvenamieji pastatai, kurių bendra vertė ne mažesnė kaip 14 000 000 (keturiolika milijonų) Eur be PVM</w:t>
      </w:r>
      <w:r w:rsidR="009B7416" w:rsidRPr="000E5198">
        <w:rPr>
          <w:rFonts w:ascii="Times New Roman" w:eastAsia="Times New Roman" w:hAnsi="Times New Roman"/>
          <w:i/>
          <w:iCs/>
          <w:sz w:val="24"/>
          <w:szCs w:val="24"/>
          <w:lang w:eastAsia="lt-LT"/>
        </w:rPr>
        <w:t>.“</w:t>
      </w:r>
      <w:r w:rsidR="009B7416" w:rsidRPr="000E5198">
        <w:rPr>
          <w:rFonts w:ascii="Times New Roman" w:eastAsia="Times New Roman" w:hAnsi="Times New Roman"/>
          <w:sz w:val="24"/>
          <w:szCs w:val="24"/>
          <w:lang w:eastAsia="lt-LT"/>
        </w:rPr>
        <w:t xml:space="preserve"> Šio kvalifikacinio reikalavimo patvirtinimui buvo prašoma tokių duomenų </w:t>
      </w:r>
      <w:r w:rsidR="009B7416" w:rsidRPr="000E5198">
        <w:rPr>
          <w:rFonts w:ascii="Times New Roman" w:eastAsia="Times New Roman" w:hAnsi="Times New Roman"/>
          <w:i/>
          <w:iCs/>
          <w:sz w:val="24"/>
          <w:szCs w:val="24"/>
          <w:lang w:eastAsia="lt-LT"/>
        </w:rPr>
        <w:t>„</w:t>
      </w:r>
      <w:r w:rsidR="00C0185E" w:rsidRPr="000E5198">
        <w:rPr>
          <w:rFonts w:ascii="Times New Roman" w:hAnsi="Times New Roman"/>
          <w:i/>
          <w:iCs/>
          <w:sz w:val="24"/>
          <w:szCs w:val="24"/>
        </w:rPr>
        <w:t>Pateikiama: per paskutinius 5 metus atliktų darbų sąrašas priedas) kartu su užsakovų (tiek viešųjų, tiek privačiųjų) pažymomis, apie tai, kad svarbiausių darbų atlikimas ir galutiniai rezultatai buvo tinkami.</w:t>
      </w:r>
      <w:r w:rsidR="00CF2C1D" w:rsidRPr="000E5198">
        <w:rPr>
          <w:rFonts w:ascii="Times New Roman" w:hAnsi="Times New Roman"/>
          <w:i/>
          <w:iCs/>
          <w:sz w:val="24"/>
          <w:szCs w:val="24"/>
        </w:rPr>
        <w:t xml:space="preserve"> </w:t>
      </w:r>
      <w:r w:rsidR="00C0185E" w:rsidRPr="000E5198">
        <w:rPr>
          <w:rFonts w:ascii="Times New Roman" w:hAnsi="Times New Roman"/>
          <w:i/>
          <w:iCs/>
          <w:sz w:val="24"/>
          <w:szCs w:val="24"/>
        </w:rPr>
        <w:t>Užsakovų pažymose turi būti nurodomas atliktų darbų pavadinimas, darbų atlikimo per nurodytą laikotarpį vertė, tikslios darbų atlikimo datos (metai, mėnuo, diena) ar jie buvo atlikti pagal galiojančių teisės aktų, reglamentuojančių darbų vykdymą, reikalavimus ir tinkamai užbaigti.</w:t>
      </w:r>
      <w:r w:rsidR="00CF2C1D" w:rsidRPr="000E5198">
        <w:rPr>
          <w:rFonts w:ascii="Times New Roman" w:hAnsi="Times New Roman"/>
          <w:i/>
          <w:iCs/>
          <w:sz w:val="24"/>
          <w:szCs w:val="24"/>
        </w:rPr>
        <w:t xml:space="preserve"> </w:t>
      </w:r>
      <w:r w:rsidR="00C0185E" w:rsidRPr="000E5198">
        <w:rPr>
          <w:rFonts w:ascii="Times New Roman" w:hAnsi="Times New Roman"/>
          <w:i/>
          <w:iCs/>
          <w:sz w:val="24"/>
          <w:szCs w:val="24"/>
        </w:rPr>
        <w:t>Įrodymui bus priimti ir užsakovo pasirašyti bei antspaudu (jei naudojamas) patvirtinti darbų priėmimo-perdavimo aktai, jei juose yra visa reikalaujama informacija.</w:t>
      </w:r>
      <w:r w:rsidR="00CF2C1D" w:rsidRPr="000E5198">
        <w:rPr>
          <w:rFonts w:ascii="Times New Roman" w:hAnsi="Times New Roman"/>
          <w:i/>
          <w:iCs/>
          <w:sz w:val="24"/>
          <w:szCs w:val="24"/>
        </w:rPr>
        <w:t>“</w:t>
      </w:r>
    </w:p>
    <w:p w14:paraId="3D989BFC" w14:textId="2305AF7C" w:rsidR="004804A7" w:rsidRPr="004804A7" w:rsidRDefault="00CF2C1D" w:rsidP="00E333F8">
      <w:pPr>
        <w:widowControl w:val="0"/>
        <w:shd w:val="clear" w:color="auto" w:fill="FFFFFF"/>
        <w:spacing w:after="0" w:line="240" w:lineRule="auto"/>
        <w:ind w:firstLine="720"/>
        <w:jc w:val="both"/>
        <w:rPr>
          <w:rFonts w:ascii="Times New Roman" w:eastAsia="Times New Roman" w:hAnsi="Times New Roman"/>
          <w:sz w:val="24"/>
          <w:szCs w:val="24"/>
          <w:lang w:eastAsia="lt-LT"/>
        </w:rPr>
      </w:pPr>
      <w:r>
        <w:rPr>
          <w:rFonts w:ascii="Times New Roman" w:hAnsi="Times New Roman"/>
          <w:sz w:val="24"/>
          <w:szCs w:val="24"/>
        </w:rPr>
        <w:t xml:space="preserve">UAB „Eikos statyba“ </w:t>
      </w:r>
      <w:r w:rsidR="003A4B1D">
        <w:rPr>
          <w:rFonts w:ascii="Times New Roman" w:hAnsi="Times New Roman"/>
          <w:sz w:val="24"/>
          <w:szCs w:val="24"/>
        </w:rPr>
        <w:t xml:space="preserve">šio </w:t>
      </w:r>
      <w:r>
        <w:rPr>
          <w:rFonts w:ascii="Times New Roman" w:hAnsi="Times New Roman"/>
          <w:sz w:val="24"/>
          <w:szCs w:val="24"/>
        </w:rPr>
        <w:t>kvalifikaci</w:t>
      </w:r>
      <w:r w:rsidR="003A4B1D">
        <w:rPr>
          <w:rFonts w:ascii="Times New Roman" w:hAnsi="Times New Roman"/>
          <w:sz w:val="24"/>
          <w:szCs w:val="24"/>
        </w:rPr>
        <w:t>nio reikalavimo</w:t>
      </w:r>
      <w:r w:rsidR="00F110F8">
        <w:rPr>
          <w:rFonts w:ascii="Times New Roman" w:hAnsi="Times New Roman"/>
          <w:sz w:val="24"/>
          <w:szCs w:val="24"/>
        </w:rPr>
        <w:t xml:space="preserve"> atitikties patvirtinimui </w:t>
      </w:r>
      <w:r w:rsidRPr="004804A7">
        <w:rPr>
          <w:rFonts w:ascii="Times New Roman" w:eastAsia="Times New Roman" w:hAnsi="Times New Roman"/>
          <w:sz w:val="24"/>
          <w:szCs w:val="24"/>
          <w:lang w:eastAsia="lt-LT"/>
        </w:rPr>
        <w:t>pateikė darbų sąrašą apie atliktas arba atliekamas sutartis, kuriame nurodyti atlikti darbai ir jų vertė</w:t>
      </w:r>
      <w:r w:rsidR="00C13AA4">
        <w:rPr>
          <w:rFonts w:ascii="Times New Roman" w:eastAsia="Times New Roman" w:hAnsi="Times New Roman"/>
          <w:sz w:val="24"/>
          <w:szCs w:val="24"/>
          <w:lang w:eastAsia="lt-LT"/>
        </w:rPr>
        <w:t>, Užsakovų pažymas apie tinkamai įvykdyt</w:t>
      </w:r>
      <w:r w:rsidR="000D6B71">
        <w:rPr>
          <w:rFonts w:ascii="Times New Roman" w:eastAsia="Times New Roman" w:hAnsi="Times New Roman"/>
          <w:sz w:val="24"/>
          <w:szCs w:val="24"/>
          <w:lang w:eastAsia="lt-LT"/>
        </w:rPr>
        <w:t>us darbus.</w:t>
      </w:r>
      <w:r w:rsidRPr="004804A7">
        <w:rPr>
          <w:rFonts w:ascii="Times New Roman" w:eastAsia="Times New Roman" w:hAnsi="Times New Roman"/>
          <w:sz w:val="24"/>
          <w:szCs w:val="24"/>
          <w:lang w:eastAsia="lt-LT"/>
        </w:rPr>
        <w:t xml:space="preserve"> Tačiau įvertinus pateiktus statybos užbaigimo aktus </w:t>
      </w:r>
      <w:r w:rsidR="000D6B71">
        <w:rPr>
          <w:rFonts w:ascii="Times New Roman" w:eastAsia="Times New Roman" w:hAnsi="Times New Roman"/>
          <w:sz w:val="24"/>
          <w:szCs w:val="24"/>
          <w:lang w:eastAsia="lt-LT"/>
        </w:rPr>
        <w:t>komisija</w:t>
      </w:r>
      <w:r w:rsidR="00604FB4">
        <w:rPr>
          <w:rFonts w:ascii="Times New Roman" w:eastAsia="Times New Roman" w:hAnsi="Times New Roman"/>
          <w:sz w:val="24"/>
          <w:szCs w:val="24"/>
          <w:lang w:eastAsia="lt-LT"/>
        </w:rPr>
        <w:t xml:space="preserve"> pastebėjo,</w:t>
      </w:r>
      <w:r w:rsidRPr="004804A7">
        <w:rPr>
          <w:rFonts w:ascii="Times New Roman" w:eastAsia="Times New Roman" w:hAnsi="Times New Roman"/>
          <w:sz w:val="24"/>
          <w:szCs w:val="24"/>
          <w:lang w:eastAsia="lt-LT"/>
        </w:rPr>
        <w:t xml:space="preserve"> kad objektuose buvo įrenginėjami ir neypatingi arba nesudėtingi statiniai</w:t>
      </w:r>
      <w:r w:rsidR="00604FB4">
        <w:rPr>
          <w:rFonts w:ascii="Times New Roman" w:eastAsia="Times New Roman" w:hAnsi="Times New Roman"/>
          <w:sz w:val="24"/>
          <w:szCs w:val="24"/>
          <w:lang w:eastAsia="lt-LT"/>
        </w:rPr>
        <w:t>, o</w:t>
      </w:r>
      <w:r w:rsidRPr="004804A7">
        <w:rPr>
          <w:rFonts w:ascii="Times New Roman" w:eastAsia="Times New Roman" w:hAnsi="Times New Roman"/>
          <w:sz w:val="24"/>
          <w:szCs w:val="24"/>
          <w:lang w:eastAsia="lt-LT"/>
        </w:rPr>
        <w:t xml:space="preserve"> atliktų darbų vertė ypatinguose statiniuose neišskirta. </w:t>
      </w:r>
      <w:r w:rsidR="00E333F8">
        <w:rPr>
          <w:rFonts w:ascii="Times New Roman" w:eastAsia="Times New Roman" w:hAnsi="Times New Roman"/>
          <w:sz w:val="24"/>
          <w:szCs w:val="24"/>
          <w:lang w:eastAsia="lt-LT"/>
        </w:rPr>
        <w:t>Taip pat t</w:t>
      </w:r>
      <w:r w:rsidR="004804A7" w:rsidRPr="004804A7">
        <w:rPr>
          <w:rFonts w:ascii="Times New Roman" w:eastAsia="Times New Roman" w:hAnsi="Times New Roman"/>
          <w:sz w:val="24"/>
          <w:szCs w:val="24"/>
          <w:lang w:eastAsia="lt-LT"/>
        </w:rPr>
        <w:t>iekėjas pateiktuose dokumentuose neišskyrė, kokios apimties darbus tiekėjas atliko savo jėgomis ir nepateikė jokių tai pagrindžiančių dokumentų.</w:t>
      </w:r>
    </w:p>
    <w:p w14:paraId="22A4ED5D" w14:textId="0E0700D1" w:rsidR="004804A7" w:rsidRPr="004804A7" w:rsidRDefault="004804A7" w:rsidP="004804A7">
      <w:pPr>
        <w:widowControl w:val="0"/>
        <w:shd w:val="clear" w:color="auto" w:fill="FFFFFF"/>
        <w:spacing w:after="0" w:line="240" w:lineRule="auto"/>
        <w:ind w:firstLine="720"/>
        <w:jc w:val="both"/>
        <w:rPr>
          <w:rFonts w:ascii="Times New Roman" w:eastAsia="Times New Roman" w:hAnsi="Times New Roman"/>
          <w:sz w:val="24"/>
          <w:szCs w:val="24"/>
          <w:lang w:eastAsia="lt-LT"/>
        </w:rPr>
      </w:pPr>
      <w:r w:rsidRPr="004804A7">
        <w:rPr>
          <w:rFonts w:ascii="Times New Roman" w:eastAsia="Times New Roman" w:hAnsi="Times New Roman"/>
          <w:sz w:val="24"/>
          <w:szCs w:val="24"/>
          <w:lang w:eastAsia="lt-LT"/>
        </w:rPr>
        <w:t>Atsižvelgiant į tai, UAB „</w:t>
      </w:r>
      <w:proofErr w:type="spellStart"/>
      <w:r w:rsidRPr="004804A7">
        <w:rPr>
          <w:rFonts w:ascii="Times New Roman" w:eastAsia="Times New Roman" w:hAnsi="Times New Roman"/>
          <w:sz w:val="24"/>
          <w:szCs w:val="24"/>
          <w:lang w:val="en-US" w:eastAsia="lt-LT"/>
        </w:rPr>
        <w:t>Eikos</w:t>
      </w:r>
      <w:proofErr w:type="spellEnd"/>
      <w:r w:rsidRPr="004804A7">
        <w:rPr>
          <w:rFonts w:ascii="Times New Roman" w:eastAsia="Times New Roman" w:hAnsi="Times New Roman"/>
          <w:sz w:val="24"/>
          <w:szCs w:val="24"/>
          <w:lang w:val="en-US" w:eastAsia="lt-LT"/>
        </w:rPr>
        <w:t xml:space="preserve"> </w:t>
      </w:r>
      <w:proofErr w:type="spellStart"/>
      <w:r w:rsidRPr="004804A7">
        <w:rPr>
          <w:rFonts w:ascii="Times New Roman" w:eastAsia="Times New Roman" w:hAnsi="Times New Roman"/>
          <w:sz w:val="24"/>
          <w:szCs w:val="24"/>
          <w:lang w:val="en-US" w:eastAsia="lt-LT"/>
        </w:rPr>
        <w:t>statyba</w:t>
      </w:r>
      <w:proofErr w:type="spellEnd"/>
      <w:r w:rsidRPr="004804A7">
        <w:rPr>
          <w:rFonts w:ascii="Times New Roman" w:eastAsia="Times New Roman" w:hAnsi="Times New Roman"/>
          <w:sz w:val="24"/>
          <w:szCs w:val="24"/>
          <w:lang w:eastAsia="lt-LT"/>
        </w:rPr>
        <w:t xml:space="preserve">“ </w:t>
      </w:r>
      <w:r w:rsidR="00E333F8">
        <w:rPr>
          <w:rFonts w:ascii="Times New Roman" w:eastAsia="Times New Roman" w:hAnsi="Times New Roman"/>
          <w:sz w:val="24"/>
          <w:szCs w:val="24"/>
          <w:lang w:eastAsia="lt-LT"/>
        </w:rPr>
        <w:t xml:space="preserve">buvo prašoma </w:t>
      </w:r>
      <w:r w:rsidRPr="004804A7">
        <w:rPr>
          <w:rFonts w:ascii="Times New Roman" w:eastAsia="Times New Roman" w:hAnsi="Times New Roman"/>
          <w:sz w:val="24"/>
          <w:szCs w:val="24"/>
          <w:lang w:eastAsia="lt-LT"/>
        </w:rPr>
        <w:t>pateikti papildomą informaciją ir pagrindžiančius dokumentus, kurie įrodytų, kad tiekėjas atitinka pirkimo dokumentų 4 priedo 3 punkte nustatytą kvalifikacijos reikalavimą.</w:t>
      </w:r>
    </w:p>
    <w:p w14:paraId="792BF0A6" w14:textId="77777777" w:rsidR="00475BF7" w:rsidRDefault="009A4461" w:rsidP="00A974A3">
      <w:pPr>
        <w:tabs>
          <w:tab w:val="left" w:pos="284"/>
        </w:tabs>
        <w:spacing w:after="0" w:line="240" w:lineRule="auto"/>
        <w:ind w:firstLine="709"/>
        <w:jc w:val="both"/>
        <w:rPr>
          <w:rFonts w:ascii="Times New Roman" w:hAnsi="Times New Roman"/>
          <w:sz w:val="24"/>
          <w:szCs w:val="24"/>
        </w:rPr>
      </w:pPr>
      <w:r>
        <w:rPr>
          <w:rFonts w:ascii="Times New Roman" w:hAnsi="Times New Roman"/>
          <w:sz w:val="24"/>
          <w:szCs w:val="24"/>
          <w:lang w:val="en-US"/>
        </w:rPr>
        <w:t xml:space="preserve">UAB </w:t>
      </w:r>
      <w:r w:rsidR="007B71D4">
        <w:rPr>
          <w:rFonts w:ascii="Times New Roman" w:hAnsi="Times New Roman"/>
          <w:sz w:val="24"/>
          <w:szCs w:val="24"/>
        </w:rPr>
        <w:t>„</w:t>
      </w:r>
      <w:r w:rsidRPr="000E5198">
        <w:rPr>
          <w:rFonts w:ascii="Times New Roman" w:hAnsi="Times New Roman"/>
          <w:sz w:val="24"/>
          <w:szCs w:val="24"/>
        </w:rPr>
        <w:t xml:space="preserve">Eikos </w:t>
      </w:r>
      <w:proofErr w:type="gramStart"/>
      <w:r w:rsidRPr="000E5198">
        <w:rPr>
          <w:rFonts w:ascii="Times New Roman" w:hAnsi="Times New Roman"/>
          <w:sz w:val="24"/>
          <w:szCs w:val="24"/>
        </w:rPr>
        <w:t>statyb</w:t>
      </w:r>
      <w:r w:rsidR="00C34208" w:rsidRPr="000E5198">
        <w:rPr>
          <w:rFonts w:ascii="Times New Roman" w:hAnsi="Times New Roman"/>
          <w:sz w:val="24"/>
          <w:szCs w:val="24"/>
        </w:rPr>
        <w:t>a</w:t>
      </w:r>
      <w:r w:rsidR="007B71D4">
        <w:rPr>
          <w:rFonts w:ascii="Times New Roman" w:hAnsi="Times New Roman"/>
          <w:sz w:val="24"/>
          <w:szCs w:val="24"/>
        </w:rPr>
        <w:t>“</w:t>
      </w:r>
      <w:r w:rsidR="00FE5765">
        <w:rPr>
          <w:rFonts w:ascii="Times New Roman" w:hAnsi="Times New Roman"/>
          <w:sz w:val="24"/>
          <w:szCs w:val="24"/>
        </w:rPr>
        <w:t xml:space="preserve"> pa</w:t>
      </w:r>
      <w:r w:rsidR="0025014A">
        <w:rPr>
          <w:rFonts w:ascii="Times New Roman" w:hAnsi="Times New Roman"/>
          <w:sz w:val="24"/>
          <w:szCs w:val="24"/>
        </w:rPr>
        <w:t>tikslinimui</w:t>
      </w:r>
      <w:proofErr w:type="gramEnd"/>
      <w:r w:rsidR="0025014A">
        <w:rPr>
          <w:rFonts w:ascii="Times New Roman" w:hAnsi="Times New Roman"/>
          <w:sz w:val="24"/>
          <w:szCs w:val="24"/>
        </w:rPr>
        <w:t xml:space="preserve"> pateikė </w:t>
      </w:r>
      <w:proofErr w:type="spellStart"/>
      <w:r w:rsidR="0025014A">
        <w:rPr>
          <w:rFonts w:ascii="Times New Roman" w:hAnsi="Times New Roman"/>
          <w:sz w:val="24"/>
          <w:szCs w:val="24"/>
        </w:rPr>
        <w:t>savideklaracijas</w:t>
      </w:r>
      <w:proofErr w:type="spellEnd"/>
      <w:r w:rsidR="0025014A">
        <w:rPr>
          <w:rFonts w:ascii="Times New Roman" w:hAnsi="Times New Roman"/>
          <w:sz w:val="24"/>
          <w:szCs w:val="24"/>
        </w:rPr>
        <w:t>, kuriose buvo pateikta komisijos prašoma informacija</w:t>
      </w:r>
      <w:r w:rsidR="00E2511D">
        <w:rPr>
          <w:rFonts w:ascii="Times New Roman" w:hAnsi="Times New Roman"/>
          <w:sz w:val="24"/>
          <w:szCs w:val="24"/>
        </w:rPr>
        <w:t xml:space="preserve"> ir komisij</w:t>
      </w:r>
      <w:r w:rsidR="001F5B4E">
        <w:rPr>
          <w:rFonts w:ascii="Times New Roman" w:hAnsi="Times New Roman"/>
          <w:sz w:val="24"/>
          <w:szCs w:val="24"/>
        </w:rPr>
        <w:t>os vertinimu duomenų pakako kvalifikacijos atitikimui įvertinti</w:t>
      </w:r>
      <w:r w:rsidR="00475BF7">
        <w:rPr>
          <w:rFonts w:ascii="Times New Roman" w:hAnsi="Times New Roman"/>
          <w:sz w:val="24"/>
          <w:szCs w:val="24"/>
        </w:rPr>
        <w:t>.</w:t>
      </w:r>
    </w:p>
    <w:p w14:paraId="4EF6AD18" w14:textId="22C90B49" w:rsidR="000560F9" w:rsidRDefault="00C34208" w:rsidP="000560F9">
      <w:pPr>
        <w:tabs>
          <w:tab w:val="left" w:pos="284"/>
        </w:tabs>
        <w:spacing w:after="0" w:line="240" w:lineRule="auto"/>
        <w:ind w:firstLine="709"/>
        <w:jc w:val="both"/>
        <w:rPr>
          <w:rFonts w:ascii="Times New Roman" w:hAnsi="Times New Roman"/>
          <w:sz w:val="24"/>
          <w:szCs w:val="24"/>
        </w:rPr>
      </w:pPr>
      <w:r w:rsidRPr="000E5198">
        <w:rPr>
          <w:rFonts w:ascii="Times New Roman" w:hAnsi="Times New Roman"/>
          <w:sz w:val="24"/>
          <w:szCs w:val="24"/>
        </w:rPr>
        <w:t xml:space="preserve"> </w:t>
      </w:r>
      <w:r w:rsidR="000560F9">
        <w:rPr>
          <w:rFonts w:ascii="Times New Roman" w:hAnsi="Times New Roman"/>
          <w:sz w:val="24"/>
          <w:szCs w:val="24"/>
        </w:rPr>
        <w:t xml:space="preserve">Tačiau VšĮ CPO LT gavo pretenziją, kurioje tiekėjas skundžia komisijos sprendimą pripažinti UAB „Eikos statyba“ kvalifikaciją atitinkančia pirkimo dokumentų reikalavimus, nes komisija neįsitikino, ar tiekėjas atitinka kvalifikacijos reikalavimų 3 punktą (tiekėjas pateikė </w:t>
      </w:r>
      <w:proofErr w:type="spellStart"/>
      <w:r w:rsidR="000560F9">
        <w:rPr>
          <w:rFonts w:ascii="Times New Roman" w:hAnsi="Times New Roman"/>
          <w:sz w:val="24"/>
          <w:szCs w:val="24"/>
        </w:rPr>
        <w:t>savideklaracijas</w:t>
      </w:r>
      <w:proofErr w:type="spellEnd"/>
      <w:r w:rsidR="000560F9">
        <w:rPr>
          <w:rFonts w:ascii="Times New Roman" w:hAnsi="Times New Roman"/>
          <w:sz w:val="24"/>
          <w:szCs w:val="24"/>
        </w:rPr>
        <w:t xml:space="preserve"> apie atliktų darbų vertes, tačiau iš </w:t>
      </w:r>
      <w:proofErr w:type="spellStart"/>
      <w:r w:rsidR="000560F9">
        <w:rPr>
          <w:rFonts w:ascii="Times New Roman" w:hAnsi="Times New Roman"/>
          <w:sz w:val="24"/>
          <w:szCs w:val="24"/>
        </w:rPr>
        <w:t>savideklaracijų</w:t>
      </w:r>
      <w:proofErr w:type="spellEnd"/>
      <w:r w:rsidR="000560F9">
        <w:rPr>
          <w:rFonts w:ascii="Times New Roman" w:hAnsi="Times New Roman"/>
          <w:sz w:val="24"/>
          <w:szCs w:val="24"/>
        </w:rPr>
        <w:t xml:space="preserve"> neaišku,</w:t>
      </w:r>
      <w:r w:rsidR="000560F9" w:rsidRPr="00B04C8B">
        <w:rPr>
          <w:rFonts w:ascii="Times New Roman" w:hAnsi="Times New Roman"/>
          <w:sz w:val="24"/>
          <w:szCs w:val="24"/>
        </w:rPr>
        <w:t xml:space="preserve"> ar tiekėjas yra kompetentingas, patikimas ir pajėgus įvykdyti pirkimo sąlygas</w:t>
      </w:r>
      <w:r w:rsidR="000560F9">
        <w:rPr>
          <w:rFonts w:ascii="Times New Roman" w:hAnsi="Times New Roman"/>
          <w:sz w:val="24"/>
          <w:szCs w:val="24"/>
        </w:rPr>
        <w:t>).</w:t>
      </w:r>
    </w:p>
    <w:p w14:paraId="65BA29D0" w14:textId="2EB700E0" w:rsidR="00F03653" w:rsidRDefault="00C6070B" w:rsidP="00A974A3">
      <w:pPr>
        <w:tabs>
          <w:tab w:val="left" w:pos="284"/>
        </w:tabs>
        <w:spacing w:after="0" w:line="240" w:lineRule="auto"/>
        <w:ind w:firstLine="709"/>
        <w:jc w:val="both"/>
        <w:rPr>
          <w:rFonts w:ascii="Times New Roman" w:hAnsi="Times New Roman"/>
          <w:sz w:val="24"/>
          <w:szCs w:val="24"/>
        </w:rPr>
      </w:pPr>
      <w:r>
        <w:rPr>
          <w:rFonts w:ascii="Times New Roman" w:hAnsi="Times New Roman"/>
          <w:sz w:val="24"/>
          <w:szCs w:val="24"/>
        </w:rPr>
        <w:t>Nagrinėjant gautą pretenziją buvo</w:t>
      </w:r>
      <w:r w:rsidR="003B6112">
        <w:rPr>
          <w:rFonts w:ascii="Times New Roman" w:hAnsi="Times New Roman"/>
          <w:sz w:val="24"/>
          <w:szCs w:val="24"/>
        </w:rPr>
        <w:t xml:space="preserve"> suabejota UAB „Eikos statyba“ pateiktų </w:t>
      </w:r>
      <w:proofErr w:type="spellStart"/>
      <w:r w:rsidR="003B6112">
        <w:rPr>
          <w:rFonts w:ascii="Times New Roman" w:hAnsi="Times New Roman"/>
          <w:sz w:val="24"/>
          <w:szCs w:val="24"/>
        </w:rPr>
        <w:t>savideklaracijų</w:t>
      </w:r>
      <w:proofErr w:type="spellEnd"/>
      <w:r w:rsidR="003B6112">
        <w:rPr>
          <w:rFonts w:ascii="Times New Roman" w:hAnsi="Times New Roman"/>
          <w:sz w:val="24"/>
          <w:szCs w:val="24"/>
        </w:rPr>
        <w:t xml:space="preserve"> pakankamumu</w:t>
      </w:r>
      <w:r w:rsidR="00F03653">
        <w:rPr>
          <w:rFonts w:ascii="Times New Roman" w:hAnsi="Times New Roman"/>
          <w:sz w:val="24"/>
          <w:szCs w:val="24"/>
        </w:rPr>
        <w:t>.</w:t>
      </w:r>
    </w:p>
    <w:p w14:paraId="66699A28" w14:textId="4CB461A0" w:rsidR="004804A7" w:rsidRDefault="00F03653" w:rsidP="00A974A3">
      <w:pPr>
        <w:tabs>
          <w:tab w:val="left" w:pos="284"/>
        </w:tabs>
        <w:spacing w:after="0" w:line="240" w:lineRule="auto"/>
        <w:ind w:firstLine="709"/>
        <w:jc w:val="both"/>
        <w:rPr>
          <w:rFonts w:ascii="Times New Roman" w:hAnsi="Times New Roman"/>
          <w:color w:val="000000"/>
          <w:spacing w:val="1"/>
          <w:sz w:val="24"/>
          <w:szCs w:val="24"/>
        </w:rPr>
      </w:pPr>
      <w:r w:rsidRPr="007C1EAA">
        <w:rPr>
          <w:rFonts w:ascii="Times New Roman" w:hAnsi="Times New Roman"/>
          <w:color w:val="000000"/>
          <w:spacing w:val="1"/>
          <w:sz w:val="24"/>
          <w:szCs w:val="24"/>
        </w:rPr>
        <w:t>Pasiūlymų patikslinimo, papildymo ar paaiškinimo taisyklių</w:t>
      </w:r>
      <w:r>
        <w:rPr>
          <w:rFonts w:ascii="Times New Roman" w:hAnsi="Times New Roman"/>
          <w:color w:val="000000"/>
          <w:spacing w:val="1"/>
          <w:sz w:val="24"/>
          <w:szCs w:val="24"/>
        </w:rPr>
        <w:t xml:space="preserve">, patvirtintų </w:t>
      </w:r>
      <w:r w:rsidR="005D482C" w:rsidRPr="000E5198">
        <w:rPr>
          <w:rFonts w:ascii="Times New Roman" w:hAnsi="Times New Roman"/>
          <w:sz w:val="24"/>
          <w:szCs w:val="24"/>
        </w:rPr>
        <w:t>Viešųjų pirkimų tarnybos direktoriaus 2022-12-30 įsakym</w:t>
      </w:r>
      <w:r w:rsidR="00EC2126">
        <w:rPr>
          <w:rFonts w:ascii="Times New Roman" w:hAnsi="Times New Roman"/>
          <w:sz w:val="24"/>
          <w:szCs w:val="24"/>
        </w:rPr>
        <w:t>u</w:t>
      </w:r>
      <w:r w:rsidR="005D482C" w:rsidRPr="000E5198">
        <w:rPr>
          <w:rFonts w:ascii="Times New Roman" w:hAnsi="Times New Roman"/>
          <w:sz w:val="24"/>
          <w:szCs w:val="24"/>
        </w:rPr>
        <w:t xml:space="preserve"> Nr. 1S-240 „Dėl </w:t>
      </w:r>
      <w:r w:rsidR="005D482C" w:rsidRPr="000E5198">
        <w:rPr>
          <w:rFonts w:ascii="Times New Roman" w:hAnsi="Times New Roman"/>
          <w:color w:val="000000"/>
          <w:spacing w:val="1"/>
          <w:sz w:val="24"/>
          <w:szCs w:val="24"/>
        </w:rPr>
        <w:t>Pasiūlymų patikslinimo, papildymo ar paaiškinimo taisyklių patvirtinimo“</w:t>
      </w:r>
      <w:r w:rsidR="00EC2126">
        <w:rPr>
          <w:rFonts w:ascii="Times New Roman" w:hAnsi="Times New Roman"/>
          <w:color w:val="000000"/>
          <w:spacing w:val="1"/>
          <w:sz w:val="24"/>
          <w:szCs w:val="24"/>
        </w:rPr>
        <w:t xml:space="preserve"> (toliau – Taisyklės) </w:t>
      </w:r>
      <w:r w:rsidR="009B64D6">
        <w:rPr>
          <w:rFonts w:ascii="Times New Roman" w:hAnsi="Times New Roman"/>
          <w:color w:val="000000"/>
          <w:spacing w:val="1"/>
          <w:sz w:val="24"/>
          <w:szCs w:val="24"/>
        </w:rPr>
        <w:t>numato</w:t>
      </w:r>
      <w:r w:rsidR="00361C92">
        <w:rPr>
          <w:rFonts w:ascii="Times New Roman" w:hAnsi="Times New Roman"/>
          <w:color w:val="000000"/>
          <w:spacing w:val="1"/>
          <w:sz w:val="24"/>
          <w:szCs w:val="24"/>
        </w:rPr>
        <w:t xml:space="preserve">: </w:t>
      </w:r>
    </w:p>
    <w:p w14:paraId="2DFB8006" w14:textId="063040FF" w:rsidR="00361C92" w:rsidRPr="000E5198" w:rsidRDefault="00361C92" w:rsidP="00361C92">
      <w:pPr>
        <w:spacing w:after="0" w:line="240" w:lineRule="auto"/>
        <w:ind w:firstLine="709"/>
        <w:jc w:val="both"/>
        <w:rPr>
          <w:rFonts w:ascii="Times New Roman" w:eastAsia="Times New Roman" w:hAnsi="Times New Roman"/>
          <w:i/>
          <w:iCs/>
          <w:color w:val="000000"/>
          <w:sz w:val="24"/>
          <w:szCs w:val="24"/>
          <w:lang w:val="en-US"/>
        </w:rPr>
      </w:pPr>
      <w:r w:rsidRPr="000E5198">
        <w:rPr>
          <w:rFonts w:ascii="Times New Roman" w:eastAsia="Times New Roman" w:hAnsi="Times New Roman"/>
          <w:i/>
          <w:iCs/>
          <w:color w:val="000000"/>
          <w:sz w:val="24"/>
          <w:szCs w:val="24"/>
        </w:rPr>
        <w:t xml:space="preserve">„7.4.3. Pasiūlymo patikslinimas, papildymas ar paaiškinimas dėl to paties klausimo atliekamas vieną kartą. </w:t>
      </w:r>
      <w:r w:rsidRPr="000E5198">
        <w:rPr>
          <w:rFonts w:ascii="Times New Roman" w:eastAsia="Times New Roman" w:hAnsi="Times New Roman"/>
          <w:b/>
          <w:bCs/>
          <w:i/>
          <w:iCs/>
          <w:color w:val="000000"/>
          <w:sz w:val="24"/>
          <w:szCs w:val="24"/>
        </w:rPr>
        <w:t>Nelaikoma, kad pasiūlymas patikslinimas, papildomas ar paaiškinamas daugiau kaip vieną kartą, jei:</w:t>
      </w:r>
    </w:p>
    <w:p w14:paraId="246B26FF" w14:textId="77777777" w:rsidR="00361C92" w:rsidRPr="000E5198" w:rsidRDefault="00361C92" w:rsidP="00361C92">
      <w:pPr>
        <w:spacing w:after="0" w:line="240" w:lineRule="auto"/>
        <w:ind w:firstLine="709"/>
        <w:jc w:val="both"/>
        <w:rPr>
          <w:rFonts w:ascii="Times New Roman" w:eastAsia="Times New Roman" w:hAnsi="Times New Roman"/>
          <w:i/>
          <w:iCs/>
          <w:color w:val="000000"/>
          <w:sz w:val="24"/>
          <w:szCs w:val="24"/>
          <w:lang w:val="en-US"/>
        </w:rPr>
      </w:pPr>
      <w:bookmarkStart w:id="0" w:name="part_f7ffdb41e2f14b23ac5fa69b79664c6f"/>
      <w:bookmarkEnd w:id="0"/>
      <w:r w:rsidRPr="000E5198">
        <w:rPr>
          <w:rFonts w:ascii="Times New Roman" w:eastAsia="Times New Roman" w:hAnsi="Times New Roman"/>
          <w:i/>
          <w:iCs/>
          <w:color w:val="000000"/>
          <w:sz w:val="24"/>
          <w:szCs w:val="24"/>
        </w:rPr>
        <w:t>7.4.3.1. pirkimo vykdytojui kyla poreikis kreiptis dėl pasiūlymo patikslinimo, papildymo ar paaiškinimo </w:t>
      </w:r>
      <w:r w:rsidRPr="000E5198">
        <w:rPr>
          <w:rFonts w:ascii="Times New Roman" w:eastAsia="Times New Roman" w:hAnsi="Times New Roman"/>
          <w:i/>
          <w:iCs/>
          <w:color w:val="242424"/>
          <w:sz w:val="24"/>
          <w:szCs w:val="24"/>
          <w:shd w:val="clear" w:color="auto" w:fill="FFFFFF"/>
        </w:rPr>
        <w:t>dėl kitų klausimų, nei tie, dėl kurių kreiptasi pirmąjį kartą, </w:t>
      </w:r>
      <w:r w:rsidRPr="000E5198">
        <w:rPr>
          <w:rFonts w:ascii="Times New Roman" w:eastAsia="Times New Roman" w:hAnsi="Times New Roman"/>
          <w:i/>
          <w:iCs/>
          <w:color w:val="000000"/>
          <w:sz w:val="24"/>
          <w:szCs w:val="24"/>
        </w:rPr>
        <w:t>ar</w:t>
      </w:r>
    </w:p>
    <w:p w14:paraId="7E87D1CF" w14:textId="77777777" w:rsidR="005C52D8" w:rsidRDefault="00361C92" w:rsidP="005C52D8">
      <w:pPr>
        <w:spacing w:after="0" w:line="240" w:lineRule="auto"/>
        <w:ind w:firstLine="709"/>
        <w:jc w:val="both"/>
        <w:rPr>
          <w:rFonts w:ascii="Times New Roman" w:eastAsia="Times New Roman" w:hAnsi="Times New Roman"/>
          <w:i/>
          <w:iCs/>
          <w:color w:val="000000"/>
          <w:sz w:val="24"/>
          <w:szCs w:val="24"/>
          <w:lang w:val="en-US"/>
        </w:rPr>
      </w:pPr>
      <w:bookmarkStart w:id="1" w:name="part_5d046444bb5e436fb2a662cb00e9ade7"/>
      <w:bookmarkEnd w:id="1"/>
      <w:r w:rsidRPr="000E5198">
        <w:rPr>
          <w:rFonts w:ascii="Times New Roman" w:eastAsia="Times New Roman" w:hAnsi="Times New Roman"/>
          <w:i/>
          <w:iCs/>
          <w:color w:val="000000"/>
          <w:sz w:val="24"/>
          <w:szCs w:val="24"/>
        </w:rPr>
        <w:t xml:space="preserve">7.4.3.2. </w:t>
      </w:r>
      <w:r w:rsidRPr="000E5198">
        <w:rPr>
          <w:rFonts w:ascii="Times New Roman" w:eastAsia="Times New Roman" w:hAnsi="Times New Roman"/>
          <w:b/>
          <w:bCs/>
          <w:i/>
          <w:iCs/>
          <w:color w:val="000000"/>
          <w:sz w:val="24"/>
          <w:szCs w:val="24"/>
        </w:rPr>
        <w:t>pirkimo vykdytojui, išnagrinėjus tiekėjo pateiktą atsakymą į prašymą dėl pasiūlymo patikslinimo, papildymo ar paaiškinimo, kyla poreikis kreiptis dėl tiekėjo pateiktos informacijos patikslinimo, papildymo ar paaiškinimo.</w:t>
      </w:r>
      <w:r w:rsidRPr="000E5198">
        <w:rPr>
          <w:rFonts w:ascii="Times New Roman" w:eastAsia="Times New Roman" w:hAnsi="Times New Roman"/>
          <w:i/>
          <w:iCs/>
          <w:color w:val="000000"/>
          <w:sz w:val="24"/>
          <w:szCs w:val="24"/>
        </w:rPr>
        <w:t>“</w:t>
      </w:r>
    </w:p>
    <w:p w14:paraId="192A5A52" w14:textId="0DF15648" w:rsidR="00361C92" w:rsidRPr="000E5198" w:rsidRDefault="009D1D89" w:rsidP="000E5198">
      <w:pPr>
        <w:spacing w:after="0" w:line="240" w:lineRule="auto"/>
        <w:ind w:firstLine="709"/>
        <w:jc w:val="both"/>
        <w:rPr>
          <w:rFonts w:ascii="Times New Roman" w:eastAsia="Times New Roman" w:hAnsi="Times New Roman"/>
          <w:i/>
          <w:iCs/>
          <w:color w:val="000000"/>
          <w:sz w:val="24"/>
          <w:szCs w:val="24"/>
          <w:lang w:val="en-US"/>
        </w:rPr>
      </w:pPr>
      <w:r>
        <w:rPr>
          <w:rFonts w:ascii="Times New Roman" w:eastAsia="Times New Roman" w:hAnsi="Times New Roman"/>
          <w:color w:val="000000"/>
          <w:sz w:val="24"/>
          <w:szCs w:val="24"/>
        </w:rPr>
        <w:lastRenderedPageBreak/>
        <w:t>Šiuo atveju</w:t>
      </w:r>
      <w:r w:rsidR="00BC4144">
        <w:rPr>
          <w:rFonts w:ascii="Times New Roman" w:eastAsia="Times New Roman" w:hAnsi="Times New Roman"/>
          <w:color w:val="000000"/>
          <w:sz w:val="24"/>
          <w:szCs w:val="24"/>
        </w:rPr>
        <w:t xml:space="preserve"> pakartotinai išnagrinėjus UAB „Eikos statyba“ pateiktą</w:t>
      </w:r>
      <w:r w:rsidR="00C32EF8">
        <w:rPr>
          <w:rFonts w:ascii="Times New Roman" w:eastAsia="Times New Roman" w:hAnsi="Times New Roman"/>
          <w:color w:val="000000"/>
          <w:sz w:val="24"/>
          <w:szCs w:val="24"/>
        </w:rPr>
        <w:t xml:space="preserve"> atsakymą į pirminį paklausimą </w:t>
      </w:r>
      <w:r w:rsidR="006B66FF">
        <w:rPr>
          <w:rFonts w:ascii="Times New Roman" w:eastAsia="Times New Roman" w:hAnsi="Times New Roman"/>
          <w:color w:val="000000"/>
          <w:sz w:val="24"/>
          <w:szCs w:val="24"/>
        </w:rPr>
        <w:t xml:space="preserve">(pateiktas </w:t>
      </w:r>
      <w:proofErr w:type="spellStart"/>
      <w:r w:rsidR="006B66FF">
        <w:rPr>
          <w:rFonts w:ascii="Times New Roman" w:eastAsia="Times New Roman" w:hAnsi="Times New Roman"/>
          <w:color w:val="000000"/>
          <w:sz w:val="24"/>
          <w:szCs w:val="24"/>
        </w:rPr>
        <w:t>savideklaracijas</w:t>
      </w:r>
      <w:proofErr w:type="spellEnd"/>
      <w:r w:rsidR="006B66FF">
        <w:rPr>
          <w:rFonts w:ascii="Times New Roman" w:eastAsia="Times New Roman" w:hAnsi="Times New Roman"/>
          <w:color w:val="000000"/>
          <w:sz w:val="24"/>
          <w:szCs w:val="24"/>
        </w:rPr>
        <w:t>)</w:t>
      </w:r>
      <w:r w:rsidR="00E967E9">
        <w:rPr>
          <w:rFonts w:ascii="Times New Roman" w:eastAsia="Times New Roman" w:hAnsi="Times New Roman"/>
          <w:color w:val="000000"/>
          <w:sz w:val="24"/>
          <w:szCs w:val="24"/>
        </w:rPr>
        <w:t xml:space="preserve"> </w:t>
      </w:r>
      <w:r w:rsidR="006B66FF">
        <w:rPr>
          <w:rFonts w:ascii="Times New Roman" w:eastAsia="Times New Roman" w:hAnsi="Times New Roman"/>
          <w:color w:val="000000"/>
          <w:sz w:val="24"/>
          <w:szCs w:val="24"/>
        </w:rPr>
        <w:t xml:space="preserve">atsirado poreikis prašyti </w:t>
      </w:r>
      <w:r w:rsidR="00E967E9">
        <w:rPr>
          <w:rFonts w:ascii="Times New Roman" w:eastAsia="Times New Roman" w:hAnsi="Times New Roman"/>
          <w:color w:val="000000"/>
          <w:sz w:val="24"/>
          <w:szCs w:val="24"/>
        </w:rPr>
        <w:t xml:space="preserve">patikslinti </w:t>
      </w:r>
      <w:proofErr w:type="spellStart"/>
      <w:r w:rsidR="00E967E9">
        <w:rPr>
          <w:rFonts w:ascii="Times New Roman" w:eastAsia="Times New Roman" w:hAnsi="Times New Roman"/>
          <w:color w:val="000000"/>
          <w:sz w:val="24"/>
          <w:szCs w:val="24"/>
        </w:rPr>
        <w:t>savideklaracijose</w:t>
      </w:r>
      <w:proofErr w:type="spellEnd"/>
      <w:r w:rsidR="00E967E9">
        <w:rPr>
          <w:rFonts w:ascii="Times New Roman" w:eastAsia="Times New Roman" w:hAnsi="Times New Roman"/>
          <w:color w:val="000000"/>
          <w:sz w:val="24"/>
          <w:szCs w:val="24"/>
        </w:rPr>
        <w:t xml:space="preserve"> nurodytą informaciją</w:t>
      </w:r>
      <w:r w:rsidR="005C52D8">
        <w:rPr>
          <w:rFonts w:ascii="Times New Roman" w:eastAsia="Times New Roman" w:hAnsi="Times New Roman"/>
          <w:color w:val="000000"/>
          <w:sz w:val="24"/>
          <w:szCs w:val="24"/>
        </w:rPr>
        <w:t>.</w:t>
      </w:r>
    </w:p>
    <w:p w14:paraId="672D65E3" w14:textId="10B371E6" w:rsidR="00B04C8B" w:rsidRDefault="00B04C8B" w:rsidP="00A974A3">
      <w:pPr>
        <w:tabs>
          <w:tab w:val="left" w:pos="284"/>
        </w:tabs>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p>
    <w:p w14:paraId="02B3BE92" w14:textId="382B2C8E" w:rsidR="00AC4921" w:rsidRDefault="00B04C8B" w:rsidP="00A974A3">
      <w:pPr>
        <w:tabs>
          <w:tab w:val="left" w:pos="284"/>
        </w:tabs>
        <w:spacing w:after="0" w:line="240" w:lineRule="auto"/>
        <w:ind w:firstLine="709"/>
        <w:jc w:val="both"/>
        <w:rPr>
          <w:rFonts w:ascii="Times New Roman" w:hAnsi="Times New Roman"/>
          <w:sz w:val="24"/>
          <w:szCs w:val="24"/>
        </w:rPr>
      </w:pPr>
      <w:r>
        <w:rPr>
          <w:rFonts w:ascii="Times New Roman" w:hAnsi="Times New Roman"/>
          <w:sz w:val="24"/>
          <w:szCs w:val="24"/>
        </w:rPr>
        <w:t xml:space="preserve">Atsižvelgiant į tai, </w:t>
      </w:r>
      <w:r w:rsidR="00F86C37">
        <w:rPr>
          <w:rFonts w:ascii="Times New Roman" w:hAnsi="Times New Roman"/>
          <w:sz w:val="24"/>
          <w:szCs w:val="24"/>
        </w:rPr>
        <w:t>nutarta:</w:t>
      </w:r>
    </w:p>
    <w:p w14:paraId="778DE897" w14:textId="1A20EC5B" w:rsidR="007771F9" w:rsidRPr="000E5198" w:rsidRDefault="00AC4921" w:rsidP="000E5198">
      <w:pPr>
        <w:pStyle w:val="ListParagraph"/>
        <w:numPr>
          <w:ilvl w:val="0"/>
          <w:numId w:val="5"/>
        </w:numPr>
        <w:tabs>
          <w:tab w:val="left" w:pos="1080"/>
        </w:tabs>
        <w:spacing w:after="0" w:line="240" w:lineRule="auto"/>
        <w:ind w:left="0" w:firstLine="720"/>
        <w:jc w:val="both"/>
        <w:rPr>
          <w:rFonts w:ascii="Times New Roman" w:hAnsi="Times New Roman"/>
          <w:sz w:val="24"/>
          <w:szCs w:val="24"/>
        </w:rPr>
      </w:pPr>
      <w:bookmarkStart w:id="2" w:name="_Hlk169101655"/>
      <w:r w:rsidRPr="000E5198">
        <w:rPr>
          <w:rFonts w:ascii="Times New Roman" w:hAnsi="Times New Roman"/>
          <w:sz w:val="24"/>
          <w:szCs w:val="24"/>
        </w:rPr>
        <w:t xml:space="preserve">panaikinti </w:t>
      </w:r>
      <w:r w:rsidR="00C7137F" w:rsidRPr="000E5198">
        <w:rPr>
          <w:rFonts w:ascii="Times New Roman" w:hAnsi="Times New Roman"/>
          <w:sz w:val="24"/>
          <w:szCs w:val="24"/>
        </w:rPr>
        <w:t>komisijos 2024</w:t>
      </w:r>
      <w:r w:rsidR="005C0940" w:rsidRPr="000E5198">
        <w:rPr>
          <w:rFonts w:ascii="Times New Roman" w:hAnsi="Times New Roman"/>
          <w:sz w:val="24"/>
          <w:szCs w:val="24"/>
        </w:rPr>
        <w:t xml:space="preserve">-04-18 </w:t>
      </w:r>
      <w:r w:rsidR="00C7137F" w:rsidRPr="000E5198">
        <w:rPr>
          <w:rFonts w:ascii="Times New Roman" w:hAnsi="Times New Roman"/>
          <w:sz w:val="24"/>
          <w:szCs w:val="24"/>
        </w:rPr>
        <w:t>sprendimą (protokolas Nr.</w:t>
      </w:r>
      <w:r w:rsidR="005C0940" w:rsidRPr="000E5198">
        <w:rPr>
          <w:rFonts w:ascii="Times New Roman" w:hAnsi="Times New Roman"/>
          <w:sz w:val="24"/>
          <w:szCs w:val="24"/>
        </w:rPr>
        <w:t>20</w:t>
      </w:r>
      <w:r w:rsidR="00C7137F" w:rsidRPr="000E5198">
        <w:rPr>
          <w:rFonts w:ascii="Times New Roman" w:hAnsi="Times New Roman"/>
          <w:sz w:val="24"/>
          <w:szCs w:val="24"/>
        </w:rPr>
        <w:t>)  dalyje, kuria priimtas nutarimas</w:t>
      </w:r>
      <w:r w:rsidR="007771F9" w:rsidRPr="000E5198">
        <w:rPr>
          <w:rFonts w:ascii="Times New Roman" w:hAnsi="Times New Roman"/>
          <w:sz w:val="24"/>
          <w:szCs w:val="24"/>
        </w:rPr>
        <w:t>:</w:t>
      </w:r>
    </w:p>
    <w:p w14:paraId="650706D9" w14:textId="553B4EE1" w:rsidR="00B37C99" w:rsidRPr="000E5198" w:rsidRDefault="007771F9" w:rsidP="000E5198">
      <w:pPr>
        <w:pStyle w:val="ListParagraph"/>
        <w:spacing w:after="0" w:line="240" w:lineRule="auto"/>
        <w:ind w:left="0" w:firstLine="720"/>
        <w:jc w:val="both"/>
        <w:rPr>
          <w:rFonts w:ascii="Times New Roman" w:hAnsi="Times New Roman"/>
          <w:sz w:val="24"/>
          <w:szCs w:val="24"/>
        </w:rPr>
      </w:pPr>
      <w:r w:rsidRPr="000E5198">
        <w:rPr>
          <w:rFonts w:ascii="Times New Roman" w:hAnsi="Times New Roman"/>
          <w:sz w:val="24"/>
          <w:szCs w:val="24"/>
        </w:rPr>
        <w:t>„</w:t>
      </w:r>
      <w:r>
        <w:rPr>
          <w:rFonts w:ascii="Times New Roman" w:hAnsi="Times New Roman"/>
          <w:sz w:val="24"/>
          <w:szCs w:val="24"/>
        </w:rPr>
        <w:t>&lt;...&gt;</w:t>
      </w:r>
      <w:r w:rsidR="00B37C99" w:rsidRPr="000E5198">
        <w:rPr>
          <w:rFonts w:ascii="Times New Roman" w:hAnsi="Times New Roman"/>
          <w:sz w:val="24"/>
          <w:szCs w:val="24"/>
        </w:rPr>
        <w:t>2. UAB „Eikos statyba“ kvalifikaciją pripažinti atitinkančia pirkimo dokumentų reikalavimus;</w:t>
      </w:r>
    </w:p>
    <w:p w14:paraId="599EA6E5" w14:textId="03EB90CF" w:rsidR="00B37C99" w:rsidRDefault="00B37C99" w:rsidP="000E5198">
      <w:pPr>
        <w:spacing w:after="0" w:line="240" w:lineRule="auto"/>
        <w:ind w:firstLine="720"/>
        <w:jc w:val="both"/>
        <w:rPr>
          <w:rFonts w:ascii="Times New Roman" w:hAnsi="Times New Roman"/>
          <w:sz w:val="24"/>
          <w:szCs w:val="24"/>
        </w:rPr>
      </w:pPr>
      <w:r>
        <w:rPr>
          <w:rFonts w:ascii="Times New Roman" w:hAnsi="Times New Roman"/>
          <w:sz w:val="24"/>
          <w:szCs w:val="24"/>
        </w:rPr>
        <w:t>3. UAB „Eikos statyba“ pasiūlymą pripažinti pirkimo laimėtoju;</w:t>
      </w:r>
      <w:r w:rsidR="007771F9">
        <w:rPr>
          <w:rFonts w:ascii="Times New Roman" w:hAnsi="Times New Roman"/>
          <w:sz w:val="24"/>
          <w:szCs w:val="24"/>
        </w:rPr>
        <w:t>&lt;...&gt;“</w:t>
      </w:r>
      <w:r w:rsidR="00D855F5">
        <w:rPr>
          <w:rFonts w:ascii="Times New Roman" w:hAnsi="Times New Roman"/>
          <w:sz w:val="24"/>
          <w:szCs w:val="24"/>
        </w:rPr>
        <w:t>.</w:t>
      </w:r>
    </w:p>
    <w:p w14:paraId="54B3669F" w14:textId="4424A59A" w:rsidR="000E5198" w:rsidRDefault="004E7E02" w:rsidP="00D855F5">
      <w:pPr>
        <w:pStyle w:val="ListParagraph"/>
        <w:numPr>
          <w:ilvl w:val="0"/>
          <w:numId w:val="5"/>
        </w:numPr>
        <w:tabs>
          <w:tab w:val="left" w:pos="284"/>
          <w:tab w:val="left" w:pos="1080"/>
        </w:tabs>
        <w:spacing w:after="0" w:line="240" w:lineRule="auto"/>
        <w:ind w:left="0" w:firstLine="720"/>
        <w:jc w:val="both"/>
        <w:rPr>
          <w:rFonts w:ascii="Times New Roman" w:hAnsi="Times New Roman"/>
          <w:sz w:val="24"/>
          <w:szCs w:val="24"/>
        </w:rPr>
      </w:pPr>
      <w:bookmarkStart w:id="3" w:name="_Hlk169101467"/>
      <w:bookmarkEnd w:id="2"/>
      <w:r>
        <w:rPr>
          <w:rFonts w:ascii="Times New Roman" w:hAnsi="Times New Roman"/>
          <w:sz w:val="24"/>
          <w:szCs w:val="24"/>
        </w:rPr>
        <w:t>UAB „Eikos statyba“</w:t>
      </w:r>
      <w:r w:rsidR="00F86C37">
        <w:rPr>
          <w:rFonts w:ascii="Times New Roman" w:hAnsi="Times New Roman"/>
          <w:sz w:val="24"/>
          <w:szCs w:val="24"/>
        </w:rPr>
        <w:t xml:space="preserve"> informuojama</w:t>
      </w:r>
      <w:r>
        <w:rPr>
          <w:rFonts w:ascii="Times New Roman" w:hAnsi="Times New Roman"/>
          <w:sz w:val="24"/>
          <w:szCs w:val="24"/>
        </w:rPr>
        <w:t xml:space="preserve">, kad komisijai nepakanka </w:t>
      </w:r>
      <w:proofErr w:type="spellStart"/>
      <w:r>
        <w:rPr>
          <w:rFonts w:ascii="Times New Roman" w:hAnsi="Times New Roman"/>
          <w:sz w:val="24"/>
          <w:szCs w:val="24"/>
        </w:rPr>
        <w:t>savideklaracijose</w:t>
      </w:r>
      <w:proofErr w:type="spellEnd"/>
      <w:r w:rsidR="00F76D5A">
        <w:rPr>
          <w:rFonts w:ascii="Times New Roman" w:hAnsi="Times New Roman"/>
          <w:sz w:val="24"/>
          <w:szCs w:val="24"/>
        </w:rPr>
        <w:t xml:space="preserve"> pateiktų duomenų</w:t>
      </w:r>
      <w:r w:rsidR="00DC6CDF">
        <w:rPr>
          <w:rFonts w:ascii="Times New Roman" w:hAnsi="Times New Roman"/>
          <w:sz w:val="24"/>
          <w:szCs w:val="24"/>
        </w:rPr>
        <w:t xml:space="preserve">, </w:t>
      </w:r>
      <w:r w:rsidR="004F59D1">
        <w:rPr>
          <w:rFonts w:ascii="Times New Roman" w:hAnsi="Times New Roman"/>
          <w:sz w:val="24"/>
          <w:szCs w:val="24"/>
        </w:rPr>
        <w:t xml:space="preserve">dėl atitikties pirkimo </w:t>
      </w:r>
      <w:r w:rsidR="0065745F">
        <w:rPr>
          <w:rFonts w:ascii="Times New Roman" w:hAnsi="Times New Roman"/>
          <w:sz w:val="24"/>
          <w:szCs w:val="24"/>
        </w:rPr>
        <w:t>dokumentų</w:t>
      </w:r>
      <w:r w:rsidR="004F59D1">
        <w:rPr>
          <w:rFonts w:ascii="Times New Roman" w:hAnsi="Times New Roman"/>
          <w:sz w:val="24"/>
          <w:szCs w:val="24"/>
        </w:rPr>
        <w:t xml:space="preserve"> 4 priedo</w:t>
      </w:r>
      <w:r w:rsidR="0065745F">
        <w:rPr>
          <w:rFonts w:ascii="Times New Roman" w:hAnsi="Times New Roman"/>
          <w:sz w:val="24"/>
          <w:szCs w:val="24"/>
        </w:rPr>
        <w:t xml:space="preserve"> 3 p. nustatyto kvalifikacinio reikalavimo</w:t>
      </w:r>
      <w:r w:rsidR="001774BA">
        <w:rPr>
          <w:rFonts w:ascii="Times New Roman" w:hAnsi="Times New Roman"/>
          <w:sz w:val="24"/>
          <w:szCs w:val="24"/>
        </w:rPr>
        <w:t xml:space="preserve"> </w:t>
      </w:r>
      <w:r w:rsidR="0065745F">
        <w:rPr>
          <w:rFonts w:ascii="Times New Roman" w:hAnsi="Times New Roman"/>
          <w:sz w:val="24"/>
          <w:szCs w:val="24"/>
        </w:rPr>
        <w:t>vertinimui</w:t>
      </w:r>
      <w:r w:rsidR="007A7CAC">
        <w:rPr>
          <w:rFonts w:ascii="Times New Roman" w:hAnsi="Times New Roman"/>
          <w:sz w:val="24"/>
          <w:szCs w:val="24"/>
        </w:rPr>
        <w:t xml:space="preserve">, </w:t>
      </w:r>
      <w:proofErr w:type="spellStart"/>
      <w:r w:rsidR="007A7CAC">
        <w:rPr>
          <w:rFonts w:ascii="Times New Roman" w:hAnsi="Times New Roman"/>
          <w:sz w:val="24"/>
          <w:szCs w:val="24"/>
        </w:rPr>
        <w:t>t.y</w:t>
      </w:r>
      <w:proofErr w:type="spellEnd"/>
      <w:r w:rsidR="007A7CAC">
        <w:rPr>
          <w:rFonts w:ascii="Times New Roman" w:hAnsi="Times New Roman"/>
          <w:sz w:val="24"/>
          <w:szCs w:val="24"/>
        </w:rPr>
        <w:t xml:space="preserve">. nepakanka, kad </w:t>
      </w:r>
      <w:r w:rsidR="002D1CF5">
        <w:rPr>
          <w:rFonts w:ascii="Times New Roman" w:hAnsi="Times New Roman"/>
          <w:sz w:val="24"/>
          <w:szCs w:val="24"/>
        </w:rPr>
        <w:t>pats tiekėj</w:t>
      </w:r>
      <w:r w:rsidR="007A7CAC">
        <w:rPr>
          <w:rFonts w:ascii="Times New Roman" w:hAnsi="Times New Roman"/>
          <w:sz w:val="24"/>
          <w:szCs w:val="24"/>
        </w:rPr>
        <w:t>as</w:t>
      </w:r>
      <w:r w:rsidR="002D1CF5">
        <w:rPr>
          <w:rFonts w:ascii="Times New Roman" w:hAnsi="Times New Roman"/>
          <w:sz w:val="24"/>
          <w:szCs w:val="24"/>
        </w:rPr>
        <w:t xml:space="preserve"> deklar</w:t>
      </w:r>
      <w:r w:rsidR="007A7CAC">
        <w:rPr>
          <w:rFonts w:ascii="Times New Roman" w:hAnsi="Times New Roman"/>
          <w:sz w:val="24"/>
          <w:szCs w:val="24"/>
        </w:rPr>
        <w:t>avo</w:t>
      </w:r>
      <w:r w:rsidR="002D1CF5">
        <w:rPr>
          <w:rFonts w:ascii="Times New Roman" w:hAnsi="Times New Roman"/>
          <w:sz w:val="24"/>
          <w:szCs w:val="24"/>
        </w:rPr>
        <w:t xml:space="preserve"> savo </w:t>
      </w:r>
      <w:r w:rsidR="00E32B40">
        <w:rPr>
          <w:rFonts w:ascii="Times New Roman" w:hAnsi="Times New Roman"/>
          <w:sz w:val="24"/>
          <w:szCs w:val="24"/>
        </w:rPr>
        <w:t>jėgomis atliktų darbų dal</w:t>
      </w:r>
      <w:r w:rsidR="00086693">
        <w:rPr>
          <w:rFonts w:ascii="Times New Roman" w:hAnsi="Times New Roman"/>
          <w:sz w:val="24"/>
          <w:szCs w:val="24"/>
        </w:rPr>
        <w:t>į.</w:t>
      </w:r>
    </w:p>
    <w:p w14:paraId="10643B54" w14:textId="49B0DE70" w:rsidR="004F2708" w:rsidRPr="000E5198" w:rsidRDefault="00086693" w:rsidP="00171784">
      <w:pPr>
        <w:pStyle w:val="ListParagraph"/>
        <w:numPr>
          <w:ilvl w:val="0"/>
          <w:numId w:val="5"/>
        </w:numPr>
        <w:tabs>
          <w:tab w:val="left" w:pos="284"/>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 xml:space="preserve"> </w:t>
      </w:r>
      <w:r w:rsidR="00B723A1" w:rsidRPr="000E5198">
        <w:rPr>
          <w:rFonts w:ascii="Times New Roman" w:hAnsi="Times New Roman"/>
          <w:sz w:val="24"/>
          <w:szCs w:val="24"/>
        </w:rPr>
        <w:t xml:space="preserve">Vadovaujantis Lietuvos Respublikos viešųjų pirkimų įstatymo 45 str. 3 d., </w:t>
      </w:r>
      <w:r w:rsidR="00B723A1" w:rsidRPr="000E5198">
        <w:rPr>
          <w:rFonts w:ascii="Times New Roman" w:hAnsi="Times New Roman"/>
          <w:color w:val="000000"/>
          <w:spacing w:val="1"/>
          <w:sz w:val="24"/>
          <w:szCs w:val="24"/>
        </w:rPr>
        <w:t xml:space="preserve"> Pasiūlymų patikslinimo, papildymo ar paaiškinimo taisyklių 7.4.3.2. p., </w:t>
      </w:r>
      <w:r w:rsidR="00B723A1" w:rsidRPr="000E5198">
        <w:rPr>
          <w:rFonts w:ascii="Times New Roman" w:hAnsi="Times New Roman"/>
          <w:sz w:val="24"/>
          <w:szCs w:val="24"/>
        </w:rPr>
        <w:t>UAB „Eikos statyba“ praš</w:t>
      </w:r>
      <w:r w:rsidR="00F86C37">
        <w:rPr>
          <w:rFonts w:ascii="Times New Roman" w:hAnsi="Times New Roman"/>
          <w:sz w:val="24"/>
          <w:szCs w:val="24"/>
        </w:rPr>
        <w:t>oma</w:t>
      </w:r>
      <w:r w:rsidR="00B723A1" w:rsidRPr="000E5198">
        <w:rPr>
          <w:rFonts w:ascii="Times New Roman" w:hAnsi="Times New Roman"/>
          <w:sz w:val="24"/>
          <w:szCs w:val="24"/>
        </w:rPr>
        <w:t xml:space="preserve"> </w:t>
      </w:r>
      <w:r w:rsidR="00F86C37">
        <w:rPr>
          <w:rFonts w:ascii="Times New Roman" w:hAnsi="Times New Roman"/>
          <w:sz w:val="24"/>
          <w:szCs w:val="24"/>
        </w:rPr>
        <w:t xml:space="preserve">CVP IS susirašinėjimo priemonėmis iki </w:t>
      </w:r>
      <w:r w:rsidR="00F86C37" w:rsidRPr="00F86C37">
        <w:rPr>
          <w:rFonts w:ascii="Times New Roman" w:hAnsi="Times New Roman"/>
          <w:b/>
          <w:bCs/>
          <w:sz w:val="24"/>
          <w:szCs w:val="24"/>
        </w:rPr>
        <w:t>2024-06-19 d. (imtinai)</w:t>
      </w:r>
      <w:r w:rsidR="00F86C37">
        <w:rPr>
          <w:rFonts w:ascii="Times New Roman" w:hAnsi="Times New Roman"/>
          <w:sz w:val="24"/>
          <w:szCs w:val="24"/>
        </w:rPr>
        <w:t xml:space="preserve"> </w:t>
      </w:r>
      <w:r w:rsidR="00B723A1" w:rsidRPr="000E5198">
        <w:rPr>
          <w:rFonts w:ascii="Times New Roman" w:hAnsi="Times New Roman"/>
          <w:sz w:val="24"/>
          <w:szCs w:val="24"/>
        </w:rPr>
        <w:t>pateikti papildomus dokumentus (gali būti</w:t>
      </w:r>
      <w:r w:rsidRPr="000E5198">
        <w:rPr>
          <w:rFonts w:ascii="Times New Roman" w:hAnsi="Times New Roman"/>
          <w:sz w:val="24"/>
          <w:szCs w:val="24"/>
        </w:rPr>
        <w:t xml:space="preserve"> </w:t>
      </w:r>
      <w:r w:rsidR="00B96625" w:rsidRPr="000E5198">
        <w:rPr>
          <w:rFonts w:ascii="Times New Roman" w:hAnsi="Times New Roman"/>
          <w:sz w:val="24"/>
          <w:szCs w:val="24"/>
        </w:rPr>
        <w:t xml:space="preserve">užsakovų </w:t>
      </w:r>
      <w:r w:rsidR="00356871" w:rsidRPr="000E5198">
        <w:rPr>
          <w:rFonts w:ascii="Times New Roman" w:hAnsi="Times New Roman"/>
          <w:sz w:val="24"/>
          <w:szCs w:val="24"/>
        </w:rPr>
        <w:t>pažymos</w:t>
      </w:r>
      <w:r w:rsidR="003467DD" w:rsidRPr="000E5198">
        <w:rPr>
          <w:rFonts w:ascii="Times New Roman" w:hAnsi="Times New Roman"/>
          <w:sz w:val="24"/>
          <w:szCs w:val="24"/>
        </w:rPr>
        <w:t>)</w:t>
      </w:r>
      <w:r w:rsidR="007C2E6A" w:rsidRPr="000E5198">
        <w:rPr>
          <w:rFonts w:ascii="Times New Roman" w:hAnsi="Times New Roman"/>
          <w:sz w:val="24"/>
          <w:szCs w:val="24"/>
        </w:rPr>
        <w:t>, k</w:t>
      </w:r>
      <w:r w:rsidR="00356871" w:rsidRPr="000E5198">
        <w:rPr>
          <w:rFonts w:ascii="Times New Roman" w:hAnsi="Times New Roman"/>
          <w:sz w:val="24"/>
          <w:szCs w:val="24"/>
        </w:rPr>
        <w:t>uri</w:t>
      </w:r>
      <w:r w:rsidR="003467DD" w:rsidRPr="000E5198">
        <w:rPr>
          <w:rFonts w:ascii="Times New Roman" w:hAnsi="Times New Roman"/>
          <w:sz w:val="24"/>
          <w:szCs w:val="24"/>
        </w:rPr>
        <w:t>e</w:t>
      </w:r>
      <w:r w:rsidR="00356871" w:rsidRPr="000E5198">
        <w:rPr>
          <w:rFonts w:ascii="Times New Roman" w:hAnsi="Times New Roman"/>
          <w:sz w:val="24"/>
          <w:szCs w:val="24"/>
        </w:rPr>
        <w:t xml:space="preserve"> </w:t>
      </w:r>
      <w:r w:rsidR="00D67B75" w:rsidRPr="000E5198">
        <w:rPr>
          <w:rFonts w:ascii="Times New Roman" w:hAnsi="Times New Roman"/>
          <w:sz w:val="24"/>
          <w:szCs w:val="24"/>
        </w:rPr>
        <w:t>patvirtintų</w:t>
      </w:r>
      <w:r w:rsidR="00356871" w:rsidRPr="000E5198">
        <w:rPr>
          <w:rFonts w:ascii="Times New Roman" w:hAnsi="Times New Roman"/>
          <w:sz w:val="24"/>
          <w:szCs w:val="24"/>
        </w:rPr>
        <w:t>, kad UAB „Eikos statyba“ savo jėgomis atliktų darbų dalis</w:t>
      </w:r>
      <w:r w:rsidR="00D67B75" w:rsidRPr="000E5198">
        <w:rPr>
          <w:rFonts w:ascii="Times New Roman" w:hAnsi="Times New Roman"/>
          <w:sz w:val="24"/>
          <w:szCs w:val="24"/>
        </w:rPr>
        <w:t xml:space="preserve"> nurodyta </w:t>
      </w:r>
      <w:proofErr w:type="spellStart"/>
      <w:r w:rsidR="00D67B75" w:rsidRPr="000E5198">
        <w:rPr>
          <w:rFonts w:ascii="Times New Roman" w:hAnsi="Times New Roman"/>
          <w:sz w:val="24"/>
          <w:szCs w:val="24"/>
        </w:rPr>
        <w:t>savideklaracijose</w:t>
      </w:r>
      <w:proofErr w:type="spellEnd"/>
      <w:r w:rsidR="00D67B75" w:rsidRPr="000E5198">
        <w:rPr>
          <w:rFonts w:ascii="Times New Roman" w:hAnsi="Times New Roman"/>
          <w:sz w:val="24"/>
          <w:szCs w:val="24"/>
        </w:rPr>
        <w:t xml:space="preserve"> yra teisinga</w:t>
      </w:r>
      <w:r w:rsidR="003467DD" w:rsidRPr="000E5198">
        <w:rPr>
          <w:rFonts w:ascii="Times New Roman" w:hAnsi="Times New Roman"/>
          <w:sz w:val="24"/>
          <w:szCs w:val="24"/>
        </w:rPr>
        <w:t>, kad būt</w:t>
      </w:r>
      <w:r w:rsidR="006276BB" w:rsidRPr="000E5198">
        <w:rPr>
          <w:rFonts w:ascii="Times New Roman" w:hAnsi="Times New Roman"/>
          <w:sz w:val="24"/>
          <w:szCs w:val="24"/>
        </w:rPr>
        <w:t>ų įsitinkinta UAB „Eikos statyba“ atitiktimi</w:t>
      </w:r>
      <w:r w:rsidR="00264FF4" w:rsidRPr="000E5198">
        <w:rPr>
          <w:rFonts w:ascii="Times New Roman" w:hAnsi="Times New Roman"/>
          <w:sz w:val="24"/>
          <w:szCs w:val="24"/>
        </w:rPr>
        <w:t xml:space="preserve"> pirkimo</w:t>
      </w:r>
      <w:r w:rsidR="00734B4C" w:rsidRPr="000E5198">
        <w:rPr>
          <w:rFonts w:ascii="Times New Roman" w:hAnsi="Times New Roman"/>
          <w:sz w:val="24"/>
          <w:szCs w:val="24"/>
        </w:rPr>
        <w:t xml:space="preserve"> dokumentų </w:t>
      </w:r>
      <w:r w:rsidR="006276BB" w:rsidRPr="000E5198">
        <w:rPr>
          <w:rFonts w:ascii="Times New Roman" w:hAnsi="Times New Roman"/>
          <w:sz w:val="24"/>
          <w:szCs w:val="24"/>
        </w:rPr>
        <w:t xml:space="preserve"> </w:t>
      </w:r>
      <w:r w:rsidR="00734B4C" w:rsidRPr="000E5198">
        <w:rPr>
          <w:rFonts w:ascii="Times New Roman" w:hAnsi="Times New Roman"/>
          <w:sz w:val="24"/>
          <w:szCs w:val="24"/>
        </w:rPr>
        <w:t xml:space="preserve">4 priedo 3 p. </w:t>
      </w:r>
      <w:r w:rsidR="00C93953" w:rsidRPr="000E5198">
        <w:rPr>
          <w:rFonts w:ascii="Times New Roman" w:hAnsi="Times New Roman"/>
          <w:sz w:val="24"/>
          <w:szCs w:val="24"/>
        </w:rPr>
        <w:t>nusta</w:t>
      </w:r>
      <w:r w:rsidR="00C6070B">
        <w:rPr>
          <w:rFonts w:ascii="Times New Roman" w:hAnsi="Times New Roman"/>
          <w:sz w:val="24"/>
          <w:szCs w:val="24"/>
        </w:rPr>
        <w:t>t</w:t>
      </w:r>
      <w:r w:rsidR="00C93953" w:rsidRPr="000E5198">
        <w:rPr>
          <w:rFonts w:ascii="Times New Roman" w:hAnsi="Times New Roman"/>
          <w:sz w:val="24"/>
          <w:szCs w:val="24"/>
        </w:rPr>
        <w:t>ytam</w:t>
      </w:r>
      <w:r w:rsidR="00171784" w:rsidRPr="000E5198">
        <w:rPr>
          <w:rFonts w:ascii="Times New Roman" w:hAnsi="Times New Roman"/>
          <w:sz w:val="24"/>
          <w:szCs w:val="24"/>
        </w:rPr>
        <w:t xml:space="preserve"> </w:t>
      </w:r>
      <w:r w:rsidR="00264FF4" w:rsidRPr="000E5198">
        <w:rPr>
          <w:rFonts w:ascii="Times New Roman" w:hAnsi="Times New Roman"/>
          <w:sz w:val="24"/>
          <w:szCs w:val="24"/>
        </w:rPr>
        <w:t>kvalifikacijos</w:t>
      </w:r>
      <w:r w:rsidR="006276BB" w:rsidRPr="000E5198">
        <w:rPr>
          <w:rFonts w:ascii="Times New Roman" w:hAnsi="Times New Roman"/>
          <w:sz w:val="24"/>
          <w:szCs w:val="24"/>
        </w:rPr>
        <w:t xml:space="preserve"> reikalavimui</w:t>
      </w:r>
      <w:r w:rsidR="00264FF4" w:rsidRPr="000E5198">
        <w:rPr>
          <w:rFonts w:ascii="Times New Roman" w:hAnsi="Times New Roman"/>
          <w:sz w:val="24"/>
          <w:szCs w:val="24"/>
        </w:rPr>
        <w:t xml:space="preserve"> </w:t>
      </w:r>
      <w:r w:rsidR="00264FF4" w:rsidRPr="000E5198">
        <w:rPr>
          <w:rFonts w:ascii="Times New Roman" w:eastAsia="Times New Roman" w:hAnsi="Times New Roman"/>
          <w:i/>
          <w:iCs/>
          <w:sz w:val="24"/>
          <w:szCs w:val="24"/>
          <w:lang w:eastAsia="lt-LT"/>
        </w:rPr>
        <w:t xml:space="preserve">„Tiekėjas per paskutinius 5 metus iki pasiūlymo pateikimo termino pabaigos dienos pagal vieną ar daugiau įvykdytų ar tebevykdomų sutarčių yra tinkamai atlikęs statybos darbų (naujos statybos ir/arba rekonstrukcijos ir/arba kapitalinio remonto) </w:t>
      </w:r>
      <w:r w:rsidR="00264FF4" w:rsidRPr="000E5198">
        <w:rPr>
          <w:rFonts w:ascii="Times New Roman" w:eastAsia="Times New Roman" w:hAnsi="Times New Roman"/>
          <w:b/>
          <w:bCs/>
          <w:i/>
          <w:iCs/>
          <w:sz w:val="24"/>
          <w:szCs w:val="24"/>
          <w:lang w:eastAsia="lt-LT"/>
        </w:rPr>
        <w:t>ypatingųjų statinių</w:t>
      </w:r>
      <w:r w:rsidR="00264FF4" w:rsidRPr="000E5198">
        <w:rPr>
          <w:rFonts w:ascii="Times New Roman" w:eastAsia="Times New Roman" w:hAnsi="Times New Roman"/>
          <w:i/>
          <w:iCs/>
          <w:sz w:val="24"/>
          <w:szCs w:val="24"/>
          <w:lang w:eastAsia="lt-LT"/>
        </w:rPr>
        <w:t xml:space="preserve"> kategorijai priskiriamų statinių grupėje gyvenamieji ir/arba negyvenamieji pastatai, kurių bendra vertė ne mažesnė kaip 14 000 000 (keturiolika milijonų) Eur be PVM.“</w:t>
      </w:r>
      <w:r w:rsidR="00D67B75" w:rsidRPr="000E5198">
        <w:rPr>
          <w:rFonts w:ascii="Times New Roman" w:hAnsi="Times New Roman"/>
          <w:sz w:val="24"/>
          <w:szCs w:val="24"/>
        </w:rPr>
        <w:t xml:space="preserve"> </w:t>
      </w:r>
      <w:r w:rsidR="00730A0A" w:rsidRPr="000E5198">
        <w:rPr>
          <w:rFonts w:ascii="Times New Roman" w:hAnsi="Times New Roman"/>
          <w:color w:val="000000"/>
          <w:spacing w:val="1"/>
          <w:sz w:val="24"/>
          <w:szCs w:val="24"/>
        </w:rPr>
        <w:t xml:space="preserve"> </w:t>
      </w:r>
      <w:bookmarkStart w:id="4" w:name="_Hlk494960616"/>
    </w:p>
    <w:bookmarkEnd w:id="3"/>
    <w:p w14:paraId="00E022C2" w14:textId="77777777" w:rsidR="00171784" w:rsidRDefault="00171784" w:rsidP="000E5198">
      <w:pPr>
        <w:tabs>
          <w:tab w:val="left" w:pos="284"/>
          <w:tab w:val="left" w:pos="1080"/>
        </w:tabs>
        <w:spacing w:after="0" w:line="240" w:lineRule="auto"/>
        <w:jc w:val="both"/>
        <w:rPr>
          <w:rFonts w:ascii="Times New Roman" w:hAnsi="Times New Roman"/>
          <w:sz w:val="24"/>
          <w:szCs w:val="24"/>
        </w:rPr>
      </w:pPr>
    </w:p>
    <w:p w14:paraId="6CEEB220" w14:textId="4923D0E8" w:rsidR="00F86C37" w:rsidRDefault="00F86C37" w:rsidP="000E5198">
      <w:pPr>
        <w:tabs>
          <w:tab w:val="left" w:pos="284"/>
          <w:tab w:val="left" w:pos="1080"/>
        </w:tabs>
        <w:spacing w:after="0" w:line="240" w:lineRule="auto"/>
        <w:jc w:val="both"/>
        <w:rPr>
          <w:rFonts w:ascii="Times New Roman" w:hAnsi="Times New Roman"/>
          <w:sz w:val="24"/>
          <w:szCs w:val="24"/>
        </w:rPr>
      </w:pPr>
      <w:r>
        <w:rPr>
          <w:rFonts w:ascii="Times New Roman" w:hAnsi="Times New Roman"/>
          <w:sz w:val="24"/>
          <w:szCs w:val="24"/>
        </w:rPr>
        <w:t>Pagarbiai</w:t>
      </w:r>
    </w:p>
    <w:p w14:paraId="17FC49E8" w14:textId="35D0838A" w:rsidR="00F86C37" w:rsidRPr="000E5198" w:rsidRDefault="00F86C37" w:rsidP="000E5198">
      <w:pPr>
        <w:tabs>
          <w:tab w:val="left" w:pos="284"/>
          <w:tab w:val="left" w:pos="1080"/>
        </w:tabs>
        <w:spacing w:after="0" w:line="240" w:lineRule="auto"/>
        <w:jc w:val="both"/>
        <w:rPr>
          <w:rFonts w:ascii="Times New Roman" w:hAnsi="Times New Roman"/>
          <w:sz w:val="24"/>
          <w:szCs w:val="24"/>
        </w:rPr>
      </w:pPr>
      <w:r>
        <w:rPr>
          <w:rFonts w:ascii="Times New Roman" w:hAnsi="Times New Roman"/>
          <w:sz w:val="24"/>
          <w:szCs w:val="24"/>
        </w:rPr>
        <w:t>Viešojo pirkimo komisija</w:t>
      </w:r>
      <w:bookmarkEnd w:id="4"/>
    </w:p>
    <w:sectPr w:rsidR="00F86C37" w:rsidRPr="000E5198" w:rsidSect="00383FE1">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D015D" w14:textId="77777777" w:rsidR="00A56FC1" w:rsidRDefault="00A56FC1" w:rsidP="0050227B">
      <w:pPr>
        <w:spacing w:after="0" w:line="240" w:lineRule="auto"/>
      </w:pPr>
      <w:r>
        <w:separator/>
      </w:r>
    </w:p>
  </w:endnote>
  <w:endnote w:type="continuationSeparator" w:id="0">
    <w:p w14:paraId="47CBB5BB" w14:textId="77777777" w:rsidR="00A56FC1" w:rsidRDefault="00A56FC1" w:rsidP="00502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Neue UltraLight">
    <w:altName w:val="Times New Roman"/>
    <w:charset w:val="00"/>
    <w:family w:val="auto"/>
    <w:pitch w:val="variable"/>
    <w:sig w:usb0="A00002FF" w:usb1="5000205B" w:usb2="00000002"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Helvetica">
    <w:panose1 w:val="020B05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04920" w14:textId="77777777" w:rsidR="00A56FC1" w:rsidRDefault="00A56FC1" w:rsidP="0050227B">
      <w:pPr>
        <w:spacing w:after="0" w:line="240" w:lineRule="auto"/>
      </w:pPr>
      <w:r>
        <w:separator/>
      </w:r>
    </w:p>
  </w:footnote>
  <w:footnote w:type="continuationSeparator" w:id="0">
    <w:p w14:paraId="049B95E9" w14:textId="77777777" w:rsidR="00A56FC1" w:rsidRDefault="00A56FC1" w:rsidP="005022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0902440"/>
      <w:docPartObj>
        <w:docPartGallery w:val="Page Numbers (Top of Page)"/>
        <w:docPartUnique/>
      </w:docPartObj>
    </w:sdtPr>
    <w:sdtEndPr>
      <w:rPr>
        <w:noProof/>
      </w:rPr>
    </w:sdtEndPr>
    <w:sdtContent>
      <w:p w14:paraId="0ADEED02" w14:textId="4EEB44C2" w:rsidR="0050227B" w:rsidRDefault="0050227B">
        <w:pPr>
          <w:pStyle w:val="Header"/>
          <w:jc w:val="center"/>
        </w:pPr>
        <w:r>
          <w:fldChar w:fldCharType="begin"/>
        </w:r>
        <w:r>
          <w:instrText xml:space="preserve"> PAGE   \* MERGEFORMAT </w:instrText>
        </w:r>
        <w:r>
          <w:fldChar w:fldCharType="separate"/>
        </w:r>
        <w:r w:rsidR="00A80FDE">
          <w:rPr>
            <w:noProof/>
          </w:rPr>
          <w:t>2</w:t>
        </w:r>
        <w:r>
          <w:rPr>
            <w:noProof/>
          </w:rPr>
          <w:fldChar w:fldCharType="end"/>
        </w:r>
      </w:p>
    </w:sdtContent>
  </w:sdt>
  <w:p w14:paraId="2D545451" w14:textId="77777777" w:rsidR="0050227B" w:rsidRDefault="005022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27DEB"/>
    <w:multiLevelType w:val="hybridMultilevel"/>
    <w:tmpl w:val="8606180A"/>
    <w:lvl w:ilvl="0" w:tplc="944E130E">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1" w15:restartNumberingAfterBreak="0">
    <w:nsid w:val="0EB6169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F234BE8"/>
    <w:multiLevelType w:val="multilevel"/>
    <w:tmpl w:val="6D9C5252"/>
    <w:lvl w:ilvl="0">
      <w:start w:val="2"/>
      <w:numFmt w:val="decimal"/>
      <w:lvlText w:val="%1."/>
      <w:lvlJc w:val="left"/>
      <w:pPr>
        <w:ind w:left="360" w:hanging="360"/>
      </w:pPr>
      <w:rPr>
        <w:b/>
        <w:color w:val="000000"/>
      </w:rPr>
    </w:lvl>
    <w:lvl w:ilvl="1">
      <w:start w:val="1"/>
      <w:numFmt w:val="decimal"/>
      <w:lvlText w:val="%1.%2."/>
      <w:lvlJc w:val="left"/>
      <w:pPr>
        <w:ind w:left="360" w:hanging="360"/>
      </w:pPr>
      <w:rPr>
        <w:b/>
        <w:color w:val="000000"/>
      </w:rPr>
    </w:lvl>
    <w:lvl w:ilvl="2">
      <w:start w:val="1"/>
      <w:numFmt w:val="decimal"/>
      <w:lvlText w:val="%1.%2.%3."/>
      <w:lvlJc w:val="left"/>
      <w:pPr>
        <w:ind w:left="720" w:hanging="720"/>
      </w:pPr>
      <w:rPr>
        <w:b/>
        <w:color w:val="000000"/>
      </w:rPr>
    </w:lvl>
    <w:lvl w:ilvl="3">
      <w:start w:val="1"/>
      <w:numFmt w:val="decimal"/>
      <w:lvlText w:val="%1.%2.%3.%4."/>
      <w:lvlJc w:val="left"/>
      <w:pPr>
        <w:ind w:left="720" w:hanging="720"/>
      </w:pPr>
      <w:rPr>
        <w:b/>
        <w:color w:val="000000"/>
      </w:rPr>
    </w:lvl>
    <w:lvl w:ilvl="4">
      <w:start w:val="1"/>
      <w:numFmt w:val="decimal"/>
      <w:lvlText w:val="%1.%2.%3.%4.%5."/>
      <w:lvlJc w:val="left"/>
      <w:pPr>
        <w:ind w:left="1080" w:hanging="1080"/>
      </w:pPr>
      <w:rPr>
        <w:b/>
        <w:color w:val="000000"/>
      </w:rPr>
    </w:lvl>
    <w:lvl w:ilvl="5">
      <w:start w:val="1"/>
      <w:numFmt w:val="decimal"/>
      <w:lvlText w:val="%1.%2.%3.%4.%5.%6."/>
      <w:lvlJc w:val="left"/>
      <w:pPr>
        <w:ind w:left="1080" w:hanging="1080"/>
      </w:pPr>
      <w:rPr>
        <w:b/>
        <w:color w:val="000000"/>
      </w:rPr>
    </w:lvl>
    <w:lvl w:ilvl="6">
      <w:start w:val="1"/>
      <w:numFmt w:val="decimal"/>
      <w:lvlText w:val="%1.%2.%3.%4.%5.%6.%7."/>
      <w:lvlJc w:val="left"/>
      <w:pPr>
        <w:ind w:left="1440" w:hanging="1440"/>
      </w:pPr>
      <w:rPr>
        <w:b/>
        <w:color w:val="000000"/>
      </w:rPr>
    </w:lvl>
    <w:lvl w:ilvl="7">
      <w:start w:val="1"/>
      <w:numFmt w:val="decimal"/>
      <w:lvlText w:val="%1.%2.%3.%4.%5.%6.%7.%8."/>
      <w:lvlJc w:val="left"/>
      <w:pPr>
        <w:ind w:left="1440" w:hanging="1440"/>
      </w:pPr>
      <w:rPr>
        <w:b/>
        <w:color w:val="000000"/>
      </w:rPr>
    </w:lvl>
    <w:lvl w:ilvl="8">
      <w:start w:val="1"/>
      <w:numFmt w:val="decimal"/>
      <w:lvlText w:val="%1.%2.%3.%4.%5.%6.%7.%8.%9."/>
      <w:lvlJc w:val="left"/>
      <w:pPr>
        <w:ind w:left="1800" w:hanging="1800"/>
      </w:pPr>
      <w:rPr>
        <w:b/>
        <w:color w:val="000000"/>
      </w:rPr>
    </w:lvl>
  </w:abstractNum>
  <w:abstractNum w:abstractNumId="3" w15:restartNumberingAfterBreak="0">
    <w:nsid w:val="29A42686"/>
    <w:multiLevelType w:val="hybridMultilevel"/>
    <w:tmpl w:val="CA2EF778"/>
    <w:lvl w:ilvl="0" w:tplc="77F460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C0F68B2"/>
    <w:multiLevelType w:val="hybridMultilevel"/>
    <w:tmpl w:val="6D025AC6"/>
    <w:lvl w:ilvl="0" w:tplc="4D9E010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65471035"/>
    <w:multiLevelType w:val="hybridMultilevel"/>
    <w:tmpl w:val="7646BB64"/>
    <w:lvl w:ilvl="0" w:tplc="AD38BA8E">
      <w:start w:val="1"/>
      <w:numFmt w:val="decimal"/>
      <w:lvlText w:val="%1."/>
      <w:lvlJc w:val="left"/>
      <w:pPr>
        <w:ind w:left="1069" w:hanging="360"/>
      </w:pPr>
      <w:rPr>
        <w:rFonts w:eastAsia="Calibri" w:hint="default"/>
        <w:b/>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745E7F0C"/>
    <w:multiLevelType w:val="hybridMultilevel"/>
    <w:tmpl w:val="F1561796"/>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7" w15:restartNumberingAfterBreak="0">
    <w:nsid w:val="7AF85E17"/>
    <w:multiLevelType w:val="hybridMultilevel"/>
    <w:tmpl w:val="E55CB260"/>
    <w:lvl w:ilvl="0" w:tplc="BFD61570">
      <w:start w:val="1"/>
      <w:numFmt w:val="decimal"/>
      <w:lvlText w:val="%1."/>
      <w:lvlJc w:val="left"/>
      <w:pPr>
        <w:tabs>
          <w:tab w:val="num" w:pos="1080"/>
        </w:tabs>
        <w:ind w:left="1080" w:hanging="360"/>
      </w:pPr>
      <w:rPr>
        <w:rFonts w:hint="default"/>
      </w:r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num w:numId="1" w16cid:durableId="1503161995">
    <w:abstractNumId w:val="7"/>
  </w:num>
  <w:num w:numId="2" w16cid:durableId="17106460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0769323">
    <w:abstractNumId w:val="2"/>
  </w:num>
  <w:num w:numId="4" w16cid:durableId="1230460813">
    <w:abstractNumId w:val="0"/>
  </w:num>
  <w:num w:numId="5" w16cid:durableId="1785230598">
    <w:abstractNumId w:val="4"/>
  </w:num>
  <w:num w:numId="6" w16cid:durableId="1779375371">
    <w:abstractNumId w:val="5"/>
  </w:num>
  <w:num w:numId="7" w16cid:durableId="1382679159">
    <w:abstractNumId w:val="6"/>
  </w:num>
  <w:num w:numId="8" w16cid:durableId="11618530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CE1"/>
    <w:rsid w:val="00021035"/>
    <w:rsid w:val="0002460B"/>
    <w:rsid w:val="0003680C"/>
    <w:rsid w:val="0004604D"/>
    <w:rsid w:val="000560F9"/>
    <w:rsid w:val="000719B5"/>
    <w:rsid w:val="00086693"/>
    <w:rsid w:val="00091DD6"/>
    <w:rsid w:val="000A19D3"/>
    <w:rsid w:val="000A6C57"/>
    <w:rsid w:val="000D56A2"/>
    <w:rsid w:val="000D6B71"/>
    <w:rsid w:val="000E023D"/>
    <w:rsid w:val="000E272B"/>
    <w:rsid w:val="000E5198"/>
    <w:rsid w:val="001019EA"/>
    <w:rsid w:val="001304B4"/>
    <w:rsid w:val="00134F97"/>
    <w:rsid w:val="00161250"/>
    <w:rsid w:val="001659D1"/>
    <w:rsid w:val="001666CD"/>
    <w:rsid w:val="001703B6"/>
    <w:rsid w:val="0017116C"/>
    <w:rsid w:val="00171784"/>
    <w:rsid w:val="001769E8"/>
    <w:rsid w:val="001774BA"/>
    <w:rsid w:val="00190CE5"/>
    <w:rsid w:val="001A25C3"/>
    <w:rsid w:val="001D26EE"/>
    <w:rsid w:val="001D7359"/>
    <w:rsid w:val="001E101F"/>
    <w:rsid w:val="001F5B4E"/>
    <w:rsid w:val="002312E0"/>
    <w:rsid w:val="00236E3E"/>
    <w:rsid w:val="002370B2"/>
    <w:rsid w:val="00246316"/>
    <w:rsid w:val="0025014A"/>
    <w:rsid w:val="0026084E"/>
    <w:rsid w:val="00264277"/>
    <w:rsid w:val="00264FF4"/>
    <w:rsid w:val="002872F2"/>
    <w:rsid w:val="002A5FB6"/>
    <w:rsid w:val="002A6FFA"/>
    <w:rsid w:val="002C23B6"/>
    <w:rsid w:val="002D1CF5"/>
    <w:rsid w:val="002E0F71"/>
    <w:rsid w:val="002E7401"/>
    <w:rsid w:val="00305C40"/>
    <w:rsid w:val="00333EB6"/>
    <w:rsid w:val="00334BE5"/>
    <w:rsid w:val="003467DD"/>
    <w:rsid w:val="00347316"/>
    <w:rsid w:val="00351415"/>
    <w:rsid w:val="00356871"/>
    <w:rsid w:val="00361C92"/>
    <w:rsid w:val="003666FF"/>
    <w:rsid w:val="00382EE6"/>
    <w:rsid w:val="00383FE1"/>
    <w:rsid w:val="00386782"/>
    <w:rsid w:val="003872BD"/>
    <w:rsid w:val="003A4B1D"/>
    <w:rsid w:val="003B6112"/>
    <w:rsid w:val="003D7094"/>
    <w:rsid w:val="003D7414"/>
    <w:rsid w:val="003E21D5"/>
    <w:rsid w:val="003E77FE"/>
    <w:rsid w:val="003F51EE"/>
    <w:rsid w:val="0040039D"/>
    <w:rsid w:val="0041293B"/>
    <w:rsid w:val="004227F2"/>
    <w:rsid w:val="00434E31"/>
    <w:rsid w:val="004435AB"/>
    <w:rsid w:val="0046383A"/>
    <w:rsid w:val="004720E4"/>
    <w:rsid w:val="00475BF7"/>
    <w:rsid w:val="004804A7"/>
    <w:rsid w:val="004832D4"/>
    <w:rsid w:val="004859F7"/>
    <w:rsid w:val="004914E3"/>
    <w:rsid w:val="004922DD"/>
    <w:rsid w:val="00495CAD"/>
    <w:rsid w:val="00496780"/>
    <w:rsid w:val="004A23F8"/>
    <w:rsid w:val="004A771A"/>
    <w:rsid w:val="004C0DC9"/>
    <w:rsid w:val="004C6AEF"/>
    <w:rsid w:val="004E01BC"/>
    <w:rsid w:val="004E4736"/>
    <w:rsid w:val="004E7E02"/>
    <w:rsid w:val="004F2708"/>
    <w:rsid w:val="004F59D1"/>
    <w:rsid w:val="0050227B"/>
    <w:rsid w:val="00520FC8"/>
    <w:rsid w:val="00526FC7"/>
    <w:rsid w:val="00532DEC"/>
    <w:rsid w:val="0054356B"/>
    <w:rsid w:val="0054360A"/>
    <w:rsid w:val="005567D8"/>
    <w:rsid w:val="00556A1B"/>
    <w:rsid w:val="0055718B"/>
    <w:rsid w:val="005623B4"/>
    <w:rsid w:val="0057657B"/>
    <w:rsid w:val="005849B3"/>
    <w:rsid w:val="005A6BC5"/>
    <w:rsid w:val="005C0940"/>
    <w:rsid w:val="005C0EFF"/>
    <w:rsid w:val="005C19B9"/>
    <w:rsid w:val="005C52D8"/>
    <w:rsid w:val="005D05A9"/>
    <w:rsid w:val="005D3D7A"/>
    <w:rsid w:val="005D482C"/>
    <w:rsid w:val="005D4F13"/>
    <w:rsid w:val="005D6190"/>
    <w:rsid w:val="005E6132"/>
    <w:rsid w:val="005F2A9B"/>
    <w:rsid w:val="005F34E9"/>
    <w:rsid w:val="005F3A52"/>
    <w:rsid w:val="005F44EC"/>
    <w:rsid w:val="0060127B"/>
    <w:rsid w:val="00604FB4"/>
    <w:rsid w:val="0060647E"/>
    <w:rsid w:val="00620F7A"/>
    <w:rsid w:val="006276BB"/>
    <w:rsid w:val="00650133"/>
    <w:rsid w:val="00655706"/>
    <w:rsid w:val="0065745F"/>
    <w:rsid w:val="00675A3A"/>
    <w:rsid w:val="00675BA7"/>
    <w:rsid w:val="006A5BE4"/>
    <w:rsid w:val="006B66FF"/>
    <w:rsid w:val="006D430F"/>
    <w:rsid w:val="006E4424"/>
    <w:rsid w:val="006E550B"/>
    <w:rsid w:val="00701798"/>
    <w:rsid w:val="007056EA"/>
    <w:rsid w:val="007111DC"/>
    <w:rsid w:val="00730A0A"/>
    <w:rsid w:val="007338C1"/>
    <w:rsid w:val="00734B4C"/>
    <w:rsid w:val="00736581"/>
    <w:rsid w:val="00744958"/>
    <w:rsid w:val="0075190F"/>
    <w:rsid w:val="007567D6"/>
    <w:rsid w:val="007668F6"/>
    <w:rsid w:val="007671F4"/>
    <w:rsid w:val="00767A55"/>
    <w:rsid w:val="007771F9"/>
    <w:rsid w:val="00796CC5"/>
    <w:rsid w:val="007A4B2D"/>
    <w:rsid w:val="007A7CAC"/>
    <w:rsid w:val="007B71D4"/>
    <w:rsid w:val="007C2E6A"/>
    <w:rsid w:val="007D1544"/>
    <w:rsid w:val="007D76C6"/>
    <w:rsid w:val="007E1C4C"/>
    <w:rsid w:val="007F01EF"/>
    <w:rsid w:val="0081015C"/>
    <w:rsid w:val="00817743"/>
    <w:rsid w:val="00821720"/>
    <w:rsid w:val="008273EA"/>
    <w:rsid w:val="00831A8C"/>
    <w:rsid w:val="00837CB8"/>
    <w:rsid w:val="00846D4C"/>
    <w:rsid w:val="0085696B"/>
    <w:rsid w:val="008604DF"/>
    <w:rsid w:val="00871B22"/>
    <w:rsid w:val="00883C23"/>
    <w:rsid w:val="008870B1"/>
    <w:rsid w:val="00892369"/>
    <w:rsid w:val="008A03DA"/>
    <w:rsid w:val="008A658A"/>
    <w:rsid w:val="008B2D46"/>
    <w:rsid w:val="008B56F8"/>
    <w:rsid w:val="008C041C"/>
    <w:rsid w:val="008C46D4"/>
    <w:rsid w:val="008D6B78"/>
    <w:rsid w:val="008E6E95"/>
    <w:rsid w:val="00920806"/>
    <w:rsid w:val="00941A04"/>
    <w:rsid w:val="009463B8"/>
    <w:rsid w:val="009473AC"/>
    <w:rsid w:val="00965A50"/>
    <w:rsid w:val="00970BDE"/>
    <w:rsid w:val="009734E1"/>
    <w:rsid w:val="00986347"/>
    <w:rsid w:val="00991EAC"/>
    <w:rsid w:val="009A3746"/>
    <w:rsid w:val="009A4461"/>
    <w:rsid w:val="009B5239"/>
    <w:rsid w:val="009B64D6"/>
    <w:rsid w:val="009B7416"/>
    <w:rsid w:val="009C05F9"/>
    <w:rsid w:val="009C47BA"/>
    <w:rsid w:val="009D0DFD"/>
    <w:rsid w:val="009D1D89"/>
    <w:rsid w:val="009E0A21"/>
    <w:rsid w:val="00A0146A"/>
    <w:rsid w:val="00A071D8"/>
    <w:rsid w:val="00A41411"/>
    <w:rsid w:val="00A4260E"/>
    <w:rsid w:val="00A439C1"/>
    <w:rsid w:val="00A56FC1"/>
    <w:rsid w:val="00A57D2B"/>
    <w:rsid w:val="00A6235D"/>
    <w:rsid w:val="00A80FDE"/>
    <w:rsid w:val="00A86F91"/>
    <w:rsid w:val="00A94BF3"/>
    <w:rsid w:val="00A9521C"/>
    <w:rsid w:val="00A974A3"/>
    <w:rsid w:val="00AB3E71"/>
    <w:rsid w:val="00AC4921"/>
    <w:rsid w:val="00AD2906"/>
    <w:rsid w:val="00AD2DBF"/>
    <w:rsid w:val="00AE2695"/>
    <w:rsid w:val="00AE59BB"/>
    <w:rsid w:val="00AF1061"/>
    <w:rsid w:val="00B015B4"/>
    <w:rsid w:val="00B04C8B"/>
    <w:rsid w:val="00B04EA2"/>
    <w:rsid w:val="00B36299"/>
    <w:rsid w:val="00B37C99"/>
    <w:rsid w:val="00B43964"/>
    <w:rsid w:val="00B723A1"/>
    <w:rsid w:val="00B728DB"/>
    <w:rsid w:val="00B871B9"/>
    <w:rsid w:val="00B90248"/>
    <w:rsid w:val="00B9193A"/>
    <w:rsid w:val="00B95C13"/>
    <w:rsid w:val="00B96625"/>
    <w:rsid w:val="00B97ED9"/>
    <w:rsid w:val="00BB5D35"/>
    <w:rsid w:val="00BC4144"/>
    <w:rsid w:val="00BD71D5"/>
    <w:rsid w:val="00BE14AE"/>
    <w:rsid w:val="00BF306F"/>
    <w:rsid w:val="00C0185E"/>
    <w:rsid w:val="00C05F72"/>
    <w:rsid w:val="00C13AA4"/>
    <w:rsid w:val="00C31C43"/>
    <w:rsid w:val="00C32EF8"/>
    <w:rsid w:val="00C336B4"/>
    <w:rsid w:val="00C34208"/>
    <w:rsid w:val="00C524F1"/>
    <w:rsid w:val="00C54DFD"/>
    <w:rsid w:val="00C6070B"/>
    <w:rsid w:val="00C62404"/>
    <w:rsid w:val="00C62B65"/>
    <w:rsid w:val="00C6345C"/>
    <w:rsid w:val="00C7137F"/>
    <w:rsid w:val="00C82A5C"/>
    <w:rsid w:val="00C8371F"/>
    <w:rsid w:val="00C85809"/>
    <w:rsid w:val="00C90E39"/>
    <w:rsid w:val="00C9327B"/>
    <w:rsid w:val="00C93953"/>
    <w:rsid w:val="00C93F8D"/>
    <w:rsid w:val="00CA2103"/>
    <w:rsid w:val="00CB17D9"/>
    <w:rsid w:val="00CB3A07"/>
    <w:rsid w:val="00CC17A1"/>
    <w:rsid w:val="00CF2C1D"/>
    <w:rsid w:val="00D11576"/>
    <w:rsid w:val="00D2492E"/>
    <w:rsid w:val="00D250FF"/>
    <w:rsid w:val="00D543CA"/>
    <w:rsid w:val="00D67B75"/>
    <w:rsid w:val="00D855F5"/>
    <w:rsid w:val="00D96D1A"/>
    <w:rsid w:val="00D97E78"/>
    <w:rsid w:val="00DA4D39"/>
    <w:rsid w:val="00DB0A19"/>
    <w:rsid w:val="00DB0F6B"/>
    <w:rsid w:val="00DB3E59"/>
    <w:rsid w:val="00DB60E8"/>
    <w:rsid w:val="00DC4D6D"/>
    <w:rsid w:val="00DC5D5B"/>
    <w:rsid w:val="00DC6CDF"/>
    <w:rsid w:val="00DC7706"/>
    <w:rsid w:val="00DD1E1E"/>
    <w:rsid w:val="00DE654D"/>
    <w:rsid w:val="00DF00FC"/>
    <w:rsid w:val="00DF27D1"/>
    <w:rsid w:val="00DF3469"/>
    <w:rsid w:val="00DF3531"/>
    <w:rsid w:val="00E00263"/>
    <w:rsid w:val="00E03EA1"/>
    <w:rsid w:val="00E04B44"/>
    <w:rsid w:val="00E13003"/>
    <w:rsid w:val="00E218A1"/>
    <w:rsid w:val="00E2511D"/>
    <w:rsid w:val="00E32B40"/>
    <w:rsid w:val="00E333F8"/>
    <w:rsid w:val="00E36FCC"/>
    <w:rsid w:val="00E538DF"/>
    <w:rsid w:val="00E55AE6"/>
    <w:rsid w:val="00E80D90"/>
    <w:rsid w:val="00E828DC"/>
    <w:rsid w:val="00E87CE1"/>
    <w:rsid w:val="00E926BA"/>
    <w:rsid w:val="00E94D3F"/>
    <w:rsid w:val="00E958BA"/>
    <w:rsid w:val="00E964E6"/>
    <w:rsid w:val="00E967E9"/>
    <w:rsid w:val="00EB5727"/>
    <w:rsid w:val="00EC2126"/>
    <w:rsid w:val="00F03653"/>
    <w:rsid w:val="00F03AEF"/>
    <w:rsid w:val="00F0621F"/>
    <w:rsid w:val="00F110F8"/>
    <w:rsid w:val="00F11835"/>
    <w:rsid w:val="00F24314"/>
    <w:rsid w:val="00F313F1"/>
    <w:rsid w:val="00F432A0"/>
    <w:rsid w:val="00F5168A"/>
    <w:rsid w:val="00F66AD4"/>
    <w:rsid w:val="00F67209"/>
    <w:rsid w:val="00F67580"/>
    <w:rsid w:val="00F763A2"/>
    <w:rsid w:val="00F76D5A"/>
    <w:rsid w:val="00F80398"/>
    <w:rsid w:val="00F8568E"/>
    <w:rsid w:val="00F86C37"/>
    <w:rsid w:val="00FA0FA1"/>
    <w:rsid w:val="00FA39FF"/>
    <w:rsid w:val="00FB42EB"/>
    <w:rsid w:val="00FC62CA"/>
    <w:rsid w:val="00FE5765"/>
    <w:rsid w:val="00FF7F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900C4"/>
  <w15:docId w15:val="{63454C44-7B81-4FC7-8C3D-AF0E3E88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1E101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B95C13"/>
    <w:pPr>
      <w:spacing w:before="100" w:beforeAutospacing="1" w:after="100" w:afterAutospacing="1" w:line="240" w:lineRule="auto"/>
      <w:outlineLvl w:val="1"/>
    </w:pPr>
    <w:rPr>
      <w:rFonts w:ascii="Times New Roman" w:eastAsia="Times New Roman" w:hAnsi="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6F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6FFA"/>
    <w:rPr>
      <w:rFonts w:ascii="Tahoma" w:hAnsi="Tahoma" w:cs="Tahoma"/>
      <w:sz w:val="16"/>
      <w:szCs w:val="16"/>
      <w:lang w:eastAsia="en-US"/>
    </w:rPr>
  </w:style>
  <w:style w:type="paragraph" w:customStyle="1" w:styleId="Pagrindiniotekstotrauka21">
    <w:name w:val="Pagrindinio teksto įtrauka 21"/>
    <w:basedOn w:val="Normal"/>
    <w:rsid w:val="00236E3E"/>
    <w:pPr>
      <w:suppressAutoHyphens/>
      <w:spacing w:after="0" w:line="240" w:lineRule="auto"/>
      <w:ind w:firstLine="426"/>
    </w:pPr>
    <w:rPr>
      <w:rFonts w:ascii="Arial" w:eastAsia="Times New Roman" w:hAnsi="Arial"/>
      <w:sz w:val="20"/>
      <w:szCs w:val="20"/>
      <w:lang w:eastAsia="ar-SA"/>
    </w:rPr>
  </w:style>
  <w:style w:type="paragraph" w:customStyle="1" w:styleId="HTMLiankstoformatuotas1">
    <w:name w:val="HTML iš anksto formatuotas1"/>
    <w:basedOn w:val="Normal"/>
    <w:rsid w:val="00171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sz w:val="20"/>
      <w:szCs w:val="20"/>
      <w:lang w:eastAsia="ar-SA"/>
    </w:rPr>
  </w:style>
  <w:style w:type="character" w:customStyle="1" w:styleId="Heading2Char">
    <w:name w:val="Heading 2 Char"/>
    <w:basedOn w:val="DefaultParagraphFont"/>
    <w:link w:val="Heading2"/>
    <w:uiPriority w:val="9"/>
    <w:rsid w:val="00B95C13"/>
    <w:rPr>
      <w:rFonts w:ascii="Times New Roman" w:eastAsia="Times New Roman" w:hAnsi="Times New Roman"/>
      <w:b/>
      <w:bCs/>
      <w:sz w:val="36"/>
      <w:szCs w:val="36"/>
      <w:lang w:val="en-US" w:eastAsia="en-US"/>
    </w:rPr>
  </w:style>
  <w:style w:type="character" w:styleId="Hyperlink">
    <w:name w:val="Hyperlink"/>
    <w:basedOn w:val="DefaultParagraphFont"/>
    <w:uiPriority w:val="99"/>
    <w:unhideWhenUsed/>
    <w:rsid w:val="00C336B4"/>
    <w:rPr>
      <w:color w:val="0000FF" w:themeColor="hyperlink"/>
      <w:u w:val="single"/>
    </w:rPr>
  </w:style>
  <w:style w:type="paragraph" w:styleId="ListParagraph">
    <w:name w:val="List Paragraph"/>
    <w:basedOn w:val="Normal"/>
    <w:uiPriority w:val="34"/>
    <w:qFormat/>
    <w:rsid w:val="008B2D46"/>
    <w:pPr>
      <w:ind w:left="720"/>
      <w:contextualSpacing/>
    </w:pPr>
  </w:style>
  <w:style w:type="character" w:styleId="CommentReference">
    <w:name w:val="annotation reference"/>
    <w:basedOn w:val="DefaultParagraphFont"/>
    <w:uiPriority w:val="99"/>
    <w:rsid w:val="00BD71D5"/>
    <w:rPr>
      <w:rFonts w:cs="Times New Roman"/>
      <w:sz w:val="16"/>
    </w:rPr>
  </w:style>
  <w:style w:type="paragraph" w:styleId="CommentText">
    <w:name w:val="annotation text"/>
    <w:basedOn w:val="Normal"/>
    <w:link w:val="CommentTextChar"/>
    <w:rsid w:val="00BD71D5"/>
    <w:pPr>
      <w:spacing w:before="120" w:after="120" w:line="240" w:lineRule="auto"/>
    </w:pPr>
    <w:rPr>
      <w:rFonts w:ascii="Arial" w:eastAsia="Times New Roman" w:hAnsi="Arial"/>
      <w:sz w:val="20"/>
      <w:szCs w:val="20"/>
      <w:lang w:val="sv-SE"/>
    </w:rPr>
  </w:style>
  <w:style w:type="character" w:customStyle="1" w:styleId="CommentTextChar">
    <w:name w:val="Comment Text Char"/>
    <w:basedOn w:val="DefaultParagraphFont"/>
    <w:link w:val="CommentText"/>
    <w:rsid w:val="00BD71D5"/>
    <w:rPr>
      <w:rFonts w:ascii="Arial" w:eastAsia="Times New Roman" w:hAnsi="Arial"/>
      <w:lang w:val="sv-SE" w:eastAsia="en-US"/>
    </w:rPr>
  </w:style>
  <w:style w:type="paragraph" w:styleId="NormalWeb">
    <w:name w:val="Normal (Web)"/>
    <w:basedOn w:val="Normal"/>
    <w:uiPriority w:val="99"/>
    <w:unhideWhenUsed/>
    <w:rsid w:val="009734E1"/>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Sraopastraipa1">
    <w:name w:val="Sąrašo pastraipa1"/>
    <w:basedOn w:val="Normal"/>
    <w:rsid w:val="00FC62CA"/>
    <w:pPr>
      <w:suppressAutoHyphens/>
      <w:autoSpaceDN w:val="0"/>
      <w:spacing w:after="0" w:line="240" w:lineRule="auto"/>
      <w:ind w:left="720"/>
      <w:textAlignment w:val="baseline"/>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9D0DFD"/>
    <w:pPr>
      <w:spacing w:before="0" w:after="200"/>
    </w:pPr>
    <w:rPr>
      <w:rFonts w:ascii="Calibri" w:eastAsia="Calibri" w:hAnsi="Calibri"/>
      <w:b/>
      <w:bCs/>
      <w:lang w:val="lt-LT"/>
    </w:rPr>
  </w:style>
  <w:style w:type="character" w:customStyle="1" w:styleId="CommentSubjectChar">
    <w:name w:val="Comment Subject Char"/>
    <w:basedOn w:val="CommentTextChar"/>
    <w:link w:val="CommentSubject"/>
    <w:uiPriority w:val="99"/>
    <w:semiHidden/>
    <w:rsid w:val="009D0DFD"/>
    <w:rPr>
      <w:rFonts w:ascii="Arial" w:eastAsia="Times New Roman" w:hAnsi="Arial"/>
      <w:b/>
      <w:bCs/>
      <w:lang w:val="sv-SE" w:eastAsia="en-US"/>
    </w:rPr>
  </w:style>
  <w:style w:type="character" w:styleId="Strong">
    <w:name w:val="Strong"/>
    <w:uiPriority w:val="22"/>
    <w:qFormat/>
    <w:rsid w:val="00F313F1"/>
    <w:rPr>
      <w:b/>
      <w:bCs/>
    </w:rPr>
  </w:style>
  <w:style w:type="paragraph" w:customStyle="1" w:styleId="Tekstas">
    <w:name w:val="Tekstas"/>
    <w:basedOn w:val="Normal"/>
    <w:rsid w:val="00796CC5"/>
    <w:pPr>
      <w:spacing w:before="40" w:after="40" w:line="240" w:lineRule="auto"/>
      <w:ind w:firstLine="1247"/>
      <w:jc w:val="both"/>
    </w:pPr>
    <w:rPr>
      <w:rFonts w:ascii="Times New Roman" w:eastAsia="Times New Roman" w:hAnsi="Times New Roman"/>
      <w:sz w:val="24"/>
      <w:szCs w:val="24"/>
    </w:rPr>
  </w:style>
  <w:style w:type="paragraph" w:styleId="Header">
    <w:name w:val="header"/>
    <w:basedOn w:val="Normal"/>
    <w:link w:val="HeaderChar"/>
    <w:uiPriority w:val="99"/>
    <w:unhideWhenUsed/>
    <w:rsid w:val="0050227B"/>
    <w:pPr>
      <w:tabs>
        <w:tab w:val="center" w:pos="4819"/>
        <w:tab w:val="right" w:pos="9638"/>
      </w:tabs>
      <w:spacing w:after="0" w:line="240" w:lineRule="auto"/>
    </w:pPr>
  </w:style>
  <w:style w:type="character" w:customStyle="1" w:styleId="HeaderChar">
    <w:name w:val="Header Char"/>
    <w:basedOn w:val="DefaultParagraphFont"/>
    <w:link w:val="Header"/>
    <w:uiPriority w:val="99"/>
    <w:rsid w:val="0050227B"/>
    <w:rPr>
      <w:sz w:val="22"/>
      <w:szCs w:val="22"/>
      <w:lang w:eastAsia="en-US"/>
    </w:rPr>
  </w:style>
  <w:style w:type="paragraph" w:styleId="Footer">
    <w:name w:val="footer"/>
    <w:basedOn w:val="Normal"/>
    <w:link w:val="FooterChar"/>
    <w:uiPriority w:val="99"/>
    <w:unhideWhenUsed/>
    <w:rsid w:val="0050227B"/>
    <w:pPr>
      <w:tabs>
        <w:tab w:val="center" w:pos="4819"/>
        <w:tab w:val="right" w:pos="9638"/>
      </w:tabs>
      <w:spacing w:after="0" w:line="240" w:lineRule="auto"/>
    </w:pPr>
  </w:style>
  <w:style w:type="character" w:customStyle="1" w:styleId="FooterChar">
    <w:name w:val="Footer Char"/>
    <w:basedOn w:val="DefaultParagraphFont"/>
    <w:link w:val="Footer"/>
    <w:uiPriority w:val="99"/>
    <w:rsid w:val="0050227B"/>
    <w:rPr>
      <w:sz w:val="22"/>
      <w:szCs w:val="22"/>
      <w:lang w:eastAsia="en-US"/>
    </w:rPr>
  </w:style>
  <w:style w:type="character" w:customStyle="1" w:styleId="Heading1Char">
    <w:name w:val="Heading 1 Char"/>
    <w:basedOn w:val="DefaultParagraphFont"/>
    <w:link w:val="Heading1"/>
    <w:uiPriority w:val="9"/>
    <w:rsid w:val="001E101F"/>
    <w:rPr>
      <w:rFonts w:asciiTheme="majorHAnsi" w:eastAsiaTheme="majorEastAsia" w:hAnsiTheme="majorHAnsi" w:cstheme="majorBidi"/>
      <w:color w:val="365F91" w:themeColor="accent1" w:themeShade="BF"/>
      <w:sz w:val="32"/>
      <w:szCs w:val="32"/>
      <w:lang w:eastAsia="en-US"/>
    </w:rPr>
  </w:style>
  <w:style w:type="table" w:styleId="TableGrid">
    <w:name w:val="Table Grid"/>
    <w:basedOn w:val="TableNormal"/>
    <w:uiPriority w:val="39"/>
    <w:rsid w:val="00991E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next w:val="Normal"/>
    <w:link w:val="TitleChar"/>
    <w:qFormat/>
    <w:rsid w:val="00B04EA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US"/>
    </w:rPr>
  </w:style>
  <w:style w:type="character" w:customStyle="1" w:styleId="TitleChar">
    <w:name w:val="Title Char"/>
    <w:basedOn w:val="DefaultParagraphFont"/>
    <w:link w:val="Title"/>
    <w:rsid w:val="00B04EA2"/>
    <w:rPr>
      <w:rFonts w:ascii="Helvetica Neue UltraLight" w:eastAsia="Arial Unicode MS" w:hAnsi="Helvetica Neue UltraLight" w:cs="Arial Unicode MS"/>
      <w:color w:val="000000"/>
      <w:spacing w:val="16"/>
      <w:sz w:val="56"/>
      <w:szCs w:val="56"/>
      <w:bdr w:val="nil"/>
      <w:lang w:val="en-US" w:eastAsia="en-US"/>
    </w:rPr>
  </w:style>
  <w:style w:type="paragraph" w:customStyle="1" w:styleId="FreeForm">
    <w:name w:val="Free Form"/>
    <w:rsid w:val="00B04EA2"/>
    <w:pPr>
      <w:pBdr>
        <w:top w:val="nil"/>
        <w:left w:val="nil"/>
        <w:bottom w:val="nil"/>
        <w:right w:val="nil"/>
        <w:between w:val="nil"/>
        <w:bar w:val="nil"/>
      </w:pBdr>
    </w:pPr>
    <w:rPr>
      <w:rFonts w:ascii="Helvetica Neue" w:eastAsia="Arial Unicode MS" w:hAnsi="Helvetica Neue" w:cs="Arial Unicode MS"/>
      <w:color w:val="413F3C"/>
      <w:sz w:val="16"/>
      <w:szCs w:val="16"/>
      <w:bdr w:val="nil"/>
      <w:lang w:val="en-US" w:eastAsia="en-US"/>
    </w:rPr>
  </w:style>
  <w:style w:type="paragraph" w:customStyle="1" w:styleId="Default">
    <w:name w:val="Default"/>
    <w:rsid w:val="00B04EA2"/>
    <w:pPr>
      <w:pBdr>
        <w:top w:val="nil"/>
        <w:left w:val="nil"/>
        <w:bottom w:val="nil"/>
        <w:right w:val="nil"/>
        <w:between w:val="nil"/>
        <w:bar w:val="nil"/>
      </w:pBdr>
    </w:pPr>
    <w:rPr>
      <w:rFonts w:ascii="Helvetica" w:eastAsia="Arial Unicode MS" w:hAnsi="Arial Unicode MS" w:cs="Arial Unicode MS"/>
      <w:color w:val="000000"/>
      <w:sz w:val="22"/>
      <w:szCs w:val="22"/>
      <w:bdr w:val="nil"/>
      <w:lang w:val="en-US" w:eastAsia="en-GB"/>
    </w:rPr>
  </w:style>
  <w:style w:type="character" w:customStyle="1" w:styleId="NoSpacingChar">
    <w:name w:val="No Spacing Char"/>
    <w:basedOn w:val="DefaultParagraphFont"/>
    <w:link w:val="NoSpacing"/>
    <w:uiPriority w:val="1"/>
    <w:locked/>
    <w:rsid w:val="00091DD6"/>
    <w:rPr>
      <w:rFonts w:eastAsia="Times New Roman"/>
      <w:sz w:val="24"/>
      <w:szCs w:val="24"/>
    </w:rPr>
  </w:style>
  <w:style w:type="paragraph" w:styleId="NoSpacing">
    <w:name w:val="No Spacing"/>
    <w:link w:val="NoSpacingChar"/>
    <w:uiPriority w:val="1"/>
    <w:qFormat/>
    <w:rsid w:val="00091DD6"/>
    <w:pPr>
      <w:jc w:val="both"/>
    </w:pPr>
    <w:rPr>
      <w:rFonts w:eastAsia="Times New Roman"/>
      <w:sz w:val="24"/>
      <w:szCs w:val="24"/>
    </w:rPr>
  </w:style>
  <w:style w:type="paragraph" w:styleId="Revision">
    <w:name w:val="Revision"/>
    <w:hidden/>
    <w:uiPriority w:val="99"/>
    <w:semiHidden/>
    <w:rsid w:val="004832D4"/>
    <w:rPr>
      <w:sz w:val="22"/>
      <w:szCs w:val="22"/>
      <w:lang w:eastAsia="en-US"/>
    </w:rPr>
  </w:style>
  <w:style w:type="paragraph" w:styleId="FootnoteText">
    <w:name w:val="footnote text"/>
    <w:basedOn w:val="Normal"/>
    <w:link w:val="FootnoteTextChar"/>
    <w:uiPriority w:val="99"/>
    <w:semiHidden/>
    <w:unhideWhenUsed/>
    <w:rsid w:val="00730A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0A0A"/>
    <w:rPr>
      <w:lang w:eastAsia="en-US"/>
    </w:rPr>
  </w:style>
  <w:style w:type="character" w:styleId="FootnoteReference">
    <w:name w:val="footnote reference"/>
    <w:basedOn w:val="DefaultParagraphFont"/>
    <w:uiPriority w:val="99"/>
    <w:semiHidden/>
    <w:unhideWhenUsed/>
    <w:rsid w:val="00730A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71979">
      <w:bodyDiv w:val="1"/>
      <w:marLeft w:val="0"/>
      <w:marRight w:val="0"/>
      <w:marTop w:val="0"/>
      <w:marBottom w:val="0"/>
      <w:divBdr>
        <w:top w:val="none" w:sz="0" w:space="0" w:color="auto"/>
        <w:left w:val="none" w:sz="0" w:space="0" w:color="auto"/>
        <w:bottom w:val="none" w:sz="0" w:space="0" w:color="auto"/>
        <w:right w:val="none" w:sz="0" w:space="0" w:color="auto"/>
      </w:divBdr>
    </w:div>
    <w:div w:id="332148312">
      <w:bodyDiv w:val="1"/>
      <w:marLeft w:val="0"/>
      <w:marRight w:val="0"/>
      <w:marTop w:val="0"/>
      <w:marBottom w:val="0"/>
      <w:divBdr>
        <w:top w:val="none" w:sz="0" w:space="0" w:color="auto"/>
        <w:left w:val="none" w:sz="0" w:space="0" w:color="auto"/>
        <w:bottom w:val="none" w:sz="0" w:space="0" w:color="auto"/>
        <w:right w:val="none" w:sz="0" w:space="0" w:color="auto"/>
      </w:divBdr>
    </w:div>
    <w:div w:id="450822344">
      <w:bodyDiv w:val="1"/>
      <w:marLeft w:val="0"/>
      <w:marRight w:val="0"/>
      <w:marTop w:val="0"/>
      <w:marBottom w:val="0"/>
      <w:divBdr>
        <w:top w:val="none" w:sz="0" w:space="0" w:color="auto"/>
        <w:left w:val="none" w:sz="0" w:space="0" w:color="auto"/>
        <w:bottom w:val="none" w:sz="0" w:space="0" w:color="auto"/>
        <w:right w:val="none" w:sz="0" w:space="0" w:color="auto"/>
      </w:divBdr>
    </w:div>
    <w:div w:id="466706612">
      <w:bodyDiv w:val="1"/>
      <w:marLeft w:val="0"/>
      <w:marRight w:val="0"/>
      <w:marTop w:val="0"/>
      <w:marBottom w:val="0"/>
      <w:divBdr>
        <w:top w:val="none" w:sz="0" w:space="0" w:color="auto"/>
        <w:left w:val="none" w:sz="0" w:space="0" w:color="auto"/>
        <w:bottom w:val="none" w:sz="0" w:space="0" w:color="auto"/>
        <w:right w:val="none" w:sz="0" w:space="0" w:color="auto"/>
      </w:divBdr>
      <w:divsChild>
        <w:div w:id="470489986">
          <w:marLeft w:val="0"/>
          <w:marRight w:val="0"/>
          <w:marTop w:val="0"/>
          <w:marBottom w:val="0"/>
          <w:divBdr>
            <w:top w:val="none" w:sz="0" w:space="0" w:color="auto"/>
            <w:left w:val="none" w:sz="0" w:space="0" w:color="auto"/>
            <w:bottom w:val="none" w:sz="0" w:space="0" w:color="auto"/>
            <w:right w:val="none" w:sz="0" w:space="0" w:color="auto"/>
          </w:divBdr>
        </w:div>
        <w:div w:id="1495680296">
          <w:marLeft w:val="0"/>
          <w:marRight w:val="0"/>
          <w:marTop w:val="0"/>
          <w:marBottom w:val="0"/>
          <w:divBdr>
            <w:top w:val="none" w:sz="0" w:space="0" w:color="auto"/>
            <w:left w:val="none" w:sz="0" w:space="0" w:color="auto"/>
            <w:bottom w:val="none" w:sz="0" w:space="0" w:color="auto"/>
            <w:right w:val="none" w:sz="0" w:space="0" w:color="auto"/>
          </w:divBdr>
        </w:div>
      </w:divsChild>
    </w:div>
    <w:div w:id="529613158">
      <w:bodyDiv w:val="1"/>
      <w:marLeft w:val="0"/>
      <w:marRight w:val="0"/>
      <w:marTop w:val="0"/>
      <w:marBottom w:val="0"/>
      <w:divBdr>
        <w:top w:val="none" w:sz="0" w:space="0" w:color="auto"/>
        <w:left w:val="none" w:sz="0" w:space="0" w:color="auto"/>
        <w:bottom w:val="none" w:sz="0" w:space="0" w:color="auto"/>
        <w:right w:val="none" w:sz="0" w:space="0" w:color="auto"/>
      </w:divBdr>
    </w:div>
    <w:div w:id="774329565">
      <w:bodyDiv w:val="1"/>
      <w:marLeft w:val="0"/>
      <w:marRight w:val="0"/>
      <w:marTop w:val="0"/>
      <w:marBottom w:val="0"/>
      <w:divBdr>
        <w:top w:val="none" w:sz="0" w:space="0" w:color="auto"/>
        <w:left w:val="none" w:sz="0" w:space="0" w:color="auto"/>
        <w:bottom w:val="none" w:sz="0" w:space="0" w:color="auto"/>
        <w:right w:val="none" w:sz="0" w:space="0" w:color="auto"/>
      </w:divBdr>
      <w:divsChild>
        <w:div w:id="1020353598">
          <w:marLeft w:val="0"/>
          <w:marRight w:val="0"/>
          <w:marTop w:val="0"/>
          <w:marBottom w:val="0"/>
          <w:divBdr>
            <w:top w:val="none" w:sz="0" w:space="0" w:color="auto"/>
            <w:left w:val="none" w:sz="0" w:space="0" w:color="auto"/>
            <w:bottom w:val="none" w:sz="0" w:space="0" w:color="auto"/>
            <w:right w:val="none" w:sz="0" w:space="0" w:color="auto"/>
          </w:divBdr>
        </w:div>
        <w:div w:id="1605649701">
          <w:marLeft w:val="0"/>
          <w:marRight w:val="0"/>
          <w:marTop w:val="0"/>
          <w:marBottom w:val="0"/>
          <w:divBdr>
            <w:top w:val="none" w:sz="0" w:space="0" w:color="auto"/>
            <w:left w:val="none" w:sz="0" w:space="0" w:color="auto"/>
            <w:bottom w:val="none" w:sz="0" w:space="0" w:color="auto"/>
            <w:right w:val="none" w:sz="0" w:space="0" w:color="auto"/>
          </w:divBdr>
        </w:div>
      </w:divsChild>
    </w:div>
    <w:div w:id="893734561">
      <w:bodyDiv w:val="1"/>
      <w:marLeft w:val="0"/>
      <w:marRight w:val="0"/>
      <w:marTop w:val="0"/>
      <w:marBottom w:val="0"/>
      <w:divBdr>
        <w:top w:val="none" w:sz="0" w:space="0" w:color="auto"/>
        <w:left w:val="none" w:sz="0" w:space="0" w:color="auto"/>
        <w:bottom w:val="none" w:sz="0" w:space="0" w:color="auto"/>
        <w:right w:val="none" w:sz="0" w:space="0" w:color="auto"/>
      </w:divBdr>
    </w:div>
    <w:div w:id="1123427955">
      <w:bodyDiv w:val="1"/>
      <w:marLeft w:val="0"/>
      <w:marRight w:val="0"/>
      <w:marTop w:val="0"/>
      <w:marBottom w:val="0"/>
      <w:divBdr>
        <w:top w:val="none" w:sz="0" w:space="0" w:color="auto"/>
        <w:left w:val="none" w:sz="0" w:space="0" w:color="auto"/>
        <w:bottom w:val="none" w:sz="0" w:space="0" w:color="auto"/>
        <w:right w:val="none" w:sz="0" w:space="0" w:color="auto"/>
      </w:divBdr>
      <w:divsChild>
        <w:div w:id="2071347487">
          <w:marLeft w:val="0"/>
          <w:marRight w:val="0"/>
          <w:marTop w:val="0"/>
          <w:marBottom w:val="0"/>
          <w:divBdr>
            <w:top w:val="none" w:sz="0" w:space="0" w:color="auto"/>
            <w:left w:val="none" w:sz="0" w:space="0" w:color="auto"/>
            <w:bottom w:val="none" w:sz="0" w:space="0" w:color="auto"/>
            <w:right w:val="none" w:sz="0" w:space="0" w:color="auto"/>
          </w:divBdr>
        </w:div>
        <w:div w:id="1742022484">
          <w:marLeft w:val="0"/>
          <w:marRight w:val="0"/>
          <w:marTop w:val="0"/>
          <w:marBottom w:val="0"/>
          <w:divBdr>
            <w:top w:val="none" w:sz="0" w:space="0" w:color="auto"/>
            <w:left w:val="none" w:sz="0" w:space="0" w:color="auto"/>
            <w:bottom w:val="none" w:sz="0" w:space="0" w:color="auto"/>
            <w:right w:val="none" w:sz="0" w:space="0" w:color="auto"/>
          </w:divBdr>
        </w:div>
      </w:divsChild>
    </w:div>
    <w:div w:id="1143737630">
      <w:bodyDiv w:val="1"/>
      <w:marLeft w:val="0"/>
      <w:marRight w:val="0"/>
      <w:marTop w:val="0"/>
      <w:marBottom w:val="0"/>
      <w:divBdr>
        <w:top w:val="none" w:sz="0" w:space="0" w:color="auto"/>
        <w:left w:val="none" w:sz="0" w:space="0" w:color="auto"/>
        <w:bottom w:val="none" w:sz="0" w:space="0" w:color="auto"/>
        <w:right w:val="none" w:sz="0" w:space="0" w:color="auto"/>
      </w:divBdr>
    </w:div>
    <w:div w:id="1251237121">
      <w:bodyDiv w:val="1"/>
      <w:marLeft w:val="0"/>
      <w:marRight w:val="0"/>
      <w:marTop w:val="0"/>
      <w:marBottom w:val="0"/>
      <w:divBdr>
        <w:top w:val="none" w:sz="0" w:space="0" w:color="auto"/>
        <w:left w:val="none" w:sz="0" w:space="0" w:color="auto"/>
        <w:bottom w:val="none" w:sz="0" w:space="0" w:color="auto"/>
        <w:right w:val="none" w:sz="0" w:space="0" w:color="auto"/>
      </w:divBdr>
    </w:div>
    <w:div w:id="1397507822">
      <w:bodyDiv w:val="1"/>
      <w:marLeft w:val="0"/>
      <w:marRight w:val="0"/>
      <w:marTop w:val="0"/>
      <w:marBottom w:val="0"/>
      <w:divBdr>
        <w:top w:val="none" w:sz="0" w:space="0" w:color="auto"/>
        <w:left w:val="none" w:sz="0" w:space="0" w:color="auto"/>
        <w:bottom w:val="none" w:sz="0" w:space="0" w:color="auto"/>
        <w:right w:val="none" w:sz="0" w:space="0" w:color="auto"/>
      </w:divBdr>
    </w:div>
    <w:div w:id="1406612469">
      <w:bodyDiv w:val="1"/>
      <w:marLeft w:val="0"/>
      <w:marRight w:val="0"/>
      <w:marTop w:val="0"/>
      <w:marBottom w:val="0"/>
      <w:divBdr>
        <w:top w:val="none" w:sz="0" w:space="0" w:color="auto"/>
        <w:left w:val="none" w:sz="0" w:space="0" w:color="auto"/>
        <w:bottom w:val="none" w:sz="0" w:space="0" w:color="auto"/>
        <w:right w:val="none" w:sz="0" w:space="0" w:color="auto"/>
      </w:divBdr>
    </w:div>
    <w:div w:id="1900742761">
      <w:bodyDiv w:val="1"/>
      <w:marLeft w:val="0"/>
      <w:marRight w:val="0"/>
      <w:marTop w:val="0"/>
      <w:marBottom w:val="0"/>
      <w:divBdr>
        <w:top w:val="none" w:sz="0" w:space="0" w:color="auto"/>
        <w:left w:val="none" w:sz="0" w:space="0" w:color="auto"/>
        <w:bottom w:val="none" w:sz="0" w:space="0" w:color="auto"/>
        <w:right w:val="none" w:sz="0" w:space="0" w:color="auto"/>
      </w:divBdr>
    </w:div>
    <w:div w:id="194376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E4541-A5B6-40EA-A96B-9F3E8EAC6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3677</Words>
  <Characters>2097</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 Barsulyte</dc:creator>
  <cp:lastModifiedBy>Vaida Petruškevičiūtė</cp:lastModifiedBy>
  <cp:revision>3</cp:revision>
  <cp:lastPrinted>2020-03-05T07:29:00Z</cp:lastPrinted>
  <dcterms:created xsi:type="dcterms:W3CDTF">2024-06-13T04:35:00Z</dcterms:created>
  <dcterms:modified xsi:type="dcterms:W3CDTF">2024-06-13T07:25:00Z</dcterms:modified>
</cp:coreProperties>
</file>