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28716252" w:rsidR="004112B6" w:rsidRPr="00241BEC" w:rsidRDefault="005B1DA3" w:rsidP="00241BEC">
      <w:pPr>
        <w:spacing w:after="0" w:line="276" w:lineRule="auto"/>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sdtContent>
          <w:r w:rsidR="0071010A" w:rsidRPr="00241BEC">
            <w:rPr>
              <w:rFonts w:ascii="Trebuchet MS" w:hAnsi="Trebuchet MS"/>
              <w:b/>
              <w:caps/>
              <w:sz w:val="20"/>
              <w:lang w:val="lt-LT"/>
            </w:rPr>
            <w:t>110/10 KV SALOTĖS TRANSFORMATORIŲ PASTOTĖS 110 KV SKIRSTYKLOS REKONSTRAVIMO</w:t>
          </w:r>
        </w:sdtContent>
      </w:sdt>
      <w:r w:rsidR="004112B6" w:rsidRPr="00241BEC">
        <w:rPr>
          <w:rFonts w:ascii="Trebuchet MS" w:hAnsi="Trebuchet MS" w:cs="Arial"/>
          <w:b/>
          <w:sz w:val="20"/>
          <w:lang w:val="lt-LT"/>
        </w:rPr>
        <w:t xml:space="preserve"> </w:t>
      </w:r>
    </w:p>
    <w:p w14:paraId="26472171" w14:textId="77777777" w:rsidR="004112B6" w:rsidRPr="00241BEC" w:rsidRDefault="004112B6" w:rsidP="00241BEC">
      <w:pPr>
        <w:spacing w:after="0" w:line="276" w:lineRule="auto"/>
        <w:ind w:left="0" w:firstLine="0"/>
        <w:jc w:val="center"/>
        <w:rPr>
          <w:rFonts w:ascii="Trebuchet MS" w:hAnsi="Trebuchet MS" w:cs="Arial"/>
          <w:b/>
          <w:sz w:val="20"/>
          <w:lang w:val="lt-LT"/>
        </w:rPr>
      </w:pPr>
      <w:r w:rsidRPr="00241BEC">
        <w:rPr>
          <w:rFonts w:ascii="Trebuchet MS" w:hAnsi="Trebuchet MS" w:cs="Arial"/>
          <w:b/>
          <w:sz w:val="20"/>
          <w:lang w:val="lt-LT"/>
        </w:rPr>
        <w:t>PROJEKTAVIMO IR STATYBOS DARBŲ PIRKIMO SUTARTIS</w:t>
      </w:r>
    </w:p>
    <w:p w14:paraId="11DAB1D0" w14:textId="77777777" w:rsidR="004112B6" w:rsidRPr="00241BEC" w:rsidRDefault="005B1DA3" w:rsidP="00241BEC">
      <w:pPr>
        <w:tabs>
          <w:tab w:val="left" w:pos="6960"/>
        </w:tabs>
        <w:spacing w:after="0" w:line="276" w:lineRule="auto"/>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241BEC">
            <w:rPr>
              <w:rStyle w:val="PlaceholderText"/>
              <w:rFonts w:ascii="Trebuchet MS" w:eastAsia="Calibri" w:hAnsi="Trebuchet MS"/>
              <w:color w:val="auto"/>
              <w:sz w:val="20"/>
              <w:lang w:val="lt-LT"/>
            </w:rPr>
            <w:t>[Publish Date]</w:t>
          </w:r>
        </w:sdtContent>
      </w:sdt>
      <w:r w:rsidR="004112B6" w:rsidRPr="00241BEC">
        <w:rPr>
          <w:rFonts w:ascii="Trebuchet MS" w:hAnsi="Trebuchet MS"/>
          <w:sz w:val="20"/>
          <w:lang w:val="lt-LT"/>
        </w:rPr>
        <w:t>, Vilnius, Nr.</w:t>
      </w:r>
    </w:p>
    <w:p w14:paraId="0DE4302A" w14:textId="77777777" w:rsidR="004112B6" w:rsidRPr="00241BEC" w:rsidRDefault="004112B6" w:rsidP="00241BEC">
      <w:pPr>
        <w:spacing w:after="0" w:line="276" w:lineRule="auto"/>
        <w:jc w:val="center"/>
        <w:rPr>
          <w:rFonts w:ascii="Trebuchet MS" w:hAnsi="Trebuchet MS" w:cs="Arial"/>
          <w:sz w:val="20"/>
          <w:lang w:val="lt-LT"/>
        </w:rPr>
      </w:pPr>
    </w:p>
    <w:p w14:paraId="7ED46E76" w14:textId="77777777" w:rsidR="00B0454B" w:rsidRDefault="004112B6" w:rsidP="00241BEC">
      <w:pPr>
        <w:spacing w:after="0" w:line="276" w:lineRule="auto"/>
        <w:ind w:left="0" w:firstLine="0"/>
        <w:jc w:val="both"/>
        <w:rPr>
          <w:rFonts w:ascii="Trebuchet MS" w:hAnsi="Trebuchet MS"/>
          <w:sz w:val="20"/>
          <w:lang w:val="lt-LT"/>
        </w:rPr>
      </w:pPr>
      <w:r w:rsidRPr="00241BEC">
        <w:rPr>
          <w:rFonts w:ascii="Trebuchet MS" w:hAnsi="Trebuchet MS"/>
          <w:b/>
          <w:sz w:val="20"/>
          <w:lang w:val="lt-LT"/>
        </w:rPr>
        <w:t xml:space="preserve">LITGRID AB </w:t>
      </w:r>
      <w:r w:rsidRPr="00241BEC">
        <w:rPr>
          <w:rFonts w:ascii="Trebuchet MS" w:hAnsi="Trebuchet MS"/>
          <w:sz w:val="20"/>
          <w:lang w:val="lt-LT"/>
        </w:rPr>
        <w:t xml:space="preserve">(toliau – </w:t>
      </w:r>
      <w:r w:rsidRPr="00241BEC">
        <w:rPr>
          <w:rFonts w:ascii="Trebuchet MS" w:hAnsi="Trebuchet MS"/>
          <w:b/>
          <w:sz w:val="20"/>
          <w:lang w:val="lt-LT"/>
        </w:rPr>
        <w:t>„Užsakovas“</w:t>
      </w:r>
      <w:r w:rsidRPr="00241BEC">
        <w:rPr>
          <w:rFonts w:ascii="Trebuchet MS" w:hAnsi="Trebuchet MS"/>
          <w:sz w:val="20"/>
          <w:lang w:val="lt-LT"/>
        </w:rPr>
        <w:t xml:space="preserve">), </w:t>
      </w:r>
      <w:r w:rsidR="00AC35F1" w:rsidRPr="00241BEC">
        <w:rPr>
          <w:rFonts w:ascii="Trebuchet MS" w:hAnsi="Trebuchet MS" w:cs="Arial"/>
          <w:sz w:val="20"/>
          <w:lang w:val="lt-LT"/>
        </w:rPr>
        <w:t xml:space="preserve">pagal Lietuvos Respublikos įstatymus įsteigta ir veikianti įmonė, juridinio asmens kodas 302564383, kurios registruota buveinė yra </w:t>
      </w:r>
      <w:r w:rsidR="005C020C" w:rsidRPr="00241BEC">
        <w:rPr>
          <w:rFonts w:ascii="Trebuchet MS" w:hAnsi="Trebuchet MS" w:cs="Arial"/>
          <w:sz w:val="20"/>
          <w:lang w:val="lt-LT"/>
        </w:rPr>
        <w:t>Viršuliškių skg. 99B, LT-05131</w:t>
      </w:r>
      <w:r w:rsidR="00AC35F1" w:rsidRPr="00241BEC">
        <w:rPr>
          <w:rFonts w:ascii="Trebuchet MS" w:hAnsi="Trebuchet MS" w:cs="Arial"/>
          <w:sz w:val="20"/>
          <w:lang w:val="lt-LT"/>
        </w:rPr>
        <w:t>, Vilnius, duomenys apie bendrovę kaupiami ir saugomi Lietuvos Respublikos juridinių asmenų registre,</w:t>
      </w:r>
      <w:r w:rsidRPr="00241BEC">
        <w:rPr>
          <w:rFonts w:ascii="Trebuchet MS" w:hAnsi="Trebuchet MS"/>
          <w:sz w:val="20"/>
          <w:lang w:val="lt-LT"/>
        </w:rPr>
        <w:t xml:space="preserve"> </w:t>
      </w:r>
      <w:r w:rsidR="00E32F35" w:rsidRPr="00E32F35">
        <w:rPr>
          <w:rFonts w:ascii="Trebuchet MS" w:hAnsi="Trebuchet MS"/>
          <w:sz w:val="20"/>
          <w:lang w:val="lt-LT"/>
        </w:rPr>
        <w:t xml:space="preserve">atstovaujama </w:t>
      </w:r>
      <w:r w:rsidR="00B0454B">
        <w:rPr>
          <w:rFonts w:ascii="Trebuchet MS" w:hAnsi="Trebuchet MS"/>
          <w:sz w:val="20"/>
          <w:lang w:val="lt-LT"/>
        </w:rPr>
        <w:t xml:space="preserve">                                                  </w:t>
      </w:r>
    </w:p>
    <w:p w14:paraId="44511600" w14:textId="77777777" w:rsidR="00B0454B" w:rsidRDefault="00B0454B" w:rsidP="00241BEC">
      <w:pPr>
        <w:spacing w:after="0" w:line="276" w:lineRule="auto"/>
        <w:ind w:left="0" w:firstLine="0"/>
        <w:jc w:val="both"/>
        <w:rPr>
          <w:rFonts w:ascii="Trebuchet MS" w:hAnsi="Trebuchet MS"/>
          <w:sz w:val="20"/>
          <w:lang w:val="lt-LT"/>
        </w:rPr>
      </w:pPr>
      <w:r>
        <w:rPr>
          <w:rFonts w:ascii="Trebuchet MS" w:hAnsi="Trebuchet MS"/>
          <w:sz w:val="20"/>
          <w:lang w:val="lt-LT"/>
        </w:rPr>
        <w:t xml:space="preserve">                                                                        </w:t>
      </w:r>
      <w:r w:rsidR="00E32F35" w:rsidRPr="00E32F35">
        <w:rPr>
          <w:rFonts w:ascii="Trebuchet MS" w:hAnsi="Trebuchet MS"/>
          <w:sz w:val="20"/>
          <w:lang w:val="lt-LT"/>
        </w:rPr>
        <w:t xml:space="preserve">, veikiančio pagal </w:t>
      </w:r>
      <w:r>
        <w:rPr>
          <w:rFonts w:ascii="Trebuchet MS" w:hAnsi="Trebuchet MS"/>
          <w:sz w:val="20"/>
          <w:lang w:val="lt-LT"/>
        </w:rPr>
        <w:t xml:space="preserve">                                                        </w:t>
      </w:r>
      <w:r w:rsidR="00E32F35" w:rsidRPr="00E32F35">
        <w:rPr>
          <w:rFonts w:ascii="Trebuchet MS" w:hAnsi="Trebuchet MS"/>
          <w:sz w:val="20"/>
          <w:lang w:val="lt-LT"/>
        </w:rPr>
        <w:t xml:space="preserve">, ir </w:t>
      </w:r>
      <w:r>
        <w:rPr>
          <w:rFonts w:ascii="Trebuchet MS" w:hAnsi="Trebuchet MS"/>
          <w:sz w:val="20"/>
          <w:lang w:val="lt-LT"/>
        </w:rPr>
        <w:t xml:space="preserve">                             </w:t>
      </w:r>
      <w:r w:rsidR="00E32F35" w:rsidRPr="00E32F35">
        <w:rPr>
          <w:rFonts w:ascii="Trebuchet MS" w:hAnsi="Trebuchet MS"/>
          <w:sz w:val="20"/>
          <w:lang w:val="lt-LT"/>
        </w:rPr>
        <w:t xml:space="preserve"> </w:t>
      </w:r>
      <w:r>
        <w:rPr>
          <w:rFonts w:ascii="Trebuchet MS" w:hAnsi="Trebuchet MS"/>
          <w:sz w:val="20"/>
          <w:lang w:val="lt-LT"/>
        </w:rPr>
        <w:t xml:space="preserve">                 </w:t>
      </w:r>
    </w:p>
    <w:p w14:paraId="06186632" w14:textId="3AD0AE5A" w:rsidR="004112B6" w:rsidRDefault="00B0454B" w:rsidP="00241BEC">
      <w:pPr>
        <w:spacing w:after="0" w:line="276" w:lineRule="auto"/>
        <w:ind w:left="0" w:firstLine="0"/>
        <w:jc w:val="both"/>
        <w:rPr>
          <w:rFonts w:ascii="Trebuchet MS" w:hAnsi="Trebuchet MS"/>
          <w:sz w:val="20"/>
          <w:lang w:val="lt-LT"/>
        </w:rPr>
      </w:pPr>
      <w:r>
        <w:rPr>
          <w:rFonts w:ascii="Trebuchet MS" w:hAnsi="Trebuchet MS"/>
          <w:sz w:val="20"/>
          <w:lang w:val="lt-LT"/>
        </w:rPr>
        <w:t xml:space="preserve">                                                                                                      </w:t>
      </w:r>
      <w:r w:rsidR="00E32F35" w:rsidRPr="00E32F35">
        <w:rPr>
          <w:rFonts w:ascii="Trebuchet MS" w:hAnsi="Trebuchet MS"/>
          <w:sz w:val="20"/>
          <w:lang w:val="lt-LT"/>
        </w:rPr>
        <w:t>, iš vienos pusės</w:t>
      </w:r>
      <w:r w:rsidR="004112B6" w:rsidRPr="00241BEC">
        <w:rPr>
          <w:rFonts w:ascii="Trebuchet MS" w:hAnsi="Trebuchet MS"/>
          <w:sz w:val="20"/>
          <w:lang w:val="lt-LT"/>
        </w:rPr>
        <w:t>, ir</w:t>
      </w:r>
    </w:p>
    <w:p w14:paraId="3D16BF3B" w14:textId="77777777" w:rsidR="002720F6" w:rsidRPr="00241BEC" w:rsidRDefault="002720F6" w:rsidP="00241BEC">
      <w:pPr>
        <w:spacing w:after="0" w:line="276" w:lineRule="auto"/>
        <w:ind w:left="0" w:firstLine="0"/>
        <w:jc w:val="both"/>
        <w:rPr>
          <w:rFonts w:ascii="Trebuchet MS" w:hAnsi="Trebuchet MS"/>
          <w:sz w:val="20"/>
          <w:lang w:val="lt-LT"/>
        </w:rPr>
      </w:pPr>
    </w:p>
    <w:p w14:paraId="04C1E1F6" w14:textId="77777777" w:rsidR="00B0454B" w:rsidRDefault="00F22A17" w:rsidP="00241BEC">
      <w:pPr>
        <w:pStyle w:val="ListParagraph"/>
        <w:numPr>
          <w:ilvl w:val="0"/>
          <w:numId w:val="0"/>
        </w:numPr>
        <w:spacing w:before="0" w:after="0" w:line="276" w:lineRule="auto"/>
        <w:rPr>
          <w:rFonts w:ascii="Trebuchet MS" w:hAnsi="Trebuchet MS"/>
          <w:szCs w:val="20"/>
          <w:lang w:val="lt-LT"/>
        </w:rPr>
      </w:pPr>
      <w:r w:rsidRPr="00F22A17">
        <w:rPr>
          <w:rFonts w:ascii="Trebuchet MS" w:hAnsi="Trebuchet MS"/>
          <w:b/>
          <w:szCs w:val="20"/>
          <w:lang w:val="lt-LT"/>
        </w:rPr>
        <w:t xml:space="preserve">UAB ,,APS grupė“ </w:t>
      </w:r>
      <w:r w:rsidR="004112B6" w:rsidRPr="00241BEC">
        <w:rPr>
          <w:rFonts w:ascii="Trebuchet MS" w:hAnsi="Trebuchet MS"/>
          <w:szCs w:val="20"/>
          <w:lang w:val="lt-LT"/>
        </w:rPr>
        <w:t>(</w:t>
      </w:r>
      <w:r w:rsidR="004112B6" w:rsidRPr="00F22A17">
        <w:rPr>
          <w:rFonts w:ascii="Trebuchet MS" w:hAnsi="Trebuchet MS"/>
          <w:szCs w:val="20"/>
          <w:lang w:val="lt-LT"/>
        </w:rPr>
        <w:t xml:space="preserve">toliau – </w:t>
      </w:r>
      <w:r w:rsidR="004112B6" w:rsidRPr="00F22A17">
        <w:rPr>
          <w:rFonts w:ascii="Trebuchet MS" w:hAnsi="Trebuchet MS"/>
          <w:b/>
          <w:szCs w:val="20"/>
          <w:lang w:val="lt-LT"/>
        </w:rPr>
        <w:t>„Rangovas“</w:t>
      </w:r>
      <w:r w:rsidR="004112B6" w:rsidRPr="00F22A17">
        <w:rPr>
          <w:rFonts w:ascii="Trebuchet MS" w:hAnsi="Trebuchet MS"/>
          <w:szCs w:val="20"/>
          <w:lang w:val="lt-LT"/>
        </w:rPr>
        <w:t xml:space="preserve">), </w:t>
      </w:r>
      <w:r w:rsidR="00670AE7" w:rsidRPr="00F22A17">
        <w:rPr>
          <w:rFonts w:ascii="Trebuchet MS" w:hAnsi="Trebuchet MS" w:cs="Arial"/>
          <w:szCs w:val="20"/>
          <w:lang w:val="lt-LT"/>
        </w:rPr>
        <w:t xml:space="preserve">pagal </w:t>
      </w:r>
      <w:sdt>
        <w:sdtPr>
          <w:rPr>
            <w:rFonts w:ascii="Trebuchet MS" w:hAnsi="Trebuchet MS" w:cs="Arial"/>
            <w:szCs w:val="20"/>
            <w:lang w:val="lt-LT"/>
          </w:rPr>
          <w:id w:val="-1019937189"/>
          <w:placeholder>
            <w:docPart w:val="5448E843547B4427B6167D5388893B5E"/>
          </w:placeholder>
          <w:text/>
        </w:sdtPr>
        <w:sdtEndPr/>
        <w:sdtContent>
          <w:r w:rsidR="00670AE7" w:rsidRPr="00F22A17" w:rsidDel="00E44C13">
            <w:rPr>
              <w:rFonts w:ascii="Trebuchet MS" w:hAnsi="Trebuchet MS" w:cs="Arial"/>
              <w:szCs w:val="20"/>
              <w:lang w:val="lt-LT"/>
            </w:rPr>
            <w:t>Lietuvos</w:t>
          </w:r>
        </w:sdtContent>
      </w:sdt>
      <w:r w:rsidR="00670AE7" w:rsidRPr="00F22A17">
        <w:rPr>
          <w:rFonts w:ascii="Trebuchet MS" w:hAnsi="Trebuchet MS" w:cs="Arial"/>
          <w:szCs w:val="20"/>
          <w:lang w:val="lt-LT"/>
        </w:rPr>
        <w:t xml:space="preserve"> Respublikos įstatymus įsteigta ir veikianti įmonė, juridinio asmens kodas </w:t>
      </w:r>
      <w:r w:rsidRPr="00F22A17">
        <w:rPr>
          <w:rFonts w:ascii="Trebuchet MS" w:hAnsi="Trebuchet MS" w:cs="Arial"/>
          <w:szCs w:val="20"/>
          <w:lang w:val="lt-LT"/>
        </w:rPr>
        <w:t>302498905</w:t>
      </w:r>
      <w:r w:rsidR="00670AE7" w:rsidRPr="00F22A17">
        <w:rPr>
          <w:rFonts w:ascii="Trebuchet MS" w:hAnsi="Trebuchet MS" w:cs="Arial"/>
          <w:szCs w:val="20"/>
          <w:lang w:val="lt-LT"/>
        </w:rPr>
        <w:t xml:space="preserve">, kurios registruota buveinė yra </w:t>
      </w:r>
      <w:r w:rsidRPr="00F22A17">
        <w:rPr>
          <w:rFonts w:ascii="Trebuchet MS" w:hAnsi="Trebuchet MS" w:cs="Arial"/>
          <w:szCs w:val="20"/>
          <w:lang w:val="lt-LT"/>
        </w:rPr>
        <w:t>Eigulių g. 27, 03150 Vilnius</w:t>
      </w:r>
      <w:r w:rsidR="00670AE7" w:rsidRPr="00F22A17">
        <w:rPr>
          <w:rFonts w:ascii="Trebuchet MS" w:hAnsi="Trebuchet MS" w:cs="Arial"/>
          <w:szCs w:val="20"/>
          <w:lang w:val="lt-LT"/>
        </w:rPr>
        <w:t>, duomenys apie bendrovę kaupiami ir saugomi Lietuvos Respublikos juridinių asmenų registre</w:t>
      </w:r>
      <w:r w:rsidR="007E642F" w:rsidRPr="00F22A17">
        <w:rPr>
          <w:rFonts w:ascii="Trebuchet MS" w:hAnsi="Trebuchet MS" w:cs="Arial"/>
          <w:szCs w:val="20"/>
          <w:lang w:val="lt-LT"/>
        </w:rPr>
        <w:t xml:space="preserve">, </w:t>
      </w:r>
      <w:r w:rsidR="004112B6" w:rsidRPr="00F22A17">
        <w:rPr>
          <w:rFonts w:ascii="Trebuchet MS" w:hAnsi="Trebuchet MS"/>
          <w:szCs w:val="20"/>
          <w:lang w:val="lt-LT"/>
        </w:rPr>
        <w:t xml:space="preserve">atstovaujama </w:t>
      </w:r>
    </w:p>
    <w:p w14:paraId="18662C4E" w14:textId="77777777" w:rsidR="00B0454B" w:rsidRDefault="00B0454B" w:rsidP="00241BEC">
      <w:pPr>
        <w:pStyle w:val="ListParagraph"/>
        <w:numPr>
          <w:ilvl w:val="0"/>
          <w:numId w:val="0"/>
        </w:numPr>
        <w:spacing w:before="0" w:after="0" w:line="276" w:lineRule="auto"/>
        <w:rPr>
          <w:rFonts w:ascii="Trebuchet MS" w:hAnsi="Trebuchet MS"/>
          <w:szCs w:val="20"/>
          <w:lang w:val="lt-LT"/>
        </w:rPr>
      </w:pPr>
    </w:p>
    <w:p w14:paraId="711542B6" w14:textId="2F24E1D8" w:rsidR="004112B6" w:rsidRDefault="00B0454B" w:rsidP="00241BEC">
      <w:pPr>
        <w:pStyle w:val="ListParagraph"/>
        <w:numPr>
          <w:ilvl w:val="0"/>
          <w:numId w:val="0"/>
        </w:numPr>
        <w:spacing w:before="0" w:after="0" w:line="276" w:lineRule="auto"/>
        <w:rPr>
          <w:rFonts w:ascii="Trebuchet MS" w:hAnsi="Trebuchet MS"/>
          <w:szCs w:val="20"/>
          <w:lang w:val="lt-LT"/>
        </w:rPr>
      </w:pPr>
      <w:r>
        <w:rPr>
          <w:rFonts w:ascii="Trebuchet MS" w:hAnsi="Trebuchet MS"/>
          <w:szCs w:val="20"/>
          <w:lang w:val="lt-LT"/>
        </w:rPr>
        <w:t xml:space="preserve">                                                                                 </w:t>
      </w:r>
      <w:r w:rsidR="0007780A" w:rsidRPr="0007780A">
        <w:rPr>
          <w:rFonts w:ascii="Trebuchet MS" w:hAnsi="Trebuchet MS"/>
          <w:szCs w:val="20"/>
          <w:lang w:val="lt-LT"/>
        </w:rPr>
        <w:t xml:space="preserve">, </w:t>
      </w:r>
      <w:r w:rsidR="004112B6" w:rsidRPr="0007780A">
        <w:rPr>
          <w:rFonts w:ascii="Trebuchet MS" w:hAnsi="Trebuchet MS"/>
          <w:szCs w:val="20"/>
          <w:lang w:val="lt-LT"/>
        </w:rPr>
        <w:t>iš kitos pusės,</w:t>
      </w:r>
    </w:p>
    <w:p w14:paraId="6EB000FE" w14:textId="77777777" w:rsidR="002720F6" w:rsidRPr="00241BEC" w:rsidRDefault="002720F6" w:rsidP="00241BEC">
      <w:pPr>
        <w:pStyle w:val="ListParagraph"/>
        <w:numPr>
          <w:ilvl w:val="0"/>
          <w:numId w:val="0"/>
        </w:numPr>
        <w:spacing w:before="0" w:after="0" w:line="276" w:lineRule="auto"/>
        <w:rPr>
          <w:rFonts w:ascii="Trebuchet MS" w:hAnsi="Trebuchet MS"/>
          <w:szCs w:val="20"/>
          <w:lang w:val="lt-LT"/>
        </w:rPr>
      </w:pPr>
    </w:p>
    <w:p w14:paraId="57AD22F2" w14:textId="5643FB97" w:rsidR="004112B6" w:rsidRDefault="004112B6" w:rsidP="00241BEC">
      <w:pPr>
        <w:spacing w:after="0" w:line="276" w:lineRule="auto"/>
        <w:ind w:left="0" w:firstLine="0"/>
        <w:jc w:val="both"/>
        <w:rPr>
          <w:rFonts w:ascii="Trebuchet MS" w:hAnsi="Trebuchet MS"/>
          <w:sz w:val="20"/>
          <w:lang w:val="lt-LT"/>
        </w:rPr>
      </w:pPr>
      <w:r w:rsidRPr="00241BEC">
        <w:rPr>
          <w:rFonts w:ascii="Trebuchet MS" w:hAnsi="Trebuchet MS"/>
          <w:sz w:val="20"/>
          <w:lang w:val="lt-LT"/>
        </w:rPr>
        <w:t>Toliau abi kartu vadinamos „</w:t>
      </w:r>
      <w:r w:rsidRPr="00241BEC">
        <w:rPr>
          <w:rFonts w:ascii="Trebuchet MS" w:hAnsi="Trebuchet MS"/>
          <w:b/>
          <w:sz w:val="20"/>
          <w:lang w:val="lt-LT"/>
        </w:rPr>
        <w:t>Šalimis“</w:t>
      </w:r>
      <w:r w:rsidRPr="00241BEC">
        <w:rPr>
          <w:rFonts w:ascii="Trebuchet MS" w:hAnsi="Trebuchet MS"/>
          <w:sz w:val="20"/>
          <w:lang w:val="lt-LT"/>
        </w:rPr>
        <w:t>, o kiekviena atskirai „</w:t>
      </w:r>
      <w:r w:rsidRPr="00241BEC">
        <w:rPr>
          <w:rFonts w:ascii="Trebuchet MS" w:hAnsi="Trebuchet MS"/>
          <w:b/>
          <w:sz w:val="20"/>
          <w:lang w:val="lt-LT"/>
        </w:rPr>
        <w:t>Šalimi“</w:t>
      </w:r>
      <w:r w:rsidRPr="00241BEC">
        <w:rPr>
          <w:rFonts w:ascii="Trebuchet MS" w:hAnsi="Trebuchet MS"/>
          <w:sz w:val="20"/>
          <w:lang w:val="lt-LT"/>
        </w:rPr>
        <w:t xml:space="preserve">, </w:t>
      </w:r>
      <w:r w:rsidR="00E10269" w:rsidRPr="00241BEC">
        <w:rPr>
          <w:rFonts w:ascii="Trebuchet MS" w:hAnsi="Trebuchet MS"/>
          <w:sz w:val="20"/>
          <w:lang w:val="lt-LT"/>
        </w:rPr>
        <w:t>atsižvelgdamos į tai, kad Rangovas laimėjo pirkėjo skelbtą</w:t>
      </w:r>
      <w:r w:rsidR="00125DAE" w:rsidRPr="00241BEC">
        <w:rPr>
          <w:rFonts w:ascii="Trebuchet MS" w:hAnsi="Trebuchet MS"/>
          <w:sz w:val="20"/>
          <w:lang w:val="lt-LT"/>
        </w:rPr>
        <w:t xml:space="preserve"> </w:t>
      </w:r>
      <w:r w:rsidR="00125DAE" w:rsidRPr="00241BEC">
        <w:rPr>
          <w:rFonts w:ascii="Trebuchet MS" w:hAnsi="Trebuchet MS"/>
          <w:b/>
          <w:bCs/>
          <w:sz w:val="20"/>
          <w:lang w:val="lt-LT"/>
        </w:rPr>
        <w:t xml:space="preserve">110/10 </w:t>
      </w:r>
      <w:proofErr w:type="spellStart"/>
      <w:r w:rsidR="00125DAE" w:rsidRPr="00241BEC">
        <w:rPr>
          <w:rFonts w:ascii="Trebuchet MS" w:hAnsi="Trebuchet MS"/>
          <w:b/>
          <w:bCs/>
          <w:sz w:val="20"/>
          <w:lang w:val="lt-LT"/>
        </w:rPr>
        <w:t>kV</w:t>
      </w:r>
      <w:proofErr w:type="spellEnd"/>
      <w:r w:rsidR="00125DAE" w:rsidRPr="00241BEC">
        <w:rPr>
          <w:rFonts w:ascii="Trebuchet MS" w:hAnsi="Trebuchet MS"/>
          <w:b/>
          <w:bCs/>
          <w:sz w:val="20"/>
          <w:lang w:val="lt-LT"/>
        </w:rPr>
        <w:t xml:space="preserve"> Salotės TP 110 </w:t>
      </w:r>
      <w:proofErr w:type="spellStart"/>
      <w:r w:rsidR="00125DAE" w:rsidRPr="00241BEC">
        <w:rPr>
          <w:rFonts w:ascii="Trebuchet MS" w:hAnsi="Trebuchet MS"/>
          <w:b/>
          <w:bCs/>
          <w:sz w:val="20"/>
          <w:lang w:val="lt-LT"/>
        </w:rPr>
        <w:t>kV</w:t>
      </w:r>
      <w:proofErr w:type="spellEnd"/>
      <w:r w:rsidR="00125DAE" w:rsidRPr="00241BEC">
        <w:rPr>
          <w:rFonts w:ascii="Trebuchet MS" w:hAnsi="Trebuchet MS"/>
          <w:b/>
          <w:bCs/>
          <w:sz w:val="20"/>
          <w:lang w:val="lt-LT"/>
        </w:rPr>
        <w:t xml:space="preserve"> skirstyklos rekonstravimo projektavimo ir statybos darbų</w:t>
      </w:r>
      <w:r w:rsidR="00125DAE" w:rsidRPr="00241BEC">
        <w:rPr>
          <w:rFonts w:ascii="Trebuchet MS" w:hAnsi="Trebuchet MS"/>
          <w:sz w:val="20"/>
          <w:lang w:val="lt-LT"/>
        </w:rPr>
        <w:t xml:space="preserve"> </w:t>
      </w:r>
      <w:r w:rsidR="00E10269" w:rsidRPr="00241BEC">
        <w:rPr>
          <w:rFonts w:ascii="Trebuchet MS" w:hAnsi="Trebuchet MS"/>
          <w:sz w:val="20"/>
          <w:lang w:val="lt-LT"/>
        </w:rPr>
        <w:t>[</w:t>
      </w:r>
      <w:r w:rsidR="00E32F35">
        <w:rPr>
          <w:rFonts w:ascii="Trebuchet MS" w:hAnsi="Trebuchet MS"/>
          <w:sz w:val="20"/>
          <w:lang w:val="lt-LT"/>
        </w:rPr>
        <w:t xml:space="preserve">atviro konkurso </w:t>
      </w:r>
      <w:r w:rsidR="00E32F35" w:rsidRPr="004C1012">
        <w:rPr>
          <w:rFonts w:ascii="Trebuchet MS" w:hAnsi="Trebuchet MS"/>
          <w:sz w:val="20"/>
          <w:lang w:val="lt-LT"/>
        </w:rPr>
        <w:t xml:space="preserve">būdu, </w:t>
      </w:r>
      <w:r w:rsidR="00B11BA6" w:rsidRPr="004C1012">
        <w:rPr>
          <w:rFonts w:ascii="Trebuchet MS" w:hAnsi="Trebuchet MS"/>
          <w:sz w:val="20"/>
          <w:lang w:val="lt-LT"/>
        </w:rPr>
        <w:t xml:space="preserve">paskelbimo </w:t>
      </w:r>
      <w:r w:rsidR="00B11BA6" w:rsidRPr="00FD5DFC">
        <w:rPr>
          <w:rFonts w:ascii="Trebuchet MS" w:hAnsi="Trebuchet MS"/>
          <w:sz w:val="20"/>
          <w:lang w:val="lt-LT"/>
        </w:rPr>
        <w:t xml:space="preserve">data </w:t>
      </w:r>
      <w:r w:rsidR="00E32F35" w:rsidRPr="00FD5DFC">
        <w:rPr>
          <w:rFonts w:ascii="Trebuchet MS" w:hAnsi="Trebuchet MS"/>
          <w:sz w:val="20"/>
          <w:lang w:val="lt-LT"/>
        </w:rPr>
        <w:t xml:space="preserve">2020 m. </w:t>
      </w:r>
      <w:r w:rsidR="004C1012" w:rsidRPr="00FD5DFC">
        <w:rPr>
          <w:rFonts w:ascii="Trebuchet MS" w:hAnsi="Trebuchet MS"/>
          <w:sz w:val="20"/>
          <w:lang w:val="lt-LT"/>
        </w:rPr>
        <w:t xml:space="preserve">lapkričio </w:t>
      </w:r>
      <w:r w:rsidR="00FD5DFC" w:rsidRPr="00FD5DFC">
        <w:rPr>
          <w:rFonts w:ascii="Trebuchet MS" w:hAnsi="Trebuchet MS"/>
          <w:sz w:val="20"/>
          <w:lang w:val="lt-LT"/>
        </w:rPr>
        <w:t xml:space="preserve">23 d. </w:t>
      </w:r>
      <w:r w:rsidR="00B11BA6" w:rsidRPr="00FD5DFC">
        <w:rPr>
          <w:rFonts w:ascii="Trebuchet MS" w:hAnsi="Trebuchet MS"/>
          <w:sz w:val="20"/>
          <w:lang w:val="lt-LT"/>
        </w:rPr>
        <w:t>ir numeris</w:t>
      </w:r>
      <w:r w:rsidR="00E32F35" w:rsidRPr="00FD5DFC">
        <w:rPr>
          <w:rFonts w:ascii="Trebuchet MS" w:hAnsi="Trebuchet MS"/>
          <w:sz w:val="20"/>
          <w:lang w:val="lt-LT"/>
        </w:rPr>
        <w:t xml:space="preserve"> Nr.</w:t>
      </w:r>
      <w:r w:rsidR="00FD5DFC" w:rsidRPr="00FD5DFC">
        <w:rPr>
          <w:rFonts w:ascii="Trebuchet MS" w:hAnsi="Trebuchet MS"/>
          <w:sz w:val="20"/>
          <w:lang w:val="lt-LT"/>
        </w:rPr>
        <w:t>521748</w:t>
      </w:r>
      <w:r w:rsidR="00E10269" w:rsidRPr="00FD5DFC">
        <w:rPr>
          <w:rFonts w:ascii="Trebuchet MS" w:hAnsi="Trebuchet MS"/>
          <w:sz w:val="20"/>
          <w:lang w:val="lt-LT"/>
        </w:rPr>
        <w:t>] pirkimą</w:t>
      </w:r>
      <w:r w:rsidR="00E10269" w:rsidRPr="00241BEC">
        <w:rPr>
          <w:rFonts w:ascii="Trebuchet MS" w:hAnsi="Trebuchet MS"/>
          <w:sz w:val="20"/>
          <w:lang w:val="lt-LT"/>
        </w:rPr>
        <w:t xml:space="preserve">, </w:t>
      </w:r>
      <w:r w:rsidRPr="00241BEC">
        <w:rPr>
          <w:rFonts w:ascii="Trebuchet MS" w:hAnsi="Trebuchet MS"/>
          <w:sz w:val="20"/>
          <w:lang w:val="lt-LT"/>
        </w:rPr>
        <w:t xml:space="preserve">sudarė šią </w:t>
      </w:r>
      <w:r w:rsidR="00B11BA6" w:rsidRPr="00241BEC">
        <w:rPr>
          <w:rFonts w:ascii="Trebuchet MS" w:hAnsi="Trebuchet MS"/>
          <w:sz w:val="20"/>
          <w:lang w:val="lt-LT"/>
        </w:rPr>
        <w:t xml:space="preserve">projektavimo ir statybos darbų pirkimo </w:t>
      </w:r>
      <w:r w:rsidRPr="00241BEC">
        <w:rPr>
          <w:rFonts w:ascii="Trebuchet MS" w:hAnsi="Trebuchet MS"/>
          <w:sz w:val="20"/>
          <w:lang w:val="lt-LT"/>
        </w:rPr>
        <w:t xml:space="preserve">sutartį (toliau – </w:t>
      </w:r>
      <w:r w:rsidRPr="00241BEC">
        <w:rPr>
          <w:rFonts w:ascii="Trebuchet MS" w:hAnsi="Trebuchet MS"/>
          <w:b/>
          <w:sz w:val="20"/>
          <w:lang w:val="lt-LT"/>
        </w:rPr>
        <w:t>„Sutartis“</w:t>
      </w:r>
      <w:r w:rsidRPr="00241BEC">
        <w:rPr>
          <w:rFonts w:ascii="Trebuchet MS" w:hAnsi="Trebuchet MS"/>
          <w:sz w:val="20"/>
          <w:lang w:val="lt-LT"/>
        </w:rPr>
        <w:t xml:space="preserve">) ir susitarė, kad Rangovas atliks </w:t>
      </w:r>
      <w:r w:rsidR="00125DAE" w:rsidRPr="00241BEC">
        <w:rPr>
          <w:rFonts w:ascii="Trebuchet MS" w:hAnsi="Trebuchet MS"/>
          <w:b/>
          <w:sz w:val="20"/>
          <w:lang w:val="lt-LT"/>
        </w:rPr>
        <w:t xml:space="preserve">110/10 </w:t>
      </w:r>
      <w:proofErr w:type="spellStart"/>
      <w:r w:rsidR="00125DAE" w:rsidRPr="00241BEC">
        <w:rPr>
          <w:rFonts w:ascii="Trebuchet MS" w:hAnsi="Trebuchet MS"/>
          <w:b/>
          <w:sz w:val="20"/>
          <w:lang w:val="lt-LT"/>
        </w:rPr>
        <w:t>kV</w:t>
      </w:r>
      <w:proofErr w:type="spellEnd"/>
      <w:r w:rsidR="00125DAE" w:rsidRPr="00241BEC">
        <w:rPr>
          <w:rFonts w:ascii="Trebuchet MS" w:hAnsi="Trebuchet MS"/>
          <w:b/>
          <w:sz w:val="20"/>
          <w:lang w:val="lt-LT"/>
        </w:rPr>
        <w:t xml:space="preserve"> Salotės TP 110 </w:t>
      </w:r>
      <w:proofErr w:type="spellStart"/>
      <w:r w:rsidR="00125DAE" w:rsidRPr="00241BEC">
        <w:rPr>
          <w:rFonts w:ascii="Trebuchet MS" w:hAnsi="Trebuchet MS"/>
          <w:b/>
          <w:sz w:val="20"/>
          <w:lang w:val="lt-LT"/>
        </w:rPr>
        <w:t>kV</w:t>
      </w:r>
      <w:proofErr w:type="spellEnd"/>
      <w:r w:rsidR="00125DAE" w:rsidRPr="00241BEC">
        <w:rPr>
          <w:rFonts w:ascii="Trebuchet MS" w:hAnsi="Trebuchet MS"/>
          <w:b/>
          <w:sz w:val="20"/>
          <w:lang w:val="lt-LT"/>
        </w:rPr>
        <w:t xml:space="preserve"> skirstyklos</w:t>
      </w:r>
      <w:r w:rsidRPr="00241BEC">
        <w:rPr>
          <w:rFonts w:ascii="Trebuchet MS" w:hAnsi="Trebuchet MS"/>
          <w:sz w:val="20"/>
          <w:lang w:val="lt-LT"/>
        </w:rPr>
        <w:t xml:space="preserve"> rekonstr</w:t>
      </w:r>
      <w:r w:rsidR="00125DAE" w:rsidRPr="00241BEC">
        <w:rPr>
          <w:rFonts w:ascii="Trebuchet MS" w:hAnsi="Trebuchet MS"/>
          <w:sz w:val="20"/>
          <w:lang w:val="lt-LT"/>
        </w:rPr>
        <w:t xml:space="preserve">avimo </w:t>
      </w:r>
      <w:r w:rsidRPr="00241BEC">
        <w:rPr>
          <w:rFonts w:ascii="Trebuchet MS" w:hAnsi="Trebuchet MS"/>
          <w:sz w:val="20"/>
          <w:lang w:val="lt-LT"/>
        </w:rPr>
        <w:t>ir kitus Sutartyje nurodytus darbus, o Užsakovas už atliktus darbus sumokės Sutartyje nurodytą kainą.</w:t>
      </w:r>
    </w:p>
    <w:p w14:paraId="68F12D6D" w14:textId="77777777" w:rsidR="002720F6" w:rsidRPr="00241BEC" w:rsidRDefault="002720F6" w:rsidP="00241BEC">
      <w:pPr>
        <w:spacing w:after="0" w:line="276" w:lineRule="auto"/>
        <w:ind w:left="0" w:firstLine="0"/>
        <w:jc w:val="both"/>
        <w:rPr>
          <w:rFonts w:ascii="Trebuchet MS" w:hAnsi="Trebuchet MS"/>
          <w:sz w:val="20"/>
          <w:lang w:val="lt-LT"/>
        </w:rPr>
      </w:pPr>
    </w:p>
    <w:p w14:paraId="28228E3C" w14:textId="41B3E199" w:rsidR="00F66B63" w:rsidRPr="00241BEC" w:rsidRDefault="00F66B63" w:rsidP="00241BEC">
      <w:pPr>
        <w:spacing w:after="0" w:line="276" w:lineRule="auto"/>
        <w:ind w:left="0" w:firstLine="0"/>
        <w:jc w:val="both"/>
        <w:rPr>
          <w:rFonts w:ascii="Trebuchet MS" w:hAnsi="Trebuchet MS"/>
          <w:sz w:val="20"/>
          <w:lang w:val="lt-LT"/>
        </w:rPr>
      </w:pPr>
      <w:r w:rsidRPr="00241BEC">
        <w:rPr>
          <w:rFonts w:ascii="Trebuchet MS" w:hAnsi="Trebuchet MS"/>
          <w:sz w:val="20"/>
          <w:lang w:val="lt-LT"/>
        </w:rPr>
        <w:t xml:space="preserve">Vykdydamos Sutartį, Šalys vadovausis žemiau nurodytomis Sutarties specialiosiomis sąlygomis ir LITGRID AB generalinio direktoriaus įsakymu patvirtintomis </w:t>
      </w:r>
      <w:r w:rsidR="008F40F1" w:rsidRPr="00241BEC">
        <w:rPr>
          <w:rFonts w:ascii="Trebuchet MS" w:hAnsi="Trebuchet MS" w:cs="Arial"/>
          <w:sz w:val="20"/>
          <w:lang w:val="lt-LT"/>
        </w:rPr>
        <w:t>LITGRID AB projektavimo ir statybos darbų pirkimo sutarties</w:t>
      </w:r>
      <w:r w:rsidR="008F40F1" w:rsidRPr="00241BEC">
        <w:rPr>
          <w:rFonts w:ascii="Trebuchet MS" w:hAnsi="Trebuchet MS"/>
          <w:sz w:val="20"/>
          <w:lang w:val="lt-LT"/>
        </w:rPr>
        <w:t xml:space="preserve"> </w:t>
      </w:r>
      <w:r w:rsidRPr="00241BEC">
        <w:rPr>
          <w:rFonts w:ascii="Trebuchet MS" w:hAnsi="Trebuchet MS"/>
          <w:sz w:val="20"/>
          <w:lang w:val="lt-LT"/>
        </w:rPr>
        <w:t>bendrosiomis sąlygomis PSDPS:20</w:t>
      </w:r>
      <w:r w:rsidR="00866723" w:rsidRPr="00241BEC">
        <w:rPr>
          <w:rFonts w:ascii="Trebuchet MS" w:hAnsi="Trebuchet MS"/>
          <w:sz w:val="20"/>
          <w:lang w:val="lt-LT"/>
        </w:rPr>
        <w:t>20</w:t>
      </w:r>
      <w:r w:rsidR="001D201E" w:rsidRPr="00241BEC">
        <w:rPr>
          <w:rFonts w:ascii="Trebuchet MS" w:hAnsi="Trebuchet MS"/>
          <w:sz w:val="20"/>
          <w:lang w:val="lt-LT"/>
        </w:rPr>
        <w:t xml:space="preserve"> (toliau – Bendrosios sąlygos)</w:t>
      </w:r>
      <w:r w:rsidR="008F40F1" w:rsidRPr="00241BEC">
        <w:rPr>
          <w:rFonts w:ascii="Trebuchet MS" w:hAnsi="Trebuchet MS"/>
          <w:sz w:val="20"/>
          <w:lang w:val="lt-LT"/>
        </w:rPr>
        <w:t>.</w:t>
      </w:r>
    </w:p>
    <w:p w14:paraId="23D1279C" w14:textId="77777777" w:rsidR="003F6F83" w:rsidRPr="00241BEC" w:rsidRDefault="003F6F83" w:rsidP="00241BEC">
      <w:pPr>
        <w:spacing w:after="0" w:line="276" w:lineRule="auto"/>
        <w:ind w:left="0" w:firstLine="0"/>
        <w:jc w:val="both"/>
        <w:rPr>
          <w:rFonts w:ascii="Trebuchet MS" w:hAnsi="Trebuchet MS" w:cs="Calibri"/>
          <w:b/>
          <w:sz w:val="20"/>
          <w:lang w:val="lt-LT"/>
        </w:rPr>
      </w:pPr>
    </w:p>
    <w:p w14:paraId="29E95734" w14:textId="77777777" w:rsidR="00DF0D20" w:rsidRPr="00241BEC" w:rsidRDefault="00DF0D20" w:rsidP="00241BEC">
      <w:pPr>
        <w:spacing w:after="0" w:line="276" w:lineRule="auto"/>
        <w:ind w:left="0" w:firstLine="0"/>
        <w:jc w:val="center"/>
        <w:rPr>
          <w:rFonts w:ascii="Trebuchet MS" w:hAnsi="Trebuchet MS" w:cs="Arial"/>
          <w:b/>
          <w:sz w:val="20"/>
          <w:lang w:val="lt-LT"/>
        </w:rPr>
      </w:pPr>
      <w:r w:rsidRPr="00241BEC">
        <w:rPr>
          <w:rFonts w:ascii="Trebuchet MS" w:hAnsi="Trebuchet MS" w:cs="Arial"/>
          <w:b/>
          <w:sz w:val="20"/>
          <w:lang w:val="lt-LT"/>
        </w:rPr>
        <w:t>SUTARTIES SPECIALIOSIOS SĄLYGOS</w:t>
      </w:r>
    </w:p>
    <w:p w14:paraId="77C31CF6" w14:textId="77777777" w:rsidR="00DF0D20" w:rsidRPr="00241BEC" w:rsidRDefault="00DF0D20" w:rsidP="00241BEC">
      <w:pPr>
        <w:spacing w:after="0" w:line="276" w:lineRule="auto"/>
        <w:ind w:left="0" w:firstLine="0"/>
        <w:jc w:val="both"/>
        <w:rPr>
          <w:rFonts w:ascii="Trebuchet MS" w:hAnsi="Trebuchet MS" w:cs="Calibri"/>
          <w:b/>
          <w:sz w:val="20"/>
          <w:lang w:val="lt-LT"/>
        </w:rPr>
      </w:pPr>
    </w:p>
    <w:p w14:paraId="133AF69E" w14:textId="39E798A1" w:rsidR="000F70D9" w:rsidRDefault="000F70D9" w:rsidP="00241BEC">
      <w:pPr>
        <w:spacing w:after="0" w:line="276" w:lineRule="auto"/>
        <w:ind w:left="0" w:firstLine="0"/>
        <w:jc w:val="both"/>
        <w:rPr>
          <w:rFonts w:ascii="Trebuchet MS" w:hAnsi="Trebuchet MS" w:cs="Arial"/>
          <w:sz w:val="20"/>
          <w:lang w:val="lt-LT"/>
        </w:rPr>
      </w:pPr>
      <w:r w:rsidRPr="00241BEC">
        <w:rPr>
          <w:rFonts w:ascii="Trebuchet MS" w:hAnsi="Trebuchet MS" w:cs="Arial"/>
          <w:sz w:val="20"/>
          <w:lang w:val="lt-LT"/>
        </w:rPr>
        <w:t>Šiose Sutarties specialiosiose sąlygose didžiąja raide rašomos sąvokos atitinka Bendrosiose sąlygose didžiąja raide rašomas sąvokas, jei kontekstas aiškiai nereikalauja kitaip. Laužtiniuose skliaustuose nurodyti punktai ir skyriai reiškia nuorodą į Bendrųjų sąlygų punktus ir skyrius, su kuriais atitinkama sąlyga yra susijusi.</w:t>
      </w:r>
    </w:p>
    <w:p w14:paraId="04D72957" w14:textId="77777777" w:rsidR="00241BEC" w:rsidRPr="00241BEC" w:rsidRDefault="00241BEC" w:rsidP="00241BEC">
      <w:pPr>
        <w:spacing w:after="0" w:line="276" w:lineRule="auto"/>
        <w:ind w:left="0" w:firstLine="0"/>
        <w:jc w:val="both"/>
        <w:rPr>
          <w:rFonts w:ascii="Trebuchet MS" w:hAnsi="Trebuchet MS" w:cs="Arial"/>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241BEC" w14:paraId="0E6547C4" w14:textId="77777777" w:rsidTr="00D82E4F">
        <w:trPr>
          <w:cantSplit/>
        </w:trPr>
        <w:tc>
          <w:tcPr>
            <w:tcW w:w="1542" w:type="dxa"/>
          </w:tcPr>
          <w:p w14:paraId="079CF3EA" w14:textId="77777777" w:rsidR="004112B6" w:rsidRPr="00241BEC" w:rsidRDefault="004112B6" w:rsidP="00241BEC">
            <w:pPr>
              <w:pStyle w:val="ListParagraph"/>
              <w:numPr>
                <w:ilvl w:val="0"/>
                <w:numId w:val="0"/>
              </w:numPr>
              <w:tabs>
                <w:tab w:val="left" w:pos="321"/>
              </w:tabs>
              <w:spacing w:before="0" w:after="0" w:line="276" w:lineRule="auto"/>
              <w:ind w:left="37"/>
              <w:rPr>
                <w:rFonts w:ascii="Trebuchet MS" w:hAnsi="Trebuchet MS" w:cs="Calibri"/>
                <w:b/>
                <w:szCs w:val="20"/>
                <w:lang w:val="lt-LT"/>
              </w:rPr>
            </w:pPr>
            <w:r w:rsidRPr="00241BEC">
              <w:rPr>
                <w:rFonts w:ascii="Trebuchet MS" w:hAnsi="Trebuchet MS" w:cs="Calibri"/>
                <w:b/>
                <w:szCs w:val="20"/>
                <w:lang w:val="lt-LT"/>
              </w:rPr>
              <w:t>Pagrindinės sąlygos</w:t>
            </w:r>
          </w:p>
        </w:tc>
        <w:tc>
          <w:tcPr>
            <w:tcW w:w="8239" w:type="dxa"/>
          </w:tcPr>
          <w:p w14:paraId="2B460BEF" w14:textId="317B333D"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241BEC">
              <w:rPr>
                <w:rFonts w:ascii="Trebuchet MS" w:hAnsi="Trebuchet MS" w:cs="Arial"/>
                <w:b/>
                <w:szCs w:val="20"/>
                <w:lang w:val="lt-LT"/>
              </w:rPr>
              <w:t xml:space="preserve">Objektas </w:t>
            </w:r>
            <w:r w:rsidRPr="00241BEC">
              <w:rPr>
                <w:rFonts w:ascii="Trebuchet MS" w:hAnsi="Trebuchet MS" w:cs="Calibri"/>
                <w:i/>
                <w:szCs w:val="20"/>
                <w:lang w:val="lt-LT"/>
              </w:rPr>
              <w:t xml:space="preserve">[Sąvoka </w:t>
            </w:r>
            <w:r w:rsidR="00D35417" w:rsidRPr="00241BEC">
              <w:rPr>
                <w:rFonts w:ascii="Trebuchet MS" w:hAnsi="Trebuchet MS" w:cs="Calibri"/>
                <w:i/>
                <w:szCs w:val="20"/>
                <w:lang w:val="lt-LT"/>
              </w:rPr>
              <w:t>k</w:t>
            </w:r>
            <w:r w:rsidRPr="00241BEC">
              <w:rPr>
                <w:rFonts w:ascii="Trebuchet MS" w:hAnsi="Trebuchet MS" w:cs="Calibri"/>
                <w:i/>
                <w:szCs w:val="20"/>
                <w:lang w:val="lt-LT"/>
              </w:rPr>
              <w:t>]</w:t>
            </w:r>
            <w:r w:rsidRPr="00241BEC">
              <w:rPr>
                <w:rFonts w:ascii="Trebuchet MS" w:hAnsi="Trebuchet MS" w:cs="Arial"/>
                <w:b/>
                <w:szCs w:val="20"/>
                <w:lang w:val="lt-LT"/>
              </w:rPr>
              <w:t>:</w:t>
            </w:r>
          </w:p>
          <w:p w14:paraId="3944A4F2" w14:textId="0C254F6D" w:rsidR="004112B6" w:rsidRPr="00241BEC" w:rsidRDefault="00782F5A" w:rsidP="00241BEC">
            <w:pPr>
              <w:pStyle w:val="ListParagraph"/>
              <w:numPr>
                <w:ilvl w:val="0"/>
                <w:numId w:val="0"/>
              </w:numPr>
              <w:tabs>
                <w:tab w:val="left" w:pos="246"/>
              </w:tabs>
              <w:spacing w:before="0" w:after="0" w:line="276" w:lineRule="auto"/>
              <w:ind w:left="335"/>
              <w:rPr>
                <w:rFonts w:ascii="Trebuchet MS" w:hAnsi="Trebuchet MS" w:cs="Arial"/>
                <w:szCs w:val="20"/>
                <w:lang w:val="lt-LT"/>
              </w:rPr>
            </w:pPr>
            <w:r w:rsidRPr="00241BEC">
              <w:rPr>
                <w:rFonts w:ascii="Trebuchet MS" w:hAnsi="Trebuchet MS" w:cs="Arial"/>
                <w:szCs w:val="20"/>
                <w:lang w:val="lt-LT"/>
              </w:rPr>
              <w:t xml:space="preserve">110/10 </w:t>
            </w:r>
            <w:proofErr w:type="spellStart"/>
            <w:r w:rsidRPr="00241BEC">
              <w:rPr>
                <w:rFonts w:ascii="Trebuchet MS" w:hAnsi="Trebuchet MS" w:cs="Arial"/>
                <w:szCs w:val="20"/>
                <w:lang w:val="lt-LT"/>
              </w:rPr>
              <w:t>kV</w:t>
            </w:r>
            <w:proofErr w:type="spellEnd"/>
            <w:r w:rsidRPr="00241BEC">
              <w:rPr>
                <w:rFonts w:ascii="Trebuchet MS" w:hAnsi="Trebuchet MS" w:cs="Arial"/>
                <w:szCs w:val="20"/>
                <w:lang w:val="lt-LT"/>
              </w:rPr>
              <w:t xml:space="preserve"> Salotės TP 110 </w:t>
            </w:r>
            <w:proofErr w:type="spellStart"/>
            <w:r w:rsidRPr="00241BEC">
              <w:rPr>
                <w:rFonts w:ascii="Trebuchet MS" w:hAnsi="Trebuchet MS" w:cs="Arial"/>
                <w:szCs w:val="20"/>
                <w:lang w:val="lt-LT"/>
              </w:rPr>
              <w:t>kV</w:t>
            </w:r>
            <w:proofErr w:type="spellEnd"/>
            <w:r w:rsidRPr="00241BEC">
              <w:rPr>
                <w:rFonts w:ascii="Trebuchet MS" w:hAnsi="Trebuchet MS" w:cs="Arial"/>
                <w:szCs w:val="20"/>
                <w:lang w:val="lt-LT"/>
              </w:rPr>
              <w:t xml:space="preserve"> skirstykla (</w:t>
            </w:r>
            <w:r w:rsidR="00A21D76" w:rsidRPr="001412BC">
              <w:rPr>
                <w:rFonts w:ascii="Trebuchet MS" w:hAnsi="Trebuchet MS" w:cs="Arial"/>
                <w:szCs w:val="20"/>
                <w:lang w:val="lt-LT"/>
              </w:rPr>
              <w:t>Bitėnų g. 2D</w:t>
            </w:r>
            <w:r w:rsidRPr="00241BEC">
              <w:rPr>
                <w:rFonts w:ascii="Trebuchet MS" w:hAnsi="Trebuchet MS" w:cs="Arial"/>
                <w:szCs w:val="20"/>
                <w:lang w:val="lt-LT"/>
              </w:rPr>
              <w:t>, Vilnius, Vilniaus apskr., Vilniaus m. sav.</w:t>
            </w:r>
            <w:r w:rsidR="00FC0DDF">
              <w:rPr>
                <w:rFonts w:ascii="Trebuchet MS" w:hAnsi="Trebuchet MS" w:cs="Arial"/>
                <w:szCs w:val="20"/>
                <w:lang w:val="lt-LT"/>
              </w:rPr>
              <w:t>)</w:t>
            </w:r>
          </w:p>
          <w:p w14:paraId="19789894" w14:textId="77777777" w:rsidR="004112B6" w:rsidRPr="00241BEC" w:rsidRDefault="004112B6" w:rsidP="00241BEC">
            <w:pPr>
              <w:pStyle w:val="ListParagraph"/>
              <w:numPr>
                <w:ilvl w:val="0"/>
                <w:numId w:val="0"/>
              </w:numPr>
              <w:tabs>
                <w:tab w:val="left" w:pos="246"/>
              </w:tabs>
              <w:spacing w:before="0" w:after="0" w:line="276" w:lineRule="auto"/>
              <w:ind w:left="335" w:hanging="335"/>
              <w:rPr>
                <w:rFonts w:ascii="Trebuchet MS" w:hAnsi="Trebuchet MS" w:cs="Arial"/>
                <w:szCs w:val="20"/>
                <w:lang w:val="lt-LT"/>
              </w:rPr>
            </w:pPr>
          </w:p>
          <w:p w14:paraId="4282363D" w14:textId="38A3214E"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241BEC">
              <w:rPr>
                <w:rFonts w:ascii="Trebuchet MS" w:hAnsi="Trebuchet MS" w:cs="Arial"/>
                <w:b/>
                <w:szCs w:val="20"/>
                <w:lang w:val="lt-LT"/>
              </w:rPr>
              <w:t xml:space="preserve">Techninė užduotis </w:t>
            </w:r>
            <w:r w:rsidRPr="00241BEC">
              <w:rPr>
                <w:rFonts w:ascii="Trebuchet MS" w:hAnsi="Trebuchet MS" w:cs="Calibri"/>
                <w:i/>
                <w:szCs w:val="20"/>
                <w:lang w:val="lt-LT"/>
              </w:rPr>
              <w:t xml:space="preserve">[Sąvoka </w:t>
            </w:r>
            <w:r w:rsidR="006238C5" w:rsidRPr="00241BEC">
              <w:rPr>
                <w:rFonts w:ascii="Trebuchet MS" w:hAnsi="Trebuchet MS" w:cs="Calibri"/>
                <w:i/>
                <w:szCs w:val="20"/>
                <w:lang w:val="lt-LT"/>
              </w:rPr>
              <w:t>u</w:t>
            </w:r>
            <w:r w:rsidRPr="00241BEC">
              <w:rPr>
                <w:rFonts w:ascii="Trebuchet MS" w:hAnsi="Trebuchet MS" w:cs="Calibri"/>
                <w:i/>
                <w:szCs w:val="20"/>
                <w:lang w:val="lt-LT"/>
              </w:rPr>
              <w:t>]</w:t>
            </w:r>
            <w:r w:rsidRPr="00241BEC">
              <w:rPr>
                <w:rFonts w:ascii="Trebuchet MS" w:hAnsi="Trebuchet MS" w:cs="Arial"/>
                <w:b/>
                <w:szCs w:val="20"/>
                <w:lang w:val="lt-LT"/>
              </w:rPr>
              <w:t>:</w:t>
            </w:r>
          </w:p>
          <w:p w14:paraId="18679F26" w14:textId="7B9A6A38" w:rsidR="004112B6" w:rsidRPr="00241BEC" w:rsidRDefault="00F36997" w:rsidP="00241BEC">
            <w:pPr>
              <w:pStyle w:val="ListParagraph"/>
              <w:numPr>
                <w:ilvl w:val="0"/>
                <w:numId w:val="0"/>
              </w:numPr>
              <w:tabs>
                <w:tab w:val="left" w:pos="193"/>
              </w:tabs>
              <w:spacing w:before="0" w:after="0" w:line="276" w:lineRule="auto"/>
              <w:ind w:left="193"/>
              <w:rPr>
                <w:rFonts w:ascii="Trebuchet MS" w:hAnsi="Trebuchet MS" w:cs="Arial"/>
                <w:szCs w:val="20"/>
                <w:lang w:val="lt-LT"/>
              </w:rPr>
            </w:pPr>
            <w:r w:rsidRPr="00241BEC">
              <w:rPr>
                <w:rFonts w:ascii="Trebuchet MS" w:hAnsi="Trebuchet MS" w:cs="Calibri"/>
                <w:szCs w:val="20"/>
                <w:lang w:val="lt-LT"/>
              </w:rPr>
              <w:t>Projektavimo užduotis (1 priedas)</w:t>
            </w:r>
            <w:r w:rsidR="004112B6" w:rsidRPr="00241BEC">
              <w:rPr>
                <w:rFonts w:ascii="Trebuchet MS" w:hAnsi="Trebuchet MS" w:cs="Calibri"/>
                <w:szCs w:val="20"/>
                <w:lang w:val="lt-LT"/>
              </w:rPr>
              <w:t>.</w:t>
            </w:r>
          </w:p>
          <w:p w14:paraId="5A51383D" w14:textId="77777777" w:rsidR="004112B6" w:rsidRPr="00241BEC" w:rsidRDefault="004112B6" w:rsidP="00241BEC">
            <w:pPr>
              <w:tabs>
                <w:tab w:val="left" w:pos="246"/>
              </w:tabs>
              <w:spacing w:after="0" w:line="276" w:lineRule="auto"/>
              <w:ind w:left="335" w:hanging="335"/>
              <w:rPr>
                <w:rFonts w:ascii="Trebuchet MS" w:hAnsi="Trebuchet MS" w:cs="Calibri"/>
                <w:lang w:val="lt-LT"/>
              </w:rPr>
            </w:pPr>
          </w:p>
          <w:p w14:paraId="78E76847" w14:textId="77777777" w:rsidR="004112B6" w:rsidRPr="00241BEC" w:rsidRDefault="00494969" w:rsidP="00241BEC">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241BEC">
              <w:rPr>
                <w:rFonts w:ascii="Trebuchet MS" w:hAnsi="Trebuchet MS" w:cs="Calibri"/>
                <w:b/>
                <w:szCs w:val="20"/>
                <w:lang w:val="lt-LT"/>
              </w:rPr>
              <w:t xml:space="preserve">Darbų atlikimo </w:t>
            </w:r>
            <w:r w:rsidR="004112B6" w:rsidRPr="00241BEC">
              <w:rPr>
                <w:rFonts w:ascii="Trebuchet MS" w:hAnsi="Trebuchet MS" w:cs="Calibri"/>
                <w:b/>
                <w:szCs w:val="20"/>
                <w:lang w:val="lt-LT"/>
              </w:rPr>
              <w:t xml:space="preserve">terminas </w:t>
            </w:r>
            <w:r w:rsidR="004112B6" w:rsidRPr="00241BEC">
              <w:rPr>
                <w:rFonts w:ascii="Trebuchet MS" w:hAnsi="Trebuchet MS" w:cs="Calibri"/>
                <w:i/>
                <w:szCs w:val="20"/>
                <w:lang w:val="lt-LT"/>
              </w:rPr>
              <w:t xml:space="preserve">[Sąvoka </w:t>
            </w:r>
            <w:r w:rsidR="00095C5C" w:rsidRPr="00241BEC">
              <w:rPr>
                <w:rFonts w:ascii="Trebuchet MS" w:hAnsi="Trebuchet MS" w:cs="Calibri"/>
                <w:i/>
                <w:szCs w:val="20"/>
                <w:lang w:val="lt-LT"/>
              </w:rPr>
              <w:t>e</w:t>
            </w:r>
            <w:r w:rsidR="004112B6" w:rsidRPr="00241BEC">
              <w:rPr>
                <w:rFonts w:ascii="Trebuchet MS" w:hAnsi="Trebuchet MS" w:cs="Calibri"/>
                <w:i/>
                <w:szCs w:val="20"/>
                <w:lang w:val="lt-LT"/>
              </w:rPr>
              <w:t>]</w:t>
            </w:r>
            <w:r w:rsidR="004112B6" w:rsidRPr="00241BEC">
              <w:rPr>
                <w:rFonts w:ascii="Trebuchet MS" w:hAnsi="Trebuchet MS" w:cs="Arial"/>
                <w:szCs w:val="20"/>
                <w:lang w:val="lt-LT"/>
              </w:rPr>
              <w:t>:</w:t>
            </w:r>
          </w:p>
          <w:p w14:paraId="6098701D" w14:textId="570B6739" w:rsidR="004112B6" w:rsidRPr="00241BEC" w:rsidRDefault="00F36997" w:rsidP="00241BEC">
            <w:pPr>
              <w:tabs>
                <w:tab w:val="left" w:pos="902"/>
              </w:tabs>
              <w:spacing w:after="0" w:line="276" w:lineRule="auto"/>
              <w:ind w:left="335" w:firstLine="0"/>
              <w:jc w:val="both"/>
              <w:rPr>
                <w:rStyle w:val="NormalBold"/>
                <w:rFonts w:ascii="Trebuchet MS" w:hAnsi="Trebuchet MS"/>
                <w:sz w:val="20"/>
                <w:lang w:val="lt-LT"/>
              </w:rPr>
            </w:pPr>
            <w:r w:rsidRPr="00241BEC">
              <w:rPr>
                <w:rStyle w:val="NormalBold"/>
                <w:rFonts w:ascii="Trebuchet MS" w:hAnsi="Trebuchet MS"/>
                <w:sz w:val="20"/>
                <w:lang w:val="lt-LT"/>
              </w:rPr>
              <w:t>2</w:t>
            </w:r>
            <w:r w:rsidR="00F27578" w:rsidRPr="00241BEC">
              <w:rPr>
                <w:rStyle w:val="NormalBold"/>
                <w:rFonts w:ascii="Trebuchet MS" w:hAnsi="Trebuchet MS"/>
                <w:sz w:val="20"/>
                <w:lang w:val="lt-LT"/>
              </w:rPr>
              <w:t>4</w:t>
            </w:r>
            <w:r w:rsidRPr="00241BEC">
              <w:rPr>
                <w:rStyle w:val="NormalBold"/>
                <w:rFonts w:ascii="Trebuchet MS" w:hAnsi="Trebuchet MS"/>
                <w:sz w:val="20"/>
                <w:lang w:val="lt-LT"/>
              </w:rPr>
              <w:t xml:space="preserve"> </w:t>
            </w:r>
            <w:r w:rsidR="004112B6" w:rsidRPr="00241BEC">
              <w:rPr>
                <w:rStyle w:val="NormalBold"/>
                <w:rFonts w:ascii="Trebuchet MS" w:hAnsi="Trebuchet MS"/>
                <w:sz w:val="20"/>
                <w:lang w:val="lt-LT"/>
              </w:rPr>
              <w:t>mėnesiai nuo Sutarties sudarymo dienos.</w:t>
            </w:r>
          </w:p>
          <w:p w14:paraId="53120058" w14:textId="05383E47" w:rsidR="004112B6" w:rsidRPr="00241BEC" w:rsidRDefault="00494969" w:rsidP="00241BEC">
            <w:pPr>
              <w:tabs>
                <w:tab w:val="left" w:pos="335"/>
                <w:tab w:val="left" w:pos="902"/>
              </w:tabs>
              <w:spacing w:after="0" w:line="276" w:lineRule="auto"/>
              <w:ind w:left="335" w:firstLine="0"/>
              <w:jc w:val="both"/>
              <w:rPr>
                <w:rFonts w:ascii="Trebuchet MS" w:hAnsi="Trebuchet MS" w:cs="Arial"/>
                <w:lang w:val="lt-LT"/>
              </w:rPr>
            </w:pPr>
            <w:r w:rsidRPr="00241BEC">
              <w:rPr>
                <w:rFonts w:ascii="Trebuchet MS" w:hAnsi="Trebuchet MS" w:cs="Arial"/>
                <w:lang w:val="lt-LT"/>
              </w:rPr>
              <w:t xml:space="preserve">Darbų atlikimo </w:t>
            </w:r>
            <w:r w:rsidR="004112B6" w:rsidRPr="00241BEC">
              <w:rPr>
                <w:rFonts w:ascii="Trebuchet MS" w:hAnsi="Trebuchet MS" w:cs="Arial"/>
                <w:lang w:val="lt-LT"/>
              </w:rPr>
              <w:t xml:space="preserve">terminas Šalių raštišku susitarimu gali būti pratęstas </w:t>
            </w:r>
            <w:r w:rsidR="00217FFE" w:rsidRPr="00241BEC">
              <w:rPr>
                <w:rFonts w:ascii="Trebuchet MS" w:hAnsi="Trebuchet MS" w:cs="Arial"/>
                <w:lang w:val="lt-LT"/>
              </w:rPr>
              <w:t>1 mėn.</w:t>
            </w:r>
            <w:r w:rsidR="004112B6" w:rsidRPr="00241BEC">
              <w:rPr>
                <w:rFonts w:ascii="Trebuchet MS" w:hAnsi="Trebuchet MS" w:cs="Arial"/>
                <w:lang w:val="lt-LT"/>
              </w:rPr>
              <w:t xml:space="preserve"> </w:t>
            </w:r>
            <w:r w:rsidR="00A911BF" w:rsidRPr="00241BEC">
              <w:rPr>
                <w:rFonts w:ascii="Trebuchet MS" w:hAnsi="Trebuchet MS" w:cs="Arial"/>
                <w:lang w:val="lt-LT"/>
              </w:rPr>
              <w:t xml:space="preserve">dėl Nenugalimos jėgos aplinkybių </w:t>
            </w:r>
            <w:r w:rsidR="004112B6" w:rsidRPr="00241BEC">
              <w:rPr>
                <w:rFonts w:ascii="Trebuchet MS" w:hAnsi="Trebuchet MS" w:cs="Arial"/>
                <w:lang w:val="lt-LT"/>
              </w:rPr>
              <w:t>Sutart</w:t>
            </w:r>
            <w:r w:rsidR="00A911BF" w:rsidRPr="00241BEC">
              <w:rPr>
                <w:rFonts w:ascii="Trebuchet MS" w:hAnsi="Trebuchet MS" w:cs="Arial"/>
                <w:lang w:val="lt-LT"/>
              </w:rPr>
              <w:t>ies bendrosiose sąlygose</w:t>
            </w:r>
            <w:r w:rsidR="004112B6" w:rsidRPr="00241BEC">
              <w:rPr>
                <w:rFonts w:ascii="Trebuchet MS" w:hAnsi="Trebuchet MS" w:cs="Arial"/>
                <w:lang w:val="lt-LT"/>
              </w:rPr>
              <w:t xml:space="preserve"> nurodytomis sąlygomis ir tvarka.</w:t>
            </w:r>
          </w:p>
          <w:p w14:paraId="74A41AD0" w14:textId="77777777" w:rsidR="004112B6" w:rsidRPr="00241BEC" w:rsidRDefault="004112B6" w:rsidP="00241BEC">
            <w:pPr>
              <w:tabs>
                <w:tab w:val="left" w:pos="246"/>
              </w:tabs>
              <w:spacing w:after="0" w:line="276" w:lineRule="auto"/>
              <w:ind w:left="335" w:hanging="335"/>
              <w:jc w:val="both"/>
              <w:rPr>
                <w:rFonts w:ascii="Trebuchet MS" w:hAnsi="Trebuchet MS" w:cs="Arial"/>
                <w:lang w:val="lt-LT"/>
              </w:rPr>
            </w:pPr>
          </w:p>
          <w:p w14:paraId="56A59E83"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i/>
                <w:szCs w:val="20"/>
                <w:lang w:val="lt-LT"/>
              </w:rPr>
            </w:pPr>
            <w:r w:rsidRPr="00241BEC">
              <w:rPr>
                <w:rFonts w:ascii="Trebuchet MS" w:hAnsi="Trebuchet MS" w:cs="Calibri"/>
                <w:b/>
                <w:szCs w:val="20"/>
                <w:lang w:val="lt-LT"/>
              </w:rPr>
              <w:t xml:space="preserve">Darbų etapai </w:t>
            </w:r>
            <w:r w:rsidRPr="00241BEC">
              <w:rPr>
                <w:rFonts w:ascii="Trebuchet MS" w:hAnsi="Trebuchet MS" w:cs="Calibri"/>
                <w:i/>
                <w:szCs w:val="20"/>
                <w:lang w:val="lt-LT"/>
              </w:rPr>
              <w:t>[1.2.3 punktas]:</w:t>
            </w:r>
          </w:p>
          <w:p w14:paraId="7B56228A" w14:textId="3F69CF9D" w:rsidR="004112B6" w:rsidRPr="00241BEC" w:rsidRDefault="004112B6" w:rsidP="00241BEC">
            <w:pPr>
              <w:spacing w:after="0" w:line="276" w:lineRule="auto"/>
              <w:ind w:left="335" w:firstLine="0"/>
              <w:jc w:val="both"/>
              <w:rPr>
                <w:rFonts w:ascii="Trebuchet MS" w:hAnsi="Trebuchet MS" w:cs="Calibri"/>
                <w:lang w:val="lt-LT"/>
              </w:rPr>
            </w:pPr>
            <w:r w:rsidRPr="00241BEC">
              <w:rPr>
                <w:rFonts w:ascii="Trebuchet MS" w:hAnsi="Trebuchet MS" w:cs="Calibri"/>
                <w:lang w:val="lt-LT"/>
              </w:rPr>
              <w:t xml:space="preserve">Darbus Rangovas turi atlikti </w:t>
            </w:r>
            <w:r w:rsidR="00BD56BF" w:rsidRPr="00241BEC">
              <w:rPr>
                <w:rFonts w:ascii="Trebuchet MS" w:hAnsi="Trebuchet MS" w:cs="Calibri"/>
                <w:lang w:val="lt-LT"/>
              </w:rPr>
              <w:t>2</w:t>
            </w:r>
            <w:r w:rsidR="0096198E" w:rsidRPr="00241BEC">
              <w:rPr>
                <w:rFonts w:ascii="Trebuchet MS" w:hAnsi="Trebuchet MS" w:cs="Calibri"/>
                <w:lang w:val="lt-LT"/>
              </w:rPr>
              <w:t xml:space="preserve"> </w:t>
            </w:r>
            <w:r w:rsidRPr="00241BEC">
              <w:rPr>
                <w:rFonts w:ascii="Trebuchet MS" w:hAnsi="Trebuchet MS" w:cs="Calibri"/>
                <w:lang w:val="lt-LT"/>
              </w:rPr>
              <w:t>priede nurodytais Darbų etapais ir terminais.</w:t>
            </w:r>
          </w:p>
          <w:p w14:paraId="4018B1AE" w14:textId="77777777" w:rsidR="004112B6" w:rsidRPr="00241BEC" w:rsidRDefault="004112B6" w:rsidP="00241BEC">
            <w:pPr>
              <w:spacing w:after="0" w:line="276" w:lineRule="auto"/>
              <w:ind w:left="0" w:firstLine="0"/>
              <w:jc w:val="both"/>
              <w:rPr>
                <w:rFonts w:ascii="Trebuchet MS" w:hAnsi="Trebuchet MS" w:cs="Calibri"/>
                <w:lang w:val="lt-LT"/>
              </w:rPr>
            </w:pPr>
          </w:p>
        </w:tc>
      </w:tr>
      <w:tr w:rsidR="00FD0A6E" w:rsidRPr="00241BEC" w14:paraId="46E96B5C" w14:textId="77777777" w:rsidTr="00D82E4F">
        <w:tc>
          <w:tcPr>
            <w:tcW w:w="1542" w:type="dxa"/>
            <w:tcBorders>
              <w:bottom w:val="single" w:sz="4" w:space="0" w:color="808080" w:themeColor="background1" w:themeShade="80"/>
            </w:tcBorders>
          </w:tcPr>
          <w:p w14:paraId="5E7EDEBA" w14:textId="77777777" w:rsidR="004112B6" w:rsidRPr="00241BEC" w:rsidRDefault="004112B6" w:rsidP="00241BEC">
            <w:pPr>
              <w:spacing w:after="0" w:line="276" w:lineRule="auto"/>
              <w:ind w:left="0" w:firstLine="0"/>
              <w:jc w:val="both"/>
              <w:rPr>
                <w:rFonts w:ascii="Trebuchet MS" w:hAnsi="Trebuchet MS" w:cs="Calibri"/>
                <w:b/>
                <w:lang w:val="lt-LT"/>
              </w:rPr>
            </w:pPr>
            <w:r w:rsidRPr="00241BEC">
              <w:rPr>
                <w:rFonts w:ascii="Trebuchet MS" w:hAnsi="Trebuchet MS" w:cs="Calibri"/>
                <w:b/>
                <w:lang w:val="lt-LT"/>
              </w:rPr>
              <w:t>Darbai</w:t>
            </w:r>
          </w:p>
        </w:tc>
        <w:tc>
          <w:tcPr>
            <w:tcW w:w="8239" w:type="dxa"/>
            <w:tcBorders>
              <w:bottom w:val="single" w:sz="4" w:space="0" w:color="808080" w:themeColor="background1" w:themeShade="80"/>
            </w:tcBorders>
          </w:tcPr>
          <w:p w14:paraId="44336C13" w14:textId="7E01200C"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i/>
                <w:iCs/>
                <w:szCs w:val="20"/>
                <w:lang w:val="lt-LT"/>
              </w:rPr>
            </w:pPr>
            <w:r w:rsidRPr="00241BEC">
              <w:rPr>
                <w:rFonts w:ascii="Trebuchet MS" w:hAnsi="Trebuchet MS" w:cs="Calibri"/>
                <w:b/>
                <w:szCs w:val="20"/>
                <w:lang w:val="lt-LT"/>
              </w:rPr>
              <w:t xml:space="preserve">Pagrindiniai įrenginiai </w:t>
            </w:r>
            <w:r w:rsidR="00D50D40" w:rsidRPr="00241BEC">
              <w:rPr>
                <w:rFonts w:ascii="Trebuchet MS" w:hAnsi="Trebuchet MS" w:cs="Calibri"/>
                <w:bCs/>
                <w:i/>
                <w:iCs/>
                <w:szCs w:val="20"/>
                <w:lang w:val="lt-LT"/>
              </w:rPr>
              <w:t xml:space="preserve">[Sąvoka </w:t>
            </w:r>
            <w:r w:rsidR="0031769B" w:rsidRPr="00241BEC">
              <w:rPr>
                <w:rFonts w:ascii="Trebuchet MS" w:hAnsi="Trebuchet MS" w:cs="Calibri"/>
                <w:bCs/>
                <w:i/>
                <w:iCs/>
                <w:szCs w:val="20"/>
                <w:lang w:val="lt-LT"/>
              </w:rPr>
              <w:t>l</w:t>
            </w:r>
            <w:r w:rsidRPr="00241BEC">
              <w:rPr>
                <w:rFonts w:ascii="Trebuchet MS" w:hAnsi="Trebuchet MS" w:cs="Calibri"/>
                <w:bCs/>
                <w:i/>
                <w:iCs/>
                <w:szCs w:val="20"/>
                <w:lang w:val="lt-LT"/>
              </w:rPr>
              <w:t>]:</w:t>
            </w:r>
          </w:p>
          <w:p w14:paraId="46EDB744" w14:textId="6DC1CBFC" w:rsidR="00A95113" w:rsidRPr="00241BEC" w:rsidRDefault="00A95113" w:rsidP="00241BEC">
            <w:pPr>
              <w:pStyle w:val="ListParagraph"/>
              <w:numPr>
                <w:ilvl w:val="0"/>
                <w:numId w:val="19"/>
              </w:numPr>
              <w:tabs>
                <w:tab w:val="left" w:pos="335"/>
              </w:tabs>
              <w:spacing w:before="0" w:after="0" w:line="276" w:lineRule="auto"/>
              <w:rPr>
                <w:rFonts w:ascii="Trebuchet MS" w:hAnsi="Trebuchet MS"/>
                <w:szCs w:val="20"/>
                <w:lang w:val="lt-LT"/>
              </w:rPr>
            </w:pPr>
            <w:r w:rsidRPr="00241BEC">
              <w:rPr>
                <w:rFonts w:ascii="Trebuchet MS" w:hAnsi="Trebuchet MS"/>
                <w:szCs w:val="20"/>
                <w:lang w:val="lt-LT"/>
              </w:rPr>
              <w:t>Projektavimo užduoties (1 priedas) 1 priedas;</w:t>
            </w:r>
          </w:p>
          <w:p w14:paraId="241807A8" w14:textId="1F2B6778" w:rsidR="00C6468F" w:rsidRPr="00241BEC" w:rsidRDefault="008E4C13" w:rsidP="00241BEC">
            <w:pPr>
              <w:pStyle w:val="ListParagraph"/>
              <w:numPr>
                <w:ilvl w:val="0"/>
                <w:numId w:val="19"/>
              </w:numPr>
              <w:tabs>
                <w:tab w:val="left" w:pos="335"/>
              </w:tabs>
              <w:spacing w:before="0" w:after="0" w:line="276" w:lineRule="auto"/>
              <w:rPr>
                <w:rFonts w:ascii="Trebuchet MS" w:hAnsi="Trebuchet MS"/>
                <w:szCs w:val="20"/>
                <w:lang w:val="lt-LT"/>
              </w:rPr>
            </w:pPr>
            <w:r w:rsidRPr="00241BEC">
              <w:rPr>
                <w:rFonts w:ascii="Trebuchet MS" w:hAnsi="Trebuchet MS"/>
                <w:szCs w:val="20"/>
                <w:lang w:val="lt-LT"/>
              </w:rPr>
              <w:t>5</w:t>
            </w:r>
            <w:r w:rsidR="00C6468F" w:rsidRPr="00241BEC">
              <w:rPr>
                <w:rFonts w:ascii="Trebuchet MS" w:hAnsi="Trebuchet MS"/>
                <w:szCs w:val="20"/>
                <w:lang w:val="lt-LT"/>
              </w:rPr>
              <w:t xml:space="preserve"> priedas;</w:t>
            </w:r>
          </w:p>
          <w:p w14:paraId="236FC5E3" w14:textId="77777777" w:rsidR="00C6468F" w:rsidRPr="00241BEC" w:rsidRDefault="00C6468F" w:rsidP="00241BEC">
            <w:pPr>
              <w:pStyle w:val="ListParagraph"/>
              <w:numPr>
                <w:ilvl w:val="0"/>
                <w:numId w:val="19"/>
              </w:numPr>
              <w:tabs>
                <w:tab w:val="left" w:pos="335"/>
              </w:tabs>
              <w:spacing w:before="0" w:after="0" w:line="276" w:lineRule="auto"/>
              <w:rPr>
                <w:rStyle w:val="Hyperlink"/>
                <w:rFonts w:ascii="Trebuchet MS" w:hAnsi="Trebuchet MS"/>
                <w:color w:val="auto"/>
                <w:szCs w:val="20"/>
                <w:u w:val="none"/>
                <w:lang w:val="lt-LT"/>
              </w:rPr>
            </w:pPr>
            <w:r w:rsidRPr="00241BEC">
              <w:rPr>
                <w:rFonts w:ascii="Trebuchet MS" w:hAnsi="Trebuchet MS"/>
                <w:szCs w:val="20"/>
                <w:lang w:val="lt-LT"/>
              </w:rPr>
              <w:lastRenderedPageBreak/>
              <w:t xml:space="preserve">Pagrindinių įrenginių, atitinkančių LITGRID AB standartinius techninius reikalavimus, sąrašas </w:t>
            </w:r>
            <w:hyperlink r:id="rId8" w:history="1">
              <w:r w:rsidRPr="00241BEC">
                <w:rPr>
                  <w:rStyle w:val="Hyperlink"/>
                  <w:rFonts w:ascii="Trebuchet MS" w:hAnsi="Trebuchet MS"/>
                  <w:szCs w:val="20"/>
                  <w:lang w:val="lt-LT"/>
                </w:rPr>
                <w:t>https://www.litgrid.eu/index.php/tinklo-pletra/standartiniai-techniniai-reikalavimai/irangos-atitinkancios-litgrid-ab-reikalavimus-sarasas/3881</w:t>
              </w:r>
            </w:hyperlink>
          </w:p>
          <w:p w14:paraId="586DE2D6" w14:textId="77777777" w:rsidR="004112B6" w:rsidRPr="00241BEC" w:rsidRDefault="004112B6" w:rsidP="00241BEC">
            <w:pPr>
              <w:tabs>
                <w:tab w:val="left" w:pos="335"/>
              </w:tabs>
              <w:spacing w:after="0" w:line="276" w:lineRule="auto"/>
              <w:ind w:left="0" w:firstLine="0"/>
              <w:rPr>
                <w:rFonts w:ascii="Trebuchet MS" w:hAnsi="Trebuchet MS"/>
                <w:lang w:val="lt-LT"/>
              </w:rPr>
            </w:pPr>
          </w:p>
          <w:p w14:paraId="0AA412EC"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Užsakovo įrenginiai </w:t>
            </w:r>
            <w:r w:rsidRPr="00241BEC">
              <w:rPr>
                <w:rFonts w:ascii="Trebuchet MS" w:hAnsi="Trebuchet MS" w:cs="Calibri"/>
                <w:bCs/>
                <w:i/>
                <w:iCs/>
                <w:szCs w:val="20"/>
                <w:lang w:val="lt-LT"/>
              </w:rPr>
              <w:t>[3.9.</w:t>
            </w:r>
            <w:r w:rsidR="004C4018" w:rsidRPr="00241BEC">
              <w:rPr>
                <w:rFonts w:ascii="Trebuchet MS" w:hAnsi="Trebuchet MS" w:cs="Calibri"/>
                <w:bCs/>
                <w:i/>
                <w:iCs/>
                <w:szCs w:val="20"/>
                <w:lang w:val="lt-LT"/>
              </w:rPr>
              <w:t>8</w:t>
            </w:r>
            <w:r w:rsidRPr="00241BEC">
              <w:rPr>
                <w:rFonts w:ascii="Trebuchet MS" w:hAnsi="Trebuchet MS" w:cs="Calibri"/>
                <w:bCs/>
                <w:i/>
                <w:iCs/>
                <w:szCs w:val="20"/>
                <w:lang w:val="lt-LT"/>
              </w:rPr>
              <w:t xml:space="preserve"> punktas]:</w:t>
            </w:r>
          </w:p>
          <w:p w14:paraId="329112A4" w14:textId="77777777" w:rsidR="00105C19" w:rsidRPr="00241BEC" w:rsidRDefault="004112B6" w:rsidP="00241BEC">
            <w:pPr>
              <w:tabs>
                <w:tab w:val="left" w:pos="335"/>
              </w:tabs>
              <w:spacing w:after="0" w:line="276" w:lineRule="auto"/>
              <w:ind w:left="335" w:firstLine="0"/>
              <w:jc w:val="both"/>
              <w:rPr>
                <w:rFonts w:ascii="Trebuchet MS" w:hAnsi="Trebuchet MS"/>
                <w:lang w:val="lt-LT"/>
              </w:rPr>
            </w:pPr>
            <w:r w:rsidRPr="00241BEC">
              <w:rPr>
                <w:rFonts w:ascii="Trebuchet MS" w:hAnsi="Trebuchet MS"/>
                <w:lang w:val="lt-LT"/>
              </w:rPr>
              <w:t xml:space="preserve">Darbų atlikimui Užsakovas patiekia šiuos Įrenginius ir Medžiagas: </w:t>
            </w:r>
          </w:p>
          <w:p w14:paraId="3022F211" w14:textId="2E6CFBB3" w:rsidR="00813FAD" w:rsidRPr="00241BEC" w:rsidRDefault="00813FAD" w:rsidP="00241BEC">
            <w:pPr>
              <w:pStyle w:val="ListParagraph"/>
              <w:numPr>
                <w:ilvl w:val="0"/>
                <w:numId w:val="20"/>
              </w:numPr>
              <w:spacing w:before="0" w:after="0" w:line="276" w:lineRule="auto"/>
              <w:rPr>
                <w:rFonts w:ascii="Trebuchet MS" w:hAnsi="Trebuchet MS"/>
                <w:szCs w:val="20"/>
                <w:lang w:val="lt-LT"/>
              </w:rPr>
            </w:pPr>
            <w:r w:rsidRPr="00241BEC">
              <w:rPr>
                <w:rFonts w:ascii="Trebuchet MS" w:hAnsi="Trebuchet MS"/>
                <w:szCs w:val="20"/>
                <w:lang w:val="lt-LT"/>
              </w:rPr>
              <w:t>Elektros skaitikliai, 4 vnt.</w:t>
            </w:r>
          </w:p>
          <w:p w14:paraId="47AD386A" w14:textId="11C01B4F" w:rsidR="00813FAD" w:rsidRPr="00241BEC" w:rsidRDefault="00813FAD" w:rsidP="00241BEC">
            <w:pPr>
              <w:pStyle w:val="ListParagraph"/>
              <w:numPr>
                <w:ilvl w:val="0"/>
                <w:numId w:val="20"/>
              </w:numPr>
              <w:spacing w:before="0" w:after="0" w:line="276" w:lineRule="auto"/>
              <w:rPr>
                <w:rFonts w:ascii="Trebuchet MS" w:hAnsi="Trebuchet MS"/>
                <w:szCs w:val="20"/>
                <w:lang w:val="lt-LT"/>
              </w:rPr>
            </w:pPr>
            <w:r w:rsidRPr="00241BEC">
              <w:rPr>
                <w:rFonts w:ascii="Trebuchet MS" w:hAnsi="Trebuchet MS"/>
                <w:szCs w:val="20"/>
                <w:lang w:val="lt-LT"/>
              </w:rPr>
              <w:t xml:space="preserve">Bandymo </w:t>
            </w:r>
            <w:proofErr w:type="spellStart"/>
            <w:r w:rsidRPr="00241BEC">
              <w:rPr>
                <w:rFonts w:ascii="Trebuchet MS" w:hAnsi="Trebuchet MS"/>
                <w:szCs w:val="20"/>
                <w:lang w:val="lt-LT"/>
              </w:rPr>
              <w:t>gnybtynai</w:t>
            </w:r>
            <w:proofErr w:type="spellEnd"/>
            <w:r w:rsidRPr="00241BEC">
              <w:rPr>
                <w:rFonts w:ascii="Trebuchet MS" w:hAnsi="Trebuchet MS"/>
                <w:szCs w:val="20"/>
                <w:lang w:val="lt-LT"/>
              </w:rPr>
              <w:t xml:space="preserve">, 4 vnt. </w:t>
            </w:r>
          </w:p>
          <w:p w14:paraId="5B5A03DC" w14:textId="77777777" w:rsidR="00813FAD" w:rsidRPr="00F22A17" w:rsidRDefault="00813FAD" w:rsidP="00241BEC">
            <w:pPr>
              <w:pStyle w:val="ListParagraph"/>
              <w:numPr>
                <w:ilvl w:val="0"/>
                <w:numId w:val="20"/>
              </w:numPr>
              <w:spacing w:before="0" w:after="0" w:line="276" w:lineRule="auto"/>
              <w:rPr>
                <w:rFonts w:ascii="Trebuchet MS" w:hAnsi="Trebuchet MS"/>
                <w:szCs w:val="20"/>
                <w:lang w:val="lt-LT"/>
              </w:rPr>
            </w:pPr>
            <w:r w:rsidRPr="00F22A17">
              <w:rPr>
                <w:rFonts w:ascii="Trebuchet MS" w:hAnsi="Trebuchet MS"/>
                <w:szCs w:val="20"/>
                <w:lang w:val="lt-LT"/>
              </w:rPr>
              <w:t xml:space="preserve">Komercinių duomenų valdiklis, 1 </w:t>
            </w:r>
            <w:proofErr w:type="spellStart"/>
            <w:r w:rsidRPr="00F22A17">
              <w:rPr>
                <w:rFonts w:ascii="Trebuchet MS" w:hAnsi="Trebuchet MS"/>
                <w:szCs w:val="20"/>
                <w:lang w:val="lt-LT"/>
              </w:rPr>
              <w:t>kompl</w:t>
            </w:r>
            <w:proofErr w:type="spellEnd"/>
            <w:r w:rsidRPr="00F22A17">
              <w:rPr>
                <w:rFonts w:ascii="Trebuchet MS" w:hAnsi="Trebuchet MS"/>
                <w:szCs w:val="20"/>
                <w:lang w:val="lt-LT"/>
              </w:rPr>
              <w:t>.</w:t>
            </w:r>
          </w:p>
          <w:p w14:paraId="27530875" w14:textId="77777777" w:rsidR="00813FAD" w:rsidRPr="00F22A17" w:rsidRDefault="00813FAD" w:rsidP="00241BEC">
            <w:pPr>
              <w:pStyle w:val="ListParagraph"/>
              <w:numPr>
                <w:ilvl w:val="0"/>
                <w:numId w:val="20"/>
              </w:numPr>
              <w:spacing w:before="0" w:after="0" w:line="276" w:lineRule="auto"/>
              <w:rPr>
                <w:rFonts w:ascii="Trebuchet MS" w:hAnsi="Trebuchet MS"/>
                <w:szCs w:val="20"/>
                <w:lang w:val="lt-LT"/>
              </w:rPr>
            </w:pPr>
            <w:r w:rsidRPr="00F22A17">
              <w:rPr>
                <w:rFonts w:ascii="Trebuchet MS" w:hAnsi="Trebuchet MS"/>
                <w:szCs w:val="20"/>
                <w:lang w:val="lt-LT"/>
              </w:rPr>
              <w:t xml:space="preserve">Momentinių duomenų valdiklis, 1 </w:t>
            </w:r>
            <w:proofErr w:type="spellStart"/>
            <w:r w:rsidRPr="00F22A17">
              <w:rPr>
                <w:rFonts w:ascii="Trebuchet MS" w:hAnsi="Trebuchet MS"/>
                <w:szCs w:val="20"/>
                <w:lang w:val="lt-LT"/>
              </w:rPr>
              <w:t>kompl</w:t>
            </w:r>
            <w:proofErr w:type="spellEnd"/>
            <w:r w:rsidRPr="00F22A17">
              <w:rPr>
                <w:rFonts w:ascii="Trebuchet MS" w:hAnsi="Trebuchet MS"/>
                <w:szCs w:val="20"/>
                <w:lang w:val="lt-LT"/>
              </w:rPr>
              <w:t>.</w:t>
            </w:r>
          </w:p>
          <w:p w14:paraId="08DC9067" w14:textId="1A27A4C0" w:rsidR="004112B6" w:rsidRPr="00F22A17" w:rsidRDefault="004112B6" w:rsidP="00241BEC">
            <w:pPr>
              <w:tabs>
                <w:tab w:val="left" w:pos="335"/>
              </w:tabs>
              <w:spacing w:after="0" w:line="276" w:lineRule="auto"/>
              <w:ind w:left="335" w:firstLine="0"/>
              <w:jc w:val="both"/>
              <w:rPr>
                <w:rFonts w:ascii="Trebuchet MS" w:hAnsi="Trebuchet MS"/>
                <w:lang w:val="lt-LT"/>
              </w:rPr>
            </w:pPr>
          </w:p>
          <w:p w14:paraId="109C839B" w14:textId="3BEF1164" w:rsidR="004112B6" w:rsidRPr="00F22A17" w:rsidRDefault="004112B6" w:rsidP="00241BEC">
            <w:pPr>
              <w:spacing w:after="0" w:line="276" w:lineRule="auto"/>
              <w:ind w:left="335" w:firstLine="0"/>
              <w:jc w:val="both"/>
              <w:rPr>
                <w:rFonts w:ascii="Trebuchet MS" w:hAnsi="Trebuchet MS"/>
                <w:lang w:val="lt-LT"/>
              </w:rPr>
            </w:pPr>
            <w:r w:rsidRPr="00F22A17">
              <w:rPr>
                <w:rFonts w:ascii="Trebuchet MS" w:hAnsi="Trebuchet MS"/>
                <w:lang w:val="lt-LT"/>
              </w:rPr>
              <w:t xml:space="preserve">Nurodytus Įrenginius ir Medžiagas Užsakovas Rangovui perduos </w:t>
            </w:r>
            <w:r w:rsidR="00813FAD" w:rsidRPr="00F22A17">
              <w:rPr>
                <w:rFonts w:ascii="Trebuchet MS" w:hAnsi="Trebuchet MS"/>
                <w:lang w:val="lt-LT"/>
              </w:rPr>
              <w:t>J. Tiškevičiaus g. 72, Vilnius</w:t>
            </w:r>
            <w:r w:rsidRPr="00F22A17">
              <w:rPr>
                <w:rFonts w:ascii="Trebuchet MS" w:hAnsi="Trebuchet MS"/>
                <w:lang w:val="lt-LT"/>
              </w:rPr>
              <w:t>.</w:t>
            </w:r>
          </w:p>
          <w:p w14:paraId="5D7B07F6" w14:textId="3792F06B" w:rsidR="00B13C93" w:rsidRPr="00F22A17" w:rsidRDefault="00B13C93" w:rsidP="00241BEC">
            <w:pPr>
              <w:spacing w:after="0" w:line="276" w:lineRule="auto"/>
              <w:ind w:left="335" w:firstLine="0"/>
              <w:jc w:val="both"/>
              <w:rPr>
                <w:rFonts w:ascii="Trebuchet MS" w:hAnsi="Trebuchet MS"/>
                <w:lang w:val="lt-LT"/>
              </w:rPr>
            </w:pPr>
          </w:p>
          <w:p w14:paraId="19FA80B4" w14:textId="77777777" w:rsidR="00B0454B" w:rsidRDefault="00B13C93" w:rsidP="00241BEC">
            <w:pPr>
              <w:spacing w:after="0" w:line="276" w:lineRule="auto"/>
              <w:ind w:left="335" w:firstLine="0"/>
              <w:rPr>
                <w:rFonts w:ascii="Trebuchet MS" w:hAnsi="Trebuchet MS"/>
                <w:lang w:val="lt-LT"/>
              </w:rPr>
            </w:pPr>
            <w:r w:rsidRPr="00F22A17">
              <w:rPr>
                <w:rFonts w:ascii="Trebuchet MS" w:hAnsi="Trebuchet MS"/>
                <w:lang w:val="lt-LT"/>
              </w:rPr>
              <w:t xml:space="preserve">Kontaktinis asmuo — </w:t>
            </w:r>
          </w:p>
          <w:p w14:paraId="376CF003" w14:textId="4EBF3FAC" w:rsidR="00B13C93" w:rsidRPr="00241BEC" w:rsidRDefault="00862C8F" w:rsidP="00241BEC">
            <w:pPr>
              <w:spacing w:after="0" w:line="276" w:lineRule="auto"/>
              <w:ind w:left="335" w:firstLine="0"/>
              <w:rPr>
                <w:rFonts w:ascii="Trebuchet MS" w:hAnsi="Trebuchet MS"/>
                <w:lang w:val="lt-LT"/>
              </w:rPr>
            </w:pPr>
            <w:r w:rsidRPr="00F22A17">
              <w:rPr>
                <w:rFonts w:ascii="Trebuchet MS" w:hAnsi="Trebuchet MS"/>
                <w:lang w:val="lt-LT"/>
              </w:rPr>
              <w:t>.</w:t>
            </w:r>
          </w:p>
          <w:p w14:paraId="1B1E096C" w14:textId="77777777" w:rsidR="00B13C93" w:rsidRPr="00241BEC" w:rsidRDefault="00B13C93" w:rsidP="00241BEC">
            <w:pPr>
              <w:spacing w:after="0" w:line="276" w:lineRule="auto"/>
              <w:jc w:val="both"/>
              <w:rPr>
                <w:rFonts w:ascii="Trebuchet MS" w:hAnsi="Trebuchet MS"/>
                <w:lang w:val="lt-LT"/>
              </w:rPr>
            </w:pPr>
          </w:p>
          <w:p w14:paraId="22AF114B"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Cs/>
                <w:i/>
                <w:iCs/>
                <w:szCs w:val="20"/>
                <w:lang w:val="lt-LT"/>
              </w:rPr>
            </w:pPr>
            <w:r w:rsidRPr="00241BEC">
              <w:rPr>
                <w:rFonts w:ascii="Trebuchet MS" w:hAnsi="Trebuchet MS" w:cs="Calibri"/>
                <w:b/>
                <w:szCs w:val="20"/>
                <w:lang w:val="lt-LT"/>
              </w:rPr>
              <w:t xml:space="preserve">Fizinė sauga </w:t>
            </w:r>
            <w:r w:rsidRPr="00241BEC">
              <w:rPr>
                <w:rFonts w:ascii="Trebuchet MS" w:hAnsi="Trebuchet MS" w:cs="Calibri"/>
                <w:bCs/>
                <w:i/>
                <w:iCs/>
                <w:szCs w:val="20"/>
                <w:lang w:val="lt-LT"/>
              </w:rPr>
              <w:t>[3.3.5 punktas]:</w:t>
            </w:r>
          </w:p>
          <w:p w14:paraId="31373F4A" w14:textId="59897AB8" w:rsidR="004112B6" w:rsidRPr="00241BEC" w:rsidRDefault="00B13C93" w:rsidP="00241BEC">
            <w:pPr>
              <w:pStyle w:val="ListParagraph"/>
              <w:numPr>
                <w:ilvl w:val="0"/>
                <w:numId w:val="0"/>
              </w:numPr>
              <w:spacing w:before="0" w:after="0" w:line="276" w:lineRule="auto"/>
              <w:ind w:left="335"/>
              <w:rPr>
                <w:rFonts w:ascii="Trebuchet MS" w:hAnsi="Trebuchet MS" w:cs="Calibri"/>
                <w:szCs w:val="20"/>
                <w:lang w:val="lt-LT"/>
              </w:rPr>
            </w:pPr>
            <w:r w:rsidRPr="00241BEC">
              <w:rPr>
                <w:rFonts w:ascii="Trebuchet MS" w:hAnsi="Trebuchet MS" w:cs="Calibri"/>
                <w:szCs w:val="20"/>
                <w:lang w:val="lt-LT"/>
              </w:rPr>
              <w:t>P</w:t>
            </w:r>
            <w:r w:rsidR="004112B6" w:rsidRPr="00241BEC">
              <w:rPr>
                <w:rFonts w:ascii="Trebuchet MS" w:hAnsi="Trebuchet MS" w:cs="Calibri"/>
                <w:szCs w:val="20"/>
                <w:lang w:val="lt-LT"/>
              </w:rPr>
              <w:t>apildomi fizinės saugos reikalavimai Darbams netaikomi.</w:t>
            </w:r>
          </w:p>
          <w:p w14:paraId="2F83D9F1" w14:textId="77777777" w:rsidR="004112B6" w:rsidRPr="00241BEC" w:rsidRDefault="004112B6" w:rsidP="00241BEC">
            <w:pPr>
              <w:spacing w:after="0" w:line="276" w:lineRule="auto"/>
              <w:ind w:left="323" w:firstLine="0"/>
              <w:jc w:val="both"/>
              <w:rPr>
                <w:rStyle w:val="NormalBold"/>
                <w:rFonts w:ascii="Trebuchet MS" w:hAnsi="Trebuchet MS" w:cs="Arial"/>
                <w:b w:val="0"/>
                <w:sz w:val="20"/>
                <w:lang w:val="lt-LT"/>
              </w:rPr>
            </w:pPr>
          </w:p>
          <w:p w14:paraId="704CC724"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i/>
                <w:iCs/>
                <w:szCs w:val="20"/>
                <w:lang w:val="lt-LT"/>
              </w:rPr>
            </w:pPr>
            <w:r w:rsidRPr="00241BEC">
              <w:rPr>
                <w:rFonts w:ascii="Trebuchet MS" w:hAnsi="Trebuchet MS" w:cs="Calibri"/>
                <w:b/>
                <w:szCs w:val="20"/>
                <w:lang w:val="lt-LT"/>
              </w:rPr>
              <w:t xml:space="preserve">Demontuojami įrenginiai, konstrukcijos ir medžiagos </w:t>
            </w:r>
            <w:r w:rsidRPr="00241BEC">
              <w:rPr>
                <w:rFonts w:ascii="Trebuchet MS" w:hAnsi="Trebuchet MS" w:cs="Calibri"/>
                <w:bCs/>
                <w:i/>
                <w:iCs/>
                <w:szCs w:val="20"/>
                <w:lang w:val="lt-LT"/>
              </w:rPr>
              <w:t>[3.6.2 punktas]:</w:t>
            </w:r>
          </w:p>
          <w:p w14:paraId="4C80B30D" w14:textId="08F5DED7" w:rsidR="004112B6" w:rsidRPr="00241BEC" w:rsidRDefault="004112B6" w:rsidP="00241BEC">
            <w:pPr>
              <w:spacing w:after="0" w:line="276" w:lineRule="auto"/>
              <w:ind w:left="335" w:firstLine="0"/>
              <w:jc w:val="both"/>
              <w:rPr>
                <w:rFonts w:ascii="Trebuchet MS" w:hAnsi="Trebuchet MS"/>
                <w:lang w:val="lt-LT"/>
              </w:rPr>
            </w:pPr>
            <w:r w:rsidRPr="00241BEC">
              <w:rPr>
                <w:rFonts w:ascii="Trebuchet MS" w:hAnsi="Trebuchet MS"/>
                <w:lang w:val="lt-LT"/>
              </w:rPr>
              <w:t xml:space="preserve">Rangovas demontuotus tolimesniam naudojimui tinkamus įrenginius, konstrukcijas ir medžiagas turi pristatyti </w:t>
            </w:r>
            <w:r w:rsidR="00B13C93" w:rsidRPr="00241BEC">
              <w:rPr>
                <w:rFonts w:ascii="Trebuchet MS" w:hAnsi="Trebuchet MS"/>
                <w:lang w:val="lt-LT"/>
              </w:rPr>
              <w:t xml:space="preserve">110/10 </w:t>
            </w:r>
            <w:proofErr w:type="spellStart"/>
            <w:r w:rsidR="00B13C93" w:rsidRPr="00241BEC">
              <w:rPr>
                <w:rFonts w:ascii="Trebuchet MS" w:hAnsi="Trebuchet MS"/>
                <w:lang w:val="lt-LT"/>
              </w:rPr>
              <w:t>kV</w:t>
            </w:r>
            <w:proofErr w:type="spellEnd"/>
            <w:r w:rsidR="00B13C93" w:rsidRPr="00241BEC">
              <w:rPr>
                <w:rFonts w:ascii="Trebuchet MS" w:hAnsi="Trebuchet MS"/>
                <w:lang w:val="lt-LT"/>
              </w:rPr>
              <w:t xml:space="preserve"> VE-3 TP, </w:t>
            </w:r>
            <w:proofErr w:type="spellStart"/>
            <w:r w:rsidR="00B13C93" w:rsidRPr="00241BEC">
              <w:rPr>
                <w:rFonts w:ascii="Trebuchet MS" w:hAnsi="Trebuchet MS"/>
                <w:lang w:val="lt-LT"/>
              </w:rPr>
              <w:t>Jočionių</w:t>
            </w:r>
            <w:proofErr w:type="spellEnd"/>
            <w:r w:rsidR="00B13C93" w:rsidRPr="00241BEC">
              <w:rPr>
                <w:rFonts w:ascii="Trebuchet MS" w:hAnsi="Trebuchet MS"/>
                <w:lang w:val="lt-LT"/>
              </w:rPr>
              <w:t xml:space="preserve"> g. 13, Vilnius</w:t>
            </w:r>
            <w:r w:rsidRPr="00241BEC">
              <w:rPr>
                <w:rFonts w:ascii="Trebuchet MS" w:hAnsi="Trebuchet MS"/>
                <w:lang w:val="lt-LT"/>
              </w:rPr>
              <w:t>, pristatymo laiką iš anksto suderinęs su Užsakovo atstovu.</w:t>
            </w:r>
          </w:p>
          <w:p w14:paraId="5B7292C7" w14:textId="4FBA7EC1" w:rsidR="00B13C93" w:rsidRPr="00241BEC" w:rsidRDefault="00B13C93" w:rsidP="00241BEC">
            <w:pPr>
              <w:spacing w:after="0" w:line="276" w:lineRule="auto"/>
              <w:ind w:left="335" w:firstLine="0"/>
              <w:jc w:val="both"/>
              <w:rPr>
                <w:rFonts w:ascii="Trebuchet MS" w:hAnsi="Trebuchet MS"/>
                <w:lang w:val="lt-LT"/>
              </w:rPr>
            </w:pPr>
          </w:p>
          <w:p w14:paraId="409D923F" w14:textId="0754B2E2" w:rsidR="00B13C93" w:rsidRPr="00241BEC" w:rsidRDefault="00B13C93" w:rsidP="00241BEC">
            <w:pPr>
              <w:spacing w:after="0" w:line="276" w:lineRule="auto"/>
              <w:ind w:left="335" w:firstLine="0"/>
              <w:jc w:val="both"/>
              <w:rPr>
                <w:rFonts w:ascii="Trebuchet MS" w:hAnsi="Trebuchet MS"/>
                <w:lang w:val="lt-LT"/>
              </w:rPr>
            </w:pPr>
            <w:r w:rsidRPr="00241BEC">
              <w:rPr>
                <w:rFonts w:ascii="Trebuchet MS" w:hAnsi="Trebuchet MS"/>
                <w:lang w:val="lt-LT"/>
              </w:rPr>
              <w:t>Demontuojamų įrenginių sąrašas pateiktas projektavimo užduoties</w:t>
            </w:r>
            <w:r w:rsidR="00213BAF" w:rsidRPr="00241BEC">
              <w:rPr>
                <w:rFonts w:ascii="Trebuchet MS" w:hAnsi="Trebuchet MS"/>
                <w:lang w:val="lt-LT"/>
              </w:rPr>
              <w:t xml:space="preserve"> (1 priedas)</w:t>
            </w:r>
            <w:r w:rsidRPr="00241BEC">
              <w:rPr>
                <w:rFonts w:ascii="Trebuchet MS" w:hAnsi="Trebuchet MS"/>
                <w:lang w:val="lt-LT"/>
              </w:rPr>
              <w:t xml:space="preserve"> 22 priede.</w:t>
            </w:r>
          </w:p>
          <w:p w14:paraId="0061E70C" w14:textId="77777777" w:rsidR="004112B6" w:rsidRPr="00241BEC" w:rsidRDefault="004112B6" w:rsidP="00241BEC">
            <w:pPr>
              <w:spacing w:after="0" w:line="276" w:lineRule="auto"/>
              <w:ind w:left="0" w:firstLine="0"/>
              <w:jc w:val="both"/>
              <w:rPr>
                <w:rFonts w:ascii="Trebuchet MS" w:hAnsi="Trebuchet MS" w:cs="Calibri"/>
                <w:lang w:val="lt-LT"/>
              </w:rPr>
            </w:pPr>
          </w:p>
        </w:tc>
      </w:tr>
      <w:tr w:rsidR="00FD0A6E" w:rsidRPr="00241BEC" w14:paraId="772C2647" w14:textId="77777777" w:rsidTr="00D82E4F">
        <w:tc>
          <w:tcPr>
            <w:tcW w:w="1542" w:type="dxa"/>
            <w:tcBorders>
              <w:bottom w:val="single" w:sz="4" w:space="0" w:color="808080" w:themeColor="background1" w:themeShade="80"/>
            </w:tcBorders>
          </w:tcPr>
          <w:p w14:paraId="03C88484" w14:textId="77777777" w:rsidR="004112B6" w:rsidRPr="00241BEC" w:rsidRDefault="004112B6" w:rsidP="00241BEC">
            <w:pPr>
              <w:spacing w:after="0" w:line="276" w:lineRule="auto"/>
              <w:ind w:left="0" w:firstLine="0"/>
              <w:rPr>
                <w:rFonts w:ascii="Trebuchet MS" w:hAnsi="Trebuchet MS" w:cs="Calibri"/>
                <w:b/>
                <w:lang w:val="lt-LT"/>
              </w:rPr>
            </w:pPr>
            <w:r w:rsidRPr="00241BEC">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Cs/>
                <w:i/>
                <w:iCs/>
                <w:szCs w:val="20"/>
                <w:lang w:val="lt-LT"/>
              </w:rPr>
            </w:pPr>
            <w:r w:rsidRPr="00241BEC">
              <w:rPr>
                <w:rFonts w:ascii="Trebuchet MS" w:hAnsi="Trebuchet MS" w:cs="Calibri"/>
                <w:b/>
                <w:szCs w:val="20"/>
                <w:lang w:val="lt-LT"/>
              </w:rPr>
              <w:t xml:space="preserve">Šalių atstovai </w:t>
            </w:r>
            <w:r w:rsidRPr="00241BEC">
              <w:rPr>
                <w:rFonts w:ascii="Trebuchet MS" w:hAnsi="Trebuchet MS" w:cs="Calibri"/>
                <w:bCs/>
                <w:i/>
                <w:iCs/>
                <w:szCs w:val="20"/>
                <w:lang w:val="lt-LT"/>
              </w:rPr>
              <w:t xml:space="preserve">[4.1 </w:t>
            </w:r>
            <w:r w:rsidR="00704294" w:rsidRPr="00241BEC">
              <w:rPr>
                <w:rFonts w:ascii="Trebuchet MS" w:hAnsi="Trebuchet MS" w:cs="Calibri"/>
                <w:bCs/>
                <w:i/>
                <w:iCs/>
                <w:szCs w:val="20"/>
                <w:lang w:val="lt-LT"/>
              </w:rPr>
              <w:t>skyrius</w:t>
            </w:r>
            <w:r w:rsidRPr="00241BEC">
              <w:rPr>
                <w:rFonts w:ascii="Trebuchet MS" w:hAnsi="Trebuchet MS" w:cs="Calibri"/>
                <w:bCs/>
                <w:i/>
                <w:iCs/>
                <w:szCs w:val="20"/>
                <w:lang w:val="lt-LT"/>
              </w:rPr>
              <w:t>]</w:t>
            </w:r>
          </w:p>
          <w:p w14:paraId="43D39A5E" w14:textId="77777777" w:rsidR="004112B6" w:rsidRPr="00241BEC" w:rsidRDefault="004112B6" w:rsidP="00241BEC">
            <w:pPr>
              <w:pStyle w:val="ListParagraph"/>
              <w:numPr>
                <w:ilvl w:val="0"/>
                <w:numId w:val="0"/>
              </w:numPr>
              <w:spacing w:before="0" w:after="0" w:line="276" w:lineRule="auto"/>
              <w:ind w:left="323"/>
              <w:rPr>
                <w:rFonts w:ascii="Trebuchet MS" w:hAnsi="Trebuchet MS" w:cs="Arial"/>
                <w:szCs w:val="20"/>
                <w:lang w:val="lt-LT"/>
              </w:rPr>
            </w:pPr>
            <w:r w:rsidRPr="00241BEC">
              <w:rPr>
                <w:rFonts w:ascii="Trebuchet MS" w:hAnsi="Trebuchet MS" w:cs="Arial"/>
                <w:szCs w:val="20"/>
                <w:lang w:val="lt-LT"/>
              </w:rPr>
              <w:t>Užsakovo atstovas:</w:t>
            </w:r>
            <w:r w:rsidRPr="00241BEC">
              <w:rPr>
                <w:rFonts w:ascii="Trebuchet MS" w:hAnsi="Trebuchet MS" w:cs="Arial"/>
                <w:szCs w:val="20"/>
                <w:lang w:val="lt-LT"/>
              </w:rPr>
              <w:tab/>
            </w:r>
            <w:r w:rsidRPr="00241BEC">
              <w:rPr>
                <w:rFonts w:ascii="Trebuchet MS" w:hAnsi="Trebuchet MS" w:cs="Arial"/>
                <w:szCs w:val="20"/>
                <w:lang w:val="lt-LT"/>
              </w:rPr>
              <w:tab/>
            </w:r>
            <w:r w:rsidRPr="00241BEC">
              <w:rPr>
                <w:rFonts w:ascii="Trebuchet MS" w:hAnsi="Trebuchet MS" w:cs="Arial"/>
                <w:szCs w:val="20"/>
                <w:lang w:val="lt-LT"/>
              </w:rPr>
              <w:tab/>
              <w:t>Rangovo atstovas:</w:t>
            </w:r>
          </w:p>
          <w:p w14:paraId="1492788C" w14:textId="77777777" w:rsidR="000B43D4" w:rsidRDefault="000B43D4" w:rsidP="00241BEC">
            <w:pPr>
              <w:spacing w:after="0" w:line="276" w:lineRule="auto"/>
              <w:ind w:left="366" w:firstLine="0"/>
              <w:jc w:val="both"/>
              <w:rPr>
                <w:rFonts w:ascii="Trebuchet MS" w:hAnsi="Trebuchet MS" w:cs="Arial"/>
                <w:lang w:val="lt-LT"/>
              </w:rPr>
            </w:pPr>
          </w:p>
          <w:p w14:paraId="4A4605F2" w14:textId="77777777" w:rsidR="00B0454B" w:rsidRDefault="00B0454B" w:rsidP="00241BEC">
            <w:pPr>
              <w:spacing w:after="0" w:line="276" w:lineRule="auto"/>
              <w:ind w:left="366" w:firstLine="0"/>
              <w:jc w:val="both"/>
              <w:rPr>
                <w:rFonts w:ascii="Trebuchet MS" w:hAnsi="Trebuchet MS" w:cs="Arial"/>
                <w:lang w:val="lt-LT"/>
              </w:rPr>
            </w:pPr>
          </w:p>
          <w:p w14:paraId="038CF8B4" w14:textId="77777777" w:rsidR="00B0454B" w:rsidRDefault="00B0454B" w:rsidP="00241BEC">
            <w:pPr>
              <w:spacing w:after="0" w:line="276" w:lineRule="auto"/>
              <w:ind w:left="366" w:firstLine="0"/>
              <w:jc w:val="both"/>
              <w:rPr>
                <w:rFonts w:ascii="Trebuchet MS" w:hAnsi="Trebuchet MS" w:cs="Arial"/>
                <w:lang w:val="lt-LT"/>
              </w:rPr>
            </w:pPr>
          </w:p>
          <w:p w14:paraId="414DC5AA" w14:textId="77777777" w:rsidR="00B0454B" w:rsidRDefault="00B0454B" w:rsidP="00241BEC">
            <w:pPr>
              <w:spacing w:after="0" w:line="276" w:lineRule="auto"/>
              <w:ind w:left="366" w:firstLine="0"/>
              <w:jc w:val="both"/>
              <w:rPr>
                <w:rFonts w:ascii="Trebuchet MS" w:hAnsi="Trebuchet MS" w:cs="Arial"/>
                <w:lang w:val="lt-LT"/>
              </w:rPr>
            </w:pPr>
          </w:p>
          <w:p w14:paraId="5494CB3C" w14:textId="77777777" w:rsidR="00B0454B" w:rsidRDefault="00B0454B" w:rsidP="00241BEC">
            <w:pPr>
              <w:spacing w:after="0" w:line="276" w:lineRule="auto"/>
              <w:ind w:left="366" w:firstLine="0"/>
              <w:jc w:val="both"/>
              <w:rPr>
                <w:rFonts w:ascii="Trebuchet MS" w:hAnsi="Trebuchet MS" w:cs="Arial"/>
                <w:lang w:val="lt-LT"/>
              </w:rPr>
            </w:pPr>
          </w:p>
          <w:p w14:paraId="6993A728" w14:textId="77777777" w:rsidR="00B0454B" w:rsidRDefault="00B0454B" w:rsidP="00241BEC">
            <w:pPr>
              <w:spacing w:after="0" w:line="276" w:lineRule="auto"/>
              <w:ind w:left="366" w:firstLine="0"/>
              <w:jc w:val="both"/>
              <w:rPr>
                <w:rFonts w:ascii="Trebuchet MS" w:hAnsi="Trebuchet MS" w:cs="Arial"/>
                <w:lang w:val="lt-LT"/>
              </w:rPr>
            </w:pPr>
          </w:p>
          <w:p w14:paraId="42ABE697" w14:textId="77777777" w:rsidR="00B0454B" w:rsidRDefault="00B0454B" w:rsidP="00241BEC">
            <w:pPr>
              <w:spacing w:after="0" w:line="276" w:lineRule="auto"/>
              <w:ind w:left="366" w:firstLine="0"/>
              <w:jc w:val="both"/>
              <w:rPr>
                <w:rFonts w:ascii="Trebuchet MS" w:hAnsi="Trebuchet MS" w:cs="Arial"/>
                <w:lang w:val="lt-LT"/>
              </w:rPr>
            </w:pPr>
          </w:p>
          <w:p w14:paraId="43ED06D6" w14:textId="6080A7A2" w:rsidR="00B0454B" w:rsidRPr="00241BEC" w:rsidRDefault="00B0454B" w:rsidP="00241BEC">
            <w:pPr>
              <w:spacing w:after="0" w:line="276" w:lineRule="auto"/>
              <w:ind w:left="366" w:firstLine="0"/>
              <w:jc w:val="both"/>
              <w:rPr>
                <w:rFonts w:ascii="Trebuchet MS" w:hAnsi="Trebuchet MS" w:cs="Arial"/>
                <w:lang w:val="lt-LT"/>
              </w:rPr>
            </w:pPr>
          </w:p>
        </w:tc>
      </w:tr>
      <w:tr w:rsidR="00FD0A6E" w:rsidRPr="00241BEC" w14:paraId="6C6D3EE5" w14:textId="77777777" w:rsidTr="00D82E4F">
        <w:tc>
          <w:tcPr>
            <w:tcW w:w="1542" w:type="dxa"/>
            <w:tcBorders>
              <w:bottom w:val="single" w:sz="4" w:space="0" w:color="808080" w:themeColor="background1" w:themeShade="80"/>
            </w:tcBorders>
          </w:tcPr>
          <w:p w14:paraId="73C574EA" w14:textId="77777777" w:rsidR="004112B6" w:rsidRPr="00241BEC" w:rsidRDefault="004112B6" w:rsidP="00241BEC">
            <w:pPr>
              <w:spacing w:after="0" w:line="276" w:lineRule="auto"/>
              <w:ind w:left="0" w:firstLine="0"/>
              <w:rPr>
                <w:rFonts w:ascii="Trebuchet MS" w:hAnsi="Trebuchet MS" w:cs="Calibri"/>
                <w:b/>
                <w:lang w:val="lt-LT"/>
              </w:rPr>
            </w:pPr>
            <w:r w:rsidRPr="00241BEC">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Cs/>
                <w:i/>
                <w:iCs/>
                <w:szCs w:val="20"/>
                <w:lang w:val="lt-LT"/>
              </w:rPr>
            </w:pPr>
            <w:r w:rsidRPr="00241BEC">
              <w:rPr>
                <w:rFonts w:ascii="Trebuchet MS" w:hAnsi="Trebuchet MS" w:cs="Calibri"/>
                <w:b/>
                <w:szCs w:val="20"/>
                <w:lang w:val="lt-LT"/>
              </w:rPr>
              <w:t xml:space="preserve">Sutarties kaina </w:t>
            </w:r>
            <w:r w:rsidR="006C5D3F" w:rsidRPr="00241BEC">
              <w:rPr>
                <w:rFonts w:ascii="Trebuchet MS" w:hAnsi="Trebuchet MS" w:cs="Calibri"/>
                <w:bCs/>
                <w:i/>
                <w:iCs/>
                <w:szCs w:val="20"/>
                <w:lang w:val="lt-LT"/>
              </w:rPr>
              <w:t xml:space="preserve">[Sąvoka </w:t>
            </w:r>
            <w:r w:rsidR="007C1F18" w:rsidRPr="00241BEC">
              <w:rPr>
                <w:rFonts w:ascii="Trebuchet MS" w:hAnsi="Trebuchet MS" w:cs="Calibri"/>
                <w:bCs/>
                <w:i/>
                <w:iCs/>
                <w:szCs w:val="20"/>
                <w:lang w:val="lt-LT"/>
              </w:rPr>
              <w:t>r</w:t>
            </w:r>
            <w:r w:rsidRPr="00241BEC">
              <w:rPr>
                <w:rFonts w:ascii="Trebuchet MS" w:hAnsi="Trebuchet MS" w:cs="Calibri"/>
                <w:bCs/>
                <w:i/>
                <w:iCs/>
                <w:szCs w:val="20"/>
                <w:lang w:val="lt-LT"/>
              </w:rPr>
              <w:t>]:</w:t>
            </w:r>
          </w:p>
          <w:p w14:paraId="560532A4" w14:textId="33602DD4" w:rsidR="004112B6" w:rsidRPr="00FD5DFC" w:rsidRDefault="004112B6" w:rsidP="00241BEC">
            <w:pPr>
              <w:pStyle w:val="ListParagraph"/>
              <w:numPr>
                <w:ilvl w:val="0"/>
                <w:numId w:val="0"/>
              </w:numPr>
              <w:spacing w:before="0" w:after="0" w:line="276" w:lineRule="auto"/>
              <w:ind w:left="346"/>
              <w:rPr>
                <w:rStyle w:val="PlaceholderText"/>
                <w:rFonts w:ascii="Trebuchet MS" w:hAnsi="Trebuchet MS" w:cs="Arial"/>
                <w:color w:val="auto"/>
                <w:szCs w:val="20"/>
                <w:lang w:val="lt-LT"/>
              </w:rPr>
            </w:pPr>
            <w:r w:rsidRPr="00FD5DFC">
              <w:rPr>
                <w:rFonts w:ascii="Trebuchet MS" w:hAnsi="Trebuchet MS" w:cs="Arial"/>
                <w:szCs w:val="20"/>
                <w:lang w:val="lt-LT"/>
              </w:rPr>
              <w:t>Sutarties kaina be PVM (Darbų kaina):</w:t>
            </w:r>
            <w:r w:rsidRPr="00FD5DFC">
              <w:rPr>
                <w:rStyle w:val="PlaceholderText"/>
                <w:rFonts w:ascii="Trebuchet MS" w:hAnsi="Trebuchet MS" w:cs="Arial"/>
                <w:b/>
                <w:color w:val="auto"/>
                <w:szCs w:val="20"/>
                <w:lang w:val="lt-LT"/>
              </w:rPr>
              <w:tab/>
            </w:r>
            <w:r w:rsidR="00FD5DFC" w:rsidRPr="00FD5DFC">
              <w:rPr>
                <w:rStyle w:val="PlaceholderText"/>
                <w:rFonts w:ascii="Trebuchet MS" w:hAnsi="Trebuchet MS" w:cs="Arial"/>
                <w:b/>
                <w:color w:val="auto"/>
                <w:szCs w:val="20"/>
                <w:lang w:val="lt-LT"/>
              </w:rPr>
              <w:t xml:space="preserve"> </w:t>
            </w:r>
            <w:r w:rsidR="005D4E8E" w:rsidRPr="00FD5DFC">
              <w:rPr>
                <w:rStyle w:val="PlaceholderText"/>
                <w:rFonts w:ascii="Trebuchet MS" w:hAnsi="Trebuchet MS" w:cs="Arial"/>
                <w:b/>
                <w:color w:val="auto"/>
                <w:szCs w:val="20"/>
                <w:lang w:val="lt-LT"/>
              </w:rPr>
              <w:t>889</w:t>
            </w:r>
            <w:r w:rsidR="0042174E" w:rsidRPr="00FD5DFC">
              <w:rPr>
                <w:rStyle w:val="PlaceholderText"/>
                <w:rFonts w:ascii="Trebuchet MS" w:hAnsi="Trebuchet MS" w:cs="Arial"/>
                <w:b/>
                <w:color w:val="auto"/>
                <w:szCs w:val="20"/>
                <w:lang w:val="lt-LT"/>
              </w:rPr>
              <w:t>000,00</w:t>
            </w:r>
            <w:r w:rsidR="00FD5DFC">
              <w:rPr>
                <w:rStyle w:val="PlaceholderText"/>
                <w:rFonts w:ascii="Trebuchet MS" w:hAnsi="Trebuchet MS" w:cs="Arial"/>
                <w:b/>
                <w:color w:val="auto"/>
                <w:szCs w:val="20"/>
                <w:lang w:val="lt-LT"/>
              </w:rPr>
              <w:t xml:space="preserve"> </w:t>
            </w:r>
            <w:r w:rsidR="00FD5DFC" w:rsidRPr="00FD5DFC">
              <w:rPr>
                <w:rStyle w:val="PlaceholderText"/>
                <w:rFonts w:ascii="Trebuchet MS" w:hAnsi="Trebuchet MS" w:cs="Arial"/>
                <w:b/>
                <w:color w:val="auto"/>
                <w:szCs w:val="20"/>
                <w:lang w:val="lt-LT"/>
              </w:rPr>
              <w:t>(</w:t>
            </w:r>
            <w:r w:rsidR="005D4E8E" w:rsidRPr="00FD5DFC">
              <w:rPr>
                <w:rStyle w:val="PlaceholderText"/>
                <w:rFonts w:ascii="Trebuchet MS" w:hAnsi="Trebuchet MS" w:cs="Arial"/>
                <w:color w:val="auto"/>
                <w:szCs w:val="20"/>
                <w:lang w:val="lt-LT"/>
              </w:rPr>
              <w:t>aštuoni šimtai aštuoniasdešimt devyni tūkstančiai eurų, 00 centų</w:t>
            </w:r>
            <w:r w:rsidR="00FD5DFC" w:rsidRPr="00FD5DFC">
              <w:rPr>
                <w:rStyle w:val="PlaceholderText"/>
                <w:rFonts w:ascii="Trebuchet MS" w:hAnsi="Trebuchet MS" w:cs="Arial"/>
                <w:color w:val="auto"/>
                <w:szCs w:val="20"/>
                <w:lang w:val="lt-LT"/>
              </w:rPr>
              <w:t>);</w:t>
            </w:r>
          </w:p>
          <w:p w14:paraId="20749938" w14:textId="7EC7C4CE" w:rsidR="004112B6" w:rsidRPr="00FD5DFC" w:rsidRDefault="004112B6" w:rsidP="00241BEC">
            <w:pPr>
              <w:pStyle w:val="ListParagraph"/>
              <w:numPr>
                <w:ilvl w:val="0"/>
                <w:numId w:val="0"/>
              </w:numPr>
              <w:spacing w:before="0" w:after="0" w:line="276" w:lineRule="auto"/>
              <w:ind w:left="346"/>
              <w:rPr>
                <w:rStyle w:val="NormalBold"/>
                <w:rFonts w:ascii="Trebuchet MS" w:hAnsi="Trebuchet MS" w:cs="Arial"/>
                <w:b w:val="0"/>
                <w:sz w:val="20"/>
                <w:szCs w:val="20"/>
                <w:lang w:val="lt-LT"/>
              </w:rPr>
            </w:pPr>
            <w:r w:rsidRPr="00FD5DFC">
              <w:rPr>
                <w:rStyle w:val="NormalBold"/>
                <w:rFonts w:ascii="Trebuchet MS" w:hAnsi="Trebuchet MS" w:cs="Arial"/>
                <w:b w:val="0"/>
                <w:sz w:val="20"/>
                <w:szCs w:val="20"/>
                <w:lang w:val="lt-LT"/>
              </w:rPr>
              <w:t>Pridėtinės vertės mokestis (PVM):</w:t>
            </w:r>
            <w:r w:rsidRPr="00FD5DFC">
              <w:rPr>
                <w:rStyle w:val="NormalBold"/>
                <w:rFonts w:ascii="Trebuchet MS" w:hAnsi="Trebuchet MS" w:cs="Arial"/>
                <w:b w:val="0"/>
                <w:sz w:val="20"/>
                <w:szCs w:val="20"/>
                <w:lang w:val="lt-LT"/>
              </w:rPr>
              <w:tab/>
            </w:r>
            <w:r w:rsidR="00FD5DFC">
              <w:rPr>
                <w:rStyle w:val="NormalBold"/>
                <w:rFonts w:ascii="Trebuchet MS" w:hAnsi="Trebuchet MS" w:cs="Arial"/>
                <w:b w:val="0"/>
                <w:sz w:val="20"/>
                <w:szCs w:val="20"/>
                <w:lang w:val="lt-LT"/>
              </w:rPr>
              <w:t xml:space="preserve"> </w:t>
            </w:r>
            <w:r w:rsidR="005D4E8E" w:rsidRPr="00FD5DFC">
              <w:rPr>
                <w:rStyle w:val="NormalBold"/>
                <w:rFonts w:ascii="Trebuchet MS" w:hAnsi="Trebuchet MS" w:cs="Arial"/>
                <w:bCs/>
                <w:sz w:val="20"/>
                <w:szCs w:val="20"/>
                <w:lang w:val="lt-LT"/>
              </w:rPr>
              <w:t>186690,00</w:t>
            </w:r>
            <w:r w:rsidR="005D4E8E" w:rsidRPr="00FD5DFC">
              <w:rPr>
                <w:rStyle w:val="NormalBold"/>
                <w:rFonts w:ascii="Trebuchet MS" w:hAnsi="Trebuchet MS" w:cs="Arial"/>
                <w:b w:val="0"/>
                <w:sz w:val="20"/>
                <w:szCs w:val="20"/>
                <w:lang w:val="lt-LT"/>
              </w:rPr>
              <w:t xml:space="preserve"> </w:t>
            </w:r>
            <w:r w:rsidR="00FD5DFC" w:rsidRPr="00FD5DFC">
              <w:rPr>
                <w:rStyle w:val="NormalBold"/>
                <w:rFonts w:ascii="Trebuchet MS" w:hAnsi="Trebuchet MS" w:cs="Arial"/>
                <w:b w:val="0"/>
                <w:sz w:val="20"/>
                <w:szCs w:val="20"/>
                <w:lang w:val="lt-LT"/>
              </w:rPr>
              <w:t>(</w:t>
            </w:r>
            <w:r w:rsidR="005D4E8E" w:rsidRPr="00FD5DFC">
              <w:rPr>
                <w:rStyle w:val="PlaceholderText"/>
                <w:rFonts w:ascii="Trebuchet MS" w:hAnsi="Trebuchet MS" w:cs="Arial"/>
                <w:color w:val="auto"/>
                <w:szCs w:val="20"/>
                <w:lang w:val="lt-LT"/>
              </w:rPr>
              <w:t>vienas šimtas aštuoniasdešimt šeši tūkstančiai šeši šimtai devyniasdešimt eurų, 00 centų</w:t>
            </w:r>
            <w:r w:rsidR="00FD5DFC" w:rsidRPr="00FD5DFC">
              <w:rPr>
                <w:rStyle w:val="PlaceholderText"/>
                <w:rFonts w:ascii="Trebuchet MS" w:hAnsi="Trebuchet MS" w:cs="Arial"/>
                <w:color w:val="auto"/>
                <w:szCs w:val="20"/>
                <w:lang w:val="lt-LT"/>
              </w:rPr>
              <w:t>);</w:t>
            </w:r>
          </w:p>
          <w:p w14:paraId="3426B271" w14:textId="1BB1604A" w:rsidR="004112B6" w:rsidRPr="00241BEC" w:rsidRDefault="004112B6" w:rsidP="00FD5DFC">
            <w:pPr>
              <w:pStyle w:val="ListParagraph"/>
              <w:numPr>
                <w:ilvl w:val="0"/>
                <w:numId w:val="0"/>
              </w:numPr>
              <w:spacing w:before="0" w:after="0" w:line="276" w:lineRule="auto"/>
              <w:ind w:left="346"/>
              <w:rPr>
                <w:rFonts w:ascii="Trebuchet MS" w:hAnsi="Trebuchet MS" w:cs="Arial"/>
                <w:szCs w:val="20"/>
                <w:lang w:val="lt-LT"/>
              </w:rPr>
            </w:pPr>
            <w:r w:rsidRPr="00FD5DFC">
              <w:rPr>
                <w:rFonts w:ascii="Trebuchet MS" w:hAnsi="Trebuchet MS" w:cs="Arial"/>
                <w:szCs w:val="20"/>
                <w:lang w:val="lt-LT"/>
              </w:rPr>
              <w:t>Sutarties kaina:</w:t>
            </w:r>
            <w:r w:rsidRPr="00FD5DFC">
              <w:rPr>
                <w:rFonts w:ascii="Trebuchet MS" w:hAnsi="Trebuchet MS" w:cs="Arial"/>
                <w:szCs w:val="20"/>
                <w:lang w:val="lt-LT"/>
              </w:rPr>
              <w:tab/>
            </w:r>
            <w:r w:rsidR="00FD5DFC">
              <w:rPr>
                <w:rFonts w:ascii="Trebuchet MS" w:hAnsi="Trebuchet MS" w:cs="Arial"/>
                <w:szCs w:val="20"/>
                <w:lang w:val="lt-LT"/>
              </w:rPr>
              <w:t xml:space="preserve">                    </w:t>
            </w:r>
            <w:r w:rsidR="005D4E8E" w:rsidRPr="00FD5DFC">
              <w:rPr>
                <w:rFonts w:ascii="Trebuchet MS" w:hAnsi="Trebuchet MS" w:cs="Arial"/>
                <w:b/>
                <w:bCs/>
                <w:szCs w:val="20"/>
                <w:lang w:val="lt-LT"/>
              </w:rPr>
              <w:t>1075690,00</w:t>
            </w:r>
            <w:r w:rsidR="00FD5DFC" w:rsidRPr="00FD5DFC">
              <w:rPr>
                <w:rStyle w:val="PlaceholderText"/>
              </w:rPr>
              <w:t xml:space="preserve"> </w:t>
            </w:r>
            <w:r w:rsidR="00FD5DFC" w:rsidRPr="00FD5DFC">
              <w:rPr>
                <w:rStyle w:val="PlaceholderText"/>
                <w:rFonts w:ascii="Trebuchet MS" w:hAnsi="Trebuchet MS" w:cs="Arial"/>
                <w:color w:val="auto"/>
                <w:szCs w:val="20"/>
                <w:lang w:val="lt-LT"/>
              </w:rPr>
              <w:t>(</w:t>
            </w:r>
            <w:r w:rsidR="005D4E8E" w:rsidRPr="00FD5DFC">
              <w:rPr>
                <w:rStyle w:val="PlaceholderText"/>
                <w:rFonts w:ascii="Trebuchet MS" w:hAnsi="Trebuchet MS" w:cs="Arial"/>
                <w:color w:val="auto"/>
                <w:szCs w:val="20"/>
                <w:lang w:val="lt-LT"/>
              </w:rPr>
              <w:t>vienas milijonas septyniasdešimt penki tūkstančiai šeši šimtai devyniasdešimt eurų, 00 centų</w:t>
            </w:r>
            <w:r w:rsidR="00FD5DFC" w:rsidRPr="00FD5DFC">
              <w:rPr>
                <w:rStyle w:val="PlaceholderText"/>
                <w:rFonts w:ascii="Trebuchet MS" w:hAnsi="Trebuchet MS" w:cs="Arial"/>
                <w:color w:val="auto"/>
                <w:szCs w:val="20"/>
                <w:lang w:val="lt-LT"/>
              </w:rPr>
              <w:t>)</w:t>
            </w:r>
            <w:r w:rsidR="001F4A6C" w:rsidRPr="00FD5DFC">
              <w:rPr>
                <w:rStyle w:val="PlaceholderText"/>
                <w:rFonts w:ascii="Trebuchet MS" w:hAnsi="Trebuchet MS" w:cs="Arial"/>
                <w:color w:val="auto"/>
                <w:szCs w:val="20"/>
                <w:lang w:val="lt-LT"/>
              </w:rPr>
              <w:t>.</w:t>
            </w:r>
          </w:p>
          <w:p w14:paraId="62E9C951" w14:textId="77777777" w:rsidR="00DC5972" w:rsidRPr="00241BEC" w:rsidRDefault="00DC5972" w:rsidP="00241BEC">
            <w:pPr>
              <w:pStyle w:val="ListParagraph"/>
              <w:numPr>
                <w:ilvl w:val="0"/>
                <w:numId w:val="0"/>
              </w:numPr>
              <w:spacing w:before="0" w:after="0" w:line="276" w:lineRule="auto"/>
              <w:ind w:left="366"/>
              <w:rPr>
                <w:rFonts w:ascii="Trebuchet MS" w:hAnsi="Trebuchet MS" w:cs="Calibri"/>
                <w:szCs w:val="20"/>
                <w:lang w:val="lt-LT"/>
              </w:rPr>
            </w:pPr>
          </w:p>
          <w:p w14:paraId="736F8E1C" w14:textId="3329BAA3" w:rsidR="00B13C93" w:rsidRPr="00241BEC" w:rsidRDefault="00B13C93" w:rsidP="00241BEC">
            <w:pPr>
              <w:pStyle w:val="ListParagraph"/>
              <w:numPr>
                <w:ilvl w:val="0"/>
                <w:numId w:val="0"/>
              </w:numPr>
              <w:spacing w:before="0" w:after="0" w:line="276" w:lineRule="auto"/>
              <w:ind w:left="366"/>
              <w:rPr>
                <w:rFonts w:ascii="Trebuchet MS" w:hAnsi="Trebuchet MS"/>
                <w:szCs w:val="20"/>
                <w:lang w:val="lt-LT"/>
              </w:rPr>
            </w:pPr>
            <w:r w:rsidRPr="00241BEC">
              <w:rPr>
                <w:rFonts w:ascii="Trebuchet MS" w:hAnsi="Trebuchet MS" w:cs="Calibri"/>
                <w:szCs w:val="20"/>
                <w:lang w:val="lt-LT"/>
              </w:rPr>
              <w:t xml:space="preserve">Taikomas kainos apskaičiavimo būdas — fiksuota kaina su peržiūra. Kainos peržiūros tvarka nurodyta Bendrųjų sutarties sąlygų 7.3. punkte. </w:t>
            </w:r>
          </w:p>
          <w:p w14:paraId="4B985C43" w14:textId="77777777" w:rsidR="004112B6" w:rsidRPr="00241BEC" w:rsidRDefault="004112B6" w:rsidP="00241BEC">
            <w:pPr>
              <w:spacing w:after="0" w:line="276" w:lineRule="auto"/>
              <w:ind w:left="0" w:firstLine="0"/>
              <w:jc w:val="both"/>
              <w:rPr>
                <w:rFonts w:ascii="Trebuchet MS" w:hAnsi="Trebuchet MS" w:cs="Calibri"/>
                <w:i/>
                <w:lang w:val="lt-LT"/>
              </w:rPr>
            </w:pPr>
          </w:p>
          <w:p w14:paraId="2F184D8F"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Cs/>
                <w:i/>
                <w:iCs/>
                <w:szCs w:val="20"/>
                <w:lang w:val="lt-LT"/>
              </w:rPr>
            </w:pPr>
            <w:r w:rsidRPr="00241BEC">
              <w:rPr>
                <w:rFonts w:ascii="Trebuchet MS" w:hAnsi="Trebuchet MS" w:cs="Calibri"/>
                <w:b/>
                <w:szCs w:val="20"/>
                <w:lang w:val="lt-LT"/>
              </w:rPr>
              <w:t xml:space="preserve">Apmokėjimas </w:t>
            </w:r>
            <w:r w:rsidRPr="00241BEC">
              <w:rPr>
                <w:rFonts w:ascii="Trebuchet MS" w:hAnsi="Trebuchet MS" w:cs="Calibri"/>
                <w:bCs/>
                <w:i/>
                <w:iCs/>
                <w:szCs w:val="20"/>
                <w:lang w:val="lt-LT"/>
              </w:rPr>
              <w:t>[6.3.1 punktas]:</w:t>
            </w:r>
          </w:p>
          <w:p w14:paraId="67CEFCD1" w14:textId="61A2980B" w:rsidR="004112B6" w:rsidRPr="00241BEC" w:rsidRDefault="004112B6" w:rsidP="00241BEC">
            <w:pPr>
              <w:pStyle w:val="ListParagraph"/>
              <w:numPr>
                <w:ilvl w:val="0"/>
                <w:numId w:val="0"/>
              </w:numPr>
              <w:spacing w:before="0" w:after="0" w:line="276" w:lineRule="auto"/>
              <w:ind w:left="366"/>
              <w:rPr>
                <w:rFonts w:ascii="Trebuchet MS" w:hAnsi="Trebuchet MS" w:cs="Calibri"/>
                <w:szCs w:val="20"/>
                <w:lang w:val="lt-LT"/>
              </w:rPr>
            </w:pPr>
            <w:r w:rsidRPr="00241BEC">
              <w:rPr>
                <w:rFonts w:ascii="Trebuchet MS" w:hAnsi="Trebuchet MS" w:cs="Calibri"/>
                <w:szCs w:val="20"/>
                <w:lang w:val="lt-LT"/>
              </w:rPr>
              <w:t>Sutarties kaina bus mokama dalimis pagal Darbų žiniaraštį</w:t>
            </w:r>
            <w:r w:rsidR="003B5ABE" w:rsidRPr="00241BEC">
              <w:rPr>
                <w:rFonts w:ascii="Trebuchet MS" w:hAnsi="Trebuchet MS" w:cs="Calibri"/>
                <w:szCs w:val="20"/>
                <w:lang w:val="lt-LT"/>
              </w:rPr>
              <w:t xml:space="preserve"> (už inžinerinių tyrinėjimų ir Techninio projekto parengimo Darbus </w:t>
            </w:r>
            <w:r w:rsidR="00DC5972" w:rsidRPr="00241BEC">
              <w:rPr>
                <w:rFonts w:ascii="Trebuchet MS" w:hAnsi="Trebuchet MS" w:cs="Calibri"/>
                <w:szCs w:val="20"/>
                <w:lang w:val="lt-LT"/>
              </w:rPr>
              <w:t>—</w:t>
            </w:r>
            <w:r w:rsidR="003B5ABE" w:rsidRPr="00241BEC">
              <w:rPr>
                <w:rFonts w:ascii="Trebuchet MS" w:hAnsi="Trebuchet MS" w:cs="Calibri"/>
                <w:szCs w:val="20"/>
                <w:lang w:val="lt-LT"/>
              </w:rPr>
              <w:t xml:space="preserve"> pagal Rangovo Pirkimo metu pateiktą </w:t>
            </w:r>
            <w:r w:rsidR="003B5ABE" w:rsidRPr="00241BEC">
              <w:rPr>
                <w:rFonts w:ascii="Trebuchet MS" w:hAnsi="Trebuchet MS" w:cs="Calibri"/>
                <w:szCs w:val="20"/>
                <w:lang w:val="lt-LT"/>
              </w:rPr>
              <w:lastRenderedPageBreak/>
              <w:t>pasiūlym</w:t>
            </w:r>
            <w:r w:rsidR="00144C51" w:rsidRPr="00241BEC">
              <w:rPr>
                <w:rFonts w:ascii="Trebuchet MS" w:hAnsi="Trebuchet MS" w:cs="Calibri"/>
                <w:szCs w:val="20"/>
                <w:lang w:val="lt-LT"/>
              </w:rPr>
              <w:t>ą</w:t>
            </w:r>
            <w:r w:rsidR="00F1554F" w:rsidRPr="00241BEC">
              <w:rPr>
                <w:rFonts w:ascii="Trebuchet MS" w:hAnsi="Trebuchet MS" w:cs="Calibri"/>
                <w:szCs w:val="20"/>
                <w:lang w:val="lt-LT"/>
              </w:rPr>
              <w:t xml:space="preserve"> ir </w:t>
            </w:r>
            <w:r w:rsidR="00213BAF" w:rsidRPr="00241BEC">
              <w:rPr>
                <w:rFonts w:ascii="Trebuchet MS" w:hAnsi="Trebuchet MS" w:cs="Calibri"/>
                <w:szCs w:val="20"/>
                <w:lang w:val="lt-LT"/>
              </w:rPr>
              <w:t>24</w:t>
            </w:r>
            <w:r w:rsidR="00F1554F" w:rsidRPr="00241BEC">
              <w:rPr>
                <w:rFonts w:ascii="Trebuchet MS" w:hAnsi="Trebuchet MS" w:cs="Calibri"/>
                <w:szCs w:val="20"/>
                <w:lang w:val="lt-LT"/>
              </w:rPr>
              <w:t xml:space="preserve"> priedo sąlygas)</w:t>
            </w:r>
            <w:r w:rsidR="004A3BFB" w:rsidRPr="00241BEC">
              <w:rPr>
                <w:rFonts w:ascii="Trebuchet MS" w:hAnsi="Trebuchet MS" w:cs="Calibri"/>
                <w:szCs w:val="20"/>
                <w:lang w:val="lt-LT"/>
              </w:rPr>
              <w:t xml:space="preserve">, Rangovui pateikus, su Užsakovu suderinus ir abiem šalim pasirašius atliktų darbų aktą, pažymą apie atliktų darbų vertę (tipinė pažymos forma pridedama kaip </w:t>
            </w:r>
            <w:r w:rsidR="00213BAF" w:rsidRPr="00241BEC">
              <w:rPr>
                <w:rFonts w:ascii="Trebuchet MS" w:hAnsi="Trebuchet MS" w:cs="Calibri"/>
                <w:szCs w:val="20"/>
                <w:lang w:val="lt-LT"/>
              </w:rPr>
              <w:t>12</w:t>
            </w:r>
            <w:r w:rsidR="004A3BFB" w:rsidRPr="00241BEC">
              <w:rPr>
                <w:rFonts w:ascii="Trebuchet MS" w:hAnsi="Trebuchet MS" w:cs="Calibri"/>
                <w:szCs w:val="20"/>
                <w:lang w:val="lt-LT"/>
              </w:rPr>
              <w:t xml:space="preserve"> priedas) ir mėnesio ataskaitą (tipinė mėnesinės rangos darbų ataskaitos forma pridedama kaip </w:t>
            </w:r>
            <w:r w:rsidR="00213BAF" w:rsidRPr="00241BEC">
              <w:rPr>
                <w:rFonts w:ascii="Trebuchet MS" w:hAnsi="Trebuchet MS" w:cs="Calibri"/>
                <w:szCs w:val="20"/>
                <w:lang w:val="lt-LT"/>
              </w:rPr>
              <w:t>18</w:t>
            </w:r>
            <w:r w:rsidR="004A3BFB" w:rsidRPr="00241BEC">
              <w:rPr>
                <w:rFonts w:ascii="Trebuchet MS" w:hAnsi="Trebuchet MS" w:cs="Calibri"/>
                <w:szCs w:val="20"/>
                <w:lang w:val="lt-LT"/>
              </w:rPr>
              <w:t xml:space="preserve"> priedas).</w:t>
            </w:r>
          </w:p>
          <w:p w14:paraId="69884EDE" w14:textId="77777777" w:rsidR="009B0E4E" w:rsidRPr="00241BEC" w:rsidRDefault="009B0E4E" w:rsidP="00241BEC">
            <w:pPr>
              <w:pStyle w:val="ListParagraph"/>
              <w:numPr>
                <w:ilvl w:val="0"/>
                <w:numId w:val="0"/>
              </w:numPr>
              <w:spacing w:before="0" w:after="0" w:line="276" w:lineRule="auto"/>
              <w:ind w:left="366"/>
              <w:rPr>
                <w:rFonts w:ascii="Trebuchet MS" w:hAnsi="Trebuchet MS" w:cs="Calibri"/>
                <w:szCs w:val="20"/>
                <w:lang w:val="lt-LT"/>
              </w:rPr>
            </w:pPr>
          </w:p>
          <w:p w14:paraId="2D46966F"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Sąskaita apmokėjimui:</w:t>
            </w:r>
          </w:p>
          <w:p w14:paraId="0805ED81" w14:textId="57BA088B" w:rsidR="004112B6" w:rsidRPr="00F22A17" w:rsidRDefault="004112B6" w:rsidP="00241BEC">
            <w:pPr>
              <w:pStyle w:val="ListParagraph"/>
              <w:numPr>
                <w:ilvl w:val="0"/>
                <w:numId w:val="0"/>
              </w:numPr>
              <w:spacing w:before="0" w:after="0" w:line="276" w:lineRule="auto"/>
              <w:ind w:left="366"/>
              <w:rPr>
                <w:rFonts w:ascii="Trebuchet MS" w:hAnsi="Trebuchet MS" w:cs="Arial"/>
                <w:b/>
                <w:szCs w:val="20"/>
                <w:highlight w:val="yellow"/>
                <w:lang w:val="lt-LT"/>
              </w:rPr>
            </w:pPr>
            <w:proofErr w:type="spellStart"/>
            <w:r w:rsidRPr="00FD5DFC">
              <w:rPr>
                <w:rFonts w:ascii="Trebuchet MS" w:hAnsi="Trebuchet MS" w:cs="Arial"/>
                <w:szCs w:val="20"/>
                <w:lang w:val="lt-LT"/>
              </w:rPr>
              <w:t>A.s</w:t>
            </w:r>
            <w:proofErr w:type="spellEnd"/>
            <w:r w:rsidRPr="00FD5DFC">
              <w:rPr>
                <w:rFonts w:ascii="Trebuchet MS" w:hAnsi="Trebuchet MS" w:cs="Arial"/>
                <w:szCs w:val="20"/>
                <w:lang w:val="lt-LT"/>
              </w:rPr>
              <w:t xml:space="preserve">. </w:t>
            </w:r>
          </w:p>
          <w:p w14:paraId="10911766" w14:textId="5FB7D6AB" w:rsidR="005D4E8E" w:rsidRDefault="005D4E8E" w:rsidP="00241BEC">
            <w:pPr>
              <w:pStyle w:val="ListParagraph"/>
              <w:numPr>
                <w:ilvl w:val="0"/>
                <w:numId w:val="0"/>
              </w:numPr>
              <w:spacing w:before="0" w:after="0" w:line="276" w:lineRule="auto"/>
              <w:ind w:left="366"/>
              <w:rPr>
                <w:rFonts w:ascii="Trebuchet MS" w:hAnsi="Trebuchet MS" w:cs="Arial"/>
                <w:szCs w:val="20"/>
                <w:lang w:val="lt-LT"/>
              </w:rPr>
            </w:pPr>
            <w:r w:rsidRPr="005D4E8E">
              <w:rPr>
                <w:rFonts w:ascii="Trebuchet MS" w:hAnsi="Trebuchet MS" w:cs="Arial"/>
                <w:szCs w:val="20"/>
                <w:lang w:val="lt-LT"/>
              </w:rPr>
              <w:t xml:space="preserve">AB </w:t>
            </w:r>
          </w:p>
          <w:p w14:paraId="37111254" w14:textId="2AB35748" w:rsidR="004112B6" w:rsidRPr="0007780A" w:rsidRDefault="004112B6" w:rsidP="00241BEC">
            <w:pPr>
              <w:pStyle w:val="ListParagraph"/>
              <w:numPr>
                <w:ilvl w:val="0"/>
                <w:numId w:val="0"/>
              </w:numPr>
              <w:spacing w:before="0" w:after="0" w:line="276" w:lineRule="auto"/>
              <w:ind w:left="366"/>
              <w:rPr>
                <w:rFonts w:ascii="Trebuchet MS" w:hAnsi="Trebuchet MS" w:cs="Arial"/>
                <w:szCs w:val="20"/>
                <w:lang w:val="lt-LT"/>
              </w:rPr>
            </w:pPr>
            <w:r w:rsidRPr="0007780A">
              <w:rPr>
                <w:rFonts w:ascii="Trebuchet MS" w:hAnsi="Trebuchet MS" w:cs="Arial"/>
                <w:szCs w:val="20"/>
                <w:lang w:val="lt-LT"/>
              </w:rPr>
              <w:t xml:space="preserve">Banko kodas </w:t>
            </w:r>
          </w:p>
          <w:p w14:paraId="24F8FC28" w14:textId="4F1F5931" w:rsidR="004112B6" w:rsidRPr="00241BEC" w:rsidRDefault="00D27808" w:rsidP="00241BEC">
            <w:pPr>
              <w:pStyle w:val="ListParagraph"/>
              <w:numPr>
                <w:ilvl w:val="0"/>
                <w:numId w:val="0"/>
              </w:numPr>
              <w:spacing w:before="0" w:after="0" w:line="276" w:lineRule="auto"/>
              <w:ind w:left="366"/>
              <w:rPr>
                <w:rFonts w:ascii="Trebuchet MS" w:hAnsi="Trebuchet MS" w:cs="Arial"/>
                <w:szCs w:val="20"/>
                <w:lang w:val="lt-LT"/>
              </w:rPr>
            </w:pPr>
            <w:r w:rsidRPr="00C51741">
              <w:rPr>
                <w:rFonts w:ascii="Trebuchet MS" w:hAnsi="Trebuchet MS" w:cs="Arial"/>
                <w:szCs w:val="20"/>
                <w:lang w:val="lt-LT"/>
              </w:rPr>
              <w:t>P</w:t>
            </w:r>
            <w:r w:rsidR="004112B6" w:rsidRPr="00C51741">
              <w:rPr>
                <w:rFonts w:ascii="Trebuchet MS" w:hAnsi="Trebuchet MS" w:cs="Arial"/>
                <w:szCs w:val="20"/>
                <w:lang w:val="lt-LT"/>
              </w:rPr>
              <w:t xml:space="preserve">VM </w:t>
            </w:r>
            <w:r w:rsidR="00245CD2" w:rsidRPr="00C51741">
              <w:rPr>
                <w:rFonts w:ascii="Trebuchet MS" w:hAnsi="Trebuchet MS" w:cs="Arial"/>
                <w:szCs w:val="20"/>
                <w:lang w:val="lt-LT"/>
              </w:rPr>
              <w:t xml:space="preserve">mokėtojo </w:t>
            </w:r>
            <w:r w:rsidR="004112B6" w:rsidRPr="00C51741">
              <w:rPr>
                <w:rFonts w:ascii="Trebuchet MS" w:hAnsi="Trebuchet MS" w:cs="Arial"/>
                <w:szCs w:val="20"/>
                <w:lang w:val="lt-LT"/>
              </w:rPr>
              <w:t xml:space="preserve">kodas </w:t>
            </w:r>
            <w:r w:rsidR="00C51741" w:rsidRPr="00C51741">
              <w:rPr>
                <w:rFonts w:ascii="Trebuchet MS" w:hAnsi="Trebuchet MS" w:cs="Arial"/>
                <w:szCs w:val="20"/>
                <w:lang w:val="lt-LT"/>
              </w:rPr>
              <w:t>LT100005360013</w:t>
            </w:r>
            <w:r w:rsidR="00245CD2" w:rsidRPr="00C51741">
              <w:rPr>
                <w:rStyle w:val="PlaceholderText"/>
                <w:rFonts w:ascii="Trebuchet MS" w:hAnsi="Trebuchet MS"/>
                <w:szCs w:val="20"/>
                <w:lang w:val="lt-LT"/>
              </w:rPr>
              <w:t>.</w:t>
            </w:r>
          </w:p>
          <w:p w14:paraId="7EEE43A0" w14:textId="77777777" w:rsidR="004112B6" w:rsidRPr="00241BEC" w:rsidRDefault="004112B6" w:rsidP="00241BEC">
            <w:pPr>
              <w:spacing w:after="0" w:line="276" w:lineRule="auto"/>
              <w:ind w:left="0" w:firstLine="0"/>
              <w:jc w:val="both"/>
              <w:rPr>
                <w:rFonts w:ascii="Trebuchet MS" w:hAnsi="Trebuchet MS" w:cs="Calibri"/>
                <w:i/>
                <w:lang w:val="lt-LT"/>
              </w:rPr>
            </w:pPr>
          </w:p>
          <w:p w14:paraId="15A53AB4"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Europos Sąjungos </w:t>
            </w:r>
            <w:r w:rsidR="009C7D74" w:rsidRPr="00241BEC">
              <w:rPr>
                <w:rFonts w:ascii="Trebuchet MS" w:hAnsi="Trebuchet MS" w:cs="Calibri"/>
                <w:b/>
                <w:szCs w:val="20"/>
                <w:lang w:val="lt-LT"/>
              </w:rPr>
              <w:t xml:space="preserve">fondų (programų) </w:t>
            </w:r>
            <w:r w:rsidR="0000743D" w:rsidRPr="00241BEC">
              <w:rPr>
                <w:rFonts w:ascii="Trebuchet MS" w:hAnsi="Trebuchet MS" w:cs="Calibri"/>
                <w:b/>
                <w:szCs w:val="20"/>
                <w:lang w:val="lt-LT"/>
              </w:rPr>
              <w:t>finansavimas</w:t>
            </w:r>
            <w:r w:rsidRPr="00241BEC">
              <w:rPr>
                <w:rFonts w:ascii="Trebuchet MS" w:hAnsi="Trebuchet MS" w:cs="Calibri"/>
                <w:b/>
                <w:szCs w:val="20"/>
                <w:lang w:val="lt-LT"/>
              </w:rPr>
              <w:t xml:space="preserve"> </w:t>
            </w:r>
            <w:r w:rsidRPr="00241BEC">
              <w:rPr>
                <w:rFonts w:ascii="Trebuchet MS" w:hAnsi="Trebuchet MS" w:cs="Calibri"/>
                <w:bCs/>
                <w:i/>
                <w:iCs/>
                <w:szCs w:val="20"/>
                <w:lang w:val="lt-LT"/>
              </w:rPr>
              <w:t>[10.9.1 punktas]:</w:t>
            </w:r>
          </w:p>
          <w:p w14:paraId="7EC9BC51" w14:textId="16912B4F" w:rsidR="004112B6" w:rsidRPr="00241BEC" w:rsidRDefault="004112B6" w:rsidP="00241BEC">
            <w:pPr>
              <w:spacing w:after="0" w:line="276" w:lineRule="auto"/>
              <w:ind w:left="366" w:firstLine="0"/>
              <w:jc w:val="both"/>
              <w:rPr>
                <w:rStyle w:val="PlaceholderText"/>
                <w:rFonts w:ascii="Trebuchet MS" w:eastAsia="Calibri" w:hAnsi="Trebuchet MS"/>
                <w:color w:val="auto"/>
                <w:lang w:val="lt-LT"/>
              </w:rPr>
            </w:pPr>
            <w:r w:rsidRPr="00241BEC">
              <w:rPr>
                <w:rStyle w:val="PlaceholderText"/>
                <w:rFonts w:ascii="Trebuchet MS" w:eastAsia="Calibri" w:hAnsi="Trebuchet MS"/>
                <w:color w:val="auto"/>
                <w:lang w:val="lt-LT"/>
              </w:rPr>
              <w:t xml:space="preserve">Darbai Europos Sąjungos </w:t>
            </w:r>
            <w:r w:rsidR="0038019E" w:rsidRPr="00241BEC">
              <w:rPr>
                <w:rStyle w:val="PlaceholderText"/>
                <w:rFonts w:ascii="Trebuchet MS" w:eastAsia="Calibri" w:hAnsi="Trebuchet MS"/>
                <w:color w:val="auto"/>
                <w:lang w:val="lt-LT"/>
              </w:rPr>
              <w:t xml:space="preserve">fondų (programų) </w:t>
            </w:r>
            <w:r w:rsidRPr="00241BEC">
              <w:rPr>
                <w:rStyle w:val="PlaceholderText"/>
                <w:rFonts w:ascii="Trebuchet MS" w:eastAsia="Calibri" w:hAnsi="Trebuchet MS"/>
                <w:color w:val="auto"/>
                <w:lang w:val="lt-LT"/>
              </w:rPr>
              <w:t>lėšomis nefinansuojami.</w:t>
            </w:r>
          </w:p>
          <w:p w14:paraId="1C4A60B8" w14:textId="77777777" w:rsidR="004112B6" w:rsidRPr="00241BEC" w:rsidRDefault="004112B6" w:rsidP="00241BEC">
            <w:pPr>
              <w:spacing w:after="0" w:line="276" w:lineRule="auto"/>
              <w:ind w:left="0" w:firstLine="0"/>
              <w:jc w:val="both"/>
              <w:rPr>
                <w:rFonts w:ascii="Trebuchet MS" w:hAnsi="Trebuchet MS" w:cs="Calibri"/>
                <w:lang w:val="lt-LT"/>
              </w:rPr>
            </w:pPr>
          </w:p>
        </w:tc>
      </w:tr>
      <w:tr w:rsidR="00FD0A6E" w:rsidRPr="00241BEC" w14:paraId="049F58CB" w14:textId="77777777" w:rsidTr="00D82E4F">
        <w:tc>
          <w:tcPr>
            <w:tcW w:w="1542" w:type="dxa"/>
            <w:tcBorders>
              <w:bottom w:val="single" w:sz="4" w:space="0" w:color="808080" w:themeColor="background1" w:themeShade="80"/>
            </w:tcBorders>
          </w:tcPr>
          <w:p w14:paraId="3612BF0B" w14:textId="77777777" w:rsidR="004112B6" w:rsidRPr="00241BEC" w:rsidRDefault="004112B6" w:rsidP="00241BEC">
            <w:pPr>
              <w:spacing w:after="0" w:line="276" w:lineRule="auto"/>
              <w:ind w:left="0" w:firstLine="0"/>
              <w:jc w:val="both"/>
              <w:rPr>
                <w:rFonts w:ascii="Trebuchet MS" w:hAnsi="Trebuchet MS" w:cs="Calibri"/>
                <w:b/>
                <w:lang w:val="lt-LT"/>
              </w:rPr>
            </w:pPr>
            <w:r w:rsidRPr="00241BEC">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0837D98C"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Netesybos:</w:t>
            </w:r>
          </w:p>
          <w:p w14:paraId="7599B4B8" w14:textId="326E4FEE" w:rsidR="004112B6" w:rsidRPr="00241BEC" w:rsidRDefault="004112B6" w:rsidP="00241BEC">
            <w:pPr>
              <w:spacing w:after="0" w:line="276" w:lineRule="auto"/>
              <w:ind w:left="402" w:firstLine="0"/>
              <w:jc w:val="both"/>
              <w:rPr>
                <w:rFonts w:ascii="Trebuchet MS" w:hAnsi="Trebuchet MS" w:cs="Calibri"/>
                <w:lang w:val="lt-LT"/>
              </w:rPr>
            </w:pPr>
            <w:r w:rsidRPr="00241BEC">
              <w:rPr>
                <w:rFonts w:ascii="Trebuchet MS" w:hAnsi="Trebuchet MS" w:cs="Calibri"/>
                <w:lang w:val="lt-LT"/>
              </w:rPr>
              <w:t xml:space="preserve">Netesybos už laiku neperduotus Darbus Rangovui numatytos </w:t>
            </w:r>
            <w:r w:rsidR="00213BAF" w:rsidRPr="00241BEC">
              <w:rPr>
                <w:rFonts w:ascii="Trebuchet MS" w:hAnsi="Trebuchet MS" w:cs="Calibri"/>
                <w:lang w:val="lt-LT"/>
              </w:rPr>
              <w:t>2</w:t>
            </w:r>
            <w:r w:rsidR="0032383E" w:rsidRPr="00241BEC">
              <w:rPr>
                <w:rFonts w:ascii="Trebuchet MS" w:hAnsi="Trebuchet MS" w:cs="Calibri"/>
                <w:lang w:val="lt-LT"/>
              </w:rPr>
              <w:t xml:space="preserve"> </w:t>
            </w:r>
            <w:r w:rsidRPr="00241BEC">
              <w:rPr>
                <w:rFonts w:ascii="Trebuchet MS" w:hAnsi="Trebuchet MS" w:cs="Calibri"/>
                <w:lang w:val="lt-LT"/>
              </w:rPr>
              <w:t>priede.</w:t>
            </w:r>
          </w:p>
          <w:p w14:paraId="24B6FC25" w14:textId="77777777" w:rsidR="004112B6" w:rsidRPr="00241BEC" w:rsidRDefault="004112B6" w:rsidP="00241BEC">
            <w:pPr>
              <w:pStyle w:val="ListParagraph"/>
              <w:numPr>
                <w:ilvl w:val="0"/>
                <w:numId w:val="0"/>
              </w:numPr>
              <w:spacing w:before="0" w:after="0" w:line="276" w:lineRule="auto"/>
              <w:ind w:left="366"/>
              <w:rPr>
                <w:rFonts w:ascii="Trebuchet MS" w:hAnsi="Trebuchet MS"/>
                <w:i/>
                <w:szCs w:val="20"/>
                <w:lang w:val="lt-LT"/>
              </w:rPr>
            </w:pPr>
          </w:p>
          <w:p w14:paraId="1AF3D051"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Užsakovui priimtini bankai ir draudimo bendrovės:</w:t>
            </w:r>
          </w:p>
          <w:p w14:paraId="168B61BC" w14:textId="78A1FD30" w:rsidR="004112B6" w:rsidRPr="00241BEC" w:rsidRDefault="004112B6" w:rsidP="00241BEC">
            <w:pPr>
              <w:spacing w:after="0" w:line="276" w:lineRule="auto"/>
              <w:ind w:left="402" w:firstLine="0"/>
              <w:jc w:val="both"/>
              <w:rPr>
                <w:rFonts w:ascii="Trebuchet MS" w:hAnsi="Trebuchet MS" w:cs="Calibri"/>
                <w:lang w:val="lt-LT"/>
              </w:rPr>
            </w:pPr>
            <w:r w:rsidRPr="00241BEC">
              <w:rPr>
                <w:rFonts w:ascii="Trebuchet MS" w:hAnsi="Trebuchet MS" w:cs="Calibri"/>
                <w:lang w:val="lt-LT"/>
              </w:rPr>
              <w:t>Užsakovui priimtinų bankų ir draudimo bendrovių sąraša</w:t>
            </w:r>
            <w:r w:rsidR="00705D58" w:rsidRPr="00241BEC">
              <w:rPr>
                <w:rFonts w:ascii="Trebuchet MS" w:hAnsi="Trebuchet MS" w:cs="Calibri"/>
                <w:lang w:val="lt-LT"/>
              </w:rPr>
              <w:t>i</w:t>
            </w:r>
            <w:r w:rsidRPr="00241BEC">
              <w:rPr>
                <w:rFonts w:ascii="Trebuchet MS" w:hAnsi="Trebuchet MS" w:cs="Calibri"/>
                <w:lang w:val="lt-LT"/>
              </w:rPr>
              <w:t xml:space="preserve"> nurodom</w:t>
            </w:r>
            <w:r w:rsidR="00464057" w:rsidRPr="00241BEC">
              <w:rPr>
                <w:rFonts w:ascii="Trebuchet MS" w:hAnsi="Trebuchet MS" w:cs="Calibri"/>
                <w:lang w:val="lt-LT"/>
              </w:rPr>
              <w:t>i</w:t>
            </w:r>
            <w:r w:rsidRPr="00241BEC">
              <w:rPr>
                <w:rFonts w:ascii="Trebuchet MS" w:hAnsi="Trebuchet MS" w:cs="Calibri"/>
                <w:lang w:val="lt-LT"/>
              </w:rPr>
              <w:t xml:space="preserve"> </w:t>
            </w:r>
            <w:r w:rsidR="00B46128" w:rsidRPr="00241BEC">
              <w:rPr>
                <w:rFonts w:ascii="Trebuchet MS" w:hAnsi="Trebuchet MS" w:cs="Calibri"/>
                <w:lang w:val="lt-LT"/>
              </w:rPr>
              <w:t xml:space="preserve">Sutarties </w:t>
            </w:r>
            <w:r w:rsidR="008E4C13" w:rsidRPr="00241BEC">
              <w:rPr>
                <w:rFonts w:ascii="Trebuchet MS" w:hAnsi="Trebuchet MS" w:cs="Calibri"/>
                <w:lang w:val="lt-LT"/>
              </w:rPr>
              <w:t>6</w:t>
            </w:r>
            <w:r w:rsidR="00DA6627" w:rsidRPr="00241BEC">
              <w:rPr>
                <w:rFonts w:ascii="Trebuchet MS" w:hAnsi="Trebuchet MS" w:cs="Calibri"/>
                <w:lang w:val="lt-LT"/>
              </w:rPr>
              <w:t xml:space="preserve"> </w:t>
            </w:r>
            <w:r w:rsidRPr="00241BEC">
              <w:rPr>
                <w:rFonts w:ascii="Trebuchet MS" w:hAnsi="Trebuchet MS" w:cs="Calibri"/>
                <w:lang w:val="lt-LT"/>
              </w:rPr>
              <w:t>priede</w:t>
            </w:r>
            <w:r w:rsidR="008E703E" w:rsidRPr="00241BEC">
              <w:rPr>
                <w:rFonts w:ascii="Trebuchet MS" w:hAnsi="Trebuchet MS" w:cs="Calibri"/>
                <w:lang w:val="lt-LT"/>
              </w:rPr>
              <w:t>.</w:t>
            </w:r>
          </w:p>
          <w:p w14:paraId="7C312683" w14:textId="77777777" w:rsidR="004112B6" w:rsidRPr="00241BEC" w:rsidRDefault="004112B6" w:rsidP="00241BEC">
            <w:pPr>
              <w:spacing w:after="0" w:line="276" w:lineRule="auto"/>
              <w:ind w:left="459" w:firstLine="0"/>
              <w:jc w:val="both"/>
              <w:rPr>
                <w:rFonts w:ascii="Trebuchet MS" w:hAnsi="Trebuchet MS" w:cs="Calibri"/>
                <w:lang w:val="lt-LT"/>
              </w:rPr>
            </w:pPr>
          </w:p>
        </w:tc>
      </w:tr>
      <w:tr w:rsidR="00FD0A6E" w:rsidRPr="001B5C8C" w14:paraId="69B32031" w14:textId="77777777" w:rsidTr="00D82E4F">
        <w:tc>
          <w:tcPr>
            <w:tcW w:w="1542" w:type="dxa"/>
            <w:tcBorders>
              <w:bottom w:val="single" w:sz="4" w:space="0" w:color="808080" w:themeColor="background1" w:themeShade="80"/>
            </w:tcBorders>
          </w:tcPr>
          <w:p w14:paraId="701E181E" w14:textId="77777777" w:rsidR="004112B6" w:rsidRPr="00241BEC" w:rsidRDefault="004112B6" w:rsidP="00241BEC">
            <w:pPr>
              <w:spacing w:after="0" w:line="276" w:lineRule="auto"/>
              <w:ind w:left="0" w:firstLine="0"/>
              <w:jc w:val="both"/>
              <w:rPr>
                <w:rFonts w:ascii="Trebuchet MS" w:hAnsi="Trebuchet MS" w:cs="Calibri"/>
                <w:b/>
                <w:lang w:val="lt-LT"/>
              </w:rPr>
            </w:pPr>
            <w:r w:rsidRPr="00241BEC">
              <w:rPr>
                <w:rFonts w:ascii="Trebuchet MS" w:hAnsi="Trebuchet MS" w:cs="Calibri"/>
                <w:b/>
                <w:lang w:val="lt-LT"/>
              </w:rPr>
              <w:t>Baigiamos nuostatos</w:t>
            </w:r>
          </w:p>
        </w:tc>
        <w:tc>
          <w:tcPr>
            <w:tcW w:w="8239" w:type="dxa"/>
            <w:tcBorders>
              <w:bottom w:val="single" w:sz="4" w:space="0" w:color="808080" w:themeColor="background1" w:themeShade="80"/>
            </w:tcBorders>
          </w:tcPr>
          <w:p w14:paraId="4D9035D4"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Projektas </w:t>
            </w:r>
            <w:r w:rsidRPr="00241BEC">
              <w:rPr>
                <w:rFonts w:ascii="Trebuchet MS" w:hAnsi="Trebuchet MS" w:cs="Calibri"/>
                <w:bCs/>
                <w:i/>
                <w:iCs/>
                <w:szCs w:val="20"/>
                <w:lang w:val="lt-LT"/>
              </w:rPr>
              <w:t>[10.7.2 punktas]:</w:t>
            </w:r>
          </w:p>
          <w:p w14:paraId="306DD478" w14:textId="3D336548" w:rsidR="004112B6" w:rsidRPr="00241BEC" w:rsidRDefault="00B533FA" w:rsidP="00241BEC">
            <w:pPr>
              <w:pStyle w:val="ListParagraph"/>
              <w:numPr>
                <w:ilvl w:val="0"/>
                <w:numId w:val="0"/>
              </w:numPr>
              <w:spacing w:before="0" w:after="0" w:line="276" w:lineRule="auto"/>
              <w:ind w:left="323"/>
              <w:rPr>
                <w:rFonts w:ascii="Trebuchet MS" w:hAnsi="Trebuchet MS" w:cs="Calibri"/>
                <w:szCs w:val="20"/>
                <w:lang w:val="lt-LT"/>
              </w:rPr>
            </w:pPr>
            <w:r w:rsidRPr="00241BEC">
              <w:rPr>
                <w:rFonts w:ascii="Trebuchet MS" w:hAnsi="Trebuchet MS" w:cs="Calibri"/>
                <w:szCs w:val="20"/>
                <w:lang w:val="lt-LT"/>
              </w:rPr>
              <w:t>„</w:t>
            </w:r>
            <w:r w:rsidR="00717E71" w:rsidRPr="00241BEC">
              <w:rPr>
                <w:rFonts w:ascii="Trebuchet MS" w:hAnsi="Trebuchet MS" w:cs="Calibri"/>
                <w:szCs w:val="20"/>
                <w:lang w:val="lt-LT"/>
              </w:rPr>
              <w:t xml:space="preserve">110/10 </w:t>
            </w:r>
            <w:proofErr w:type="spellStart"/>
            <w:r w:rsidR="00717E71" w:rsidRPr="00241BEC">
              <w:rPr>
                <w:rFonts w:ascii="Trebuchet MS" w:hAnsi="Trebuchet MS" w:cs="Calibri"/>
                <w:szCs w:val="20"/>
                <w:lang w:val="lt-LT"/>
              </w:rPr>
              <w:t>kV</w:t>
            </w:r>
            <w:proofErr w:type="spellEnd"/>
            <w:r w:rsidR="00717E71" w:rsidRPr="00241BEC">
              <w:rPr>
                <w:rFonts w:ascii="Trebuchet MS" w:hAnsi="Trebuchet MS" w:cs="Calibri"/>
                <w:szCs w:val="20"/>
                <w:lang w:val="lt-LT"/>
              </w:rPr>
              <w:t xml:space="preserve"> Salotės TP 110 </w:t>
            </w:r>
            <w:proofErr w:type="spellStart"/>
            <w:r w:rsidR="00717E71" w:rsidRPr="00241BEC">
              <w:rPr>
                <w:rFonts w:ascii="Trebuchet MS" w:hAnsi="Trebuchet MS" w:cs="Calibri"/>
                <w:szCs w:val="20"/>
                <w:lang w:val="lt-LT"/>
              </w:rPr>
              <w:t>kV</w:t>
            </w:r>
            <w:proofErr w:type="spellEnd"/>
            <w:r w:rsidR="00717E71" w:rsidRPr="00241BEC">
              <w:rPr>
                <w:rFonts w:ascii="Trebuchet MS" w:hAnsi="Trebuchet MS" w:cs="Calibri"/>
                <w:szCs w:val="20"/>
                <w:lang w:val="lt-LT"/>
              </w:rPr>
              <w:t xml:space="preserve"> skirstyklos rekonstravimas</w:t>
            </w:r>
            <w:r w:rsidRPr="00241BEC">
              <w:rPr>
                <w:rFonts w:ascii="Trebuchet MS" w:hAnsi="Trebuchet MS" w:cs="Calibri"/>
                <w:szCs w:val="20"/>
                <w:lang w:val="lt-LT"/>
              </w:rPr>
              <w:t>“</w:t>
            </w:r>
            <w:r w:rsidR="00717E71" w:rsidRPr="00241BEC">
              <w:rPr>
                <w:rFonts w:ascii="Trebuchet MS" w:hAnsi="Trebuchet MS" w:cs="Calibri"/>
                <w:szCs w:val="20"/>
                <w:lang w:val="lt-LT"/>
              </w:rPr>
              <w:t xml:space="preserve"> Nr. </w:t>
            </w:r>
            <w:r w:rsidR="00717E71" w:rsidRPr="00241BEC">
              <w:rPr>
                <w:rFonts w:ascii="Trebuchet MS" w:hAnsi="Trebuchet MS"/>
                <w:szCs w:val="20"/>
                <w:lang w:val="lt-LT"/>
              </w:rPr>
              <w:t>PPRV19062</w:t>
            </w:r>
            <w:r w:rsidRPr="00241BEC">
              <w:rPr>
                <w:rFonts w:ascii="Trebuchet MS" w:hAnsi="Trebuchet MS"/>
                <w:szCs w:val="20"/>
                <w:lang w:val="lt-LT"/>
              </w:rPr>
              <w:t>.</w:t>
            </w:r>
          </w:p>
          <w:p w14:paraId="007CB9E4" w14:textId="77777777" w:rsidR="004112B6" w:rsidRPr="00241BEC" w:rsidRDefault="004112B6" w:rsidP="00241BEC">
            <w:pPr>
              <w:pStyle w:val="ListParagraph"/>
              <w:numPr>
                <w:ilvl w:val="0"/>
                <w:numId w:val="0"/>
              </w:numPr>
              <w:spacing w:before="0" w:after="0" w:line="276" w:lineRule="auto"/>
              <w:ind w:left="323"/>
              <w:rPr>
                <w:rFonts w:ascii="Trebuchet MS" w:hAnsi="Trebuchet MS" w:cs="Calibri"/>
                <w:szCs w:val="20"/>
                <w:lang w:val="lt-LT"/>
              </w:rPr>
            </w:pPr>
          </w:p>
          <w:p w14:paraId="4BF41F71" w14:textId="77777777" w:rsidR="004112B6" w:rsidRPr="00241BEC" w:rsidRDefault="004112B6"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Šalių kontaktiniai duomenys </w:t>
            </w:r>
            <w:r w:rsidRPr="00241BEC">
              <w:rPr>
                <w:rFonts w:ascii="Trebuchet MS" w:hAnsi="Trebuchet MS" w:cs="Calibri"/>
                <w:bCs/>
                <w:i/>
                <w:iCs/>
                <w:szCs w:val="20"/>
                <w:lang w:val="lt-LT"/>
              </w:rPr>
              <w:t>[10.8.1 punktas]:</w:t>
            </w:r>
          </w:p>
          <w:p w14:paraId="6F67140E" w14:textId="0267DC57" w:rsidR="004112B6" w:rsidRPr="00241BEC" w:rsidRDefault="004112B6" w:rsidP="00241BEC">
            <w:pPr>
              <w:pStyle w:val="ListParagraph"/>
              <w:numPr>
                <w:ilvl w:val="0"/>
                <w:numId w:val="0"/>
              </w:numPr>
              <w:spacing w:before="0" w:after="0" w:line="276" w:lineRule="auto"/>
              <w:ind w:left="366"/>
              <w:rPr>
                <w:rFonts w:ascii="Trebuchet MS" w:hAnsi="Trebuchet MS" w:cs="Arial"/>
                <w:szCs w:val="20"/>
                <w:u w:val="single"/>
                <w:lang w:val="lt-LT"/>
              </w:rPr>
            </w:pPr>
            <w:r w:rsidRPr="00241BEC">
              <w:rPr>
                <w:rFonts w:ascii="Trebuchet MS" w:hAnsi="Trebuchet MS" w:cs="Arial"/>
                <w:szCs w:val="20"/>
                <w:u w:val="single"/>
                <w:lang w:val="lt-LT"/>
              </w:rPr>
              <w:t>Užsakovo:</w:t>
            </w:r>
            <w:r w:rsidRPr="00241BEC">
              <w:rPr>
                <w:rFonts w:ascii="Trebuchet MS" w:hAnsi="Trebuchet MS" w:cs="Arial"/>
                <w:szCs w:val="20"/>
                <w:lang w:val="lt-LT"/>
              </w:rPr>
              <w:tab/>
            </w:r>
            <w:r w:rsidRPr="00241BEC">
              <w:rPr>
                <w:rFonts w:ascii="Trebuchet MS" w:hAnsi="Trebuchet MS" w:cs="Arial"/>
                <w:szCs w:val="20"/>
                <w:lang w:val="lt-LT"/>
              </w:rPr>
              <w:tab/>
            </w:r>
            <w:r w:rsidRPr="00241BEC">
              <w:rPr>
                <w:rFonts w:ascii="Trebuchet MS" w:hAnsi="Trebuchet MS" w:cs="Arial"/>
                <w:szCs w:val="20"/>
                <w:lang w:val="lt-LT"/>
              </w:rPr>
              <w:tab/>
            </w:r>
            <w:r w:rsidR="00F571CB">
              <w:rPr>
                <w:rFonts w:ascii="Trebuchet MS" w:hAnsi="Trebuchet MS" w:cs="Arial"/>
                <w:szCs w:val="20"/>
                <w:lang w:val="lt-LT"/>
              </w:rPr>
              <w:t xml:space="preserve">              </w:t>
            </w:r>
            <w:r w:rsidRPr="00241BEC">
              <w:rPr>
                <w:rFonts w:ascii="Trebuchet MS" w:hAnsi="Trebuchet MS" w:cs="Arial"/>
                <w:szCs w:val="20"/>
                <w:u w:val="single"/>
                <w:lang w:val="lt-LT"/>
              </w:rPr>
              <w:t>Rangovo:</w:t>
            </w:r>
          </w:p>
          <w:p w14:paraId="607958DE" w14:textId="67B413C8" w:rsidR="004112B6" w:rsidRPr="00241BEC" w:rsidRDefault="00866723" w:rsidP="00241BEC">
            <w:pPr>
              <w:pStyle w:val="ListParagraph"/>
              <w:numPr>
                <w:ilvl w:val="0"/>
                <w:numId w:val="0"/>
              </w:numPr>
              <w:spacing w:before="0" w:after="0" w:line="276" w:lineRule="auto"/>
              <w:ind w:left="366"/>
              <w:rPr>
                <w:rFonts w:ascii="Trebuchet MS" w:hAnsi="Trebuchet MS" w:cs="Arial"/>
                <w:b/>
                <w:szCs w:val="20"/>
                <w:lang w:val="lt-LT"/>
              </w:rPr>
            </w:pPr>
            <w:r w:rsidRPr="00241BEC">
              <w:rPr>
                <w:rFonts w:ascii="Trebuchet MS" w:hAnsi="Trebuchet MS" w:cs="Arial"/>
                <w:szCs w:val="20"/>
                <w:lang w:val="lt-LT"/>
              </w:rPr>
              <w:t>Viršuliškių skg.99B,</w:t>
            </w:r>
            <w:r w:rsidR="004112B6" w:rsidRPr="00241BEC">
              <w:rPr>
                <w:rFonts w:ascii="Trebuchet MS" w:hAnsi="Trebuchet MS" w:cs="Arial"/>
                <w:szCs w:val="20"/>
                <w:lang w:val="lt-LT"/>
              </w:rPr>
              <w:tab/>
            </w:r>
            <w:r w:rsidR="004112B6" w:rsidRPr="00241BEC">
              <w:rPr>
                <w:rFonts w:ascii="Trebuchet MS" w:hAnsi="Trebuchet MS" w:cs="Arial"/>
                <w:szCs w:val="20"/>
                <w:lang w:val="lt-LT"/>
              </w:rPr>
              <w:tab/>
            </w:r>
            <w:r w:rsidR="00F571CB">
              <w:rPr>
                <w:rFonts w:ascii="Trebuchet MS" w:hAnsi="Trebuchet MS" w:cs="Arial"/>
                <w:szCs w:val="20"/>
                <w:lang w:val="lt-LT"/>
              </w:rPr>
              <w:t xml:space="preserve">              </w:t>
            </w:r>
            <w:r w:rsidR="00F571CB" w:rsidRPr="00F571CB">
              <w:rPr>
                <w:rStyle w:val="PlaceholderText"/>
                <w:rFonts w:ascii="Trebuchet MS" w:hAnsi="Trebuchet MS"/>
                <w:color w:val="auto"/>
                <w:szCs w:val="20"/>
                <w:lang w:val="lt-LT"/>
              </w:rPr>
              <w:t xml:space="preserve">Eigulių g. 27, </w:t>
            </w:r>
          </w:p>
          <w:p w14:paraId="2A531930" w14:textId="20EAB87B" w:rsidR="004112B6" w:rsidRPr="00241BEC" w:rsidRDefault="004112B6" w:rsidP="00241BEC">
            <w:pPr>
              <w:pStyle w:val="ListParagraph"/>
              <w:numPr>
                <w:ilvl w:val="0"/>
                <w:numId w:val="0"/>
              </w:numPr>
              <w:spacing w:before="0" w:after="0" w:line="276" w:lineRule="auto"/>
              <w:ind w:left="366"/>
              <w:rPr>
                <w:rFonts w:ascii="Trebuchet MS" w:hAnsi="Trebuchet MS" w:cs="Arial"/>
                <w:szCs w:val="20"/>
                <w:lang w:val="lt-LT"/>
              </w:rPr>
            </w:pPr>
            <w:r w:rsidRPr="00241BEC">
              <w:rPr>
                <w:rFonts w:ascii="Trebuchet MS" w:hAnsi="Trebuchet MS" w:cs="Arial"/>
                <w:szCs w:val="20"/>
                <w:lang w:val="lt-LT"/>
              </w:rPr>
              <w:t>LT-0</w:t>
            </w:r>
            <w:r w:rsidR="000A4F32" w:rsidRPr="00241BEC">
              <w:rPr>
                <w:rFonts w:ascii="Trebuchet MS" w:hAnsi="Trebuchet MS" w:cs="Arial"/>
                <w:szCs w:val="20"/>
                <w:lang w:val="lt-LT"/>
              </w:rPr>
              <w:t>5131</w:t>
            </w:r>
            <w:r w:rsidRPr="00241BEC">
              <w:rPr>
                <w:rFonts w:ascii="Trebuchet MS" w:hAnsi="Trebuchet MS" w:cs="Arial"/>
                <w:szCs w:val="20"/>
                <w:lang w:val="lt-LT"/>
              </w:rPr>
              <w:t xml:space="preserve"> Vilnius;</w:t>
            </w:r>
            <w:r w:rsidRPr="00241BEC">
              <w:rPr>
                <w:rFonts w:ascii="Trebuchet MS" w:hAnsi="Trebuchet MS" w:cs="Arial"/>
                <w:szCs w:val="20"/>
                <w:lang w:val="lt-LT"/>
              </w:rPr>
              <w:tab/>
            </w:r>
            <w:r w:rsidRPr="00241BEC">
              <w:rPr>
                <w:rFonts w:ascii="Trebuchet MS" w:hAnsi="Trebuchet MS" w:cs="Arial"/>
                <w:szCs w:val="20"/>
                <w:lang w:val="lt-LT"/>
              </w:rPr>
              <w:tab/>
            </w:r>
            <w:r w:rsidR="00F571CB">
              <w:rPr>
                <w:rFonts w:ascii="Trebuchet MS" w:hAnsi="Trebuchet MS" w:cs="Arial"/>
                <w:szCs w:val="20"/>
                <w:lang w:val="lt-LT"/>
              </w:rPr>
              <w:t xml:space="preserve">              </w:t>
            </w:r>
            <w:r w:rsidR="00F571CB" w:rsidRPr="00F571CB">
              <w:rPr>
                <w:rStyle w:val="PlaceholderText"/>
                <w:rFonts w:ascii="Trebuchet MS" w:hAnsi="Trebuchet MS"/>
                <w:color w:val="auto"/>
                <w:szCs w:val="20"/>
                <w:lang w:val="lt-LT"/>
              </w:rPr>
              <w:t>LT-03150 Vilnius</w:t>
            </w:r>
            <w:r w:rsidRPr="00241BEC">
              <w:rPr>
                <w:rFonts w:ascii="Trebuchet MS" w:hAnsi="Trebuchet MS" w:cs="Arial"/>
                <w:szCs w:val="20"/>
                <w:lang w:val="lt-LT"/>
              </w:rPr>
              <w:t>;</w:t>
            </w:r>
          </w:p>
          <w:p w14:paraId="50FA066D" w14:textId="7E56A73E" w:rsidR="004112B6" w:rsidRPr="00241BEC" w:rsidRDefault="004112B6" w:rsidP="00241BEC">
            <w:pPr>
              <w:pStyle w:val="ListParagraph"/>
              <w:numPr>
                <w:ilvl w:val="0"/>
                <w:numId w:val="0"/>
              </w:numPr>
              <w:spacing w:before="0" w:after="0" w:line="276" w:lineRule="auto"/>
              <w:ind w:left="366"/>
              <w:rPr>
                <w:rFonts w:ascii="Trebuchet MS" w:hAnsi="Trebuchet MS" w:cs="Arial"/>
                <w:szCs w:val="20"/>
                <w:lang w:val="lt-LT"/>
              </w:rPr>
            </w:pPr>
            <w:r w:rsidRPr="00241BEC">
              <w:rPr>
                <w:rFonts w:ascii="Trebuchet MS" w:hAnsi="Trebuchet MS" w:cs="Arial"/>
                <w:szCs w:val="20"/>
                <w:lang w:val="lt-LT"/>
              </w:rPr>
              <w:t>Tel. +370</w:t>
            </w:r>
            <w:r w:rsidR="00E15280" w:rsidRPr="00241BEC">
              <w:rPr>
                <w:rFonts w:ascii="Trebuchet MS" w:hAnsi="Trebuchet MS" w:cs="Arial"/>
                <w:szCs w:val="20"/>
                <w:lang w:val="lt-LT"/>
              </w:rPr>
              <w:t> 707 02171</w:t>
            </w:r>
            <w:r w:rsidRPr="00241BEC">
              <w:rPr>
                <w:rFonts w:ascii="Trebuchet MS" w:hAnsi="Trebuchet MS" w:cs="Arial"/>
                <w:szCs w:val="20"/>
                <w:lang w:val="lt-LT"/>
              </w:rPr>
              <w:t>;</w:t>
            </w:r>
            <w:r w:rsidRPr="00241BEC">
              <w:rPr>
                <w:rFonts w:ascii="Trebuchet MS" w:hAnsi="Trebuchet MS" w:cs="Arial"/>
                <w:szCs w:val="20"/>
                <w:lang w:val="lt-LT"/>
              </w:rPr>
              <w:tab/>
            </w:r>
            <w:r w:rsidR="00F571CB">
              <w:rPr>
                <w:rFonts w:ascii="Trebuchet MS" w:hAnsi="Trebuchet MS" w:cs="Arial"/>
                <w:szCs w:val="20"/>
                <w:lang w:val="lt-LT"/>
              </w:rPr>
              <w:t xml:space="preserve">                                   </w:t>
            </w:r>
            <w:r w:rsidRPr="00241BEC">
              <w:rPr>
                <w:rFonts w:ascii="Trebuchet MS" w:hAnsi="Trebuchet MS" w:cs="Arial"/>
                <w:szCs w:val="20"/>
                <w:lang w:val="lt-LT"/>
              </w:rPr>
              <w:t xml:space="preserve">Tel. </w:t>
            </w:r>
            <w:r w:rsidR="00F571CB" w:rsidRPr="00F571CB">
              <w:rPr>
                <w:rFonts w:ascii="Trebuchet MS" w:hAnsi="Trebuchet MS" w:cs="Arial"/>
                <w:szCs w:val="20"/>
                <w:lang w:val="lt-LT"/>
              </w:rPr>
              <w:t>+370 5 2157699</w:t>
            </w:r>
            <w:r w:rsidRPr="00241BEC">
              <w:rPr>
                <w:rFonts w:ascii="Trebuchet MS" w:hAnsi="Trebuchet MS" w:cs="Arial"/>
                <w:szCs w:val="20"/>
                <w:lang w:val="lt-LT"/>
              </w:rPr>
              <w:t>;</w:t>
            </w:r>
          </w:p>
          <w:p w14:paraId="22D56216" w14:textId="2BEA8D82" w:rsidR="004112B6" w:rsidRPr="00241BEC" w:rsidRDefault="004112B6" w:rsidP="00241BEC">
            <w:pPr>
              <w:pStyle w:val="ListParagraph"/>
              <w:numPr>
                <w:ilvl w:val="0"/>
                <w:numId w:val="0"/>
              </w:numPr>
              <w:spacing w:before="0" w:after="0" w:line="276" w:lineRule="auto"/>
              <w:ind w:left="366"/>
              <w:rPr>
                <w:rFonts w:ascii="Trebuchet MS" w:hAnsi="Trebuchet MS" w:cs="Arial"/>
                <w:szCs w:val="20"/>
                <w:lang w:val="lt-LT"/>
              </w:rPr>
            </w:pPr>
            <w:r w:rsidRPr="00241BEC">
              <w:rPr>
                <w:rFonts w:ascii="Trebuchet MS" w:hAnsi="Trebuchet MS" w:cs="Arial"/>
                <w:szCs w:val="20"/>
                <w:lang w:val="lt-LT"/>
              </w:rPr>
              <w:tab/>
            </w:r>
            <w:r w:rsidRPr="00241BEC">
              <w:rPr>
                <w:rFonts w:ascii="Trebuchet MS" w:hAnsi="Trebuchet MS" w:cs="Arial"/>
                <w:szCs w:val="20"/>
                <w:lang w:val="lt-LT"/>
              </w:rPr>
              <w:tab/>
            </w:r>
            <w:r w:rsidRPr="00241BEC">
              <w:rPr>
                <w:rFonts w:ascii="Trebuchet MS" w:hAnsi="Trebuchet MS" w:cs="Arial"/>
                <w:szCs w:val="20"/>
                <w:lang w:val="lt-LT"/>
              </w:rPr>
              <w:tab/>
            </w:r>
            <w:r w:rsidR="002720F6">
              <w:rPr>
                <w:rFonts w:ascii="Trebuchet MS" w:hAnsi="Trebuchet MS" w:cs="Arial"/>
                <w:szCs w:val="20"/>
                <w:lang w:val="lt-LT"/>
              </w:rPr>
              <w:t xml:space="preserve">              </w:t>
            </w:r>
          </w:p>
          <w:p w14:paraId="6F209B57" w14:textId="55279544" w:rsidR="004112B6" w:rsidRPr="00F571CB" w:rsidRDefault="004112B6" w:rsidP="00241BEC">
            <w:pPr>
              <w:pStyle w:val="ListParagraph"/>
              <w:numPr>
                <w:ilvl w:val="0"/>
                <w:numId w:val="0"/>
              </w:numPr>
              <w:spacing w:before="0" w:after="0" w:line="276" w:lineRule="auto"/>
              <w:ind w:left="366"/>
              <w:rPr>
                <w:rFonts w:ascii="Trebuchet MS" w:hAnsi="Trebuchet MS" w:cs="Arial"/>
                <w:szCs w:val="20"/>
                <w:lang w:val="en-US"/>
              </w:rPr>
            </w:pPr>
            <w:r w:rsidRPr="00241BEC">
              <w:rPr>
                <w:rFonts w:ascii="Trebuchet MS" w:hAnsi="Trebuchet MS" w:cs="Arial"/>
                <w:szCs w:val="20"/>
                <w:lang w:val="lt-LT"/>
              </w:rPr>
              <w:t xml:space="preserve">E. paštas </w:t>
            </w:r>
            <w:hyperlink r:id="rId9" w:history="1">
              <w:r w:rsidRPr="00241BEC">
                <w:rPr>
                  <w:rStyle w:val="Hyperlink"/>
                  <w:rFonts w:ascii="Trebuchet MS" w:hAnsi="Trebuchet MS" w:cs="Arial"/>
                  <w:color w:val="auto"/>
                  <w:szCs w:val="20"/>
                  <w:lang w:val="lt-LT"/>
                </w:rPr>
                <w:t>info@litgrid.eu</w:t>
              </w:r>
            </w:hyperlink>
            <w:r w:rsidRPr="00241BEC">
              <w:rPr>
                <w:rStyle w:val="Hyperlink"/>
                <w:rFonts w:ascii="Trebuchet MS" w:hAnsi="Trebuchet MS" w:cs="Arial"/>
                <w:color w:val="auto"/>
                <w:szCs w:val="20"/>
                <w:u w:val="none"/>
                <w:lang w:val="lt-LT"/>
              </w:rPr>
              <w:tab/>
            </w:r>
            <w:r w:rsidRPr="00241BEC">
              <w:rPr>
                <w:rStyle w:val="Hyperlink"/>
                <w:rFonts w:ascii="Trebuchet MS" w:hAnsi="Trebuchet MS" w:cs="Arial"/>
                <w:color w:val="auto"/>
                <w:szCs w:val="20"/>
                <w:u w:val="none"/>
                <w:lang w:val="lt-LT"/>
              </w:rPr>
              <w:tab/>
            </w:r>
            <w:r w:rsidR="00F571CB">
              <w:rPr>
                <w:rStyle w:val="Hyperlink"/>
                <w:rFonts w:ascii="Trebuchet MS" w:hAnsi="Trebuchet MS" w:cs="Arial"/>
                <w:color w:val="auto"/>
                <w:szCs w:val="20"/>
                <w:u w:val="none"/>
                <w:lang w:val="lt-LT"/>
              </w:rPr>
              <w:t xml:space="preserve">              </w:t>
            </w:r>
            <w:r w:rsidRPr="00241BEC">
              <w:rPr>
                <w:rFonts w:ascii="Trebuchet MS" w:hAnsi="Trebuchet MS" w:cs="Arial"/>
                <w:szCs w:val="20"/>
                <w:lang w:val="lt-LT"/>
              </w:rPr>
              <w:t xml:space="preserve">E. paštas </w:t>
            </w:r>
            <w:r w:rsidR="00F571CB">
              <w:rPr>
                <w:rFonts w:ascii="Trebuchet MS" w:hAnsi="Trebuchet MS" w:cs="Arial"/>
                <w:szCs w:val="20"/>
                <w:lang w:val="lt-LT"/>
              </w:rPr>
              <w:t>administracija</w:t>
            </w:r>
            <w:r w:rsidR="00F571CB">
              <w:rPr>
                <w:rFonts w:ascii="Trebuchet MS" w:hAnsi="Trebuchet MS" w:cs="Arial"/>
                <w:szCs w:val="20"/>
                <w:lang w:val="en-US"/>
              </w:rPr>
              <w:t>@apsgrupe.lt</w:t>
            </w:r>
          </w:p>
          <w:p w14:paraId="715FCF1E" w14:textId="23D09684" w:rsidR="000A4F32" w:rsidRPr="00241BEC" w:rsidRDefault="000A4F32" w:rsidP="00241BEC">
            <w:pPr>
              <w:spacing w:after="0" w:line="276" w:lineRule="auto"/>
              <w:rPr>
                <w:rFonts w:ascii="Trebuchet MS" w:hAnsi="Trebuchet MS" w:cs="Calibri"/>
                <w:lang w:val="lt-LT"/>
              </w:rPr>
            </w:pPr>
            <w:r w:rsidRPr="00241BEC">
              <w:rPr>
                <w:rFonts w:ascii="Trebuchet MS" w:hAnsi="Trebuchet MS" w:cs="Calibri"/>
                <w:lang w:val="lt-LT"/>
              </w:rPr>
              <w:t xml:space="preserve">      </w:t>
            </w:r>
          </w:p>
          <w:p w14:paraId="0399A3DE" w14:textId="4A5F0152" w:rsidR="000A4F32" w:rsidRPr="00241BEC" w:rsidRDefault="000A4F32" w:rsidP="00241BEC">
            <w:pPr>
              <w:spacing w:after="0" w:line="276" w:lineRule="auto"/>
              <w:rPr>
                <w:rFonts w:ascii="Trebuchet MS" w:hAnsi="Trebuchet MS" w:cs="Calibri"/>
                <w:lang w:val="lt-LT"/>
              </w:rPr>
            </w:pPr>
            <w:r w:rsidRPr="00241BEC">
              <w:rPr>
                <w:rFonts w:ascii="Trebuchet MS" w:hAnsi="Trebuchet MS"/>
                <w:iCs/>
                <w:lang w:val="lt-LT"/>
              </w:rPr>
              <w:t xml:space="preserve">     </w:t>
            </w:r>
          </w:p>
          <w:p w14:paraId="6C3192F0" w14:textId="2142260B" w:rsidR="000A4F32" w:rsidRPr="00241BEC" w:rsidRDefault="000A4F32" w:rsidP="00241BEC">
            <w:pPr>
              <w:spacing w:after="0" w:line="276" w:lineRule="auto"/>
              <w:rPr>
                <w:rFonts w:ascii="Trebuchet MS" w:hAnsi="Trebuchet MS" w:cs="Calibri"/>
                <w:lang w:val="lt-LT"/>
              </w:rPr>
            </w:pPr>
            <w:r w:rsidRPr="00241BEC">
              <w:rPr>
                <w:rFonts w:ascii="Trebuchet MS" w:hAnsi="Trebuchet MS" w:cs="Calibri"/>
                <w:lang w:val="lt-LT"/>
              </w:rPr>
              <w:t xml:space="preserve">     PVM mokėtojo kodas LT100005748413</w:t>
            </w:r>
          </w:p>
          <w:p w14:paraId="0C1701F7" w14:textId="77777777" w:rsidR="004112B6" w:rsidRPr="00241BEC" w:rsidRDefault="004112B6" w:rsidP="00241BEC">
            <w:pPr>
              <w:spacing w:after="0" w:line="276" w:lineRule="auto"/>
              <w:ind w:left="0" w:firstLine="0"/>
              <w:rPr>
                <w:rFonts w:ascii="Trebuchet MS" w:hAnsi="Trebuchet MS" w:cs="Calibri"/>
                <w:lang w:val="lt-LT"/>
              </w:rPr>
            </w:pPr>
          </w:p>
        </w:tc>
      </w:tr>
      <w:tr w:rsidR="00FD0A6E" w:rsidRPr="001B5C8C" w14:paraId="0803B3FC" w14:textId="77777777" w:rsidTr="00EA6F55">
        <w:tc>
          <w:tcPr>
            <w:tcW w:w="1542" w:type="dxa"/>
          </w:tcPr>
          <w:p w14:paraId="17E6F23D" w14:textId="77777777" w:rsidR="004112B6" w:rsidRPr="00241BEC" w:rsidRDefault="004112B6" w:rsidP="00241BEC">
            <w:pPr>
              <w:spacing w:after="0" w:line="276" w:lineRule="auto"/>
              <w:ind w:left="0" w:firstLine="0"/>
              <w:jc w:val="both"/>
              <w:rPr>
                <w:rFonts w:ascii="Trebuchet MS" w:hAnsi="Trebuchet MS" w:cs="Calibri"/>
                <w:b/>
                <w:lang w:val="lt-LT"/>
              </w:rPr>
            </w:pPr>
            <w:r w:rsidRPr="00241BEC">
              <w:rPr>
                <w:rFonts w:ascii="Trebuchet MS" w:hAnsi="Trebuchet MS" w:cs="Calibri"/>
                <w:b/>
                <w:lang w:val="lt-LT"/>
              </w:rPr>
              <w:t>Papildomos sąlygos</w:t>
            </w:r>
          </w:p>
        </w:tc>
        <w:tc>
          <w:tcPr>
            <w:tcW w:w="8239" w:type="dxa"/>
          </w:tcPr>
          <w:p w14:paraId="677ED8FC" w14:textId="77777777" w:rsidR="004112B6" w:rsidRPr="00241BEC" w:rsidRDefault="004112B6" w:rsidP="00241BEC">
            <w:pPr>
              <w:spacing w:after="0" w:line="276" w:lineRule="auto"/>
              <w:ind w:left="426" w:hanging="426"/>
              <w:rPr>
                <w:rFonts w:ascii="Trebuchet MS" w:hAnsi="Trebuchet MS" w:cs="Arial"/>
                <w:lang w:val="lt-LT"/>
              </w:rPr>
            </w:pPr>
          </w:p>
          <w:p w14:paraId="1E1C48CA" w14:textId="77777777" w:rsidR="002353F0" w:rsidRPr="00241BEC" w:rsidRDefault="002353F0" w:rsidP="00241BEC">
            <w:pPr>
              <w:pStyle w:val="ListParagraph"/>
              <w:numPr>
                <w:ilvl w:val="0"/>
                <w:numId w:val="11"/>
              </w:numPr>
              <w:spacing w:before="0" w:after="0" w:line="276" w:lineRule="auto"/>
              <w:rPr>
                <w:rFonts w:ascii="Trebuchet MS" w:hAnsi="Trebuchet MS" w:cs="Arial"/>
                <w:b/>
                <w:szCs w:val="20"/>
                <w:lang w:val="lt-LT"/>
              </w:rPr>
            </w:pPr>
            <w:r w:rsidRPr="00241BEC">
              <w:rPr>
                <w:rFonts w:ascii="Trebuchet MS" w:hAnsi="Trebuchet MS" w:cs="Arial"/>
                <w:b/>
                <w:szCs w:val="20"/>
                <w:lang w:val="lt-LT"/>
              </w:rPr>
              <w:t>Bendrųjų sąlygų 1.3.2. punkto q) papunktis papildomas taip:</w:t>
            </w:r>
          </w:p>
          <w:p w14:paraId="1ACAC902" w14:textId="0C38D2FC" w:rsidR="002353F0" w:rsidRPr="00241BEC" w:rsidRDefault="002353F0"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241BEC">
              <w:rPr>
                <w:rFonts w:ascii="Trebuchet MS" w:eastAsiaTheme="minorHAnsi" w:hAnsi="Trebuchet MS" w:cs="Arial"/>
                <w:color w:val="000000"/>
                <w:lang w:val="lt-LT"/>
              </w:rPr>
              <w:t xml:space="preserve">Rangovas, sudarydamas detalų projekto darbų-atjungimų grafiką, vadovaujasi naujai sumontuotų įrenginių įjungimo veiksmų sekos grafikais. Grafike turi būti nurodytos ir su Užsakovu suderintos Užsakovo atliekamų veiksmų/derinimų trukmės bei eiliškumas bei toliau nurodytų darbų vykdymas. Grafiko dalys yra pateikiamos Specialiųjų sąlygų </w:t>
            </w:r>
            <w:r w:rsidR="00213BAF" w:rsidRPr="00241BEC">
              <w:rPr>
                <w:rFonts w:ascii="Trebuchet MS" w:eastAsiaTheme="minorHAnsi" w:hAnsi="Trebuchet MS" w:cs="Arial"/>
                <w:color w:val="000000"/>
                <w:lang w:val="lt-LT"/>
              </w:rPr>
              <w:t>19</w:t>
            </w:r>
            <w:r w:rsidRPr="00241BEC">
              <w:rPr>
                <w:rFonts w:ascii="Trebuchet MS" w:eastAsiaTheme="minorHAnsi" w:hAnsi="Trebuchet MS" w:cs="Arial"/>
                <w:color w:val="000000"/>
                <w:lang w:val="lt-LT"/>
              </w:rPr>
              <w:t xml:space="preserve"> ir </w:t>
            </w:r>
            <w:r w:rsidR="00213BAF" w:rsidRPr="00241BEC">
              <w:rPr>
                <w:rFonts w:ascii="Trebuchet MS" w:eastAsiaTheme="minorHAnsi" w:hAnsi="Trebuchet MS" w:cs="Arial"/>
                <w:color w:val="000000"/>
                <w:lang w:val="lt-LT"/>
              </w:rPr>
              <w:t>20</w:t>
            </w:r>
            <w:r w:rsidRPr="00241BEC">
              <w:rPr>
                <w:rFonts w:ascii="Trebuchet MS" w:eastAsiaTheme="minorHAnsi" w:hAnsi="Trebuchet MS" w:cs="Arial"/>
                <w:color w:val="000000"/>
                <w:lang w:val="lt-LT"/>
              </w:rPr>
              <w:t xml:space="preserve"> prieduose.</w:t>
            </w:r>
          </w:p>
          <w:p w14:paraId="1E8496AB" w14:textId="472012CF" w:rsidR="004112B6" w:rsidRPr="00241BEC" w:rsidRDefault="004112B6" w:rsidP="00241BEC">
            <w:pPr>
              <w:spacing w:after="0" w:line="276" w:lineRule="auto"/>
              <w:ind w:left="0" w:firstLine="0"/>
              <w:jc w:val="both"/>
              <w:rPr>
                <w:rFonts w:ascii="Trebuchet MS" w:hAnsi="Trebuchet MS" w:cs="Calibri"/>
                <w:b/>
                <w:lang w:val="lt-LT"/>
              </w:rPr>
            </w:pPr>
          </w:p>
          <w:p w14:paraId="6FDB5E73" w14:textId="77777777" w:rsidR="009A79F7" w:rsidRPr="00241BEC" w:rsidRDefault="009A79F7" w:rsidP="00241BEC">
            <w:pPr>
              <w:pStyle w:val="ListParagraph"/>
              <w:numPr>
                <w:ilvl w:val="0"/>
                <w:numId w:val="11"/>
              </w:numPr>
              <w:autoSpaceDE w:val="0"/>
              <w:autoSpaceDN w:val="0"/>
              <w:adjustRightInd w:val="0"/>
              <w:spacing w:before="0" w:after="0" w:line="276" w:lineRule="auto"/>
              <w:rPr>
                <w:rFonts w:ascii="Trebuchet MS" w:eastAsiaTheme="minorHAnsi" w:hAnsi="Trebuchet MS" w:cs="Arial"/>
                <w:b/>
                <w:bCs/>
                <w:color w:val="000000"/>
                <w:szCs w:val="20"/>
                <w:lang w:val="lt-LT"/>
              </w:rPr>
            </w:pPr>
            <w:r w:rsidRPr="00241BEC">
              <w:rPr>
                <w:rFonts w:ascii="Trebuchet MS" w:eastAsiaTheme="minorHAnsi" w:hAnsi="Trebuchet MS" w:cs="Arial"/>
                <w:b/>
                <w:bCs/>
                <w:color w:val="000000"/>
                <w:szCs w:val="20"/>
                <w:lang w:val="lt-LT"/>
              </w:rPr>
              <w:t>Bendrųjų sąlygų 2.2.3. punktas pildomas taip:</w:t>
            </w:r>
          </w:p>
          <w:p w14:paraId="5A2B5C2B" w14:textId="77777777" w:rsidR="009A79F7" w:rsidRPr="00241BEC" w:rsidRDefault="009A79F7"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241BEC">
              <w:rPr>
                <w:rFonts w:ascii="Trebuchet MS" w:eastAsiaTheme="minorHAnsi" w:hAnsi="Trebuchet MS" w:cs="Arial"/>
                <w:color w:val="000000"/>
                <w:lang w:val="lt-LT"/>
              </w:rPr>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347E6452" w14:textId="77777777" w:rsidR="009A79F7" w:rsidRPr="00241BEC" w:rsidRDefault="009A79F7" w:rsidP="00241BEC">
            <w:pPr>
              <w:spacing w:after="0" w:line="276" w:lineRule="auto"/>
              <w:ind w:left="0" w:firstLine="0"/>
              <w:jc w:val="both"/>
              <w:rPr>
                <w:rFonts w:ascii="Trebuchet MS" w:hAnsi="Trebuchet MS" w:cs="Calibri"/>
                <w:b/>
                <w:lang w:val="lt-LT"/>
              </w:rPr>
            </w:pPr>
          </w:p>
          <w:p w14:paraId="337BB89E" w14:textId="3B18CFF8" w:rsidR="009A79F7" w:rsidRPr="00241BEC" w:rsidRDefault="009A79F7" w:rsidP="00241BEC">
            <w:pPr>
              <w:pStyle w:val="ListParagraph"/>
              <w:numPr>
                <w:ilvl w:val="0"/>
                <w:numId w:val="11"/>
              </w:numPr>
              <w:spacing w:before="0" w:after="0" w:line="276" w:lineRule="auto"/>
              <w:rPr>
                <w:rFonts w:ascii="Trebuchet MS" w:hAnsi="Trebuchet MS" w:cs="Arial"/>
                <w:b/>
                <w:szCs w:val="20"/>
                <w:lang w:val="lt-LT"/>
              </w:rPr>
            </w:pPr>
            <w:r w:rsidRPr="00241BEC">
              <w:rPr>
                <w:rFonts w:ascii="Trebuchet MS" w:hAnsi="Trebuchet MS" w:cs="Arial"/>
                <w:b/>
                <w:szCs w:val="20"/>
                <w:lang w:val="lt-LT"/>
              </w:rPr>
              <w:t xml:space="preserve">Bendrųjų sąlygų 2.2. skyrius papildomas </w:t>
            </w:r>
            <w:r w:rsidR="00D32E59">
              <w:rPr>
                <w:rFonts w:ascii="Trebuchet MS" w:hAnsi="Trebuchet MS" w:cs="Arial"/>
                <w:b/>
                <w:szCs w:val="20"/>
                <w:lang w:val="lt-LT"/>
              </w:rPr>
              <w:t xml:space="preserve">2.2.15 punktu, kuris išdėstomas </w:t>
            </w:r>
            <w:r w:rsidRPr="00241BEC">
              <w:rPr>
                <w:rFonts w:ascii="Trebuchet MS" w:hAnsi="Trebuchet MS" w:cs="Arial"/>
                <w:b/>
                <w:szCs w:val="20"/>
                <w:lang w:val="lt-LT"/>
              </w:rPr>
              <w:t>taip:</w:t>
            </w:r>
          </w:p>
          <w:p w14:paraId="6DE7BE43" w14:textId="23836CC7" w:rsidR="009A79F7" w:rsidRPr="00241BEC" w:rsidRDefault="009A79F7"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241BEC">
              <w:rPr>
                <w:rFonts w:ascii="Trebuchet MS" w:eastAsiaTheme="minorHAnsi" w:hAnsi="Trebuchet MS" w:cs="Arial"/>
                <w:color w:val="000000"/>
                <w:lang w:val="lt-LT"/>
              </w:rPr>
              <w:t xml:space="preserve">2.2.15. </w:t>
            </w:r>
            <w:r w:rsidR="00F122AA" w:rsidRPr="00241BEC">
              <w:rPr>
                <w:rFonts w:ascii="Trebuchet MS" w:eastAsiaTheme="minorHAnsi" w:hAnsi="Trebuchet MS" w:cs="Arial"/>
                <w:color w:val="000000"/>
                <w:lang w:val="lt-LT"/>
              </w:rPr>
              <w:t xml:space="preserve">Tuo atveju, kai, vadovaujantis Sutarties bendrųjų sąlygų nuostatomis, Rangovas Užsakovui turi pateikti techninio projekto atspausdintus popierinius egzempliorius, šie </w:t>
            </w:r>
            <w:r w:rsidR="00F122AA" w:rsidRPr="00241BEC">
              <w:rPr>
                <w:rFonts w:ascii="Trebuchet MS" w:eastAsiaTheme="minorHAnsi" w:hAnsi="Trebuchet MS" w:cs="Arial"/>
                <w:color w:val="000000"/>
                <w:lang w:val="lt-LT"/>
              </w:rPr>
              <w:lastRenderedPageBreak/>
              <w:t>egzemplioriai turi būti atspausdinami su kiekviename lape nurodyta Užsakovo suteikta suderinimo (suderinama iki Bendrosios ekspertizės atlikimo) ir patvirtinimo (patvirtinama, kai gaunamas Bendrosios ekspertizės aktas) elektronine žyma</w:t>
            </w:r>
            <w:r w:rsidRPr="00241BEC">
              <w:rPr>
                <w:rFonts w:ascii="Trebuchet MS" w:eastAsiaTheme="minorHAnsi" w:hAnsi="Trebuchet MS" w:cs="Arial"/>
                <w:color w:val="000000"/>
                <w:lang w:val="lt-LT"/>
              </w:rPr>
              <w:t>.</w:t>
            </w:r>
          </w:p>
          <w:p w14:paraId="7B241D0F" w14:textId="0058B2D0" w:rsidR="009A79F7" w:rsidRPr="00241BEC" w:rsidRDefault="009A79F7" w:rsidP="00241BEC">
            <w:pPr>
              <w:spacing w:after="0" w:line="276" w:lineRule="auto"/>
              <w:ind w:left="0" w:firstLine="0"/>
              <w:jc w:val="both"/>
              <w:rPr>
                <w:rFonts w:ascii="Trebuchet MS" w:hAnsi="Trebuchet MS" w:cs="Calibri"/>
                <w:b/>
                <w:lang w:val="lt-LT"/>
              </w:rPr>
            </w:pPr>
          </w:p>
          <w:p w14:paraId="0AC48637" w14:textId="77777777" w:rsidR="009A79F7" w:rsidRPr="00241BEC" w:rsidRDefault="009A79F7" w:rsidP="00241BEC">
            <w:pPr>
              <w:pStyle w:val="ListParagraph"/>
              <w:numPr>
                <w:ilvl w:val="0"/>
                <w:numId w:val="11"/>
              </w:numPr>
              <w:autoSpaceDE w:val="0"/>
              <w:autoSpaceDN w:val="0"/>
              <w:adjustRightInd w:val="0"/>
              <w:spacing w:before="0" w:after="0" w:line="276" w:lineRule="auto"/>
              <w:rPr>
                <w:rFonts w:ascii="Trebuchet MS" w:eastAsiaTheme="minorHAnsi" w:hAnsi="Trebuchet MS" w:cs="Arial"/>
                <w:b/>
                <w:bCs/>
                <w:color w:val="000000"/>
                <w:szCs w:val="20"/>
                <w:lang w:val="lt-LT"/>
              </w:rPr>
            </w:pPr>
            <w:r w:rsidRPr="00241BEC">
              <w:rPr>
                <w:rFonts w:ascii="Trebuchet MS" w:eastAsiaTheme="minorHAnsi" w:hAnsi="Trebuchet MS" w:cs="Arial"/>
                <w:b/>
                <w:bCs/>
                <w:color w:val="000000"/>
                <w:szCs w:val="20"/>
                <w:lang w:val="lt-LT"/>
              </w:rPr>
              <w:t>Bendrųjų sąlygų 4.4.3. punktas išdėstomas taip:</w:t>
            </w:r>
          </w:p>
          <w:p w14:paraId="160B1707" w14:textId="71A19FFA" w:rsidR="009A79F7" w:rsidRPr="00241BEC" w:rsidRDefault="00D32E59"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Pr>
                <w:rFonts w:ascii="Trebuchet MS" w:eastAsiaTheme="minorHAnsi" w:hAnsi="Trebuchet MS" w:cs="Arial"/>
                <w:color w:val="000000"/>
                <w:lang w:val="lt-LT"/>
              </w:rPr>
              <w:t xml:space="preserve">4.4.3. </w:t>
            </w:r>
            <w:r w:rsidR="009A79F7" w:rsidRPr="00241BEC">
              <w:rPr>
                <w:rFonts w:ascii="Trebuchet MS" w:eastAsiaTheme="minorHAnsi" w:hAnsi="Trebuchet MS" w:cs="Arial"/>
                <w:color w:val="000000"/>
                <w:lang w:val="lt-LT"/>
              </w:rPr>
              <w:t>Susirinkimo protokolą surašo Rangov</w:t>
            </w:r>
            <w:r>
              <w:rPr>
                <w:rFonts w:ascii="Trebuchet MS" w:eastAsiaTheme="minorHAnsi" w:hAnsi="Trebuchet MS" w:cs="Arial"/>
                <w:color w:val="000000"/>
                <w:lang w:val="lt-LT"/>
              </w:rPr>
              <w:t>o</w:t>
            </w:r>
            <w:r w:rsidR="009A79F7" w:rsidRPr="00241BEC">
              <w:rPr>
                <w:rFonts w:ascii="Trebuchet MS" w:eastAsiaTheme="minorHAnsi" w:hAnsi="Trebuchet MS" w:cs="Arial"/>
                <w:color w:val="000000"/>
                <w:lang w:val="lt-LT"/>
              </w:rPr>
              <w:t xml:space="preserve"> </w:t>
            </w:r>
            <w:r>
              <w:rPr>
                <w:rFonts w:ascii="Trebuchet MS" w:eastAsiaTheme="minorHAnsi" w:hAnsi="Trebuchet MS" w:cs="Arial"/>
                <w:color w:val="000000"/>
                <w:lang w:val="lt-LT"/>
              </w:rPr>
              <w:t xml:space="preserve">atstovas </w:t>
            </w:r>
            <w:r w:rsidR="009A79F7" w:rsidRPr="00241BEC">
              <w:rPr>
                <w:rFonts w:ascii="Trebuchet MS" w:eastAsiaTheme="minorHAnsi" w:hAnsi="Trebuchet MS" w:cs="Arial"/>
                <w:color w:val="000000"/>
                <w:lang w:val="lt-LT"/>
              </w:rPr>
              <w:t xml:space="preserve">(Šalių susitarimu protokolą gali surašyti ir </w:t>
            </w:r>
            <w:r>
              <w:rPr>
                <w:rFonts w:ascii="Trebuchet MS" w:eastAsiaTheme="minorHAnsi" w:hAnsi="Trebuchet MS" w:cs="Arial"/>
                <w:color w:val="000000"/>
                <w:lang w:val="lt-LT"/>
              </w:rPr>
              <w:t>Užsakovo atstovas</w:t>
            </w:r>
            <w:r w:rsidR="009A79F7" w:rsidRPr="00241BEC">
              <w:rPr>
                <w:rFonts w:ascii="Trebuchet MS" w:eastAsiaTheme="minorHAnsi" w:hAnsi="Trebuchet MS" w:cs="Arial"/>
                <w:color w:val="000000"/>
                <w:lang w:val="lt-LT"/>
              </w:rPr>
              <w:t>) bei per dvi darbo dienas protokolo projektą visiems susirinkimo dalyviams išsiunčia elektroniniu paštu pastaboms pateikti. Suderintą protokolo projektą pasirašo Užsakovo ir Rangovo atstovai, taip pat susirinkimo dalyviai, kurių atžvilgiu buvo priimti sprendimai. Pasirašytas susirinkimo protokolas elektroniniu paštu išsiunčiamas visiems susirinkimo dalyviam</w:t>
            </w:r>
            <w:r w:rsidR="009A79F7" w:rsidRPr="00563934">
              <w:rPr>
                <w:rFonts w:ascii="Trebuchet MS" w:eastAsiaTheme="minorHAnsi" w:hAnsi="Trebuchet MS" w:cs="Arial"/>
                <w:color w:val="000000"/>
                <w:lang w:val="lt-LT"/>
              </w:rPr>
              <w:t>s</w:t>
            </w:r>
            <w:r w:rsidR="00563934" w:rsidRPr="00563934">
              <w:rPr>
                <w:rFonts w:ascii="Trebuchet MS" w:eastAsiaTheme="minorHAnsi" w:hAnsi="Trebuchet MS" w:cs="Arial"/>
                <w:color w:val="000000"/>
                <w:lang w:val="lt-LT"/>
              </w:rPr>
              <w:t>.</w:t>
            </w:r>
            <w:r w:rsidR="009A79F7" w:rsidRPr="00241BEC">
              <w:rPr>
                <w:rFonts w:ascii="Trebuchet MS" w:eastAsiaTheme="minorHAnsi" w:hAnsi="Trebuchet MS" w:cs="Arial"/>
                <w:color w:val="000000"/>
                <w:lang w:val="lt-LT"/>
              </w:rPr>
              <w:t xml:space="preserve"> </w:t>
            </w:r>
          </w:p>
          <w:p w14:paraId="65D07FD2" w14:textId="6B13E1E1" w:rsidR="009A79F7" w:rsidRPr="00241BEC" w:rsidRDefault="009A79F7" w:rsidP="00241BEC">
            <w:pPr>
              <w:spacing w:after="0" w:line="276" w:lineRule="auto"/>
              <w:ind w:left="0" w:firstLine="0"/>
              <w:jc w:val="both"/>
              <w:rPr>
                <w:rFonts w:ascii="Trebuchet MS" w:hAnsi="Trebuchet MS" w:cs="Calibri"/>
                <w:b/>
                <w:lang w:val="lt-LT"/>
              </w:rPr>
            </w:pPr>
          </w:p>
          <w:p w14:paraId="07E9C070" w14:textId="77777777" w:rsidR="00B53F43" w:rsidRPr="00241BEC" w:rsidRDefault="00B53F43" w:rsidP="00241BEC">
            <w:pPr>
              <w:pStyle w:val="ListParagraph"/>
              <w:numPr>
                <w:ilvl w:val="0"/>
                <w:numId w:val="11"/>
              </w:numPr>
              <w:autoSpaceDE w:val="0"/>
              <w:autoSpaceDN w:val="0"/>
              <w:adjustRightInd w:val="0"/>
              <w:spacing w:before="0" w:after="0" w:line="276" w:lineRule="auto"/>
              <w:rPr>
                <w:rFonts w:ascii="Trebuchet MS" w:eastAsiaTheme="minorHAnsi" w:hAnsi="Trebuchet MS" w:cs="Arial"/>
                <w:color w:val="000000"/>
                <w:szCs w:val="20"/>
                <w:lang w:val="lt-LT"/>
              </w:rPr>
            </w:pPr>
            <w:r w:rsidRPr="00241BEC">
              <w:rPr>
                <w:rFonts w:ascii="Trebuchet MS" w:hAnsi="Trebuchet MS" w:cs="Arial"/>
                <w:b/>
                <w:szCs w:val="20"/>
                <w:lang w:val="lt-LT"/>
              </w:rPr>
              <w:t>Netaikomas Sutarties Bendrųjų sąlygų 8.4.1 punktas (jeigu delspinigiai skaičiuojami už darbų etapų vėlavimą).</w:t>
            </w:r>
          </w:p>
          <w:p w14:paraId="74CD6D5F" w14:textId="21ED265D" w:rsidR="00B53F43" w:rsidRPr="00241BEC" w:rsidRDefault="00B53F43" w:rsidP="00241BEC">
            <w:pPr>
              <w:spacing w:after="0" w:line="276" w:lineRule="auto"/>
              <w:ind w:left="0" w:firstLine="0"/>
              <w:jc w:val="both"/>
              <w:rPr>
                <w:rFonts w:ascii="Trebuchet MS" w:hAnsi="Trebuchet MS" w:cs="Calibri"/>
                <w:b/>
                <w:lang w:val="lt-LT"/>
              </w:rPr>
            </w:pPr>
          </w:p>
          <w:p w14:paraId="7BA118B7" w14:textId="42734EF9" w:rsidR="006E665C" w:rsidRPr="00241BEC" w:rsidRDefault="006E665C" w:rsidP="00241BEC">
            <w:pPr>
              <w:pStyle w:val="ListParagraph"/>
              <w:numPr>
                <w:ilvl w:val="0"/>
                <w:numId w:val="11"/>
              </w:numPr>
              <w:spacing w:before="0" w:after="0" w:line="276" w:lineRule="auto"/>
              <w:rPr>
                <w:rFonts w:ascii="Trebuchet MS" w:hAnsi="Trebuchet MS" w:cs="Arial"/>
                <w:b/>
                <w:szCs w:val="20"/>
                <w:lang w:val="lt-LT"/>
              </w:rPr>
            </w:pPr>
            <w:r w:rsidRPr="00241BEC">
              <w:rPr>
                <w:rFonts w:ascii="Trebuchet MS" w:hAnsi="Trebuchet MS" w:cs="Arial"/>
                <w:b/>
                <w:szCs w:val="20"/>
                <w:lang w:val="lt-LT"/>
              </w:rPr>
              <w:t>Bendrųjų sąlygų 8.4.3. punktas papildomas e) ir f) papunkčiais:</w:t>
            </w:r>
          </w:p>
          <w:p w14:paraId="5DED4388" w14:textId="77777777" w:rsidR="006E665C" w:rsidRPr="00241BEC" w:rsidRDefault="006E665C" w:rsidP="00241BEC">
            <w:pPr>
              <w:autoSpaceDE w:val="0"/>
              <w:autoSpaceDN w:val="0"/>
              <w:adjustRightInd w:val="0"/>
              <w:spacing w:after="0" w:line="276" w:lineRule="auto"/>
              <w:ind w:left="0" w:firstLine="0"/>
              <w:jc w:val="both"/>
              <w:rPr>
                <w:rFonts w:ascii="Trebuchet MS" w:eastAsiaTheme="minorHAnsi" w:hAnsi="Trebuchet MS" w:cs="Arial"/>
                <w:strike/>
                <w:color w:val="000000"/>
                <w:lang w:val="lt-LT"/>
              </w:rPr>
            </w:pPr>
            <w:r w:rsidRPr="00241BEC">
              <w:rPr>
                <w:rFonts w:ascii="Trebuchet MS" w:eastAsiaTheme="minorHAnsi" w:hAnsi="Trebuchet MS" w:cs="Arial"/>
                <w:color w:val="000000"/>
                <w:lang w:val="lt-LT"/>
              </w:rPr>
              <w:t>e) už kiekvieną neplaninį atjungimą (tokį atjungimą, kuris nebuvo numatytas suderintame ir pasirašytame darbų-atjungimų grafike) taikoma 500 Eur bauda;</w:t>
            </w:r>
          </w:p>
          <w:p w14:paraId="72449BD5" w14:textId="15909904" w:rsidR="006E665C" w:rsidRPr="00241BEC" w:rsidRDefault="006E665C"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241BEC">
              <w:rPr>
                <w:rFonts w:ascii="Trebuchet MS" w:eastAsiaTheme="minorHAnsi" w:hAnsi="Trebuchet MS" w:cs="Arial"/>
                <w:color w:val="000000"/>
                <w:lang w:val="lt-LT"/>
              </w:rPr>
              <w:t xml:space="preserve">f) jeigu Rangovas vėluoja per nustatytą terminą, nurodytą </w:t>
            </w:r>
            <w:r w:rsidR="00652021" w:rsidRPr="00241BEC">
              <w:rPr>
                <w:rFonts w:ascii="Trebuchet MS" w:eastAsiaTheme="minorHAnsi" w:hAnsi="Trebuchet MS" w:cs="Arial"/>
                <w:color w:val="000000"/>
                <w:lang w:val="lt-LT"/>
              </w:rPr>
              <w:t>2</w:t>
            </w:r>
            <w:r w:rsidRPr="00241BEC">
              <w:rPr>
                <w:rFonts w:ascii="Trebuchet MS" w:eastAsiaTheme="minorHAnsi" w:hAnsi="Trebuchet MS" w:cs="Arial"/>
                <w:color w:val="000000"/>
                <w:lang w:val="lt-LT"/>
              </w:rPr>
              <w:t xml:space="preserve"> priede, pateikti pasirašytą statybos užbaigimo aktą, jam taikoma 140,00 Eur bauda už kiekvieną pavėluotą dieną.</w:t>
            </w:r>
          </w:p>
          <w:p w14:paraId="21E57AB4" w14:textId="77777777" w:rsidR="006E665C" w:rsidRPr="00241BEC" w:rsidRDefault="006E665C" w:rsidP="00241BEC">
            <w:pPr>
              <w:spacing w:after="0" w:line="276" w:lineRule="auto"/>
              <w:ind w:left="0" w:firstLine="0"/>
              <w:jc w:val="both"/>
              <w:rPr>
                <w:rFonts w:ascii="Trebuchet MS" w:hAnsi="Trebuchet MS" w:cs="Calibri"/>
                <w:b/>
                <w:lang w:val="lt-LT"/>
              </w:rPr>
            </w:pPr>
          </w:p>
          <w:p w14:paraId="5F94CFB9" w14:textId="77777777" w:rsidR="009A79F7" w:rsidRPr="00241BEC" w:rsidRDefault="009A79F7"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Bendrųjų sąlygų 9.1.1 punktas papildomas taip: </w:t>
            </w:r>
          </w:p>
          <w:p w14:paraId="6AF1CF7C" w14:textId="77777777" w:rsidR="009A79F7" w:rsidRPr="00241BEC" w:rsidRDefault="009A79F7"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241BEC">
              <w:rPr>
                <w:rFonts w:ascii="Trebuchet MS" w:eastAsiaTheme="minorHAnsi" w:hAnsi="Trebuchet MS" w:cs="Arial"/>
                <w:color w:val="000000"/>
                <w:lang w:val="lt-LT"/>
              </w:rPr>
              <w:t>Iki Sutarties pasirašymo Rangovas Užsakovui pateikė:</w:t>
            </w:r>
          </w:p>
          <w:p w14:paraId="59B1BBBC" w14:textId="0ED877A9" w:rsidR="009A79F7" w:rsidRPr="00241BEC" w:rsidRDefault="009A79F7" w:rsidP="00241BEC">
            <w:pPr>
              <w:pStyle w:val="ListParagraph"/>
              <w:numPr>
                <w:ilvl w:val="1"/>
                <w:numId w:val="6"/>
              </w:numPr>
              <w:spacing w:before="0" w:after="0" w:line="276" w:lineRule="auto"/>
              <w:ind w:left="851" w:hanging="425"/>
              <w:rPr>
                <w:rFonts w:ascii="Trebuchet MS" w:hAnsi="Trebuchet MS" w:cs="Arial"/>
                <w:b/>
                <w:caps/>
                <w:szCs w:val="20"/>
                <w:lang w:val="lt-LT"/>
              </w:rPr>
            </w:pPr>
            <w:r w:rsidRPr="00241BEC">
              <w:rPr>
                <w:rFonts w:ascii="Trebuchet MS" w:hAnsi="Trebuchet MS"/>
                <w:szCs w:val="20"/>
                <w:lang w:val="lt-LT"/>
              </w:rPr>
              <w:t xml:space="preserve">Sutarties įvykdymo užtikrinimą – Banko garantiją, atitinkančią bendrųjų </w:t>
            </w:r>
            <w:r w:rsidR="00B46128" w:rsidRPr="00241BEC">
              <w:rPr>
                <w:rFonts w:ascii="Trebuchet MS" w:hAnsi="Trebuchet MS"/>
                <w:szCs w:val="20"/>
                <w:lang w:val="lt-LT"/>
              </w:rPr>
              <w:t xml:space="preserve">Sutarties </w:t>
            </w:r>
            <w:r w:rsidRPr="00241BEC">
              <w:rPr>
                <w:rFonts w:ascii="Trebuchet MS" w:hAnsi="Trebuchet MS"/>
                <w:szCs w:val="20"/>
                <w:lang w:val="lt-LT"/>
              </w:rPr>
              <w:t>sąlygų 8.7.1. ir 8.7.2. p. reikalavimus;</w:t>
            </w:r>
          </w:p>
          <w:p w14:paraId="127C0686" w14:textId="77777777" w:rsidR="009A79F7" w:rsidRPr="00241BEC" w:rsidRDefault="009A79F7" w:rsidP="00241BEC">
            <w:pPr>
              <w:pStyle w:val="ListParagraph"/>
              <w:numPr>
                <w:ilvl w:val="1"/>
                <w:numId w:val="6"/>
              </w:numPr>
              <w:spacing w:before="0" w:after="0" w:line="276" w:lineRule="auto"/>
              <w:ind w:left="851" w:hanging="425"/>
              <w:rPr>
                <w:rFonts w:ascii="Trebuchet MS" w:hAnsi="Trebuchet MS" w:cs="Arial"/>
                <w:b/>
                <w:caps/>
                <w:szCs w:val="20"/>
                <w:lang w:val="lt-LT"/>
              </w:rPr>
            </w:pPr>
            <w:r w:rsidRPr="00241BEC">
              <w:rPr>
                <w:rFonts w:ascii="Trebuchet MS" w:hAnsi="Trebuchet MS"/>
                <w:szCs w:val="20"/>
                <w:lang w:val="lt-LT"/>
              </w:rPr>
              <w:t xml:space="preserve">projektuotojo civilinės atsakomybės privalomojo draudimo, atitinkančio bendrųjų sąlygų 8.8.1. p. reikalavimus, liudijimo (poliso) patvirtintą kopiją; </w:t>
            </w:r>
          </w:p>
          <w:p w14:paraId="3B12F362" w14:textId="77777777" w:rsidR="009A79F7" w:rsidRPr="00241BEC" w:rsidRDefault="009A79F7" w:rsidP="00241BEC">
            <w:pPr>
              <w:pStyle w:val="ListParagraph"/>
              <w:numPr>
                <w:ilvl w:val="1"/>
                <w:numId w:val="6"/>
              </w:numPr>
              <w:spacing w:before="0" w:after="0" w:line="276" w:lineRule="auto"/>
              <w:ind w:left="851" w:hanging="425"/>
              <w:rPr>
                <w:rFonts w:ascii="Trebuchet MS" w:hAnsi="Trebuchet MS" w:cs="Arial"/>
                <w:b/>
                <w:caps/>
                <w:szCs w:val="20"/>
                <w:lang w:val="lt-LT"/>
              </w:rPr>
            </w:pPr>
            <w:r w:rsidRPr="00241BEC">
              <w:rPr>
                <w:rFonts w:ascii="Trebuchet MS" w:hAnsi="Trebuchet MS"/>
                <w:szCs w:val="20"/>
                <w:lang w:val="lt-LT"/>
              </w:rPr>
              <w:t>Sutarties bendrųjų sąlygų 2.1.1 ir 3.2.1. punkte nurodytų vadovų sąrašą.</w:t>
            </w:r>
          </w:p>
          <w:p w14:paraId="610FD2FD" w14:textId="31D4998C" w:rsidR="009A79F7" w:rsidRPr="00241BEC" w:rsidRDefault="009A79F7"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241BEC">
              <w:rPr>
                <w:rFonts w:ascii="Trebuchet MS" w:eastAsiaTheme="minorHAnsi" w:hAnsi="Trebuchet MS" w:cs="Arial"/>
                <w:color w:val="000000"/>
                <w:lang w:val="lt-LT"/>
              </w:rPr>
              <w:t>Jei dokumentų pateikimo terminas praleidžiamas, bus laikoma, kad Rangovas atsisakė sudaryti Sutartį ir Sutartis nebus sudaroma.</w:t>
            </w:r>
          </w:p>
          <w:p w14:paraId="44134C7A" w14:textId="2B41B87A" w:rsidR="006E665C" w:rsidRPr="00241BEC" w:rsidRDefault="006E665C" w:rsidP="00241BEC">
            <w:pPr>
              <w:spacing w:after="0" w:line="276" w:lineRule="auto"/>
              <w:jc w:val="both"/>
              <w:rPr>
                <w:rFonts w:ascii="Trebuchet MS" w:hAnsi="Trebuchet MS" w:cs="Arial"/>
                <w:lang w:val="lt-LT"/>
              </w:rPr>
            </w:pPr>
          </w:p>
          <w:p w14:paraId="539B79B6" w14:textId="222108CA" w:rsidR="00D419E1" w:rsidRPr="00241BEC" w:rsidRDefault="001B5C8C" w:rsidP="00241BEC">
            <w:pPr>
              <w:pStyle w:val="ListParagraph"/>
              <w:numPr>
                <w:ilvl w:val="0"/>
                <w:numId w:val="11"/>
              </w:numPr>
              <w:autoSpaceDE w:val="0"/>
              <w:autoSpaceDN w:val="0"/>
              <w:adjustRightInd w:val="0"/>
              <w:spacing w:before="0" w:after="0" w:line="276" w:lineRule="auto"/>
              <w:rPr>
                <w:rFonts w:ascii="Trebuchet MS" w:eastAsiaTheme="minorHAnsi" w:hAnsi="Trebuchet MS" w:cs="Arial"/>
                <w:b/>
                <w:bCs/>
                <w:color w:val="000000"/>
                <w:szCs w:val="20"/>
                <w:lang w:val="lt-LT"/>
              </w:rPr>
            </w:pPr>
            <w:r w:rsidRPr="001B5C8C">
              <w:rPr>
                <w:rFonts w:ascii="Trebuchet MS" w:hAnsi="Trebuchet MS" w:cs="Calibri"/>
                <w:b/>
                <w:szCs w:val="20"/>
                <w:lang w:val="lt-LT"/>
              </w:rPr>
              <w:t>Esminėmis Sutarties sąlygomis laikomos šios sąlygos</w:t>
            </w:r>
            <w:r w:rsidR="00D419E1" w:rsidRPr="00241BEC">
              <w:rPr>
                <w:rFonts w:ascii="Trebuchet MS" w:eastAsiaTheme="minorHAnsi" w:hAnsi="Trebuchet MS" w:cs="Arial"/>
                <w:b/>
                <w:bCs/>
                <w:color w:val="000000"/>
                <w:szCs w:val="20"/>
                <w:lang w:val="lt-LT"/>
              </w:rPr>
              <w:t>:</w:t>
            </w:r>
          </w:p>
          <w:p w14:paraId="7B02DC4F" w14:textId="01A7D2A4" w:rsidR="00FF1455" w:rsidRPr="00241BEC" w:rsidRDefault="001B5C8C"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1B5C8C">
              <w:rPr>
                <w:rFonts w:ascii="Trebuchet MS" w:eastAsiaTheme="minorHAnsi" w:hAnsi="Trebuchet MS" w:cs="Arial"/>
                <w:color w:val="000000"/>
                <w:lang w:val="lt-LT"/>
              </w:rPr>
              <w:t>25.1. Užsakovas turi teisę vienašališkai, nesikreipdamas į teismą, nutraukti Sutartį, apie tai  ne vėliau kaip prieš 30 kalendorines dienas pranešdamas Rangovui, jeigu  Lietuvos Respublikos Vyriausybė Lietuvos Respublikos nacionaliniam saugumui užtikrinti svarbių objektų apsaugos įstatymo nustatyta tvarka priima sprendimą, patvirtinantį, kad Sutartis neatitinka nacionalinio saugumo interesų</w:t>
            </w:r>
            <w:r w:rsidR="00FF1455" w:rsidRPr="00241BEC">
              <w:rPr>
                <w:rFonts w:ascii="Trebuchet MS" w:eastAsiaTheme="minorHAnsi" w:hAnsi="Trebuchet MS" w:cs="Arial"/>
                <w:color w:val="000000"/>
                <w:lang w:val="lt-LT"/>
              </w:rPr>
              <w:t>.</w:t>
            </w:r>
          </w:p>
          <w:p w14:paraId="20AC195A" w14:textId="7BD3B9E3" w:rsidR="00D419E1" w:rsidRPr="00241BEC" w:rsidRDefault="001B5C8C"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1B5C8C">
              <w:rPr>
                <w:rFonts w:ascii="Trebuchet MS" w:eastAsiaTheme="minorHAnsi" w:hAnsi="Trebuchet MS" w:cs="Arial"/>
                <w:color w:val="000000"/>
                <w:lang w:val="lt-LT"/>
              </w:rPr>
              <w:t>25.2. Sutarties Sąlygų bendrųjų sąlygų 9.3.2 punkto c), e) ir h) papunkčiuose nurodytos Sutarties nutraukimo priežastys laikomos esminėmis Sutarties sąlygomis</w:t>
            </w:r>
            <w:r w:rsidR="00FF1455" w:rsidRPr="00241BEC">
              <w:rPr>
                <w:rFonts w:ascii="Trebuchet MS" w:eastAsiaTheme="minorHAnsi" w:hAnsi="Trebuchet MS" w:cs="Arial"/>
                <w:color w:val="000000"/>
                <w:lang w:val="lt-LT"/>
              </w:rPr>
              <w:t>.</w:t>
            </w:r>
          </w:p>
          <w:p w14:paraId="134EDDB1" w14:textId="77777777" w:rsidR="00D419E1" w:rsidRPr="00241BEC" w:rsidRDefault="00D419E1" w:rsidP="00241BEC">
            <w:pPr>
              <w:spacing w:after="0" w:line="276" w:lineRule="auto"/>
              <w:jc w:val="both"/>
              <w:rPr>
                <w:rFonts w:ascii="Trebuchet MS" w:hAnsi="Trebuchet MS" w:cs="Arial"/>
                <w:lang w:val="lt-LT"/>
              </w:rPr>
            </w:pPr>
          </w:p>
          <w:p w14:paraId="0088E246" w14:textId="77777777" w:rsidR="006E665C" w:rsidRPr="00241BEC" w:rsidRDefault="006E665C"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 xml:space="preserve">Bendrųjų sąlygų 10.7.2 punktas išdėstomas taip: </w:t>
            </w:r>
          </w:p>
          <w:p w14:paraId="7B65DF95" w14:textId="509B1AF5" w:rsidR="006E665C" w:rsidRPr="00241BEC" w:rsidRDefault="00D32E59" w:rsidP="00241BEC">
            <w:pPr>
              <w:autoSpaceDE w:val="0"/>
              <w:autoSpaceDN w:val="0"/>
              <w:adjustRightInd w:val="0"/>
              <w:spacing w:after="0" w:line="276" w:lineRule="auto"/>
              <w:ind w:left="0" w:firstLine="0"/>
              <w:jc w:val="both"/>
              <w:rPr>
                <w:rFonts w:ascii="Trebuchet MS" w:eastAsiaTheme="minorHAnsi" w:hAnsi="Trebuchet MS" w:cs="Arial"/>
                <w:color w:val="000000"/>
                <w:lang w:val="lt-LT"/>
              </w:rPr>
            </w:pPr>
            <w:r>
              <w:rPr>
                <w:rFonts w:ascii="Trebuchet MS" w:eastAsiaTheme="minorHAnsi" w:hAnsi="Trebuchet MS" w:cs="Arial"/>
                <w:color w:val="000000"/>
                <w:lang w:val="lt-LT"/>
              </w:rPr>
              <w:t xml:space="preserve">10.7.2. </w:t>
            </w:r>
            <w:r w:rsidR="006E665C" w:rsidRPr="00241BEC">
              <w:rPr>
                <w:rFonts w:ascii="Trebuchet MS" w:eastAsiaTheme="minorHAnsi" w:hAnsi="Trebuchet MS" w:cs="Arial"/>
                <w:color w:val="000000"/>
                <w:lang w:val="lt-LT"/>
              </w:rPr>
              <w:t>Visuose Atliktų darbų aktuose, pranešimuose, prašymuose, reikalavimuose, sąskaitose būtina įrašyti Sutarties numerį ir datą, investicinio projekto pavadinimą</w:t>
            </w:r>
            <w:r w:rsidR="00BF5B0E" w:rsidRPr="00241BEC">
              <w:rPr>
                <w:rFonts w:ascii="Trebuchet MS" w:eastAsiaTheme="minorHAnsi" w:hAnsi="Trebuchet MS" w:cs="Arial"/>
                <w:color w:val="000000"/>
                <w:lang w:val="lt-LT"/>
              </w:rPr>
              <w:t xml:space="preserve"> </w:t>
            </w:r>
            <w:r w:rsidR="00BF5B0E" w:rsidRPr="00241BEC">
              <w:rPr>
                <w:rFonts w:ascii="Trebuchet MS" w:eastAsiaTheme="minorHAnsi" w:hAnsi="Trebuchet MS" w:cs="Arial"/>
                <w:bCs/>
                <w:color w:val="000000"/>
                <w:lang w:val="lt-LT"/>
              </w:rPr>
              <w:t xml:space="preserve">„110/10 </w:t>
            </w:r>
            <w:proofErr w:type="spellStart"/>
            <w:r w:rsidR="00BF5B0E" w:rsidRPr="00241BEC">
              <w:rPr>
                <w:rFonts w:ascii="Trebuchet MS" w:eastAsiaTheme="minorHAnsi" w:hAnsi="Trebuchet MS" w:cs="Arial"/>
                <w:bCs/>
                <w:color w:val="000000"/>
                <w:lang w:val="lt-LT"/>
              </w:rPr>
              <w:t>kV</w:t>
            </w:r>
            <w:proofErr w:type="spellEnd"/>
            <w:r w:rsidR="00BF5B0E" w:rsidRPr="00241BEC">
              <w:rPr>
                <w:rFonts w:ascii="Trebuchet MS" w:eastAsiaTheme="minorHAnsi" w:hAnsi="Trebuchet MS" w:cs="Arial"/>
                <w:bCs/>
                <w:color w:val="000000"/>
                <w:lang w:val="lt-LT"/>
              </w:rPr>
              <w:t xml:space="preserve"> Salotės TP 110 </w:t>
            </w:r>
            <w:proofErr w:type="spellStart"/>
            <w:r w:rsidR="00BF5B0E" w:rsidRPr="00241BEC">
              <w:rPr>
                <w:rFonts w:ascii="Trebuchet MS" w:eastAsiaTheme="minorHAnsi" w:hAnsi="Trebuchet MS" w:cs="Arial"/>
                <w:bCs/>
                <w:color w:val="000000"/>
                <w:lang w:val="lt-LT"/>
              </w:rPr>
              <w:t>kV</w:t>
            </w:r>
            <w:proofErr w:type="spellEnd"/>
            <w:r w:rsidR="00BF5B0E" w:rsidRPr="00241BEC">
              <w:rPr>
                <w:rFonts w:ascii="Trebuchet MS" w:eastAsiaTheme="minorHAnsi" w:hAnsi="Trebuchet MS" w:cs="Arial"/>
                <w:bCs/>
                <w:color w:val="000000"/>
                <w:lang w:val="lt-LT"/>
              </w:rPr>
              <w:t xml:space="preserve"> skirstyklos rekonstravimas“ </w:t>
            </w:r>
            <w:r w:rsidR="006E665C" w:rsidRPr="00241BEC">
              <w:rPr>
                <w:rFonts w:ascii="Trebuchet MS" w:eastAsiaTheme="minorHAnsi" w:hAnsi="Trebuchet MS" w:cs="Arial"/>
                <w:color w:val="000000"/>
                <w:lang w:val="lt-LT"/>
              </w:rPr>
              <w:t xml:space="preserve"> ir numerį </w:t>
            </w:r>
            <w:r w:rsidR="004A4F71" w:rsidRPr="00241BEC">
              <w:rPr>
                <w:rFonts w:ascii="Trebuchet MS" w:eastAsiaTheme="minorHAnsi" w:hAnsi="Trebuchet MS" w:cs="Arial"/>
                <w:color w:val="000000"/>
                <w:lang w:val="lt-LT"/>
              </w:rPr>
              <w:t>PPRV19062</w:t>
            </w:r>
            <w:r w:rsidR="006E665C" w:rsidRPr="00241BEC">
              <w:rPr>
                <w:rFonts w:ascii="Trebuchet MS" w:eastAsiaTheme="minorHAnsi" w:hAnsi="Trebuchet MS" w:cs="Arial"/>
                <w:color w:val="000000"/>
                <w:lang w:val="lt-LT"/>
              </w:rPr>
              <w:t>.</w:t>
            </w:r>
          </w:p>
          <w:p w14:paraId="7A63600E" w14:textId="77777777" w:rsidR="006E665C" w:rsidRPr="00241BEC" w:rsidRDefault="006E665C" w:rsidP="00241BEC">
            <w:pPr>
              <w:spacing w:after="0" w:line="276" w:lineRule="auto"/>
              <w:ind w:left="356" w:firstLine="0"/>
              <w:jc w:val="both"/>
              <w:rPr>
                <w:rFonts w:ascii="Trebuchet MS" w:hAnsi="Trebuchet MS" w:cs="Arial"/>
                <w:lang w:val="lt-LT"/>
              </w:rPr>
            </w:pPr>
          </w:p>
          <w:p w14:paraId="374E3BAE" w14:textId="2CC0C425" w:rsidR="001E7C87" w:rsidRPr="00241BEC" w:rsidRDefault="008309FC" w:rsidP="00241BEC">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241BEC">
              <w:rPr>
                <w:rFonts w:ascii="Trebuchet MS" w:hAnsi="Trebuchet MS" w:cs="Calibri"/>
                <w:b/>
                <w:szCs w:val="20"/>
                <w:lang w:val="lt-LT"/>
              </w:rPr>
              <w:t>Bendrųjų sąlygų 10.7 skyrius  papildomas 10.7.6 punktu, kuris išdėstomas taip</w:t>
            </w:r>
            <w:r w:rsidR="001E7C87" w:rsidRPr="00241BEC">
              <w:rPr>
                <w:rFonts w:ascii="Trebuchet MS" w:hAnsi="Trebuchet MS" w:cs="Calibri"/>
                <w:b/>
                <w:szCs w:val="20"/>
                <w:lang w:val="lt-LT"/>
              </w:rPr>
              <w:t>:</w:t>
            </w:r>
          </w:p>
          <w:p w14:paraId="46C5AC70" w14:textId="501907B5" w:rsidR="009A79F7" w:rsidRPr="00241BEC" w:rsidRDefault="008309FC" w:rsidP="00241BEC">
            <w:pPr>
              <w:spacing w:after="0" w:line="276" w:lineRule="auto"/>
              <w:ind w:left="0" w:firstLine="0"/>
              <w:jc w:val="both"/>
              <w:rPr>
                <w:rFonts w:ascii="Trebuchet MS" w:hAnsi="Trebuchet MS" w:cs="Calibri"/>
                <w:lang w:val="lt-LT"/>
              </w:rPr>
            </w:pPr>
            <w:r w:rsidRPr="00241BEC">
              <w:rPr>
                <w:rFonts w:ascii="Trebuchet MS" w:hAnsi="Trebuchet MS" w:cs="Calibri"/>
                <w:lang w:val="lt-LT"/>
              </w:rPr>
              <w:t>10.7.6. Rangovas turi tvarkyti Objekto vykdymo dokumentaciją naudojantis elektroniniu statybos darbų žurnalu (elektroniniu statybos žurnalu pasirūpins Užsakovas).</w:t>
            </w:r>
          </w:p>
          <w:p w14:paraId="6B49790D" w14:textId="77777777" w:rsidR="008309FC" w:rsidRPr="00241BEC" w:rsidRDefault="008309FC" w:rsidP="00241BEC">
            <w:pPr>
              <w:spacing w:after="0" w:line="276" w:lineRule="auto"/>
              <w:ind w:left="0" w:firstLine="0"/>
              <w:jc w:val="both"/>
              <w:rPr>
                <w:rFonts w:ascii="Trebuchet MS" w:hAnsi="Trebuchet MS" w:cs="Calibri"/>
                <w:b/>
                <w:lang w:val="lt-LT"/>
              </w:rPr>
            </w:pPr>
          </w:p>
          <w:p w14:paraId="6BB118C2" w14:textId="232C91B9" w:rsidR="0088472F" w:rsidRPr="00241BEC" w:rsidRDefault="0088472F" w:rsidP="00241BEC">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241BEC">
              <w:rPr>
                <w:rFonts w:ascii="Trebuchet MS" w:hAnsi="Trebuchet MS" w:cs="Calibri"/>
                <w:b/>
                <w:szCs w:val="20"/>
                <w:lang w:val="lt-LT"/>
              </w:rPr>
              <w:t>Bendrųjų sąlygų 10.8.1. punktas papildomas taip:</w:t>
            </w:r>
          </w:p>
          <w:p w14:paraId="1821636E" w14:textId="50ADA6C0" w:rsidR="0088472F" w:rsidRPr="00241BEC" w:rsidRDefault="0088472F" w:rsidP="00241BEC">
            <w:pPr>
              <w:pStyle w:val="ListParagraph"/>
              <w:numPr>
                <w:ilvl w:val="0"/>
                <w:numId w:val="0"/>
              </w:numPr>
              <w:tabs>
                <w:tab w:val="left" w:pos="335"/>
              </w:tabs>
              <w:autoSpaceDE w:val="0"/>
              <w:autoSpaceDN w:val="0"/>
              <w:adjustRightInd w:val="0"/>
              <w:spacing w:before="0" w:after="0" w:line="276" w:lineRule="auto"/>
              <w:rPr>
                <w:rFonts w:ascii="Trebuchet MS" w:hAnsi="Trebuchet MS" w:cs="Calibri"/>
                <w:bCs/>
                <w:szCs w:val="20"/>
                <w:lang w:val="lt-LT"/>
              </w:rPr>
            </w:pPr>
            <w:r w:rsidRPr="00241BEC">
              <w:rPr>
                <w:rFonts w:ascii="Trebuchet MS" w:hAnsi="Trebuchet MS" w:cs="Calibri"/>
                <w:bCs/>
                <w:szCs w:val="20"/>
                <w:lang w:val="lt-LT"/>
              </w:rPr>
              <w:t>Elektroniniu laišku siunčiami oficialūs pranešimai turi turėti tokią preambulę:</w:t>
            </w:r>
          </w:p>
          <w:p w14:paraId="6D60893C" w14:textId="2B7DC1F4" w:rsidR="0088472F" w:rsidRPr="00241BEC" w:rsidRDefault="0088472F" w:rsidP="00241BEC">
            <w:pPr>
              <w:pStyle w:val="ListParagraph"/>
              <w:numPr>
                <w:ilvl w:val="0"/>
                <w:numId w:val="0"/>
              </w:numPr>
              <w:tabs>
                <w:tab w:val="left" w:pos="335"/>
              </w:tabs>
              <w:autoSpaceDE w:val="0"/>
              <w:autoSpaceDN w:val="0"/>
              <w:adjustRightInd w:val="0"/>
              <w:spacing w:before="0" w:after="0" w:line="276" w:lineRule="auto"/>
              <w:rPr>
                <w:rFonts w:ascii="Trebuchet MS" w:hAnsi="Trebuchet MS" w:cs="Calibri"/>
                <w:bCs/>
                <w:szCs w:val="20"/>
                <w:lang w:val="lt-LT"/>
              </w:rPr>
            </w:pPr>
          </w:p>
          <w:p w14:paraId="67EA4315" w14:textId="77777777" w:rsidR="0088472F" w:rsidRPr="00241BEC"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
                <w:color w:val="000000"/>
                <w:u w:val="single"/>
                <w:lang w:val="lt-LT"/>
              </w:rPr>
            </w:pPr>
            <w:r w:rsidRPr="00241BEC">
              <w:rPr>
                <w:rFonts w:ascii="Trebuchet MS" w:eastAsiaTheme="minorHAnsi" w:hAnsi="Trebuchet MS" w:cs="Arial"/>
                <w:b/>
                <w:color w:val="000000"/>
                <w:u w:val="single"/>
                <w:lang w:val="lt-LT"/>
              </w:rPr>
              <w:t>OFICIALUS PRANEŠIMAS</w:t>
            </w:r>
          </w:p>
          <w:p w14:paraId="211C7617" w14:textId="330FEA6C" w:rsidR="0088472F" w:rsidRPr="00241BEC"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241BEC">
              <w:rPr>
                <w:rFonts w:ascii="Trebuchet MS" w:eastAsiaTheme="minorHAnsi" w:hAnsi="Trebuchet MS" w:cs="Arial"/>
                <w:bCs/>
                <w:color w:val="000000"/>
                <w:lang w:val="lt-LT"/>
              </w:rPr>
              <w:lastRenderedPageBreak/>
              <w:t xml:space="preserve">Projektas: „110/10 </w:t>
            </w:r>
            <w:proofErr w:type="spellStart"/>
            <w:r w:rsidRPr="00241BEC">
              <w:rPr>
                <w:rFonts w:ascii="Trebuchet MS" w:eastAsiaTheme="minorHAnsi" w:hAnsi="Trebuchet MS" w:cs="Arial"/>
                <w:bCs/>
                <w:color w:val="000000"/>
                <w:lang w:val="lt-LT"/>
              </w:rPr>
              <w:t>kV</w:t>
            </w:r>
            <w:proofErr w:type="spellEnd"/>
            <w:r w:rsidRPr="00241BEC">
              <w:rPr>
                <w:rFonts w:ascii="Trebuchet MS" w:eastAsiaTheme="minorHAnsi" w:hAnsi="Trebuchet MS" w:cs="Arial"/>
                <w:bCs/>
                <w:color w:val="000000"/>
                <w:lang w:val="lt-LT"/>
              </w:rPr>
              <w:t xml:space="preserve"> Salotės TP 110 </w:t>
            </w:r>
            <w:proofErr w:type="spellStart"/>
            <w:r w:rsidRPr="00241BEC">
              <w:rPr>
                <w:rFonts w:ascii="Trebuchet MS" w:eastAsiaTheme="minorHAnsi" w:hAnsi="Trebuchet MS" w:cs="Arial"/>
                <w:bCs/>
                <w:color w:val="000000"/>
                <w:lang w:val="lt-LT"/>
              </w:rPr>
              <w:t>kV</w:t>
            </w:r>
            <w:proofErr w:type="spellEnd"/>
            <w:r w:rsidRPr="00241BEC">
              <w:rPr>
                <w:rFonts w:ascii="Trebuchet MS" w:eastAsiaTheme="minorHAnsi" w:hAnsi="Trebuchet MS" w:cs="Arial"/>
                <w:bCs/>
                <w:color w:val="000000"/>
                <w:lang w:val="lt-LT"/>
              </w:rPr>
              <w:t xml:space="preserve"> skirstyklos rekonstravimas“ — projektavimo ir statybos darbai Nr. PPRV19062</w:t>
            </w:r>
          </w:p>
          <w:p w14:paraId="5BEB14B0" w14:textId="1F3F05C5" w:rsidR="0088472F" w:rsidRPr="00241BEC"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241BEC">
              <w:rPr>
                <w:rFonts w:ascii="Trebuchet MS" w:eastAsiaTheme="minorHAnsi" w:hAnsi="Trebuchet MS" w:cs="Arial"/>
                <w:bCs/>
                <w:color w:val="000000"/>
                <w:lang w:val="lt-LT"/>
              </w:rPr>
              <w:t>Sutartis: [data] Nr. [numeris]</w:t>
            </w:r>
          </w:p>
          <w:p w14:paraId="648596F3" w14:textId="2E628430" w:rsidR="0088472F" w:rsidRPr="00241BEC"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241BEC">
              <w:rPr>
                <w:rFonts w:ascii="Trebuchet MS" w:eastAsiaTheme="minorHAnsi" w:hAnsi="Trebuchet MS" w:cs="Arial"/>
                <w:bCs/>
                <w:color w:val="000000"/>
                <w:lang w:val="lt-LT"/>
              </w:rPr>
              <w:t>Kam: [adresato vardas, pavardė]</w:t>
            </w:r>
          </w:p>
          <w:p w14:paraId="632CFDA6" w14:textId="500BBB45" w:rsidR="0088472F" w:rsidRPr="00241BEC" w:rsidRDefault="0088472F" w:rsidP="00241BEC">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241BEC">
              <w:rPr>
                <w:rFonts w:ascii="Trebuchet MS" w:eastAsiaTheme="minorHAnsi" w:hAnsi="Trebuchet MS" w:cs="Arial"/>
                <w:bCs/>
                <w:color w:val="000000"/>
                <w:lang w:val="lt-LT"/>
              </w:rPr>
              <w:t>[adresato elektroninio pašto adresas]</w:t>
            </w:r>
          </w:p>
          <w:p w14:paraId="0DFADD6F" w14:textId="77777777" w:rsidR="0088472F" w:rsidRPr="00241BEC" w:rsidRDefault="0088472F" w:rsidP="00241BEC">
            <w:pPr>
              <w:pStyle w:val="ListParagraph"/>
              <w:numPr>
                <w:ilvl w:val="0"/>
                <w:numId w:val="0"/>
              </w:numPr>
              <w:tabs>
                <w:tab w:val="left" w:pos="335"/>
              </w:tabs>
              <w:autoSpaceDE w:val="0"/>
              <w:autoSpaceDN w:val="0"/>
              <w:adjustRightInd w:val="0"/>
              <w:spacing w:before="0" w:after="0" w:line="276" w:lineRule="auto"/>
              <w:rPr>
                <w:rFonts w:ascii="Trebuchet MS" w:eastAsiaTheme="minorHAnsi" w:hAnsi="Trebuchet MS" w:cs="Arial"/>
                <w:color w:val="000000"/>
                <w:szCs w:val="20"/>
                <w:lang w:val="lt-LT"/>
              </w:rPr>
            </w:pPr>
          </w:p>
          <w:p w14:paraId="0A6BA2EF" w14:textId="040FADB0" w:rsidR="007F7600" w:rsidRPr="00241BEC" w:rsidRDefault="007F7600" w:rsidP="00241BEC">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241BEC">
              <w:rPr>
                <w:rFonts w:ascii="Trebuchet MS" w:eastAsiaTheme="minorHAnsi" w:hAnsi="Trebuchet MS" w:cs="Arial"/>
                <w:color w:val="000000"/>
                <w:szCs w:val="20"/>
                <w:lang w:val="lt-LT"/>
              </w:rPr>
              <w:t>Rangovas sutinka, kad apsikeitimas Sutarties vykdymui reikalinga informacija / dokumentais, išskyrus atvejus, kai informacija / dokumentai suderinus su Užsakovu yra perduodami fiziškai, bus vykdomas naudojantis Microsoft SharePoint platforma ir įsipareigoja susikurti paskyrą Microsoft SharePoint platformoje pagal Užsakovo suteiktas instrukcijas. Visos techninio ir/ar darbo projekto parengimui reikalingos techninės dokumentacijos peržiūra (kopijavimas) ir įrenginių apžiūra gali būti atlikta Užsakovo nurodytoje vietoje iš anksto (mažiausiai prieš dvi darbo dienas) suderinus su Užsakovu datą ir laiką.</w:t>
            </w:r>
          </w:p>
          <w:p w14:paraId="307FCE73" w14:textId="6C07D1E3" w:rsidR="007F7600" w:rsidRPr="00241BEC" w:rsidRDefault="007F7600" w:rsidP="00241BEC">
            <w:pPr>
              <w:spacing w:after="0" w:line="276" w:lineRule="auto"/>
              <w:ind w:left="0" w:firstLine="0"/>
              <w:jc w:val="both"/>
              <w:rPr>
                <w:rFonts w:ascii="Trebuchet MS" w:hAnsi="Trebuchet MS" w:cs="Calibri"/>
                <w:b/>
                <w:lang w:val="lt-LT"/>
              </w:rPr>
            </w:pPr>
          </w:p>
          <w:p w14:paraId="2A744C76" w14:textId="77777777" w:rsidR="00A534AA" w:rsidRPr="00241BEC" w:rsidRDefault="00A534AA" w:rsidP="00241BEC">
            <w:pPr>
              <w:pStyle w:val="ListParagraph"/>
              <w:numPr>
                <w:ilvl w:val="0"/>
                <w:numId w:val="11"/>
              </w:numPr>
              <w:tabs>
                <w:tab w:val="left" w:pos="335"/>
              </w:tabs>
              <w:spacing w:before="0" w:after="0" w:line="276" w:lineRule="auto"/>
              <w:ind w:left="0" w:firstLine="0"/>
              <w:rPr>
                <w:rFonts w:ascii="Trebuchet MS" w:hAnsi="Trebuchet MS" w:cs="Calibri"/>
                <w:szCs w:val="20"/>
                <w:lang w:val="lt-LT"/>
              </w:rPr>
            </w:pPr>
            <w:r w:rsidRPr="00241BEC">
              <w:rPr>
                <w:rFonts w:ascii="Trebuchet MS" w:hAnsi="Trebuchet MS" w:cs="Arial"/>
                <w:szCs w:val="20"/>
                <w:lang w:val="lt-LT"/>
              </w:rPr>
              <w:t>Rangovas įsipareigoja, kad jo siūlomos prekės, paslaugos ar darbai nekels grėsmės nacionaliniam saugumui, t. y.:</w:t>
            </w:r>
          </w:p>
          <w:p w14:paraId="4AA60BC1" w14:textId="77777777" w:rsidR="00A534AA" w:rsidRPr="00241BEC" w:rsidRDefault="00A534AA" w:rsidP="00241BEC">
            <w:pPr>
              <w:keepNext/>
              <w:spacing w:after="0" w:line="276" w:lineRule="auto"/>
              <w:ind w:left="0" w:firstLine="567"/>
              <w:jc w:val="both"/>
              <w:rPr>
                <w:rFonts w:ascii="Trebuchet MS" w:hAnsi="Trebuchet MS" w:cs="Arial"/>
                <w:lang w:val="lt-LT"/>
              </w:rPr>
            </w:pPr>
            <w:r w:rsidRPr="00241BEC">
              <w:rPr>
                <w:rFonts w:ascii="Trebuchet MS" w:hAnsi="Trebuchet MS" w:cs="Arial"/>
                <w:lang w:val="lt-LT"/>
              </w:rPr>
              <w:t xml:space="preserve">- nebus sutrikdytas ypatingos svarbos informacinių infrastruktūrų funkcionavimas; </w:t>
            </w:r>
          </w:p>
          <w:p w14:paraId="5F1DD07D" w14:textId="77777777" w:rsidR="00A534AA" w:rsidRPr="00241BEC" w:rsidRDefault="00A534AA" w:rsidP="00241BEC">
            <w:pPr>
              <w:keepNext/>
              <w:spacing w:after="0" w:line="276" w:lineRule="auto"/>
              <w:ind w:left="0" w:firstLine="567"/>
              <w:jc w:val="both"/>
              <w:rPr>
                <w:rFonts w:ascii="Trebuchet MS" w:hAnsi="Trebuchet MS" w:cs="Arial"/>
                <w:lang w:val="lt-LT"/>
              </w:rPr>
            </w:pPr>
            <w:r w:rsidRPr="00241BEC">
              <w:rPr>
                <w:rFonts w:ascii="Trebuchet MS" w:hAnsi="Trebuchet MS" w:cs="Arial"/>
                <w:lang w:val="lt-LT"/>
              </w:rPr>
              <w:t>- nebus sutrikdyta LITGRID AB, kaip nacionaliniam saugumui svarbios įmonės,  veikla;</w:t>
            </w:r>
          </w:p>
          <w:p w14:paraId="15D44266" w14:textId="77777777" w:rsidR="00A534AA" w:rsidRPr="00241BEC" w:rsidRDefault="00A534AA" w:rsidP="00241BEC">
            <w:pPr>
              <w:keepNext/>
              <w:spacing w:after="0" w:line="276" w:lineRule="auto"/>
              <w:ind w:left="0" w:firstLine="567"/>
              <w:jc w:val="both"/>
              <w:rPr>
                <w:rFonts w:ascii="Trebuchet MS" w:hAnsi="Trebuchet MS" w:cs="Arial"/>
                <w:lang w:val="lt-LT"/>
              </w:rPr>
            </w:pPr>
            <w:r w:rsidRPr="00241BEC">
              <w:rPr>
                <w:rFonts w:ascii="Trebuchet MS" w:hAnsi="Trebuchet MS" w:cs="Arial"/>
                <w:lang w:val="lt-LT"/>
              </w:rPr>
              <w:t>- nebus siekiama išgauti valstybės ir tarnybos paslaptį sudarančią ar kitą neviešą (LITGRID AB konfidencialią) informaciją.</w:t>
            </w:r>
          </w:p>
          <w:p w14:paraId="030BF3C5" w14:textId="215343EA" w:rsidR="007F7600" w:rsidRPr="00241BEC" w:rsidRDefault="007F7600" w:rsidP="00241BEC">
            <w:pPr>
              <w:spacing w:after="0" w:line="276" w:lineRule="auto"/>
              <w:ind w:left="0" w:firstLine="0"/>
              <w:jc w:val="both"/>
              <w:rPr>
                <w:rFonts w:ascii="Trebuchet MS" w:hAnsi="Trebuchet MS" w:cs="Calibri"/>
                <w:b/>
                <w:lang w:val="lt-LT"/>
              </w:rPr>
            </w:pPr>
          </w:p>
          <w:p w14:paraId="558629B3" w14:textId="3DFCA2B8" w:rsidR="008950D4" w:rsidRPr="00241BEC" w:rsidRDefault="008950D4" w:rsidP="00241BEC">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241BEC">
              <w:rPr>
                <w:rFonts w:ascii="Trebuchet MS" w:eastAsiaTheme="minorHAnsi" w:hAnsi="Trebuchet MS" w:cs="Arial"/>
                <w:color w:val="000000"/>
                <w:szCs w:val="20"/>
                <w:lang w:val="lt-LT"/>
              </w:rPr>
              <w:t>Sudarius Sutartį, tačiau ne vėliau negu Sutartis pradedama vykdyti, Rangovas įsipareigoja Užsakovui pranešti tuo metu žinomų subrangovų pavadinimus, kontaktinius duomenis ir jų atstovus. Taip pat Rangovas privalo informuoti Užsakovą apie šios informacijos pasikeitimus visu Sutarties vykdymo metu, taip pat apie naujus subrangovus, kuriuos jis ketina pasitelkti vėliau.</w:t>
            </w:r>
          </w:p>
          <w:p w14:paraId="1FFB445D" w14:textId="3A32DA8C" w:rsidR="008950D4" w:rsidRPr="00241BEC" w:rsidRDefault="008950D4" w:rsidP="00241BEC">
            <w:pPr>
              <w:tabs>
                <w:tab w:val="left" w:pos="335"/>
              </w:tabs>
              <w:autoSpaceDE w:val="0"/>
              <w:autoSpaceDN w:val="0"/>
              <w:adjustRightInd w:val="0"/>
              <w:spacing w:after="0" w:line="276" w:lineRule="auto"/>
              <w:rPr>
                <w:rFonts w:ascii="Trebuchet MS" w:eastAsiaTheme="minorHAnsi" w:hAnsi="Trebuchet MS" w:cs="Arial"/>
                <w:color w:val="000000"/>
                <w:lang w:val="lt-LT"/>
              </w:rPr>
            </w:pPr>
          </w:p>
          <w:p w14:paraId="04473A0D" w14:textId="566C0C94" w:rsidR="008950D4" w:rsidRPr="00241BEC" w:rsidRDefault="008950D4" w:rsidP="00241BEC">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241BEC">
              <w:rPr>
                <w:rFonts w:ascii="Trebuchet MS" w:eastAsiaTheme="minorHAnsi" w:hAnsi="Trebuchet MS" w:cs="Arial"/>
                <w:color w:val="000000"/>
                <w:szCs w:val="20"/>
                <w:lang w:val="lt-LT"/>
              </w:rPr>
              <w:t xml:space="preserve">Tais atvejais kuomet Rangovo ir/ar subrangovo specialistai veikia Užsakovo informacinių technologijų ir telekomunikacijų įrenginiuose, Rangovas privalo užtikrinti, kad būtų laikomasi </w:t>
            </w:r>
            <w:r w:rsidR="00213BAF" w:rsidRPr="00241BEC">
              <w:rPr>
                <w:rFonts w:ascii="Trebuchet MS" w:eastAsiaTheme="minorHAnsi" w:hAnsi="Trebuchet MS" w:cs="Arial"/>
                <w:color w:val="000000"/>
                <w:szCs w:val="20"/>
                <w:lang w:val="lt-LT"/>
              </w:rPr>
              <w:t>21</w:t>
            </w:r>
            <w:r w:rsidRPr="00241BEC">
              <w:rPr>
                <w:rFonts w:ascii="Trebuchet MS" w:eastAsiaTheme="minorHAnsi" w:hAnsi="Trebuchet MS" w:cs="Arial"/>
                <w:color w:val="000000"/>
                <w:szCs w:val="20"/>
                <w:lang w:val="lt-LT"/>
              </w:rPr>
              <w:t xml:space="preserve"> priedo „Minimalūs informacijos saugos reikalavimai paslaugų teikimui“ ir </w:t>
            </w:r>
            <w:r w:rsidR="00213BAF" w:rsidRPr="00241BEC">
              <w:rPr>
                <w:rFonts w:ascii="Trebuchet MS" w:eastAsiaTheme="minorHAnsi" w:hAnsi="Trebuchet MS" w:cs="Arial"/>
                <w:color w:val="000000"/>
                <w:szCs w:val="20"/>
                <w:lang w:val="lt-LT"/>
              </w:rPr>
              <w:t>22</w:t>
            </w:r>
            <w:r w:rsidRPr="00241BEC">
              <w:rPr>
                <w:rFonts w:ascii="Trebuchet MS" w:eastAsiaTheme="minorHAnsi" w:hAnsi="Trebuchet MS" w:cs="Arial"/>
                <w:color w:val="000000"/>
                <w:szCs w:val="20"/>
                <w:lang w:val="lt-LT"/>
              </w:rPr>
              <w:t xml:space="preserve"> priedo „Minimalūs informacijos saugos reikalavimai projektavimui ir diegimui“ reikalavimų.</w:t>
            </w:r>
          </w:p>
          <w:p w14:paraId="4BF70A25" w14:textId="77777777" w:rsidR="008950D4" w:rsidRPr="00241BEC" w:rsidRDefault="008950D4" w:rsidP="00241BEC">
            <w:pPr>
              <w:tabs>
                <w:tab w:val="left" w:pos="335"/>
              </w:tabs>
              <w:autoSpaceDE w:val="0"/>
              <w:autoSpaceDN w:val="0"/>
              <w:adjustRightInd w:val="0"/>
              <w:spacing w:after="0" w:line="276" w:lineRule="auto"/>
              <w:rPr>
                <w:rFonts w:ascii="Trebuchet MS" w:eastAsiaTheme="minorHAnsi" w:hAnsi="Trebuchet MS" w:cs="Arial"/>
                <w:color w:val="000000"/>
                <w:lang w:val="lt-LT"/>
              </w:rPr>
            </w:pPr>
          </w:p>
          <w:p w14:paraId="474DCA37" w14:textId="5B7885AE" w:rsidR="001B5C8C" w:rsidRPr="00FC69F5" w:rsidRDefault="001B5C8C" w:rsidP="001B5C8C">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9E44A5">
              <w:rPr>
                <w:rFonts w:ascii="Trebuchet MS" w:eastAsiaTheme="minorHAnsi" w:hAnsi="Trebuchet MS" w:cs="Arial"/>
                <w:b/>
                <w:bCs/>
                <w:color w:val="000000"/>
                <w:szCs w:val="20"/>
                <w:lang w:val="lt-LT"/>
              </w:rPr>
              <w:t>Bendrųjų sąlygų 6.3. skyrius papildomas 6.3.5 punktu, kuris išdėstomas taip:</w:t>
            </w:r>
          </w:p>
          <w:p w14:paraId="471B6BFC" w14:textId="77777777" w:rsidR="007F7600" w:rsidRDefault="001B5C8C" w:rsidP="00966507">
            <w:pPr>
              <w:spacing w:after="0" w:line="276" w:lineRule="auto"/>
              <w:ind w:left="0" w:firstLine="0"/>
              <w:jc w:val="both"/>
              <w:rPr>
                <w:rFonts w:ascii="Trebuchet MS" w:eastAsiaTheme="minorHAnsi" w:hAnsi="Trebuchet MS" w:cs="Arial"/>
                <w:color w:val="000000"/>
                <w:lang w:val="lt-LT"/>
              </w:rPr>
            </w:pPr>
            <w:r w:rsidRPr="001B5C8C">
              <w:rPr>
                <w:rFonts w:ascii="Trebuchet MS" w:eastAsiaTheme="minorHAnsi" w:hAnsi="Trebuchet MS" w:cs="Arial"/>
                <w:color w:val="000000"/>
                <w:lang w:val="lt-LT"/>
              </w:rPr>
              <w:t>6.3.5. PVM sąskaitos faktūros, kurių bendra suma viršija 100 tūkst. Eur su PVM, gavus Rangovo prašymą ir esant Užsakovo galimybei, gali būti apmokamos anksčiau termino, pritaikius Užsakovo nustatytą diskontą (nuolaidą). Diskonto (nuolaidos)  dydį 12 mėn. laikotarpiui nustato Užsakovas remdamasis Lietuvos banko pateikiamais duomenimis (vidutine pastarųjų 12 mėnesių pinigų finansų įstaigų paskolų iki 1 mln. eurų euro zonos ne finansų bendrovėms, kurių pradinis palūkanų normos fiksavimo laikotarpis iki 1 metų palūkanų normų statistika), prie kurių pridedama 2 proc. punktų marža, skirta Užsakovo patiriamoms administravimo sąnaudoms padengti</w:t>
            </w:r>
            <w:r>
              <w:rPr>
                <w:rFonts w:ascii="Trebuchet MS" w:eastAsiaTheme="minorHAnsi" w:hAnsi="Trebuchet MS" w:cs="Arial"/>
                <w:color w:val="000000"/>
                <w:lang w:val="lt-LT"/>
              </w:rPr>
              <w:t xml:space="preserve">. </w:t>
            </w:r>
          </w:p>
          <w:p w14:paraId="683302EA" w14:textId="29C008B9" w:rsidR="00966507" w:rsidRPr="00241BEC" w:rsidRDefault="00966507" w:rsidP="00966507">
            <w:pPr>
              <w:spacing w:after="0" w:line="276" w:lineRule="auto"/>
              <w:ind w:left="0" w:firstLine="0"/>
              <w:jc w:val="both"/>
              <w:rPr>
                <w:rFonts w:ascii="Trebuchet MS" w:hAnsi="Trebuchet MS" w:cs="Calibri"/>
                <w:b/>
                <w:lang w:val="lt-LT"/>
              </w:rPr>
            </w:pPr>
          </w:p>
        </w:tc>
      </w:tr>
      <w:tr w:rsidR="00EA6F55" w:rsidRPr="001B5C8C" w14:paraId="4A3610C1" w14:textId="77777777" w:rsidTr="00966507">
        <w:tc>
          <w:tcPr>
            <w:tcW w:w="1542" w:type="dxa"/>
          </w:tcPr>
          <w:p w14:paraId="10AEC57F" w14:textId="77777777" w:rsidR="00EA6F55" w:rsidRPr="00241BEC" w:rsidRDefault="00EA6F55" w:rsidP="00241BEC">
            <w:pPr>
              <w:spacing w:after="0" w:line="276" w:lineRule="auto"/>
              <w:ind w:left="0" w:firstLine="0"/>
              <w:jc w:val="both"/>
              <w:rPr>
                <w:rFonts w:ascii="Trebuchet MS" w:hAnsi="Trebuchet MS" w:cs="Calibri"/>
                <w:b/>
                <w:lang w:val="lt-LT"/>
              </w:rPr>
            </w:pPr>
          </w:p>
        </w:tc>
        <w:tc>
          <w:tcPr>
            <w:tcW w:w="8239" w:type="dxa"/>
          </w:tcPr>
          <w:p w14:paraId="1BDB6172" w14:textId="77777777" w:rsidR="00EA6F55" w:rsidRPr="00241BEC" w:rsidRDefault="00EA6F55" w:rsidP="00241BEC">
            <w:pPr>
              <w:spacing w:after="0" w:line="276" w:lineRule="auto"/>
              <w:ind w:left="426" w:hanging="426"/>
              <w:rPr>
                <w:rFonts w:ascii="Trebuchet MS" w:hAnsi="Trebuchet MS" w:cs="Arial"/>
                <w:lang w:val="lt-LT"/>
              </w:rPr>
            </w:pPr>
          </w:p>
        </w:tc>
      </w:tr>
    </w:tbl>
    <w:p w14:paraId="0FDBBE2C" w14:textId="77777777" w:rsidR="002B74BE" w:rsidRPr="00241BEC" w:rsidRDefault="004B0E77" w:rsidP="00241BEC">
      <w:pPr>
        <w:spacing w:after="0" w:line="276" w:lineRule="auto"/>
        <w:ind w:left="0" w:firstLine="0"/>
        <w:jc w:val="both"/>
        <w:rPr>
          <w:rFonts w:ascii="Trebuchet MS" w:hAnsi="Trebuchet MS" w:cs="Arial"/>
          <w:b/>
          <w:sz w:val="20"/>
          <w:lang w:val="lt-LT"/>
        </w:rPr>
      </w:pPr>
      <w:r w:rsidRPr="00241BEC">
        <w:rPr>
          <w:rFonts w:ascii="Trebuchet MS" w:hAnsi="Trebuchet MS" w:cs="Arial"/>
          <w:b/>
          <w:sz w:val="20"/>
          <w:lang w:val="lt-LT"/>
        </w:rPr>
        <w:t xml:space="preserve">SUTARTIES </w:t>
      </w:r>
      <w:r w:rsidR="00A864F6" w:rsidRPr="00241BEC">
        <w:rPr>
          <w:rFonts w:ascii="Trebuchet MS" w:hAnsi="Trebuchet MS" w:cs="Arial"/>
          <w:b/>
          <w:sz w:val="20"/>
          <w:lang w:val="lt-LT"/>
        </w:rPr>
        <w:t xml:space="preserve">DOKUMENTAI IR </w:t>
      </w:r>
      <w:r w:rsidRPr="00241BEC">
        <w:rPr>
          <w:rFonts w:ascii="Trebuchet MS" w:hAnsi="Trebuchet MS" w:cs="Arial"/>
          <w:b/>
          <w:sz w:val="20"/>
          <w:lang w:val="lt-LT"/>
        </w:rPr>
        <w:t>PRIEDAI:</w:t>
      </w:r>
    </w:p>
    <w:p w14:paraId="7C1B44CB" w14:textId="187345A1" w:rsidR="00E95E51" w:rsidRPr="00241BEC" w:rsidRDefault="00E95E51" w:rsidP="00241BEC">
      <w:pPr>
        <w:spacing w:after="0" w:line="276" w:lineRule="auto"/>
        <w:ind w:left="0" w:firstLine="0"/>
        <w:jc w:val="both"/>
        <w:rPr>
          <w:rFonts w:ascii="Trebuchet MS" w:hAnsi="Trebuchet MS" w:cs="Arial"/>
          <w:sz w:val="20"/>
          <w:lang w:val="lt-LT"/>
        </w:rPr>
      </w:pPr>
      <w:r w:rsidRPr="00241BEC">
        <w:rPr>
          <w:rFonts w:ascii="Trebuchet MS" w:hAnsi="Trebuchet MS"/>
          <w:sz w:val="20"/>
          <w:lang w:val="lt-LT"/>
        </w:rPr>
        <w:t>Vykdydamos šią Sutartį, Šalys vadovausis toliau nurodytais dokumentais, kurie yra suprantami ir aiškinami kaip neatskiriama Sutarties dalis</w:t>
      </w:r>
      <w:r w:rsidRPr="00241BEC">
        <w:rPr>
          <w:rFonts w:ascii="Trebuchet MS" w:hAnsi="Trebuchet MS" w:cs="Arial"/>
          <w:sz w:val="20"/>
          <w:lang w:val="lt-LT"/>
        </w:rPr>
        <w:t xml:space="preserve">: </w:t>
      </w:r>
    </w:p>
    <w:p w14:paraId="1942FCF2" w14:textId="77777777" w:rsidR="004516D9" w:rsidRPr="00241BEC" w:rsidRDefault="004516D9" w:rsidP="00241BEC">
      <w:pPr>
        <w:spacing w:after="0" w:line="276" w:lineRule="auto"/>
        <w:ind w:left="0" w:firstLine="0"/>
        <w:jc w:val="both"/>
        <w:rPr>
          <w:rFonts w:ascii="Trebuchet MS" w:hAnsi="Trebuchet MS" w:cs="Arial"/>
          <w:sz w:val="20"/>
          <w:lang w:val="lt-LT"/>
        </w:rPr>
      </w:pPr>
    </w:p>
    <w:p w14:paraId="7B67B6E2" w14:textId="77777777" w:rsidR="004516D9" w:rsidRPr="009E3F74" w:rsidRDefault="00943003"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P</w:t>
      </w:r>
      <w:r w:rsidR="00E05E26" w:rsidRPr="009E3F74">
        <w:rPr>
          <w:rFonts w:ascii="Trebuchet MS" w:hAnsi="Trebuchet MS" w:cs="Arial"/>
          <w:szCs w:val="20"/>
          <w:lang w:val="lt-LT"/>
        </w:rPr>
        <w:t>rojektavimo užduotis</w:t>
      </w:r>
      <w:r w:rsidRPr="009E3F74">
        <w:rPr>
          <w:rFonts w:ascii="Trebuchet MS" w:hAnsi="Trebuchet MS" w:cs="Arial"/>
          <w:szCs w:val="20"/>
          <w:lang w:val="lt-LT"/>
        </w:rPr>
        <w:t>, 82 dokumentai su priedais;</w:t>
      </w:r>
      <w:r w:rsidR="004516D9" w:rsidRPr="009E3F74">
        <w:rPr>
          <w:rFonts w:ascii="Trebuchet MS" w:hAnsi="Trebuchet MS" w:cs="Arial"/>
          <w:szCs w:val="20"/>
          <w:lang w:val="lt-LT"/>
        </w:rPr>
        <w:t xml:space="preserve"> </w:t>
      </w:r>
    </w:p>
    <w:p w14:paraId="193DF083" w14:textId="7BAF8AF8" w:rsidR="00E05E26" w:rsidRPr="009E3F74" w:rsidRDefault="004516D9"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Projektavimo ir statybos darbų etapai, 1 lapas;</w:t>
      </w:r>
    </w:p>
    <w:p w14:paraId="5ACC16E8" w14:textId="27C8D7B5" w:rsidR="00EA4A1D" w:rsidRPr="009E3F74" w:rsidRDefault="00EA4A1D"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Darbų žiniaraštis, teikiamas su pasiūlymu;</w:t>
      </w:r>
    </w:p>
    <w:p w14:paraId="5F07F69F" w14:textId="58B41BB2" w:rsidR="00CE1B83" w:rsidRPr="009E3F74" w:rsidRDefault="00CE1B83"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lastRenderedPageBreak/>
        <w:t>Darbų žiniaraščio</w:t>
      </w:r>
      <w:r w:rsidR="00C67574" w:rsidRPr="009E3F74">
        <w:rPr>
          <w:rFonts w:ascii="Trebuchet MS" w:hAnsi="Trebuchet MS" w:cs="Arial"/>
          <w:szCs w:val="20"/>
          <w:lang w:val="lt-LT"/>
        </w:rPr>
        <w:t xml:space="preserve"> ir darbų </w:t>
      </w:r>
      <w:proofErr w:type="spellStart"/>
      <w:r w:rsidR="00C67574" w:rsidRPr="009E3F74">
        <w:rPr>
          <w:rFonts w:ascii="Trebuchet MS" w:hAnsi="Trebuchet MS" w:cs="Arial"/>
          <w:szCs w:val="20"/>
          <w:lang w:val="lt-LT"/>
        </w:rPr>
        <w:t>aktavimo</w:t>
      </w:r>
      <w:proofErr w:type="spellEnd"/>
      <w:r w:rsidR="00C67574" w:rsidRPr="009E3F74">
        <w:rPr>
          <w:rFonts w:ascii="Trebuchet MS" w:hAnsi="Trebuchet MS" w:cs="Arial"/>
          <w:szCs w:val="20"/>
          <w:lang w:val="lt-LT"/>
        </w:rPr>
        <w:t xml:space="preserve"> grafiko</w:t>
      </w:r>
      <w:r w:rsidRPr="009E3F74">
        <w:rPr>
          <w:rFonts w:ascii="Trebuchet MS" w:hAnsi="Trebuchet MS" w:cs="Arial"/>
          <w:szCs w:val="20"/>
          <w:lang w:val="lt-LT"/>
        </w:rPr>
        <w:t>, rengiamo po techninio projekto, forma;</w:t>
      </w:r>
    </w:p>
    <w:p w14:paraId="78408690" w14:textId="7BF89987" w:rsidR="00E05E26" w:rsidRPr="009E3F74" w:rsidRDefault="00943003"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Pagrindinės įrangos atitikties Techninio projekto techninėms specifikacijoms pagrindimo tvarka, 7 lapai;</w:t>
      </w:r>
    </w:p>
    <w:p w14:paraId="526420BA" w14:textId="2900197E" w:rsidR="00E05E26" w:rsidRPr="009E3F74" w:rsidRDefault="00E05E26" w:rsidP="00241BEC">
      <w:pPr>
        <w:pStyle w:val="ListParagraph"/>
        <w:numPr>
          <w:ilvl w:val="0"/>
          <w:numId w:val="13"/>
        </w:numPr>
        <w:spacing w:before="0" w:after="0" w:line="276" w:lineRule="auto"/>
        <w:rPr>
          <w:rFonts w:ascii="Trebuchet MS" w:hAnsi="Trebuchet MS" w:cs="Arial"/>
          <w:szCs w:val="20"/>
          <w:lang w:val="lt-LT"/>
        </w:rPr>
      </w:pPr>
      <w:bookmarkStart w:id="0" w:name="_Hlk46238527"/>
      <w:r w:rsidRPr="009E3F74">
        <w:rPr>
          <w:rFonts w:ascii="Trebuchet MS" w:hAnsi="Trebuchet MS" w:cs="Arial"/>
          <w:szCs w:val="20"/>
          <w:lang w:val="lt-LT"/>
        </w:rPr>
        <w:t>Užsakovui priimtinų bankų ir draudimo bendrovių sąraša</w:t>
      </w:r>
      <w:r w:rsidR="007E4CEC" w:rsidRPr="009E3F74">
        <w:rPr>
          <w:rFonts w:ascii="Trebuchet MS" w:hAnsi="Trebuchet MS" w:cs="Arial"/>
          <w:szCs w:val="20"/>
          <w:lang w:val="lt-LT"/>
        </w:rPr>
        <w:t>i</w:t>
      </w:r>
      <w:bookmarkEnd w:id="0"/>
      <w:r w:rsidR="00213BAF" w:rsidRPr="009E3F74">
        <w:rPr>
          <w:rFonts w:ascii="Trebuchet MS" w:hAnsi="Trebuchet MS" w:cs="Arial"/>
          <w:szCs w:val="20"/>
          <w:lang w:val="lt-LT"/>
        </w:rPr>
        <w:t>;</w:t>
      </w:r>
    </w:p>
    <w:p w14:paraId="66486FBC" w14:textId="277690DB" w:rsidR="00E95E51" w:rsidRPr="009E3F74" w:rsidRDefault="00E95E51"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 xml:space="preserve">LITGRID AB projektavimo ir statybos darbų </w:t>
      </w:r>
      <w:r w:rsidR="00F0763D" w:rsidRPr="009E3F74">
        <w:rPr>
          <w:rFonts w:ascii="Trebuchet MS" w:hAnsi="Trebuchet MS" w:cs="Arial"/>
          <w:szCs w:val="20"/>
          <w:lang w:val="lt-LT"/>
        </w:rPr>
        <w:t xml:space="preserve">pirkimo </w:t>
      </w:r>
      <w:r w:rsidRPr="009E3F74">
        <w:rPr>
          <w:rFonts w:ascii="Trebuchet MS" w:hAnsi="Trebuchet MS" w:cs="Arial"/>
          <w:szCs w:val="20"/>
          <w:lang w:val="lt-LT"/>
        </w:rPr>
        <w:t>sutarties bendrosios sąlygos PSD</w:t>
      </w:r>
      <w:r w:rsidR="0091343D" w:rsidRPr="009E3F74">
        <w:rPr>
          <w:rFonts w:ascii="Trebuchet MS" w:hAnsi="Trebuchet MS" w:cs="Arial"/>
          <w:szCs w:val="20"/>
          <w:lang w:val="lt-LT"/>
        </w:rPr>
        <w:t>P</w:t>
      </w:r>
      <w:r w:rsidRPr="009E3F74">
        <w:rPr>
          <w:rFonts w:ascii="Trebuchet MS" w:hAnsi="Trebuchet MS" w:cs="Arial"/>
          <w:szCs w:val="20"/>
          <w:lang w:val="lt-LT"/>
        </w:rPr>
        <w:t>S:20</w:t>
      </w:r>
      <w:r w:rsidR="0040104A" w:rsidRPr="009E3F74">
        <w:rPr>
          <w:rFonts w:ascii="Trebuchet MS" w:hAnsi="Trebuchet MS" w:cs="Arial"/>
          <w:szCs w:val="20"/>
          <w:lang w:val="lt-LT"/>
        </w:rPr>
        <w:t>20</w:t>
      </w:r>
      <w:r w:rsidR="009F2A32" w:rsidRPr="009E3F74">
        <w:rPr>
          <w:rFonts w:ascii="Trebuchet MS" w:hAnsi="Trebuchet MS" w:cs="Arial"/>
          <w:szCs w:val="20"/>
          <w:lang w:val="lt-LT"/>
        </w:rPr>
        <w:t>, 29 lapai</w:t>
      </w:r>
      <w:r w:rsidRPr="009E3F74">
        <w:rPr>
          <w:rFonts w:ascii="Trebuchet MS" w:hAnsi="Trebuchet MS" w:cs="Arial"/>
          <w:szCs w:val="20"/>
          <w:lang w:val="lt-LT"/>
        </w:rPr>
        <w:t>;</w:t>
      </w:r>
    </w:p>
    <w:p w14:paraId="03F37C48" w14:textId="77777777" w:rsidR="00704AF7" w:rsidRPr="009E3F74" w:rsidRDefault="00FA474B"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P</w:t>
      </w:r>
      <w:r w:rsidR="00704AF7" w:rsidRPr="009E3F74">
        <w:rPr>
          <w:rFonts w:ascii="Trebuchet MS" w:hAnsi="Trebuchet MS" w:cs="Arial"/>
          <w:szCs w:val="20"/>
          <w:lang w:val="lt-LT"/>
        </w:rPr>
        <w:t>rojektuotojo civilinės atsakomybės privalomojo draudimo liudijim</w:t>
      </w:r>
      <w:r w:rsidR="00830250" w:rsidRPr="009E3F74">
        <w:rPr>
          <w:rFonts w:ascii="Trebuchet MS" w:hAnsi="Trebuchet MS" w:cs="Arial"/>
          <w:szCs w:val="20"/>
          <w:lang w:val="lt-LT"/>
        </w:rPr>
        <w:t>o</w:t>
      </w:r>
      <w:r w:rsidR="002D14CD" w:rsidRPr="009E3F74">
        <w:rPr>
          <w:rFonts w:ascii="Trebuchet MS" w:hAnsi="Trebuchet MS" w:cs="Arial"/>
          <w:szCs w:val="20"/>
          <w:lang w:val="lt-LT"/>
        </w:rPr>
        <w:t xml:space="preserve"> (polis</w:t>
      </w:r>
      <w:r w:rsidR="00830250" w:rsidRPr="009E3F74">
        <w:rPr>
          <w:rFonts w:ascii="Trebuchet MS" w:hAnsi="Trebuchet MS" w:cs="Arial"/>
          <w:szCs w:val="20"/>
          <w:lang w:val="lt-LT"/>
        </w:rPr>
        <w:t>o</w:t>
      </w:r>
      <w:r w:rsidR="002D14CD" w:rsidRPr="009E3F74">
        <w:rPr>
          <w:rFonts w:ascii="Trebuchet MS" w:hAnsi="Trebuchet MS" w:cs="Arial"/>
          <w:szCs w:val="20"/>
          <w:lang w:val="lt-LT"/>
        </w:rPr>
        <w:t>)</w:t>
      </w:r>
      <w:r w:rsidR="00830250" w:rsidRPr="009E3F74">
        <w:rPr>
          <w:rFonts w:ascii="Trebuchet MS" w:hAnsi="Trebuchet MS" w:cs="Arial"/>
          <w:szCs w:val="20"/>
          <w:lang w:val="lt-LT"/>
        </w:rPr>
        <w:t xml:space="preserve"> patvirtinta kopija</w:t>
      </w:r>
      <w:r w:rsidR="00704AF7" w:rsidRPr="009E3F74">
        <w:rPr>
          <w:rFonts w:ascii="Trebuchet MS" w:hAnsi="Trebuchet MS" w:cs="Arial"/>
          <w:szCs w:val="20"/>
          <w:lang w:val="lt-LT"/>
        </w:rPr>
        <w:t>;</w:t>
      </w:r>
    </w:p>
    <w:p w14:paraId="4FD15F13" w14:textId="77777777" w:rsidR="00704AF7" w:rsidRPr="009E3F74" w:rsidRDefault="00E64F6A"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 xml:space="preserve">Sutarties įvykdymo </w:t>
      </w:r>
      <w:r w:rsidR="008E310B" w:rsidRPr="009E3F74">
        <w:rPr>
          <w:rFonts w:ascii="Trebuchet MS" w:hAnsi="Trebuchet MS" w:cs="Arial"/>
          <w:szCs w:val="20"/>
          <w:lang w:val="lt-LT"/>
        </w:rPr>
        <w:t xml:space="preserve">užtikrinimas – Banko </w:t>
      </w:r>
      <w:r w:rsidRPr="009E3F74">
        <w:rPr>
          <w:rFonts w:ascii="Trebuchet MS" w:hAnsi="Trebuchet MS" w:cs="Arial"/>
          <w:szCs w:val="20"/>
          <w:lang w:val="lt-LT"/>
        </w:rPr>
        <w:t>garantija</w:t>
      </w:r>
      <w:r w:rsidR="0052472A" w:rsidRPr="009E3F74">
        <w:rPr>
          <w:rFonts w:ascii="Trebuchet MS" w:hAnsi="Trebuchet MS" w:cs="Arial"/>
          <w:szCs w:val="20"/>
          <w:lang w:val="lt-LT"/>
        </w:rPr>
        <w:t>;</w:t>
      </w:r>
    </w:p>
    <w:p w14:paraId="2E394062" w14:textId="77777777" w:rsidR="002860D8" w:rsidRPr="009E3F74" w:rsidRDefault="00873587"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Rangovo pasitelkiamų subrangovų sąrašas</w:t>
      </w:r>
      <w:r w:rsidR="002860D8" w:rsidRPr="009E3F74">
        <w:rPr>
          <w:rFonts w:ascii="Trebuchet MS" w:hAnsi="Trebuchet MS" w:cs="Arial"/>
          <w:szCs w:val="20"/>
          <w:lang w:val="lt-LT"/>
        </w:rPr>
        <w:t>;</w:t>
      </w:r>
    </w:p>
    <w:p w14:paraId="6567B954" w14:textId="77777777" w:rsidR="0029410F" w:rsidRPr="009E3F74" w:rsidRDefault="0029410F" w:rsidP="00241BEC">
      <w:pPr>
        <w:pStyle w:val="ListParagraph"/>
        <w:numPr>
          <w:ilvl w:val="0"/>
          <w:numId w:val="13"/>
        </w:numPr>
        <w:spacing w:before="0" w:after="0" w:line="276" w:lineRule="auto"/>
        <w:rPr>
          <w:rFonts w:ascii="Trebuchet MS" w:hAnsi="Trebuchet MS" w:cs="Arial"/>
          <w:szCs w:val="20"/>
          <w:lang w:val="lt-LT"/>
        </w:rPr>
      </w:pPr>
      <w:bookmarkStart w:id="1" w:name="_Hlk69811302"/>
      <w:r w:rsidRPr="009E3F74">
        <w:rPr>
          <w:rFonts w:ascii="Trebuchet MS" w:hAnsi="Trebuchet MS" w:cs="Arial"/>
          <w:szCs w:val="20"/>
          <w:lang w:val="lt-LT"/>
        </w:rPr>
        <w:t>Vadovų (vadovaujančių specialistų, pirkimo sutarčiai vykdyti) sąrašas;</w:t>
      </w:r>
    </w:p>
    <w:bookmarkEnd w:id="1"/>
    <w:p w14:paraId="573DC187" w14:textId="1A37A6F0" w:rsidR="007B7ED3" w:rsidRPr="009E3F74" w:rsidRDefault="00D54D9B"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Turto grupių ir turto vienetų klasifikatorius ir pažyma apie atliktų darbų vertę</w:t>
      </w:r>
      <w:r w:rsidR="007B7ED3" w:rsidRPr="009E3F74">
        <w:rPr>
          <w:rFonts w:ascii="Trebuchet MS" w:hAnsi="Trebuchet MS" w:cs="Arial"/>
          <w:szCs w:val="20"/>
          <w:lang w:val="lt-LT"/>
        </w:rPr>
        <w:t>;</w:t>
      </w:r>
    </w:p>
    <w:p w14:paraId="7736351A" w14:textId="093D2AD0" w:rsidR="00E95E51" w:rsidRPr="009E3F74" w:rsidRDefault="00E95E51"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Rangovų saugaus darbo organizavimo ir vykdymo LITGRID AB objektuose tvarkos aprašas</w:t>
      </w:r>
      <w:r w:rsidR="008F73E6" w:rsidRPr="009E3F74">
        <w:rPr>
          <w:rFonts w:ascii="Trebuchet MS" w:hAnsi="Trebuchet MS" w:cs="Arial"/>
          <w:szCs w:val="20"/>
          <w:lang w:val="lt-LT"/>
        </w:rPr>
        <w:t>, 27 lapai</w:t>
      </w:r>
      <w:r w:rsidRPr="009E3F74">
        <w:rPr>
          <w:rFonts w:ascii="Trebuchet MS" w:hAnsi="Trebuchet MS" w:cs="Arial"/>
          <w:szCs w:val="20"/>
          <w:lang w:val="lt-LT"/>
        </w:rPr>
        <w:t>;</w:t>
      </w:r>
    </w:p>
    <w:p w14:paraId="0AA012CE" w14:textId="156E48FC" w:rsidR="008F73E6" w:rsidRPr="009E3F74" w:rsidRDefault="008F73E6"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Darbų organizavimo ir vykdymo LITGRID AB perdavimo tinklo įrenginiuose tvarkos aprašas, 18 lapų;</w:t>
      </w:r>
    </w:p>
    <w:p w14:paraId="42F2AE02" w14:textId="54CE91B6" w:rsidR="001D46F3" w:rsidRPr="009E3F74" w:rsidRDefault="001D46F3"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Perdavimo tinklo įrenginių eksploatavimo reglamentas, 238 lapai;</w:t>
      </w:r>
    </w:p>
    <w:p w14:paraId="1178F588" w14:textId="77777777" w:rsidR="000E136A" w:rsidRPr="009E3F74" w:rsidRDefault="00E95E51"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Pirkimo</w:t>
      </w:r>
      <w:r w:rsidRPr="009E3F74">
        <w:rPr>
          <w:rFonts w:ascii="Trebuchet MS" w:hAnsi="Trebuchet MS" w:cs="Arial"/>
          <w:spacing w:val="-3"/>
          <w:szCs w:val="20"/>
          <w:lang w:val="lt-LT"/>
        </w:rPr>
        <w:t xml:space="preserve"> sąlygos, pirkimo sąlygų paaiškinimai ir patikslinimai</w:t>
      </w:r>
      <w:r w:rsidR="00F04BB9" w:rsidRPr="009E3F74">
        <w:rPr>
          <w:rFonts w:ascii="Trebuchet MS" w:hAnsi="Trebuchet MS" w:cs="Arial"/>
          <w:spacing w:val="-3"/>
          <w:szCs w:val="20"/>
          <w:lang w:val="lt-LT"/>
        </w:rPr>
        <w:t>;</w:t>
      </w:r>
    </w:p>
    <w:p w14:paraId="31E42FAB" w14:textId="77777777" w:rsidR="00E95E51" w:rsidRPr="009E3F74" w:rsidRDefault="00E95E51"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Rangovo pasiūlymas, pasiūlymo paaiškinimai ir patikslinimai</w:t>
      </w:r>
      <w:r w:rsidR="00F4034E" w:rsidRPr="009E3F74">
        <w:rPr>
          <w:rFonts w:ascii="Trebuchet MS" w:hAnsi="Trebuchet MS" w:cs="Arial"/>
          <w:szCs w:val="20"/>
          <w:lang w:val="lt-LT"/>
        </w:rPr>
        <w:t>;</w:t>
      </w:r>
    </w:p>
    <w:p w14:paraId="05759C95" w14:textId="18E747BD" w:rsidR="00234D97" w:rsidRPr="009E3F74" w:rsidRDefault="002E3B32"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Mėnesinė</w:t>
      </w:r>
      <w:r w:rsidR="0008488F" w:rsidRPr="009E3F74">
        <w:rPr>
          <w:rFonts w:ascii="Trebuchet MS" w:hAnsi="Trebuchet MS" w:cs="Arial"/>
          <w:szCs w:val="20"/>
          <w:lang w:val="lt-LT"/>
        </w:rPr>
        <w:t>s</w:t>
      </w:r>
      <w:r w:rsidRPr="009E3F74">
        <w:rPr>
          <w:rFonts w:ascii="Trebuchet MS" w:hAnsi="Trebuchet MS" w:cs="Arial"/>
          <w:szCs w:val="20"/>
          <w:lang w:val="lt-LT"/>
        </w:rPr>
        <w:t xml:space="preserve"> rangos darbų ataskaitos forma</w:t>
      </w:r>
      <w:r w:rsidR="00234D97" w:rsidRPr="009E3F74">
        <w:rPr>
          <w:rFonts w:ascii="Trebuchet MS" w:hAnsi="Trebuchet MS" w:cs="Arial"/>
          <w:szCs w:val="20"/>
          <w:lang w:val="lt-LT"/>
        </w:rPr>
        <w:t>;</w:t>
      </w:r>
    </w:p>
    <w:p w14:paraId="0C04A42C" w14:textId="77777777" w:rsidR="00234D97" w:rsidRPr="009E3F74" w:rsidRDefault="00234D97"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Darbų grafiko dalis (Tipinė grafiko dalis I etapas), 2 lapai;</w:t>
      </w:r>
    </w:p>
    <w:p w14:paraId="1A057955" w14:textId="63EC6AD0" w:rsidR="00F4034E" w:rsidRPr="009E3F74" w:rsidRDefault="00234D97"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Darbų grafiko dalis (Tipinė grafiko dalis II etapas), 2 lapai</w:t>
      </w:r>
      <w:r w:rsidR="00650368" w:rsidRPr="009E3F74">
        <w:rPr>
          <w:rFonts w:ascii="Trebuchet MS" w:hAnsi="Trebuchet MS" w:cs="Arial"/>
          <w:szCs w:val="20"/>
          <w:lang w:val="lt-LT"/>
        </w:rPr>
        <w:t>;</w:t>
      </w:r>
    </w:p>
    <w:p w14:paraId="7FCA8E4B" w14:textId="431D47C0" w:rsidR="00650368" w:rsidRPr="009E3F74" w:rsidRDefault="00650368"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 xml:space="preserve">Minimalūs informacijos saugos reikalavimai paslaugų teikimui, </w:t>
      </w:r>
      <w:r w:rsidR="000B310E" w:rsidRPr="009E3F74">
        <w:rPr>
          <w:rFonts w:ascii="Trebuchet MS" w:hAnsi="Trebuchet MS" w:cs="Arial"/>
          <w:szCs w:val="20"/>
          <w:lang w:val="lt-LT"/>
        </w:rPr>
        <w:t>13</w:t>
      </w:r>
      <w:r w:rsidR="007F51E1" w:rsidRPr="009E3F74">
        <w:rPr>
          <w:rFonts w:ascii="Trebuchet MS" w:hAnsi="Trebuchet MS" w:cs="Arial"/>
          <w:szCs w:val="20"/>
          <w:lang w:val="lt-LT"/>
        </w:rPr>
        <w:t xml:space="preserve"> lapų</w:t>
      </w:r>
      <w:r w:rsidR="000B310E" w:rsidRPr="009E3F74">
        <w:rPr>
          <w:rFonts w:ascii="Trebuchet MS" w:hAnsi="Trebuchet MS" w:cs="Arial"/>
          <w:szCs w:val="20"/>
          <w:lang w:val="lt-LT"/>
        </w:rPr>
        <w:t>;</w:t>
      </w:r>
    </w:p>
    <w:p w14:paraId="39D98758" w14:textId="77777777" w:rsidR="007F51E1" w:rsidRPr="009E3F74" w:rsidRDefault="00650368"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 xml:space="preserve">Minimalūs informacijos saugos reikalavimai projektavimui ir diegimui, </w:t>
      </w:r>
      <w:r w:rsidR="007F51E1" w:rsidRPr="009E3F74">
        <w:rPr>
          <w:rFonts w:ascii="Trebuchet MS" w:hAnsi="Trebuchet MS" w:cs="Arial"/>
          <w:szCs w:val="20"/>
          <w:lang w:val="lt-LT"/>
        </w:rPr>
        <w:t>14 lapų;</w:t>
      </w:r>
    </w:p>
    <w:p w14:paraId="315ECCD4" w14:textId="77777777" w:rsidR="009A12AC" w:rsidRPr="009E3F74" w:rsidRDefault="007F51E1"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Trišalės sutarties dėl tiesioginio atsiskaitymo su subrangovu projektas, 4 lapai</w:t>
      </w:r>
      <w:r w:rsidR="009A12AC" w:rsidRPr="009E3F74">
        <w:rPr>
          <w:rFonts w:ascii="Trebuchet MS" w:hAnsi="Trebuchet MS" w:cs="Arial"/>
          <w:szCs w:val="20"/>
          <w:lang w:val="lt-LT"/>
        </w:rPr>
        <w:t>;</w:t>
      </w:r>
    </w:p>
    <w:p w14:paraId="31D2541E" w14:textId="2A2D2EFF" w:rsidR="00650368" w:rsidRPr="009E3F74" w:rsidRDefault="000678E1" w:rsidP="00241BEC">
      <w:pPr>
        <w:pStyle w:val="ListParagraph"/>
        <w:numPr>
          <w:ilvl w:val="0"/>
          <w:numId w:val="13"/>
        </w:numPr>
        <w:spacing w:before="0" w:after="0" w:line="276" w:lineRule="auto"/>
        <w:rPr>
          <w:rFonts w:ascii="Trebuchet MS" w:hAnsi="Trebuchet MS" w:cs="Arial"/>
          <w:szCs w:val="20"/>
          <w:lang w:val="lt-LT"/>
        </w:rPr>
      </w:pPr>
      <w:r w:rsidRPr="009E3F74">
        <w:rPr>
          <w:rFonts w:ascii="Trebuchet MS" w:hAnsi="Trebuchet MS" w:cs="Arial"/>
          <w:szCs w:val="20"/>
          <w:lang w:val="lt-LT"/>
        </w:rPr>
        <w:t>Apmokėjimas už inžinerinių tyrinėjimų ir Techninio projekto parengimo Darbus, 1 lapas</w:t>
      </w:r>
      <w:r w:rsidR="007F51E1" w:rsidRPr="009E3F74">
        <w:rPr>
          <w:rFonts w:ascii="Trebuchet MS" w:hAnsi="Trebuchet MS" w:cs="Arial"/>
          <w:szCs w:val="20"/>
          <w:lang w:val="lt-LT"/>
        </w:rPr>
        <w:t xml:space="preserve">. </w:t>
      </w:r>
    </w:p>
    <w:p w14:paraId="2CC0ABE3" w14:textId="77777777" w:rsidR="000323E1" w:rsidRPr="00241BEC" w:rsidRDefault="000323E1" w:rsidP="00241BEC">
      <w:pPr>
        <w:spacing w:after="0" w:line="276" w:lineRule="auto"/>
        <w:ind w:left="0" w:firstLine="0"/>
        <w:jc w:val="both"/>
        <w:rPr>
          <w:rFonts w:ascii="Trebuchet MS" w:hAnsi="Trebuchet MS"/>
          <w:sz w:val="20"/>
          <w:lang w:val="lt-LT"/>
        </w:rPr>
      </w:pPr>
    </w:p>
    <w:p w14:paraId="5F0C6CEC" w14:textId="523E756A" w:rsidR="00E95E51" w:rsidRDefault="00B35904" w:rsidP="00241BEC">
      <w:pPr>
        <w:spacing w:after="0" w:line="276" w:lineRule="auto"/>
        <w:ind w:left="0" w:firstLine="0"/>
        <w:jc w:val="both"/>
        <w:rPr>
          <w:rFonts w:ascii="Trebuchet MS" w:hAnsi="Trebuchet MS"/>
          <w:sz w:val="20"/>
          <w:lang w:val="lt-LT"/>
        </w:rPr>
      </w:pPr>
      <w:r w:rsidRPr="00241BEC">
        <w:rPr>
          <w:rFonts w:ascii="Trebuchet MS" w:hAnsi="Trebuchet MS"/>
          <w:sz w:val="20"/>
          <w:lang w:val="lt-LT"/>
        </w:rPr>
        <w:t>J</w:t>
      </w:r>
      <w:r w:rsidR="00E95E51" w:rsidRPr="00241BEC">
        <w:rPr>
          <w:rFonts w:ascii="Trebuchet MS" w:hAnsi="Trebuchet MS"/>
          <w:sz w:val="20"/>
          <w:lang w:val="lt-LT"/>
        </w:rPr>
        <w:t xml:space="preserve">eigu tarp aukščiau nurodytų dokumentų būtų neatitikimų ar prieštaravimų, </w:t>
      </w:r>
      <w:r w:rsidR="00E95E51" w:rsidRPr="00241BEC">
        <w:rPr>
          <w:rFonts w:ascii="Trebuchet MS" w:eastAsia="MS Mincho" w:hAnsi="Trebuchet MS"/>
          <w:sz w:val="20"/>
          <w:lang w:val="lt-LT"/>
        </w:rPr>
        <w:t>dokumentai bus aiškinami pagal jų pirmumą, pagal kurį žemėjančia tvarka jie yra išvardinti aukščiau</w:t>
      </w:r>
      <w:r w:rsidR="00E95E51" w:rsidRPr="00241BEC">
        <w:rPr>
          <w:rFonts w:ascii="Trebuchet MS" w:hAnsi="Trebuchet MS"/>
          <w:sz w:val="20"/>
          <w:lang w:val="lt-LT"/>
        </w:rPr>
        <w:t>.</w:t>
      </w:r>
    </w:p>
    <w:p w14:paraId="412B478A" w14:textId="77777777" w:rsidR="00DD01C5" w:rsidRPr="00241BEC" w:rsidRDefault="00DD01C5" w:rsidP="00241BEC">
      <w:pPr>
        <w:spacing w:after="0" w:line="276" w:lineRule="auto"/>
        <w:ind w:left="0" w:firstLine="0"/>
        <w:jc w:val="both"/>
        <w:rPr>
          <w:rFonts w:ascii="Trebuchet MS" w:hAnsi="Trebuchet MS" w:cs="Arial"/>
          <w:sz w:val="20"/>
          <w:lang w:val="lt-LT"/>
        </w:rPr>
      </w:pPr>
    </w:p>
    <w:p w14:paraId="7ABB78AA" w14:textId="0357E11E" w:rsidR="007C6E36" w:rsidRDefault="007C6E36" w:rsidP="00241BEC">
      <w:pPr>
        <w:spacing w:after="0" w:line="276" w:lineRule="auto"/>
        <w:ind w:left="0" w:firstLine="0"/>
        <w:jc w:val="both"/>
        <w:rPr>
          <w:rFonts w:ascii="Trebuchet MS" w:hAnsi="Trebuchet MS" w:cs="Arial"/>
          <w:sz w:val="20"/>
          <w:lang w:val="lt-LT"/>
        </w:rPr>
      </w:pPr>
      <w:r w:rsidRPr="00241BEC">
        <w:rPr>
          <w:rFonts w:ascii="Trebuchet MS" w:hAnsi="Trebuchet MS" w:cs="Arial"/>
          <w:b/>
          <w:sz w:val="20"/>
          <w:lang w:val="lt-LT"/>
        </w:rPr>
        <w:t>Tai patvirtindamos,</w:t>
      </w:r>
      <w:r w:rsidRPr="00241BEC">
        <w:rPr>
          <w:rFonts w:ascii="Trebuchet MS" w:hAnsi="Trebuchet MS" w:cs="Arial"/>
          <w:sz w:val="20"/>
          <w:lang w:val="lt-LT"/>
        </w:rPr>
        <w:t xml:space="preserve"> Šalys šio dokumento pradžioje nurodytą dieną pasirašė ir patvirtino šią Sutartį dviem originaliais egzemplioriais po vieną kiekvienai Šaliai.</w:t>
      </w:r>
    </w:p>
    <w:p w14:paraId="5D63E854" w14:textId="5CD4D3B4" w:rsidR="00DD01C5" w:rsidRDefault="00DD01C5" w:rsidP="00241BEC">
      <w:pPr>
        <w:spacing w:after="0" w:line="276" w:lineRule="auto"/>
        <w:ind w:left="0" w:firstLine="0"/>
        <w:jc w:val="both"/>
        <w:rPr>
          <w:rFonts w:ascii="Trebuchet MS" w:hAnsi="Trebuchet MS" w:cs="Arial"/>
          <w:sz w:val="20"/>
          <w:lang w:val="lt-LT"/>
        </w:rPr>
      </w:pPr>
    </w:p>
    <w:p w14:paraId="6BCA7D86" w14:textId="77777777" w:rsidR="00DD01C5" w:rsidRPr="00241BEC" w:rsidRDefault="00DD01C5" w:rsidP="00241BEC">
      <w:pPr>
        <w:spacing w:after="0" w:line="276" w:lineRule="auto"/>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9A79F7" w14:paraId="18BBDB4A" w14:textId="77777777" w:rsidTr="00C01F2E">
        <w:tc>
          <w:tcPr>
            <w:tcW w:w="3969" w:type="dxa"/>
            <w:tcBorders>
              <w:bottom w:val="single" w:sz="4" w:space="0" w:color="auto"/>
            </w:tcBorders>
          </w:tcPr>
          <w:p w14:paraId="05111749" w14:textId="77777777" w:rsidR="002B74BE" w:rsidRPr="009A79F7" w:rsidRDefault="002B74BE" w:rsidP="00C01F2E">
            <w:pPr>
              <w:spacing w:after="0"/>
              <w:rPr>
                <w:rFonts w:ascii="Trebuchet MS" w:hAnsi="Trebuchet MS" w:cs="Arial"/>
                <w:b/>
                <w:lang w:val="lt-LT"/>
              </w:rPr>
            </w:pPr>
            <w:r w:rsidRPr="009A79F7">
              <w:rPr>
                <w:rFonts w:ascii="Trebuchet MS" w:hAnsi="Trebuchet MS" w:cs="Arial"/>
                <w:b/>
                <w:sz w:val="22"/>
                <w:lang w:val="lt-LT"/>
              </w:rPr>
              <w:t>Užsakovo vardu:</w:t>
            </w:r>
          </w:p>
          <w:p w14:paraId="7BB6F301" w14:textId="77777777" w:rsidR="002B74BE" w:rsidRPr="009A79F7" w:rsidRDefault="002B74BE" w:rsidP="00C01F2E">
            <w:pPr>
              <w:spacing w:after="0"/>
              <w:jc w:val="both"/>
              <w:rPr>
                <w:rFonts w:ascii="Trebuchet MS" w:hAnsi="Trebuchet MS" w:cs="Arial"/>
                <w:lang w:val="lt-LT"/>
              </w:rPr>
            </w:pPr>
          </w:p>
          <w:p w14:paraId="26FBFD73" w14:textId="77777777" w:rsidR="002B74BE" w:rsidRDefault="002B74BE" w:rsidP="00C01F2E">
            <w:pPr>
              <w:spacing w:after="0"/>
              <w:rPr>
                <w:rFonts w:ascii="Trebuchet MS" w:hAnsi="Trebuchet MS" w:cs="Arial"/>
                <w:bCs/>
              </w:rPr>
            </w:pPr>
          </w:p>
          <w:p w14:paraId="6203D7BB" w14:textId="43AEE109" w:rsidR="00B0454B" w:rsidRPr="009A79F7" w:rsidRDefault="00B0454B" w:rsidP="00C01F2E">
            <w:pPr>
              <w:spacing w:after="0"/>
              <w:rPr>
                <w:rFonts w:ascii="Trebuchet MS" w:hAnsi="Trebuchet MS" w:cs="Arial"/>
                <w:b/>
                <w:lang w:val="lt-LT"/>
              </w:rPr>
            </w:pPr>
          </w:p>
        </w:tc>
        <w:tc>
          <w:tcPr>
            <w:tcW w:w="1276" w:type="dxa"/>
          </w:tcPr>
          <w:p w14:paraId="48780DE1" w14:textId="77777777" w:rsidR="002B74BE" w:rsidRPr="009A79F7"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9A79F7" w:rsidRDefault="002B74BE" w:rsidP="00C01F2E">
            <w:pPr>
              <w:spacing w:after="0"/>
              <w:rPr>
                <w:rFonts w:ascii="Trebuchet MS" w:hAnsi="Trebuchet MS" w:cs="Arial"/>
                <w:b/>
                <w:lang w:val="lt-LT"/>
              </w:rPr>
            </w:pPr>
            <w:r w:rsidRPr="009A79F7">
              <w:rPr>
                <w:rFonts w:ascii="Trebuchet MS" w:hAnsi="Trebuchet MS" w:cs="Arial"/>
                <w:b/>
                <w:sz w:val="22"/>
                <w:lang w:val="lt-LT"/>
              </w:rPr>
              <w:t>Rangovo vardu:</w:t>
            </w:r>
          </w:p>
          <w:p w14:paraId="200A1A75" w14:textId="77777777" w:rsidR="002B74BE" w:rsidRPr="009A79F7" w:rsidRDefault="002B74BE" w:rsidP="00C01F2E">
            <w:pPr>
              <w:spacing w:after="0"/>
              <w:jc w:val="both"/>
              <w:rPr>
                <w:rFonts w:ascii="Trebuchet MS" w:hAnsi="Trebuchet MS" w:cs="Arial"/>
                <w:b/>
                <w:i/>
                <w:lang w:val="lt-LT"/>
              </w:rPr>
            </w:pPr>
          </w:p>
          <w:p w14:paraId="76243B70" w14:textId="53DD1286" w:rsidR="002B74BE" w:rsidRDefault="002B74BE" w:rsidP="00C01F2E">
            <w:pPr>
              <w:spacing w:after="0"/>
              <w:jc w:val="both"/>
              <w:rPr>
                <w:rFonts w:ascii="Trebuchet MS" w:hAnsi="Trebuchet MS" w:cs="Arial"/>
                <w:sz w:val="22"/>
                <w:lang w:val="lt-LT"/>
              </w:rPr>
            </w:pPr>
          </w:p>
          <w:p w14:paraId="631C7991" w14:textId="5670962D" w:rsidR="00B0454B" w:rsidRDefault="00B0454B" w:rsidP="00C01F2E">
            <w:pPr>
              <w:spacing w:after="0"/>
              <w:jc w:val="both"/>
              <w:rPr>
                <w:rFonts w:ascii="Trebuchet MS" w:hAnsi="Trebuchet MS" w:cs="Arial"/>
                <w:sz w:val="22"/>
                <w:lang w:val="lt-LT"/>
              </w:rPr>
            </w:pPr>
          </w:p>
          <w:p w14:paraId="383E28C5" w14:textId="77777777" w:rsidR="00B0454B" w:rsidRPr="009A79F7" w:rsidRDefault="00B0454B" w:rsidP="00C01F2E">
            <w:pPr>
              <w:spacing w:after="0"/>
              <w:jc w:val="both"/>
              <w:rPr>
                <w:rFonts w:ascii="Trebuchet MS" w:hAnsi="Trebuchet MS" w:cs="Arial"/>
                <w:b/>
                <w:i/>
                <w:lang w:val="lt-LT"/>
              </w:rPr>
            </w:pPr>
          </w:p>
          <w:p w14:paraId="67092B73" w14:textId="77777777" w:rsidR="002B74BE" w:rsidRPr="009A79F7" w:rsidRDefault="002B74BE" w:rsidP="00C01F2E">
            <w:pPr>
              <w:spacing w:after="0"/>
              <w:jc w:val="both"/>
              <w:rPr>
                <w:rFonts w:ascii="Trebuchet MS" w:hAnsi="Trebuchet MS" w:cs="Arial"/>
                <w:b/>
                <w:i/>
                <w:lang w:val="lt-LT"/>
              </w:rPr>
            </w:pPr>
          </w:p>
          <w:p w14:paraId="65D4CD0A" w14:textId="77777777" w:rsidR="002B74BE" w:rsidRPr="009A79F7" w:rsidRDefault="002B74BE" w:rsidP="00C01F2E">
            <w:pPr>
              <w:spacing w:after="0"/>
              <w:jc w:val="both"/>
              <w:rPr>
                <w:rFonts w:ascii="Trebuchet MS" w:hAnsi="Trebuchet MS" w:cs="Arial"/>
                <w:b/>
                <w:i/>
                <w:lang w:val="lt-LT"/>
              </w:rPr>
            </w:pPr>
          </w:p>
        </w:tc>
        <w:tc>
          <w:tcPr>
            <w:tcW w:w="236" w:type="dxa"/>
          </w:tcPr>
          <w:p w14:paraId="2FCAF8E9" w14:textId="77777777" w:rsidR="002B74BE" w:rsidRPr="009A79F7" w:rsidRDefault="002B74BE" w:rsidP="00C01F2E">
            <w:pPr>
              <w:spacing w:after="0"/>
              <w:rPr>
                <w:rFonts w:ascii="Trebuchet MS" w:hAnsi="Trebuchet MS" w:cs="Arial"/>
                <w:b/>
                <w:lang w:val="lt-LT"/>
              </w:rPr>
            </w:pPr>
          </w:p>
        </w:tc>
      </w:tr>
      <w:tr w:rsidR="002B74BE" w:rsidRPr="009A79F7" w14:paraId="06DCB528" w14:textId="77777777" w:rsidTr="00C01F2E">
        <w:tc>
          <w:tcPr>
            <w:tcW w:w="3969" w:type="dxa"/>
            <w:tcBorders>
              <w:top w:val="single" w:sz="4" w:space="0" w:color="auto"/>
            </w:tcBorders>
          </w:tcPr>
          <w:p w14:paraId="79D854C9" w14:textId="77777777" w:rsidR="002B74BE" w:rsidRPr="009A79F7" w:rsidRDefault="002B74BE" w:rsidP="00C01F2E">
            <w:pPr>
              <w:spacing w:after="0"/>
              <w:jc w:val="center"/>
              <w:rPr>
                <w:rFonts w:ascii="Trebuchet MS" w:hAnsi="Trebuchet MS" w:cs="Arial"/>
                <w:vertAlign w:val="superscript"/>
                <w:lang w:val="lt-LT"/>
              </w:rPr>
            </w:pPr>
            <w:r w:rsidRPr="009A79F7">
              <w:rPr>
                <w:rFonts w:ascii="Trebuchet MS" w:hAnsi="Trebuchet MS" w:cs="Arial"/>
                <w:sz w:val="22"/>
                <w:vertAlign w:val="superscript"/>
                <w:lang w:val="lt-LT"/>
              </w:rPr>
              <w:t>(parašas)</w:t>
            </w:r>
          </w:p>
          <w:p w14:paraId="5DEEEFF8" w14:textId="77777777" w:rsidR="00E32F35" w:rsidRDefault="00E32F35" w:rsidP="00E32F35">
            <w:pPr>
              <w:spacing w:after="0" w:line="276" w:lineRule="auto"/>
              <w:rPr>
                <w:rFonts w:ascii="Trebuchet MS" w:hAnsi="Trebuchet MS" w:cs="Arial"/>
              </w:rPr>
            </w:pPr>
          </w:p>
          <w:p w14:paraId="6B8866DA" w14:textId="2C36DCD3" w:rsidR="002B74BE" w:rsidRDefault="002B74BE" w:rsidP="00C01F2E">
            <w:pPr>
              <w:spacing w:after="0"/>
              <w:rPr>
                <w:rFonts w:ascii="Trebuchet MS" w:hAnsi="Trebuchet MS" w:cs="Arial"/>
              </w:rPr>
            </w:pPr>
          </w:p>
          <w:p w14:paraId="4FC25F65" w14:textId="6ED2903D" w:rsidR="00B0454B" w:rsidRDefault="00B0454B" w:rsidP="00C01F2E">
            <w:pPr>
              <w:spacing w:after="0"/>
              <w:rPr>
                <w:rFonts w:ascii="Trebuchet MS" w:hAnsi="Trebuchet MS" w:cs="Arial"/>
              </w:rPr>
            </w:pPr>
          </w:p>
          <w:p w14:paraId="1EF4593E" w14:textId="77777777" w:rsidR="00B0454B" w:rsidRPr="009A79F7" w:rsidRDefault="00B0454B" w:rsidP="00C01F2E">
            <w:pPr>
              <w:spacing w:after="0"/>
              <w:rPr>
                <w:rFonts w:ascii="Trebuchet MS" w:hAnsi="Trebuchet MS" w:cs="Arial"/>
                <w:lang w:val="lt-LT"/>
              </w:rPr>
            </w:pPr>
          </w:p>
          <w:p w14:paraId="6ADE9DF9" w14:textId="77777777" w:rsidR="002B74BE" w:rsidRPr="009A79F7" w:rsidRDefault="002B74BE" w:rsidP="00C01F2E">
            <w:pPr>
              <w:spacing w:after="0"/>
              <w:rPr>
                <w:rFonts w:ascii="Trebuchet MS" w:hAnsi="Trebuchet MS" w:cs="Arial"/>
                <w:vertAlign w:val="superscript"/>
                <w:lang w:val="lt-LT"/>
              </w:rPr>
            </w:pPr>
          </w:p>
          <w:p w14:paraId="795F3F22" w14:textId="77777777" w:rsidR="002B74BE" w:rsidRPr="009A79F7" w:rsidRDefault="002B74BE" w:rsidP="00C01F2E">
            <w:pPr>
              <w:spacing w:after="0"/>
              <w:rPr>
                <w:rFonts w:ascii="Trebuchet MS" w:hAnsi="Trebuchet MS" w:cs="Arial"/>
                <w:vertAlign w:val="superscript"/>
                <w:lang w:val="lt-LT"/>
              </w:rPr>
            </w:pPr>
          </w:p>
        </w:tc>
        <w:tc>
          <w:tcPr>
            <w:tcW w:w="1276" w:type="dxa"/>
          </w:tcPr>
          <w:p w14:paraId="5605E7EC" w14:textId="77777777" w:rsidR="002B74BE" w:rsidRPr="009A79F7" w:rsidRDefault="002B74BE" w:rsidP="00C01F2E">
            <w:pPr>
              <w:spacing w:after="0"/>
              <w:jc w:val="center"/>
              <w:rPr>
                <w:rFonts w:ascii="Trebuchet MS" w:hAnsi="Trebuchet MS" w:cs="Arial"/>
                <w:vertAlign w:val="superscript"/>
                <w:lang w:val="lt-LT"/>
              </w:rPr>
            </w:pPr>
          </w:p>
        </w:tc>
        <w:tc>
          <w:tcPr>
            <w:tcW w:w="3825" w:type="dxa"/>
            <w:tcBorders>
              <w:top w:val="single" w:sz="4" w:space="0" w:color="auto"/>
            </w:tcBorders>
          </w:tcPr>
          <w:p w14:paraId="3B9F2A37" w14:textId="77777777" w:rsidR="002B74BE" w:rsidRPr="009A79F7" w:rsidRDefault="002B74BE" w:rsidP="00C01F2E">
            <w:pPr>
              <w:spacing w:after="0"/>
              <w:jc w:val="center"/>
              <w:rPr>
                <w:rFonts w:ascii="Trebuchet MS" w:hAnsi="Trebuchet MS" w:cs="Arial"/>
                <w:vertAlign w:val="superscript"/>
                <w:lang w:val="lt-LT"/>
              </w:rPr>
            </w:pPr>
            <w:r w:rsidRPr="009A79F7">
              <w:rPr>
                <w:rFonts w:ascii="Trebuchet MS" w:hAnsi="Trebuchet MS" w:cs="Arial"/>
                <w:sz w:val="22"/>
                <w:vertAlign w:val="superscript"/>
                <w:lang w:val="lt-LT"/>
              </w:rPr>
              <w:t>(parašas)</w:t>
            </w:r>
          </w:p>
          <w:p w14:paraId="642365E2" w14:textId="77777777" w:rsidR="002B74BE" w:rsidRPr="009A79F7" w:rsidRDefault="002B74BE" w:rsidP="00C01F2E">
            <w:pPr>
              <w:spacing w:after="0"/>
              <w:jc w:val="both"/>
              <w:rPr>
                <w:rFonts w:ascii="Trebuchet MS" w:hAnsi="Trebuchet MS" w:cs="Arial"/>
                <w:b/>
                <w:lang w:val="lt-LT"/>
              </w:rPr>
            </w:pPr>
            <w:r w:rsidRPr="009A79F7">
              <w:rPr>
                <w:rFonts w:ascii="Trebuchet MS" w:hAnsi="Trebuchet MS" w:cs="Arial"/>
                <w:sz w:val="22"/>
                <w:lang w:val="lt-LT"/>
              </w:rPr>
              <w:t>A.V.</w:t>
            </w:r>
          </w:p>
        </w:tc>
        <w:tc>
          <w:tcPr>
            <w:tcW w:w="236" w:type="dxa"/>
          </w:tcPr>
          <w:p w14:paraId="3D086A24" w14:textId="77777777" w:rsidR="002B74BE" w:rsidRPr="009A79F7" w:rsidRDefault="002B74BE" w:rsidP="00C01F2E">
            <w:pPr>
              <w:spacing w:after="0"/>
              <w:jc w:val="center"/>
              <w:rPr>
                <w:rFonts w:ascii="Trebuchet MS" w:hAnsi="Trebuchet MS" w:cs="Arial"/>
                <w:vertAlign w:val="superscript"/>
                <w:lang w:val="lt-LT"/>
              </w:rPr>
            </w:pPr>
          </w:p>
        </w:tc>
      </w:tr>
      <w:tr w:rsidR="002B74BE" w:rsidRPr="009A79F7" w14:paraId="3683B6B0" w14:textId="77777777" w:rsidTr="00C01F2E">
        <w:tc>
          <w:tcPr>
            <w:tcW w:w="3969" w:type="dxa"/>
            <w:tcBorders>
              <w:top w:val="single" w:sz="4" w:space="0" w:color="auto"/>
            </w:tcBorders>
          </w:tcPr>
          <w:p w14:paraId="5C1E7D59" w14:textId="77777777" w:rsidR="002B74BE" w:rsidRPr="009A79F7" w:rsidRDefault="002B74BE" w:rsidP="00C01F2E">
            <w:pPr>
              <w:spacing w:after="0"/>
              <w:jc w:val="center"/>
              <w:rPr>
                <w:rFonts w:ascii="Trebuchet MS" w:hAnsi="Trebuchet MS" w:cs="Arial"/>
                <w:vertAlign w:val="superscript"/>
                <w:lang w:val="lt-LT"/>
              </w:rPr>
            </w:pPr>
            <w:r w:rsidRPr="009A79F7">
              <w:rPr>
                <w:rFonts w:ascii="Trebuchet MS" w:hAnsi="Trebuchet MS" w:cs="Arial"/>
                <w:sz w:val="22"/>
                <w:vertAlign w:val="superscript"/>
                <w:lang w:val="lt-LT"/>
              </w:rPr>
              <w:t>(parašas)</w:t>
            </w:r>
          </w:p>
          <w:p w14:paraId="18BB938E" w14:textId="77777777" w:rsidR="002B74BE" w:rsidRPr="009A79F7" w:rsidRDefault="002B74BE" w:rsidP="00C01F2E">
            <w:pPr>
              <w:spacing w:after="0"/>
              <w:rPr>
                <w:rFonts w:ascii="Trebuchet MS" w:hAnsi="Trebuchet MS" w:cs="Arial"/>
                <w:vertAlign w:val="superscript"/>
                <w:lang w:val="lt-LT"/>
              </w:rPr>
            </w:pPr>
            <w:r w:rsidRPr="009A79F7">
              <w:rPr>
                <w:rFonts w:ascii="Trebuchet MS" w:hAnsi="Trebuchet MS" w:cs="Arial"/>
                <w:sz w:val="22"/>
                <w:lang w:val="lt-LT"/>
              </w:rPr>
              <w:t>A.V.</w:t>
            </w:r>
          </w:p>
        </w:tc>
        <w:tc>
          <w:tcPr>
            <w:tcW w:w="1276" w:type="dxa"/>
          </w:tcPr>
          <w:p w14:paraId="6F18685A" w14:textId="77777777" w:rsidR="002B74BE" w:rsidRPr="009A79F7" w:rsidRDefault="002B74BE" w:rsidP="00C01F2E">
            <w:pPr>
              <w:spacing w:after="0"/>
              <w:jc w:val="center"/>
              <w:rPr>
                <w:rFonts w:ascii="Trebuchet MS" w:hAnsi="Trebuchet MS" w:cs="Arial"/>
                <w:vertAlign w:val="superscript"/>
                <w:lang w:val="lt-LT"/>
              </w:rPr>
            </w:pPr>
          </w:p>
        </w:tc>
        <w:tc>
          <w:tcPr>
            <w:tcW w:w="3825" w:type="dxa"/>
          </w:tcPr>
          <w:p w14:paraId="166846A0" w14:textId="77777777" w:rsidR="002B74BE" w:rsidRPr="009A79F7" w:rsidRDefault="002B74BE" w:rsidP="00C01F2E">
            <w:pPr>
              <w:spacing w:after="0"/>
              <w:jc w:val="both"/>
              <w:rPr>
                <w:rFonts w:ascii="Trebuchet MS" w:hAnsi="Trebuchet MS" w:cs="Arial"/>
                <w:b/>
                <w:lang w:val="lt-LT"/>
              </w:rPr>
            </w:pPr>
          </w:p>
        </w:tc>
        <w:tc>
          <w:tcPr>
            <w:tcW w:w="236" w:type="dxa"/>
          </w:tcPr>
          <w:p w14:paraId="396A1A67" w14:textId="77777777" w:rsidR="002B74BE" w:rsidRPr="009A79F7" w:rsidRDefault="002B74BE" w:rsidP="00C01F2E">
            <w:pPr>
              <w:spacing w:after="0"/>
              <w:jc w:val="center"/>
              <w:rPr>
                <w:rFonts w:ascii="Trebuchet MS" w:hAnsi="Trebuchet MS" w:cs="Arial"/>
                <w:vertAlign w:val="superscript"/>
                <w:lang w:val="lt-LT"/>
              </w:rPr>
            </w:pPr>
          </w:p>
        </w:tc>
      </w:tr>
    </w:tbl>
    <w:p w14:paraId="76044C89" w14:textId="77777777" w:rsidR="004112B6" w:rsidRPr="009A79F7" w:rsidRDefault="004112B6" w:rsidP="004112B6">
      <w:pPr>
        <w:spacing w:after="0"/>
        <w:ind w:left="0" w:firstLine="0"/>
        <w:jc w:val="center"/>
        <w:rPr>
          <w:rFonts w:ascii="Trebuchet MS" w:hAnsi="Trebuchet MS" w:cs="Calibri"/>
          <w:sz w:val="20"/>
          <w:lang w:val="lt-LT"/>
        </w:rPr>
      </w:pPr>
      <w:r w:rsidRPr="009A79F7">
        <w:rPr>
          <w:rFonts w:ascii="Trebuchet MS" w:hAnsi="Trebuchet MS" w:cs="Calibri"/>
          <w:sz w:val="20"/>
          <w:lang w:val="lt-LT"/>
        </w:rPr>
        <w:t>____________________</w:t>
      </w:r>
    </w:p>
    <w:p w14:paraId="1DF9125E" w14:textId="77777777" w:rsidR="004112B6" w:rsidRPr="009A79F7" w:rsidRDefault="004112B6" w:rsidP="004112B6">
      <w:pPr>
        <w:spacing w:after="0"/>
        <w:ind w:left="0" w:firstLine="0"/>
        <w:jc w:val="both"/>
        <w:rPr>
          <w:rFonts w:ascii="Trebuchet MS" w:hAnsi="Trebuchet MS" w:cs="Calibri"/>
          <w:sz w:val="20"/>
          <w:lang w:val="lt-LT"/>
        </w:rPr>
        <w:sectPr w:rsidR="004112B6" w:rsidRPr="009A79F7" w:rsidSect="00592617">
          <w:headerReference w:type="default" r:id="rId10"/>
          <w:footerReference w:type="default" r:id="rId11"/>
          <w:pgSz w:w="11906" w:h="16838"/>
          <w:pgMar w:top="993" w:right="707" w:bottom="709" w:left="1418" w:header="567" w:footer="567" w:gutter="0"/>
          <w:cols w:space="1296"/>
          <w:docGrid w:linePitch="360"/>
        </w:sectPr>
      </w:pPr>
    </w:p>
    <w:p w14:paraId="2BF4D50C" w14:textId="1832EC52" w:rsidR="00FF506B" w:rsidRPr="009A79F7" w:rsidRDefault="00FF506B" w:rsidP="00FF506B">
      <w:pPr>
        <w:spacing w:after="0"/>
        <w:ind w:left="11664" w:firstLine="0"/>
        <w:rPr>
          <w:rFonts w:ascii="Trebuchet MS" w:hAnsi="Trebuchet MS" w:cs="Calibri"/>
          <w:bCs/>
          <w:sz w:val="20"/>
          <w:lang w:val="lt-LT"/>
        </w:rPr>
      </w:pPr>
      <w:r w:rsidRPr="009A79F7">
        <w:rPr>
          <w:rFonts w:ascii="Trebuchet MS" w:hAnsi="Trebuchet MS" w:cs="Calibri"/>
          <w:bCs/>
          <w:sz w:val="20"/>
          <w:lang w:val="lt-LT"/>
        </w:rPr>
        <w:lastRenderedPageBreak/>
        <w:t>Sutarties specialiųjų sąlygų</w:t>
      </w:r>
    </w:p>
    <w:p w14:paraId="74A0C0D4" w14:textId="26B66C7A" w:rsidR="00FF506B" w:rsidRPr="009A79F7" w:rsidRDefault="00652021" w:rsidP="00FF506B">
      <w:pPr>
        <w:spacing w:after="0"/>
        <w:ind w:left="11664" w:firstLine="0"/>
        <w:rPr>
          <w:rFonts w:ascii="Trebuchet MS" w:hAnsi="Trebuchet MS" w:cs="Calibri"/>
          <w:bCs/>
          <w:sz w:val="20"/>
          <w:lang w:val="lt-LT"/>
        </w:rPr>
      </w:pPr>
      <w:r>
        <w:rPr>
          <w:rFonts w:ascii="Trebuchet MS" w:hAnsi="Trebuchet MS" w:cs="Calibri"/>
          <w:bCs/>
          <w:sz w:val="20"/>
          <w:lang w:val="lt-LT"/>
        </w:rPr>
        <w:t>2</w:t>
      </w:r>
      <w:r w:rsidR="00FF506B" w:rsidRPr="009A79F7">
        <w:rPr>
          <w:rFonts w:ascii="Trebuchet MS" w:hAnsi="Trebuchet MS" w:cs="Calibri"/>
          <w:bCs/>
          <w:sz w:val="20"/>
          <w:lang w:val="lt-LT"/>
        </w:rPr>
        <w:t xml:space="preserve"> priedas</w:t>
      </w:r>
    </w:p>
    <w:p w14:paraId="2E1AAE07" w14:textId="77777777" w:rsidR="00FF506B" w:rsidRPr="009A79F7" w:rsidRDefault="00FF506B" w:rsidP="004112B6">
      <w:pPr>
        <w:spacing w:after="0"/>
        <w:ind w:left="426" w:firstLine="0"/>
        <w:jc w:val="center"/>
        <w:rPr>
          <w:rFonts w:ascii="Trebuchet MS" w:hAnsi="Trebuchet MS" w:cs="Calibri"/>
          <w:b/>
          <w:sz w:val="20"/>
          <w:lang w:val="lt-LT"/>
        </w:rPr>
      </w:pPr>
    </w:p>
    <w:p w14:paraId="6D26563F" w14:textId="5DAC17D2" w:rsidR="0096198E" w:rsidRPr="009A79F7" w:rsidRDefault="0096198E" w:rsidP="004112B6">
      <w:pPr>
        <w:spacing w:after="0"/>
        <w:ind w:left="426" w:firstLine="0"/>
        <w:jc w:val="center"/>
        <w:rPr>
          <w:rFonts w:ascii="Trebuchet MS" w:hAnsi="Trebuchet MS" w:cs="Calibri"/>
          <w:b/>
          <w:sz w:val="20"/>
          <w:lang w:val="lt-LT"/>
        </w:rPr>
      </w:pPr>
      <w:r w:rsidRPr="009A79F7">
        <w:rPr>
          <w:rFonts w:ascii="Trebuchet MS" w:hAnsi="Trebuchet MS" w:cs="Calibri"/>
          <w:b/>
          <w:sz w:val="20"/>
          <w:lang w:val="lt-LT"/>
        </w:rPr>
        <w:t xml:space="preserve">110/10 KV SALOTĖS TP 110 KV SKIRSTYKLOS REKONSTRAVIMO </w:t>
      </w:r>
    </w:p>
    <w:p w14:paraId="47246C12" w14:textId="55CE79DF" w:rsidR="004112B6" w:rsidRPr="009A79F7" w:rsidRDefault="004112B6" w:rsidP="004112B6">
      <w:pPr>
        <w:spacing w:after="0"/>
        <w:ind w:left="426" w:firstLine="0"/>
        <w:jc w:val="center"/>
        <w:rPr>
          <w:rFonts w:ascii="Trebuchet MS" w:hAnsi="Trebuchet MS" w:cs="Calibri"/>
          <w:b/>
          <w:sz w:val="20"/>
          <w:lang w:val="lt-LT"/>
        </w:rPr>
      </w:pPr>
      <w:r w:rsidRPr="009A79F7">
        <w:rPr>
          <w:rFonts w:ascii="Trebuchet MS" w:hAnsi="Trebuchet MS" w:cs="Calibri"/>
          <w:b/>
          <w:sz w:val="20"/>
          <w:lang w:val="lt-LT"/>
        </w:rPr>
        <w:t>PROJEKTAVIMO IR STATYBOS DARBŲ ETAPAI</w:t>
      </w:r>
    </w:p>
    <w:p w14:paraId="5B52D7F6" w14:textId="77777777" w:rsidR="004112B6" w:rsidRPr="009A79F7" w:rsidRDefault="004112B6" w:rsidP="004112B6">
      <w:pPr>
        <w:spacing w:after="0"/>
        <w:ind w:left="0" w:firstLine="0"/>
        <w:jc w:val="both"/>
        <w:rPr>
          <w:rFonts w:ascii="Trebuchet MS" w:hAnsi="Trebuchet MS" w:cs="Calibri"/>
          <w:sz w:val="20"/>
          <w:lang w:val="lt-LT"/>
        </w:rPr>
      </w:pPr>
    </w:p>
    <w:p w14:paraId="1433E803" w14:textId="77777777" w:rsidR="004112B6" w:rsidRPr="009A79F7" w:rsidRDefault="004112B6" w:rsidP="004112B6">
      <w:pPr>
        <w:spacing w:after="0"/>
        <w:ind w:left="0" w:firstLine="0"/>
        <w:jc w:val="both"/>
        <w:rPr>
          <w:rFonts w:ascii="Trebuchet MS" w:hAnsi="Trebuchet MS" w:cs="Calibri"/>
          <w:sz w:val="20"/>
          <w:lang w:val="lt-LT"/>
        </w:rPr>
      </w:pPr>
    </w:p>
    <w:tbl>
      <w:tblPr>
        <w:tblStyle w:val="TableGrid"/>
        <w:tblW w:w="12387" w:type="dxa"/>
        <w:tblInd w:w="366" w:type="dxa"/>
        <w:tblLayout w:type="fixed"/>
        <w:tblLook w:val="04A0" w:firstRow="1" w:lastRow="0" w:firstColumn="1" w:lastColumn="0" w:noHBand="0" w:noVBand="1"/>
      </w:tblPr>
      <w:tblGrid>
        <w:gridCol w:w="1614"/>
        <w:gridCol w:w="5386"/>
        <w:gridCol w:w="2410"/>
        <w:gridCol w:w="2977"/>
      </w:tblGrid>
      <w:tr w:rsidR="00E33968" w:rsidRPr="009A79F7" w14:paraId="1842FE5D" w14:textId="77777777" w:rsidTr="00241BEC">
        <w:tc>
          <w:tcPr>
            <w:tcW w:w="1614" w:type="dxa"/>
            <w:shd w:val="clear" w:color="auto" w:fill="D9D9D9" w:themeFill="background1" w:themeFillShade="D9"/>
          </w:tcPr>
          <w:p w14:paraId="2658874B" w14:textId="77777777" w:rsidR="00E33968" w:rsidRPr="009A79F7" w:rsidRDefault="00E33968" w:rsidP="00C01F2E">
            <w:pPr>
              <w:pStyle w:val="ListParagraph"/>
              <w:numPr>
                <w:ilvl w:val="0"/>
                <w:numId w:val="0"/>
              </w:numPr>
              <w:rPr>
                <w:rFonts w:ascii="Trebuchet MS" w:hAnsi="Trebuchet MS" w:cs="Calibri"/>
                <w:b/>
                <w:szCs w:val="20"/>
                <w:lang w:val="lt-LT"/>
              </w:rPr>
            </w:pPr>
            <w:r w:rsidRPr="009A79F7">
              <w:rPr>
                <w:rFonts w:ascii="Trebuchet MS" w:hAnsi="Trebuchet MS" w:cs="Calibri"/>
                <w:b/>
                <w:szCs w:val="20"/>
                <w:lang w:val="lt-LT"/>
              </w:rPr>
              <w:t>Etapas</w:t>
            </w:r>
          </w:p>
        </w:tc>
        <w:tc>
          <w:tcPr>
            <w:tcW w:w="5386" w:type="dxa"/>
            <w:shd w:val="clear" w:color="auto" w:fill="D9D9D9" w:themeFill="background1" w:themeFillShade="D9"/>
          </w:tcPr>
          <w:p w14:paraId="34D7E9A4" w14:textId="0BC4EB3D" w:rsidR="00E33968" w:rsidRPr="00E33968" w:rsidRDefault="00E33968" w:rsidP="00C01F2E">
            <w:pPr>
              <w:pStyle w:val="ListParagraph"/>
              <w:numPr>
                <w:ilvl w:val="0"/>
                <w:numId w:val="0"/>
              </w:numPr>
              <w:rPr>
                <w:rFonts w:ascii="Trebuchet MS" w:hAnsi="Trebuchet MS" w:cs="Calibri"/>
                <w:b/>
                <w:szCs w:val="20"/>
                <w:lang w:val="lt-LT"/>
              </w:rPr>
            </w:pPr>
            <w:r w:rsidRPr="009A79F7">
              <w:rPr>
                <w:rFonts w:ascii="Trebuchet MS" w:hAnsi="Trebuchet MS" w:cs="Calibri"/>
                <w:b/>
                <w:szCs w:val="20"/>
                <w:lang w:val="lt-LT"/>
              </w:rPr>
              <w:t>Perduodami darbai</w:t>
            </w:r>
          </w:p>
        </w:tc>
        <w:tc>
          <w:tcPr>
            <w:tcW w:w="2410" w:type="dxa"/>
            <w:shd w:val="clear" w:color="auto" w:fill="D9D9D9" w:themeFill="background1" w:themeFillShade="D9"/>
          </w:tcPr>
          <w:p w14:paraId="5A2B0F58" w14:textId="77777777" w:rsidR="00E33968" w:rsidRPr="009A79F7" w:rsidRDefault="00E33968" w:rsidP="00C01F2E">
            <w:pPr>
              <w:pStyle w:val="ListParagraph"/>
              <w:numPr>
                <w:ilvl w:val="0"/>
                <w:numId w:val="0"/>
              </w:numPr>
              <w:rPr>
                <w:rFonts w:ascii="Trebuchet MS" w:hAnsi="Trebuchet MS" w:cs="Calibri"/>
                <w:b/>
                <w:szCs w:val="20"/>
                <w:lang w:val="lt-LT"/>
              </w:rPr>
            </w:pPr>
            <w:r w:rsidRPr="009A79F7">
              <w:rPr>
                <w:rFonts w:ascii="Trebuchet MS" w:hAnsi="Trebuchet MS" w:cs="Calibri"/>
                <w:b/>
                <w:szCs w:val="20"/>
                <w:lang w:val="lt-LT"/>
              </w:rPr>
              <w:t>Perdavimo terminas</w:t>
            </w:r>
          </w:p>
          <w:p w14:paraId="40F889D8" w14:textId="77777777" w:rsidR="00E33968" w:rsidRPr="009A79F7" w:rsidRDefault="00E33968" w:rsidP="00C01F2E">
            <w:pPr>
              <w:pStyle w:val="ListParagraph"/>
              <w:numPr>
                <w:ilvl w:val="0"/>
                <w:numId w:val="0"/>
              </w:numPr>
              <w:rPr>
                <w:rFonts w:ascii="Trebuchet MS" w:hAnsi="Trebuchet MS" w:cs="Calibri"/>
                <w:i/>
                <w:szCs w:val="20"/>
                <w:lang w:val="lt-LT"/>
              </w:rPr>
            </w:pPr>
            <w:r w:rsidRPr="009A79F7">
              <w:rPr>
                <w:rFonts w:ascii="Trebuchet MS" w:hAnsi="Trebuchet MS" w:cs="Calibri"/>
                <w:i/>
                <w:szCs w:val="20"/>
                <w:lang w:val="lt-LT"/>
              </w:rPr>
              <w:t>(dienos nuo Sutarties sudarymo dienos)</w:t>
            </w:r>
          </w:p>
        </w:tc>
        <w:tc>
          <w:tcPr>
            <w:tcW w:w="2977" w:type="dxa"/>
            <w:shd w:val="clear" w:color="auto" w:fill="D9D9D9" w:themeFill="background1" w:themeFillShade="D9"/>
          </w:tcPr>
          <w:p w14:paraId="19CD0C5F" w14:textId="77777777" w:rsidR="00E33968" w:rsidRPr="009A79F7" w:rsidRDefault="00E33968" w:rsidP="00C01F2E">
            <w:pPr>
              <w:pStyle w:val="ListParagraph"/>
              <w:numPr>
                <w:ilvl w:val="0"/>
                <w:numId w:val="0"/>
              </w:numPr>
              <w:rPr>
                <w:rFonts w:ascii="Trebuchet MS" w:hAnsi="Trebuchet MS" w:cs="Calibri"/>
                <w:b/>
                <w:szCs w:val="20"/>
                <w:lang w:val="lt-LT"/>
              </w:rPr>
            </w:pPr>
            <w:r w:rsidRPr="009A79F7">
              <w:rPr>
                <w:rFonts w:ascii="Trebuchet MS" w:hAnsi="Trebuchet MS" w:cs="Calibri"/>
                <w:b/>
                <w:szCs w:val="20"/>
                <w:lang w:val="lt-LT"/>
              </w:rPr>
              <w:t>Delspinigių dydis</w:t>
            </w:r>
          </w:p>
          <w:p w14:paraId="6A605760" w14:textId="1CCA4085" w:rsidR="00E33968" w:rsidRPr="009A79F7" w:rsidRDefault="00E33968" w:rsidP="00C01F2E">
            <w:pPr>
              <w:pStyle w:val="ListParagraph"/>
              <w:numPr>
                <w:ilvl w:val="0"/>
                <w:numId w:val="0"/>
              </w:numPr>
              <w:rPr>
                <w:rFonts w:ascii="Trebuchet MS" w:hAnsi="Trebuchet MS" w:cs="Calibri"/>
                <w:i/>
                <w:szCs w:val="20"/>
                <w:lang w:val="lt-LT"/>
              </w:rPr>
            </w:pPr>
            <w:r>
              <w:rPr>
                <w:rFonts w:ascii="Trebuchet MS" w:hAnsi="Trebuchet MS" w:cs="Calibri"/>
                <w:i/>
                <w:szCs w:val="20"/>
                <w:lang w:val="lt-LT"/>
              </w:rPr>
              <w:t>(</w:t>
            </w:r>
            <w:r w:rsidRPr="009A79F7">
              <w:rPr>
                <w:rFonts w:ascii="Trebuchet MS" w:hAnsi="Trebuchet MS" w:cs="Calibri"/>
                <w:i/>
                <w:szCs w:val="20"/>
                <w:lang w:val="lt-LT"/>
              </w:rPr>
              <w:t>procentinė dalis nuo pradinės Sutarties kainos be PVM už kiekvieną pradelstą dieną)</w:t>
            </w:r>
          </w:p>
        </w:tc>
      </w:tr>
      <w:tr w:rsidR="00E33968" w:rsidRPr="009A79F7" w14:paraId="1BAB593D" w14:textId="77777777" w:rsidTr="00241BEC">
        <w:tc>
          <w:tcPr>
            <w:tcW w:w="1614" w:type="dxa"/>
          </w:tcPr>
          <w:p w14:paraId="5D250356" w14:textId="77777777"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I etapas</w:t>
            </w:r>
          </w:p>
        </w:tc>
        <w:tc>
          <w:tcPr>
            <w:tcW w:w="5386" w:type="dxa"/>
          </w:tcPr>
          <w:p w14:paraId="6FFDD401" w14:textId="0DDF4888"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Gautas statybą leidžiantis (-</w:t>
            </w:r>
            <w:proofErr w:type="spellStart"/>
            <w:r w:rsidRPr="009A79F7">
              <w:rPr>
                <w:rFonts w:ascii="Trebuchet MS" w:hAnsi="Trebuchet MS" w:cs="Calibri"/>
                <w:szCs w:val="20"/>
                <w:lang w:val="lt-LT"/>
              </w:rPr>
              <w:t>ys</w:t>
            </w:r>
            <w:proofErr w:type="spellEnd"/>
            <w:r w:rsidRPr="009A79F7">
              <w:rPr>
                <w:rFonts w:ascii="Trebuchet MS" w:hAnsi="Trebuchet MS" w:cs="Calibri"/>
                <w:szCs w:val="20"/>
                <w:lang w:val="lt-LT"/>
              </w:rPr>
              <w:t>) dokumentas (-ai)</w:t>
            </w:r>
          </w:p>
        </w:tc>
        <w:tc>
          <w:tcPr>
            <w:tcW w:w="2410" w:type="dxa"/>
          </w:tcPr>
          <w:p w14:paraId="77BB1B6D" w14:textId="32A30677"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Per 8 mėn.</w:t>
            </w:r>
          </w:p>
        </w:tc>
        <w:tc>
          <w:tcPr>
            <w:tcW w:w="2977" w:type="dxa"/>
          </w:tcPr>
          <w:p w14:paraId="6018288B" w14:textId="13D7A411"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0,02 %</w:t>
            </w:r>
          </w:p>
        </w:tc>
      </w:tr>
      <w:tr w:rsidR="00E33968" w:rsidRPr="009A79F7" w14:paraId="67C0703D" w14:textId="77777777" w:rsidTr="00241BEC">
        <w:tc>
          <w:tcPr>
            <w:tcW w:w="1614" w:type="dxa"/>
          </w:tcPr>
          <w:p w14:paraId="178B2FA3" w14:textId="77777777"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II etapas</w:t>
            </w:r>
          </w:p>
        </w:tc>
        <w:tc>
          <w:tcPr>
            <w:tcW w:w="5386" w:type="dxa"/>
          </w:tcPr>
          <w:p w14:paraId="51AF35B7" w14:textId="588F443D"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Rangos darbų I etapas (</w:t>
            </w:r>
            <w:r>
              <w:rPr>
                <w:rFonts w:ascii="Trebuchet MS" w:hAnsi="Trebuchet MS" w:cs="Calibri"/>
                <w:szCs w:val="20"/>
                <w:lang w:val="lt-LT"/>
              </w:rPr>
              <w:t xml:space="preserve">įjungtas T-1 arba T-2, atsižvelgus į suderintus sprendinius; </w:t>
            </w:r>
            <w:r w:rsidRPr="009A79F7">
              <w:rPr>
                <w:rFonts w:ascii="Trebuchet MS" w:hAnsi="Trebuchet MS" w:cs="Calibri"/>
                <w:szCs w:val="20"/>
                <w:lang w:val="lt-LT"/>
              </w:rPr>
              <w:t xml:space="preserve">pasirašytas </w:t>
            </w:r>
            <w:r>
              <w:rPr>
                <w:rFonts w:ascii="Trebuchet MS" w:hAnsi="Trebuchet MS" w:cs="Calibri"/>
                <w:szCs w:val="20"/>
                <w:lang w:val="lt-LT"/>
              </w:rPr>
              <w:t xml:space="preserve">I etapo </w:t>
            </w:r>
            <w:r w:rsidRPr="009A79F7">
              <w:rPr>
                <w:rFonts w:ascii="Trebuchet MS" w:hAnsi="Trebuchet MS" w:cs="Calibri"/>
                <w:szCs w:val="20"/>
                <w:lang w:val="lt-LT"/>
              </w:rPr>
              <w:t>techninio įvertinimo komisijos aktas ir pašalinti trūkumai „Iki įjungimo“)</w:t>
            </w:r>
          </w:p>
        </w:tc>
        <w:tc>
          <w:tcPr>
            <w:tcW w:w="2410" w:type="dxa"/>
          </w:tcPr>
          <w:p w14:paraId="49AC7B7B" w14:textId="1757EC26"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Per 16 mėn.</w:t>
            </w:r>
          </w:p>
        </w:tc>
        <w:tc>
          <w:tcPr>
            <w:tcW w:w="2977" w:type="dxa"/>
          </w:tcPr>
          <w:p w14:paraId="7909FAE4" w14:textId="08456EF6"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0,02 %</w:t>
            </w:r>
          </w:p>
        </w:tc>
      </w:tr>
      <w:tr w:rsidR="00E33968" w:rsidRPr="009A79F7" w14:paraId="0127A4C2" w14:textId="77777777" w:rsidTr="00241BEC">
        <w:tc>
          <w:tcPr>
            <w:tcW w:w="1614" w:type="dxa"/>
          </w:tcPr>
          <w:p w14:paraId="5C9EBA36" w14:textId="77777777"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III etapas</w:t>
            </w:r>
          </w:p>
        </w:tc>
        <w:tc>
          <w:tcPr>
            <w:tcW w:w="5386" w:type="dxa"/>
          </w:tcPr>
          <w:p w14:paraId="505A9297" w14:textId="01D1CA42"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Rangos darbų II etapas (visa apimtimi rekonstruota ir įjungta 110/1</w:t>
            </w:r>
            <w:r>
              <w:rPr>
                <w:rFonts w:ascii="Trebuchet MS" w:hAnsi="Trebuchet MS" w:cs="Calibri"/>
                <w:szCs w:val="20"/>
                <w:lang w:val="lt-LT"/>
              </w:rPr>
              <w:t>0</w:t>
            </w:r>
            <w:r w:rsidRPr="009A79F7">
              <w:rPr>
                <w:rFonts w:ascii="Trebuchet MS" w:hAnsi="Trebuchet MS" w:cs="Calibri"/>
                <w:szCs w:val="20"/>
                <w:lang w:val="lt-LT"/>
              </w:rPr>
              <w:t xml:space="preserve"> </w:t>
            </w:r>
            <w:proofErr w:type="spellStart"/>
            <w:r w:rsidRPr="009A79F7">
              <w:rPr>
                <w:rFonts w:ascii="Trebuchet MS" w:hAnsi="Trebuchet MS" w:cs="Calibri"/>
                <w:szCs w:val="20"/>
                <w:lang w:val="lt-LT"/>
              </w:rPr>
              <w:t>kV</w:t>
            </w:r>
            <w:proofErr w:type="spellEnd"/>
            <w:r w:rsidRPr="009A79F7">
              <w:rPr>
                <w:rFonts w:ascii="Trebuchet MS" w:hAnsi="Trebuchet MS" w:cs="Calibri"/>
                <w:szCs w:val="20"/>
                <w:lang w:val="lt-LT"/>
              </w:rPr>
              <w:t xml:space="preserve"> Salotės TP 110 </w:t>
            </w:r>
            <w:proofErr w:type="spellStart"/>
            <w:r w:rsidRPr="009A79F7">
              <w:rPr>
                <w:rFonts w:ascii="Trebuchet MS" w:hAnsi="Trebuchet MS" w:cs="Calibri"/>
                <w:szCs w:val="20"/>
                <w:lang w:val="lt-LT"/>
              </w:rPr>
              <w:t>kV</w:t>
            </w:r>
            <w:proofErr w:type="spellEnd"/>
            <w:r w:rsidRPr="009A79F7">
              <w:rPr>
                <w:rFonts w:ascii="Trebuchet MS" w:hAnsi="Trebuchet MS" w:cs="Calibri"/>
                <w:szCs w:val="20"/>
                <w:lang w:val="lt-LT"/>
              </w:rPr>
              <w:t xml:space="preserve"> skirstykla</w:t>
            </w:r>
            <w:r>
              <w:rPr>
                <w:rFonts w:ascii="Trebuchet MS" w:hAnsi="Trebuchet MS" w:cs="Calibri"/>
                <w:szCs w:val="20"/>
                <w:lang w:val="lt-LT"/>
              </w:rPr>
              <w:t>;</w:t>
            </w:r>
            <w:r w:rsidRPr="009A79F7">
              <w:rPr>
                <w:rFonts w:ascii="Trebuchet MS" w:hAnsi="Trebuchet MS" w:cs="Calibri"/>
                <w:szCs w:val="20"/>
                <w:lang w:val="lt-LT"/>
              </w:rPr>
              <w:t xml:space="preserve"> pasirašytas </w:t>
            </w:r>
            <w:r>
              <w:rPr>
                <w:rFonts w:ascii="Trebuchet MS" w:hAnsi="Trebuchet MS" w:cs="Calibri"/>
                <w:szCs w:val="20"/>
                <w:lang w:val="lt-LT"/>
              </w:rPr>
              <w:t xml:space="preserve">II etapo </w:t>
            </w:r>
            <w:r w:rsidRPr="009A79F7">
              <w:rPr>
                <w:rFonts w:ascii="Trebuchet MS" w:hAnsi="Trebuchet MS" w:cs="Calibri"/>
                <w:szCs w:val="20"/>
                <w:lang w:val="lt-LT"/>
              </w:rPr>
              <w:t>techninio įvertinimo komisijos aktas ir pašalinti trūkumai „Iki įjungimo“)</w:t>
            </w:r>
          </w:p>
        </w:tc>
        <w:tc>
          <w:tcPr>
            <w:tcW w:w="2410" w:type="dxa"/>
          </w:tcPr>
          <w:p w14:paraId="3DB6970D" w14:textId="119B3408"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Per 2</w:t>
            </w:r>
            <w:r>
              <w:rPr>
                <w:rFonts w:ascii="Trebuchet MS" w:hAnsi="Trebuchet MS" w:cs="Calibri"/>
                <w:szCs w:val="20"/>
                <w:lang w:val="lt-LT"/>
              </w:rPr>
              <w:t>3</w:t>
            </w:r>
            <w:r w:rsidRPr="009A79F7">
              <w:rPr>
                <w:rFonts w:ascii="Trebuchet MS" w:hAnsi="Trebuchet MS" w:cs="Calibri"/>
                <w:szCs w:val="20"/>
                <w:lang w:val="lt-LT"/>
              </w:rPr>
              <w:t xml:space="preserve"> mėn.</w:t>
            </w:r>
          </w:p>
        </w:tc>
        <w:tc>
          <w:tcPr>
            <w:tcW w:w="2977" w:type="dxa"/>
          </w:tcPr>
          <w:p w14:paraId="20CDB2A7" w14:textId="448E7BAB"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0,02 %</w:t>
            </w:r>
          </w:p>
        </w:tc>
      </w:tr>
      <w:tr w:rsidR="00E33968" w:rsidRPr="009A79F7" w14:paraId="54236F2A" w14:textId="77777777" w:rsidTr="00241BEC">
        <w:tc>
          <w:tcPr>
            <w:tcW w:w="1614" w:type="dxa"/>
          </w:tcPr>
          <w:p w14:paraId="68E85F6B" w14:textId="77777777"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IV etapas</w:t>
            </w:r>
          </w:p>
        </w:tc>
        <w:tc>
          <w:tcPr>
            <w:tcW w:w="5386" w:type="dxa"/>
          </w:tcPr>
          <w:p w14:paraId="35A18DE0" w14:textId="292B3A92"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Gautas pasirašytas Statybos užbaigimo aktas (-ai)</w:t>
            </w:r>
          </w:p>
        </w:tc>
        <w:tc>
          <w:tcPr>
            <w:tcW w:w="2410" w:type="dxa"/>
          </w:tcPr>
          <w:p w14:paraId="11CC8EF0" w14:textId="3488D7E5"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Per 2</w:t>
            </w:r>
            <w:r>
              <w:rPr>
                <w:rFonts w:ascii="Trebuchet MS" w:hAnsi="Trebuchet MS" w:cs="Calibri"/>
                <w:szCs w:val="20"/>
                <w:lang w:val="lt-LT"/>
              </w:rPr>
              <w:t>4</w:t>
            </w:r>
            <w:r w:rsidRPr="009A79F7">
              <w:rPr>
                <w:rFonts w:ascii="Trebuchet MS" w:hAnsi="Trebuchet MS" w:cs="Calibri"/>
                <w:szCs w:val="20"/>
                <w:lang w:val="lt-LT"/>
              </w:rPr>
              <w:t xml:space="preserve"> mėn.</w:t>
            </w:r>
          </w:p>
        </w:tc>
        <w:tc>
          <w:tcPr>
            <w:tcW w:w="2977" w:type="dxa"/>
          </w:tcPr>
          <w:p w14:paraId="6F944861" w14:textId="59342E68" w:rsidR="00E33968" w:rsidRPr="009A79F7" w:rsidRDefault="00E33968" w:rsidP="00F3184B">
            <w:pPr>
              <w:pStyle w:val="ListParagraph"/>
              <w:numPr>
                <w:ilvl w:val="0"/>
                <w:numId w:val="0"/>
              </w:numPr>
              <w:spacing w:before="240" w:after="240"/>
              <w:rPr>
                <w:rFonts w:ascii="Trebuchet MS" w:hAnsi="Trebuchet MS" w:cs="Calibri"/>
                <w:szCs w:val="20"/>
                <w:lang w:val="lt-LT"/>
              </w:rPr>
            </w:pPr>
            <w:r w:rsidRPr="009A79F7">
              <w:rPr>
                <w:rFonts w:ascii="Trebuchet MS" w:hAnsi="Trebuchet MS" w:cs="Calibri"/>
                <w:szCs w:val="20"/>
                <w:lang w:val="lt-LT"/>
              </w:rPr>
              <w:t xml:space="preserve">140,00 (EUR be PVM pagal specialiųjų sąlygų </w:t>
            </w:r>
            <w:r w:rsidRPr="00A26CF1">
              <w:rPr>
                <w:rFonts w:ascii="Trebuchet MS" w:hAnsi="Trebuchet MS" w:cs="Calibri"/>
                <w:szCs w:val="20"/>
                <w:lang w:val="lt-LT"/>
              </w:rPr>
              <w:t>23 punkto f) papunkčio reikalavimą)</w:t>
            </w:r>
          </w:p>
        </w:tc>
      </w:tr>
    </w:tbl>
    <w:p w14:paraId="6E6C73AC" w14:textId="77777777" w:rsidR="004112B6" w:rsidRPr="009A79F7" w:rsidRDefault="004112B6" w:rsidP="004112B6">
      <w:pPr>
        <w:spacing w:after="0"/>
        <w:ind w:left="0" w:firstLine="0"/>
        <w:jc w:val="both"/>
        <w:rPr>
          <w:rFonts w:ascii="Trebuchet MS" w:hAnsi="Trebuchet MS" w:cs="Calibri"/>
          <w:sz w:val="20"/>
          <w:lang w:val="lt-LT"/>
        </w:rPr>
      </w:pPr>
    </w:p>
    <w:p w14:paraId="519E9062" w14:textId="77777777" w:rsidR="004112B6" w:rsidRPr="009A79F7" w:rsidRDefault="004112B6" w:rsidP="004112B6">
      <w:pPr>
        <w:spacing w:after="0"/>
        <w:ind w:left="0" w:firstLine="0"/>
        <w:jc w:val="both"/>
        <w:rPr>
          <w:rFonts w:ascii="Trebuchet MS" w:hAnsi="Trebuchet MS" w:cs="Calibri"/>
          <w:sz w:val="20"/>
          <w:lang w:val="lt-LT"/>
        </w:rPr>
      </w:pPr>
    </w:p>
    <w:p w14:paraId="4B15E607" w14:textId="77777777" w:rsidR="004112B6" w:rsidRPr="009A79F7" w:rsidRDefault="004112B6" w:rsidP="004112B6">
      <w:pPr>
        <w:spacing w:after="0"/>
        <w:ind w:left="0" w:firstLine="0"/>
        <w:jc w:val="center"/>
        <w:rPr>
          <w:rFonts w:ascii="Trebuchet MS" w:hAnsi="Trebuchet MS" w:cs="Calibri"/>
          <w:sz w:val="20"/>
          <w:lang w:val="lt-LT"/>
        </w:rPr>
      </w:pPr>
      <w:r w:rsidRPr="009A79F7">
        <w:rPr>
          <w:rFonts w:ascii="Trebuchet MS" w:hAnsi="Trebuchet MS" w:cs="Calibri"/>
          <w:sz w:val="20"/>
          <w:lang w:val="lt-LT"/>
        </w:rPr>
        <w:t>_____________________</w:t>
      </w:r>
    </w:p>
    <w:p w14:paraId="22267FFF" w14:textId="77777777" w:rsidR="004112B6" w:rsidRPr="009A79F7" w:rsidRDefault="004112B6" w:rsidP="004112B6">
      <w:pPr>
        <w:spacing w:after="0"/>
        <w:ind w:left="0" w:firstLine="0"/>
        <w:jc w:val="both"/>
        <w:rPr>
          <w:rFonts w:ascii="Trebuchet MS" w:hAnsi="Trebuchet MS" w:cs="Calibri"/>
          <w:sz w:val="20"/>
          <w:lang w:val="lt-LT"/>
        </w:rPr>
      </w:pPr>
    </w:p>
    <w:p w14:paraId="0AF42E3C" w14:textId="77777777" w:rsidR="00EF6592" w:rsidRPr="009A79F7" w:rsidRDefault="00EF6592">
      <w:pPr>
        <w:rPr>
          <w:rFonts w:ascii="Trebuchet MS" w:hAnsi="Trebuchet MS"/>
          <w:sz w:val="20"/>
          <w:lang w:val="lt-LT"/>
        </w:rPr>
      </w:pPr>
    </w:p>
    <w:sectPr w:rsidR="00EF6592" w:rsidRPr="009A79F7"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8361" w14:textId="77777777" w:rsidR="005B1DA3" w:rsidRDefault="005B1DA3" w:rsidP="00592617">
      <w:pPr>
        <w:spacing w:after="0"/>
      </w:pPr>
      <w:r>
        <w:separator/>
      </w:r>
    </w:p>
  </w:endnote>
  <w:endnote w:type="continuationSeparator" w:id="0">
    <w:p w14:paraId="681A4BEC" w14:textId="77777777" w:rsidR="005B1DA3" w:rsidRDefault="005B1DA3" w:rsidP="00592617">
      <w:pPr>
        <w:spacing w:after="0"/>
      </w:pPr>
      <w:r>
        <w:continuationSeparator/>
      </w:r>
    </w:p>
  </w:endnote>
  <w:endnote w:type="continuationNotice" w:id="1">
    <w:p w14:paraId="43C9CE04" w14:textId="77777777" w:rsidR="005B1DA3" w:rsidRDefault="005B1D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79CF" w14:textId="77777777" w:rsidR="005B1DA3" w:rsidRDefault="005B1DA3" w:rsidP="00592617">
      <w:pPr>
        <w:spacing w:after="0"/>
      </w:pPr>
      <w:r>
        <w:separator/>
      </w:r>
    </w:p>
  </w:footnote>
  <w:footnote w:type="continuationSeparator" w:id="0">
    <w:p w14:paraId="5C20CE86" w14:textId="77777777" w:rsidR="005B1DA3" w:rsidRDefault="005B1DA3" w:rsidP="00592617">
      <w:pPr>
        <w:spacing w:after="0"/>
      </w:pPr>
      <w:r>
        <w:continuationSeparator/>
      </w:r>
    </w:p>
  </w:footnote>
  <w:footnote w:type="continuationNotice" w:id="1">
    <w:p w14:paraId="18E41842" w14:textId="77777777" w:rsidR="005B1DA3" w:rsidRDefault="005B1D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62C222A2" w:rsidR="00C01F2E" w:rsidRPr="00E30D11" w:rsidRDefault="00C01F2E" w:rsidP="00563934">
          <w:pPr>
            <w:jc w:val="right"/>
            <w:rPr>
              <w:rFonts w:ascii="Trebuchet MS" w:hAnsi="Trebuchet MS"/>
              <w:sz w:val="32"/>
              <w:szCs w:val="28"/>
              <w:lang w:val="lt-LT"/>
            </w:rPr>
          </w:pP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6B728F8"/>
    <w:multiLevelType w:val="hybridMultilevel"/>
    <w:tmpl w:val="F3BAB94C"/>
    <w:lvl w:ilvl="0" w:tplc="493E5096">
      <w:start w:val="1"/>
      <w:numFmt w:val="decimal"/>
      <w:lvlText w:val="%1."/>
      <w:lvlJc w:val="left"/>
      <w:pPr>
        <w:ind w:left="695" w:hanging="360"/>
      </w:pPr>
      <w:rPr>
        <w:rFonts w:hint="default"/>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24B565FF"/>
    <w:multiLevelType w:val="hybridMultilevel"/>
    <w:tmpl w:val="191817B6"/>
    <w:lvl w:ilvl="0" w:tplc="6B32C1C4">
      <w:start w:val="1"/>
      <w:numFmt w:val="decimal"/>
      <w:lvlText w:val="%1."/>
      <w:lvlJc w:val="left"/>
      <w:pPr>
        <w:ind w:left="695" w:hanging="360"/>
      </w:pPr>
      <w:rPr>
        <w:rFonts w:hint="default"/>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7" w15:restartNumberingAfterBreak="0">
    <w:nsid w:val="2EBC6212"/>
    <w:multiLevelType w:val="hybridMultilevel"/>
    <w:tmpl w:val="BD808D22"/>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2E5A45"/>
    <w:multiLevelType w:val="multilevel"/>
    <w:tmpl w:val="92647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636A39"/>
    <w:multiLevelType w:val="hybridMultilevel"/>
    <w:tmpl w:val="BCCEDC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F54599"/>
    <w:multiLevelType w:val="hybridMultilevel"/>
    <w:tmpl w:val="840C53E6"/>
    <w:lvl w:ilvl="0" w:tplc="18EEDF5E">
      <w:start w:val="1"/>
      <w:numFmt w:val="decimal"/>
      <w:lvlText w:val="%1."/>
      <w:lvlJc w:val="left"/>
      <w:pPr>
        <w:ind w:left="36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54B74A9F"/>
    <w:multiLevelType w:val="hybridMultilevel"/>
    <w:tmpl w:val="CF860654"/>
    <w:lvl w:ilvl="0" w:tplc="6D1437C4">
      <w:start w:val="31"/>
      <w:numFmt w:val="decimal"/>
      <w:lvlText w:val="%1."/>
      <w:lvlJc w:val="left"/>
      <w:pPr>
        <w:ind w:left="111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A91317E"/>
    <w:multiLevelType w:val="hybridMultilevel"/>
    <w:tmpl w:val="FDFC72C8"/>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A74289"/>
    <w:multiLevelType w:val="hybridMultilevel"/>
    <w:tmpl w:val="428A2DFA"/>
    <w:lvl w:ilvl="0" w:tplc="C9B4A8C6">
      <w:start w:val="1"/>
      <w:numFmt w:val="decimal"/>
      <w:lvlText w:val="%1."/>
      <w:lvlJc w:val="left"/>
      <w:pPr>
        <w:ind w:left="695" w:hanging="360"/>
      </w:pPr>
      <w:rPr>
        <w:rFonts w:hint="default"/>
        <w:b w:val="0"/>
        <w:bCs/>
      </w:rPr>
    </w:lvl>
    <w:lvl w:ilvl="1" w:tplc="04270019">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9"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0"/>
  </w:num>
  <w:num w:numId="5">
    <w:abstractNumId w:val="17"/>
  </w:num>
  <w:num w:numId="6">
    <w:abstractNumId w:val="0"/>
  </w:num>
  <w:num w:numId="7">
    <w:abstractNumId w:val="16"/>
  </w:num>
  <w:num w:numId="8">
    <w:abstractNumId w:val="11"/>
  </w:num>
  <w:num w:numId="9">
    <w:abstractNumId w:val="22"/>
  </w:num>
  <w:num w:numId="10">
    <w:abstractNumId w:val="14"/>
  </w:num>
  <w:num w:numId="11">
    <w:abstractNumId w:val="10"/>
  </w:num>
  <w:num w:numId="12">
    <w:abstractNumId w:val="21"/>
  </w:num>
  <w:num w:numId="13">
    <w:abstractNumId w:val="8"/>
  </w:num>
  <w:num w:numId="14">
    <w:abstractNumId w:val="12"/>
  </w:num>
  <w:num w:numId="15">
    <w:abstractNumId w:val="19"/>
  </w:num>
  <w:num w:numId="16">
    <w:abstractNumId w:val="1"/>
  </w:num>
  <w:num w:numId="17">
    <w:abstractNumId w:val="2"/>
  </w:num>
  <w:num w:numId="18">
    <w:abstractNumId w:val="6"/>
  </w:num>
  <w:num w:numId="19">
    <w:abstractNumId w:val="18"/>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9"/>
  </w:num>
  <w:num w:numId="41">
    <w:abstractNumId w:val="15"/>
  </w:num>
  <w:num w:numId="42">
    <w:abstractNumId w:val="1"/>
  </w:num>
  <w:num w:numId="43">
    <w:abstractNumId w:val="1"/>
  </w:num>
  <w:num w:numId="44">
    <w:abstractNumId w:val="1"/>
  </w:num>
  <w:num w:numId="45">
    <w:abstractNumId w:val="1"/>
  </w:num>
  <w:num w:numId="46">
    <w:abstractNumId w:val="7"/>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24D7B"/>
    <w:rsid w:val="000323E1"/>
    <w:rsid w:val="0004480D"/>
    <w:rsid w:val="00055216"/>
    <w:rsid w:val="000575E6"/>
    <w:rsid w:val="000672DF"/>
    <w:rsid w:val="000678E1"/>
    <w:rsid w:val="00074706"/>
    <w:rsid w:val="0007780A"/>
    <w:rsid w:val="0008488F"/>
    <w:rsid w:val="00086332"/>
    <w:rsid w:val="00087F0A"/>
    <w:rsid w:val="00095C5C"/>
    <w:rsid w:val="00096BF9"/>
    <w:rsid w:val="000A1584"/>
    <w:rsid w:val="000A4F32"/>
    <w:rsid w:val="000B143B"/>
    <w:rsid w:val="000B310E"/>
    <w:rsid w:val="000B43D4"/>
    <w:rsid w:val="000B54AD"/>
    <w:rsid w:val="000C0848"/>
    <w:rsid w:val="000D199A"/>
    <w:rsid w:val="000D4FCF"/>
    <w:rsid w:val="000E136A"/>
    <w:rsid w:val="000E2117"/>
    <w:rsid w:val="000E422A"/>
    <w:rsid w:val="000E624D"/>
    <w:rsid w:val="000E74D2"/>
    <w:rsid w:val="000F70D9"/>
    <w:rsid w:val="00105C19"/>
    <w:rsid w:val="00111893"/>
    <w:rsid w:val="0011398E"/>
    <w:rsid w:val="00125DAE"/>
    <w:rsid w:val="001303DE"/>
    <w:rsid w:val="00130C85"/>
    <w:rsid w:val="00132553"/>
    <w:rsid w:val="00134618"/>
    <w:rsid w:val="00143671"/>
    <w:rsid w:val="0014495E"/>
    <w:rsid w:val="00144C51"/>
    <w:rsid w:val="00172163"/>
    <w:rsid w:val="00172C81"/>
    <w:rsid w:val="00187DE7"/>
    <w:rsid w:val="00190816"/>
    <w:rsid w:val="001946B7"/>
    <w:rsid w:val="0019567C"/>
    <w:rsid w:val="00196864"/>
    <w:rsid w:val="001975B1"/>
    <w:rsid w:val="00197650"/>
    <w:rsid w:val="001A2628"/>
    <w:rsid w:val="001B41D7"/>
    <w:rsid w:val="001B5C8C"/>
    <w:rsid w:val="001C3426"/>
    <w:rsid w:val="001D0BAC"/>
    <w:rsid w:val="001D201E"/>
    <w:rsid w:val="001D46F3"/>
    <w:rsid w:val="001D4EF9"/>
    <w:rsid w:val="001E14CA"/>
    <w:rsid w:val="001E40FD"/>
    <w:rsid w:val="001E46D0"/>
    <w:rsid w:val="001E7C87"/>
    <w:rsid w:val="001F4A6C"/>
    <w:rsid w:val="002023FD"/>
    <w:rsid w:val="002026A0"/>
    <w:rsid w:val="002027AE"/>
    <w:rsid w:val="00204274"/>
    <w:rsid w:val="00207A78"/>
    <w:rsid w:val="00213BAF"/>
    <w:rsid w:val="00217A95"/>
    <w:rsid w:val="00217FFE"/>
    <w:rsid w:val="00231170"/>
    <w:rsid w:val="0023305A"/>
    <w:rsid w:val="00234AD6"/>
    <w:rsid w:val="00234D97"/>
    <w:rsid w:val="002353F0"/>
    <w:rsid w:val="00236B6A"/>
    <w:rsid w:val="00241BEC"/>
    <w:rsid w:val="00241FA7"/>
    <w:rsid w:val="00243C03"/>
    <w:rsid w:val="00245CD2"/>
    <w:rsid w:val="00250751"/>
    <w:rsid w:val="00255525"/>
    <w:rsid w:val="002602C7"/>
    <w:rsid w:val="0026031E"/>
    <w:rsid w:val="002653EE"/>
    <w:rsid w:val="002720F6"/>
    <w:rsid w:val="00281E4E"/>
    <w:rsid w:val="002843FF"/>
    <w:rsid w:val="002860D8"/>
    <w:rsid w:val="00291C78"/>
    <w:rsid w:val="00291C9B"/>
    <w:rsid w:val="0029410F"/>
    <w:rsid w:val="0029467F"/>
    <w:rsid w:val="002A2263"/>
    <w:rsid w:val="002A258E"/>
    <w:rsid w:val="002A3C96"/>
    <w:rsid w:val="002B2181"/>
    <w:rsid w:val="002B4AC7"/>
    <w:rsid w:val="002B74BE"/>
    <w:rsid w:val="002C50B5"/>
    <w:rsid w:val="002D14CD"/>
    <w:rsid w:val="002E01C9"/>
    <w:rsid w:val="002E33DD"/>
    <w:rsid w:val="002E3B32"/>
    <w:rsid w:val="002E74F4"/>
    <w:rsid w:val="002F79D8"/>
    <w:rsid w:val="00305939"/>
    <w:rsid w:val="00310819"/>
    <w:rsid w:val="00310F73"/>
    <w:rsid w:val="003166CF"/>
    <w:rsid w:val="0031769B"/>
    <w:rsid w:val="0032383E"/>
    <w:rsid w:val="003248B7"/>
    <w:rsid w:val="00332DEE"/>
    <w:rsid w:val="00333C1D"/>
    <w:rsid w:val="003409E2"/>
    <w:rsid w:val="00342137"/>
    <w:rsid w:val="0035186A"/>
    <w:rsid w:val="00355CB8"/>
    <w:rsid w:val="00356E28"/>
    <w:rsid w:val="0038019E"/>
    <w:rsid w:val="00385782"/>
    <w:rsid w:val="003872FB"/>
    <w:rsid w:val="003A0362"/>
    <w:rsid w:val="003B4F60"/>
    <w:rsid w:val="003B5ABE"/>
    <w:rsid w:val="003B5E3E"/>
    <w:rsid w:val="003C117D"/>
    <w:rsid w:val="003C548C"/>
    <w:rsid w:val="003D2364"/>
    <w:rsid w:val="003E04E5"/>
    <w:rsid w:val="003E0CEC"/>
    <w:rsid w:val="003E472F"/>
    <w:rsid w:val="003F005D"/>
    <w:rsid w:val="003F4A57"/>
    <w:rsid w:val="003F6F83"/>
    <w:rsid w:val="00400B5E"/>
    <w:rsid w:val="0040104A"/>
    <w:rsid w:val="0040565C"/>
    <w:rsid w:val="0040641E"/>
    <w:rsid w:val="004112B6"/>
    <w:rsid w:val="0041485C"/>
    <w:rsid w:val="0041635C"/>
    <w:rsid w:val="0042174E"/>
    <w:rsid w:val="00421F86"/>
    <w:rsid w:val="004267D6"/>
    <w:rsid w:val="00434442"/>
    <w:rsid w:val="004434F8"/>
    <w:rsid w:val="004475B6"/>
    <w:rsid w:val="00447E56"/>
    <w:rsid w:val="004516D9"/>
    <w:rsid w:val="00463238"/>
    <w:rsid w:val="00464057"/>
    <w:rsid w:val="00481A15"/>
    <w:rsid w:val="0049129C"/>
    <w:rsid w:val="00494969"/>
    <w:rsid w:val="004A3BFB"/>
    <w:rsid w:val="004A4F71"/>
    <w:rsid w:val="004A7484"/>
    <w:rsid w:val="004B0E77"/>
    <w:rsid w:val="004C1012"/>
    <w:rsid w:val="004C3F3B"/>
    <w:rsid w:val="004C4018"/>
    <w:rsid w:val="004C5B1C"/>
    <w:rsid w:val="004C7E14"/>
    <w:rsid w:val="004D00EF"/>
    <w:rsid w:val="004E2D5B"/>
    <w:rsid w:val="004E7D7B"/>
    <w:rsid w:val="005019FC"/>
    <w:rsid w:val="005046BF"/>
    <w:rsid w:val="00504B13"/>
    <w:rsid w:val="00507F5B"/>
    <w:rsid w:val="00510C30"/>
    <w:rsid w:val="0051336B"/>
    <w:rsid w:val="0052472A"/>
    <w:rsid w:val="00526BD9"/>
    <w:rsid w:val="00534244"/>
    <w:rsid w:val="00537AB0"/>
    <w:rsid w:val="0054373B"/>
    <w:rsid w:val="00562828"/>
    <w:rsid w:val="0056290D"/>
    <w:rsid w:val="00563934"/>
    <w:rsid w:val="0057235E"/>
    <w:rsid w:val="00574CF9"/>
    <w:rsid w:val="00574FDF"/>
    <w:rsid w:val="00587CDC"/>
    <w:rsid w:val="00592617"/>
    <w:rsid w:val="005929D2"/>
    <w:rsid w:val="005979B5"/>
    <w:rsid w:val="005A7B97"/>
    <w:rsid w:val="005B096A"/>
    <w:rsid w:val="005B1DA3"/>
    <w:rsid w:val="005C020C"/>
    <w:rsid w:val="005C066C"/>
    <w:rsid w:val="005C552C"/>
    <w:rsid w:val="005D19B1"/>
    <w:rsid w:val="005D4E8E"/>
    <w:rsid w:val="005D5AA3"/>
    <w:rsid w:val="005E7AE8"/>
    <w:rsid w:val="005F4A90"/>
    <w:rsid w:val="00601AFC"/>
    <w:rsid w:val="006179C6"/>
    <w:rsid w:val="006200F1"/>
    <w:rsid w:val="006238C5"/>
    <w:rsid w:val="0062721D"/>
    <w:rsid w:val="00631528"/>
    <w:rsid w:val="0063658D"/>
    <w:rsid w:val="00645113"/>
    <w:rsid w:val="00650368"/>
    <w:rsid w:val="006518F6"/>
    <w:rsid w:val="00652021"/>
    <w:rsid w:val="006537BD"/>
    <w:rsid w:val="00655EFF"/>
    <w:rsid w:val="00662DF3"/>
    <w:rsid w:val="006630CB"/>
    <w:rsid w:val="00666A97"/>
    <w:rsid w:val="00666C96"/>
    <w:rsid w:val="00670AE7"/>
    <w:rsid w:val="00683BD8"/>
    <w:rsid w:val="00694339"/>
    <w:rsid w:val="00694AB9"/>
    <w:rsid w:val="006A4D04"/>
    <w:rsid w:val="006A77E9"/>
    <w:rsid w:val="006B5C38"/>
    <w:rsid w:val="006B6E4F"/>
    <w:rsid w:val="006C5D3F"/>
    <w:rsid w:val="006D1DDF"/>
    <w:rsid w:val="006D69D8"/>
    <w:rsid w:val="006D7AF4"/>
    <w:rsid w:val="006E665C"/>
    <w:rsid w:val="006F22AC"/>
    <w:rsid w:val="006F707E"/>
    <w:rsid w:val="006F722A"/>
    <w:rsid w:val="00703AE2"/>
    <w:rsid w:val="00704294"/>
    <w:rsid w:val="00704AF7"/>
    <w:rsid w:val="00705D58"/>
    <w:rsid w:val="0071010A"/>
    <w:rsid w:val="00714C37"/>
    <w:rsid w:val="007161B4"/>
    <w:rsid w:val="00717E71"/>
    <w:rsid w:val="00721FAD"/>
    <w:rsid w:val="007366E4"/>
    <w:rsid w:val="00743824"/>
    <w:rsid w:val="0075235A"/>
    <w:rsid w:val="00757A17"/>
    <w:rsid w:val="00771DD7"/>
    <w:rsid w:val="00782F5A"/>
    <w:rsid w:val="00783BC2"/>
    <w:rsid w:val="007909DD"/>
    <w:rsid w:val="00790FA6"/>
    <w:rsid w:val="007A09D0"/>
    <w:rsid w:val="007A3209"/>
    <w:rsid w:val="007A3A04"/>
    <w:rsid w:val="007B7ED3"/>
    <w:rsid w:val="007C1F18"/>
    <w:rsid w:val="007C6E36"/>
    <w:rsid w:val="007E2DBE"/>
    <w:rsid w:val="007E4267"/>
    <w:rsid w:val="007E4CB5"/>
    <w:rsid w:val="007E4CEC"/>
    <w:rsid w:val="007E642F"/>
    <w:rsid w:val="007E72F2"/>
    <w:rsid w:val="007F2DCD"/>
    <w:rsid w:val="007F51E1"/>
    <w:rsid w:val="007F573E"/>
    <w:rsid w:val="007F7600"/>
    <w:rsid w:val="008022A8"/>
    <w:rsid w:val="00806B15"/>
    <w:rsid w:val="00811DE9"/>
    <w:rsid w:val="00812D50"/>
    <w:rsid w:val="00813FAD"/>
    <w:rsid w:val="008171C2"/>
    <w:rsid w:val="00826ADC"/>
    <w:rsid w:val="00830250"/>
    <w:rsid w:val="008309FC"/>
    <w:rsid w:val="008321CA"/>
    <w:rsid w:val="008340CF"/>
    <w:rsid w:val="00855907"/>
    <w:rsid w:val="00862B44"/>
    <w:rsid w:val="00862C8F"/>
    <w:rsid w:val="0086346E"/>
    <w:rsid w:val="00866723"/>
    <w:rsid w:val="00873587"/>
    <w:rsid w:val="008766A8"/>
    <w:rsid w:val="0088472F"/>
    <w:rsid w:val="008950D4"/>
    <w:rsid w:val="00897544"/>
    <w:rsid w:val="008A2797"/>
    <w:rsid w:val="008B031A"/>
    <w:rsid w:val="008D29B4"/>
    <w:rsid w:val="008D3D27"/>
    <w:rsid w:val="008D76D6"/>
    <w:rsid w:val="008E310B"/>
    <w:rsid w:val="008E4C13"/>
    <w:rsid w:val="008E703E"/>
    <w:rsid w:val="008E7BB2"/>
    <w:rsid w:val="008F40F1"/>
    <w:rsid w:val="008F73E6"/>
    <w:rsid w:val="009041FB"/>
    <w:rsid w:val="0091343D"/>
    <w:rsid w:val="00916438"/>
    <w:rsid w:val="00920C63"/>
    <w:rsid w:val="00933C17"/>
    <w:rsid w:val="00933F3D"/>
    <w:rsid w:val="00937268"/>
    <w:rsid w:val="00942881"/>
    <w:rsid w:val="00943003"/>
    <w:rsid w:val="00943C31"/>
    <w:rsid w:val="00944208"/>
    <w:rsid w:val="00953E42"/>
    <w:rsid w:val="00955B35"/>
    <w:rsid w:val="00956222"/>
    <w:rsid w:val="0096198E"/>
    <w:rsid w:val="009638B5"/>
    <w:rsid w:val="00963EBF"/>
    <w:rsid w:val="00964288"/>
    <w:rsid w:val="00966507"/>
    <w:rsid w:val="0098116E"/>
    <w:rsid w:val="00984739"/>
    <w:rsid w:val="009849E2"/>
    <w:rsid w:val="0099662D"/>
    <w:rsid w:val="009A12AC"/>
    <w:rsid w:val="009A79F7"/>
    <w:rsid w:val="009B0E4E"/>
    <w:rsid w:val="009B5CA1"/>
    <w:rsid w:val="009B62A9"/>
    <w:rsid w:val="009C7D74"/>
    <w:rsid w:val="009D6C6F"/>
    <w:rsid w:val="009D6D21"/>
    <w:rsid w:val="009E3F74"/>
    <w:rsid w:val="009F2A32"/>
    <w:rsid w:val="00A01284"/>
    <w:rsid w:val="00A03608"/>
    <w:rsid w:val="00A15987"/>
    <w:rsid w:val="00A1644D"/>
    <w:rsid w:val="00A20CF0"/>
    <w:rsid w:val="00A21D76"/>
    <w:rsid w:val="00A2323D"/>
    <w:rsid w:val="00A26C7D"/>
    <w:rsid w:val="00A26CF1"/>
    <w:rsid w:val="00A26E51"/>
    <w:rsid w:val="00A34801"/>
    <w:rsid w:val="00A34C4C"/>
    <w:rsid w:val="00A45B16"/>
    <w:rsid w:val="00A52000"/>
    <w:rsid w:val="00A534AA"/>
    <w:rsid w:val="00A6373E"/>
    <w:rsid w:val="00A663BA"/>
    <w:rsid w:val="00A73228"/>
    <w:rsid w:val="00A75D53"/>
    <w:rsid w:val="00A864F6"/>
    <w:rsid w:val="00A911BF"/>
    <w:rsid w:val="00A95113"/>
    <w:rsid w:val="00AA0001"/>
    <w:rsid w:val="00AA06F0"/>
    <w:rsid w:val="00AB5054"/>
    <w:rsid w:val="00AB5471"/>
    <w:rsid w:val="00AC35F1"/>
    <w:rsid w:val="00AC3C62"/>
    <w:rsid w:val="00AC52D2"/>
    <w:rsid w:val="00AC7AFE"/>
    <w:rsid w:val="00AD57ED"/>
    <w:rsid w:val="00AE0C13"/>
    <w:rsid w:val="00AF2127"/>
    <w:rsid w:val="00B0454B"/>
    <w:rsid w:val="00B053F2"/>
    <w:rsid w:val="00B064B1"/>
    <w:rsid w:val="00B079BC"/>
    <w:rsid w:val="00B11BA6"/>
    <w:rsid w:val="00B12EAE"/>
    <w:rsid w:val="00B13C93"/>
    <w:rsid w:val="00B13DA6"/>
    <w:rsid w:val="00B218D0"/>
    <w:rsid w:val="00B25515"/>
    <w:rsid w:val="00B27FB9"/>
    <w:rsid w:val="00B35904"/>
    <w:rsid w:val="00B36298"/>
    <w:rsid w:val="00B46128"/>
    <w:rsid w:val="00B52575"/>
    <w:rsid w:val="00B533FA"/>
    <w:rsid w:val="00B53F43"/>
    <w:rsid w:val="00B6006A"/>
    <w:rsid w:val="00B6085C"/>
    <w:rsid w:val="00B62298"/>
    <w:rsid w:val="00B703BF"/>
    <w:rsid w:val="00B715A0"/>
    <w:rsid w:val="00B7275B"/>
    <w:rsid w:val="00B8752A"/>
    <w:rsid w:val="00BA4234"/>
    <w:rsid w:val="00BA7616"/>
    <w:rsid w:val="00BB51B0"/>
    <w:rsid w:val="00BD0638"/>
    <w:rsid w:val="00BD56BF"/>
    <w:rsid w:val="00BD6689"/>
    <w:rsid w:val="00BD6EBB"/>
    <w:rsid w:val="00BE2BB4"/>
    <w:rsid w:val="00BE3A71"/>
    <w:rsid w:val="00BE5220"/>
    <w:rsid w:val="00BE6BB9"/>
    <w:rsid w:val="00BF59C9"/>
    <w:rsid w:val="00BF5B0E"/>
    <w:rsid w:val="00C01F2E"/>
    <w:rsid w:val="00C15306"/>
    <w:rsid w:val="00C1559E"/>
    <w:rsid w:val="00C255E3"/>
    <w:rsid w:val="00C40B2B"/>
    <w:rsid w:val="00C40E37"/>
    <w:rsid w:val="00C41484"/>
    <w:rsid w:val="00C41D21"/>
    <w:rsid w:val="00C502A5"/>
    <w:rsid w:val="00C50E3B"/>
    <w:rsid w:val="00C51741"/>
    <w:rsid w:val="00C523B6"/>
    <w:rsid w:val="00C625E7"/>
    <w:rsid w:val="00C6468F"/>
    <w:rsid w:val="00C66143"/>
    <w:rsid w:val="00C661B4"/>
    <w:rsid w:val="00C67243"/>
    <w:rsid w:val="00C67574"/>
    <w:rsid w:val="00C73CA5"/>
    <w:rsid w:val="00C77836"/>
    <w:rsid w:val="00C82666"/>
    <w:rsid w:val="00C87BEB"/>
    <w:rsid w:val="00C919AF"/>
    <w:rsid w:val="00C93343"/>
    <w:rsid w:val="00C93915"/>
    <w:rsid w:val="00C9524A"/>
    <w:rsid w:val="00CA3FB9"/>
    <w:rsid w:val="00CB7385"/>
    <w:rsid w:val="00CC1EAC"/>
    <w:rsid w:val="00CC1FBD"/>
    <w:rsid w:val="00CC2C8E"/>
    <w:rsid w:val="00CD2371"/>
    <w:rsid w:val="00CD3E85"/>
    <w:rsid w:val="00CE1B83"/>
    <w:rsid w:val="00CE5561"/>
    <w:rsid w:val="00CE5EC8"/>
    <w:rsid w:val="00CF006D"/>
    <w:rsid w:val="00CF11F1"/>
    <w:rsid w:val="00CF3205"/>
    <w:rsid w:val="00D028C9"/>
    <w:rsid w:val="00D02E62"/>
    <w:rsid w:val="00D071F3"/>
    <w:rsid w:val="00D147CA"/>
    <w:rsid w:val="00D1588D"/>
    <w:rsid w:val="00D27808"/>
    <w:rsid w:val="00D315D8"/>
    <w:rsid w:val="00D32630"/>
    <w:rsid w:val="00D32E59"/>
    <w:rsid w:val="00D340DE"/>
    <w:rsid w:val="00D35417"/>
    <w:rsid w:val="00D35627"/>
    <w:rsid w:val="00D35AEA"/>
    <w:rsid w:val="00D4118F"/>
    <w:rsid w:val="00D419E1"/>
    <w:rsid w:val="00D46F57"/>
    <w:rsid w:val="00D50D40"/>
    <w:rsid w:val="00D50D88"/>
    <w:rsid w:val="00D54D9B"/>
    <w:rsid w:val="00D6046D"/>
    <w:rsid w:val="00D81657"/>
    <w:rsid w:val="00D82E4F"/>
    <w:rsid w:val="00D95219"/>
    <w:rsid w:val="00DA6627"/>
    <w:rsid w:val="00DB2140"/>
    <w:rsid w:val="00DC00E5"/>
    <w:rsid w:val="00DC1CAD"/>
    <w:rsid w:val="00DC360D"/>
    <w:rsid w:val="00DC5972"/>
    <w:rsid w:val="00DD01C5"/>
    <w:rsid w:val="00DD4552"/>
    <w:rsid w:val="00DD582D"/>
    <w:rsid w:val="00DE08D9"/>
    <w:rsid w:val="00DE3822"/>
    <w:rsid w:val="00DE51A2"/>
    <w:rsid w:val="00DF0D20"/>
    <w:rsid w:val="00DF3C0D"/>
    <w:rsid w:val="00DF3CF1"/>
    <w:rsid w:val="00DF6EAE"/>
    <w:rsid w:val="00E03E2B"/>
    <w:rsid w:val="00E04BC2"/>
    <w:rsid w:val="00E05E26"/>
    <w:rsid w:val="00E10269"/>
    <w:rsid w:val="00E15280"/>
    <w:rsid w:val="00E3201D"/>
    <w:rsid w:val="00E32F35"/>
    <w:rsid w:val="00E33968"/>
    <w:rsid w:val="00E35DD8"/>
    <w:rsid w:val="00E46F94"/>
    <w:rsid w:val="00E537C1"/>
    <w:rsid w:val="00E57E28"/>
    <w:rsid w:val="00E61E96"/>
    <w:rsid w:val="00E63971"/>
    <w:rsid w:val="00E64F6A"/>
    <w:rsid w:val="00E858FD"/>
    <w:rsid w:val="00E866A5"/>
    <w:rsid w:val="00E95E51"/>
    <w:rsid w:val="00E961E6"/>
    <w:rsid w:val="00E97926"/>
    <w:rsid w:val="00EA06FF"/>
    <w:rsid w:val="00EA4A1D"/>
    <w:rsid w:val="00EA6F55"/>
    <w:rsid w:val="00EB36B0"/>
    <w:rsid w:val="00EC3EEF"/>
    <w:rsid w:val="00EC4A5C"/>
    <w:rsid w:val="00EC6FCA"/>
    <w:rsid w:val="00ED04AF"/>
    <w:rsid w:val="00EF6592"/>
    <w:rsid w:val="00F026D4"/>
    <w:rsid w:val="00F04BB9"/>
    <w:rsid w:val="00F0763D"/>
    <w:rsid w:val="00F122AA"/>
    <w:rsid w:val="00F1554F"/>
    <w:rsid w:val="00F17D09"/>
    <w:rsid w:val="00F22A17"/>
    <w:rsid w:val="00F27578"/>
    <w:rsid w:val="00F31833"/>
    <w:rsid w:val="00F3184B"/>
    <w:rsid w:val="00F34721"/>
    <w:rsid w:val="00F36997"/>
    <w:rsid w:val="00F4034E"/>
    <w:rsid w:val="00F571CB"/>
    <w:rsid w:val="00F57557"/>
    <w:rsid w:val="00F57B4F"/>
    <w:rsid w:val="00F668CC"/>
    <w:rsid w:val="00F66B63"/>
    <w:rsid w:val="00F74D8C"/>
    <w:rsid w:val="00F933AD"/>
    <w:rsid w:val="00FA3BB0"/>
    <w:rsid w:val="00FA474B"/>
    <w:rsid w:val="00FA5373"/>
    <w:rsid w:val="00FA7F16"/>
    <w:rsid w:val="00FB080C"/>
    <w:rsid w:val="00FB37A4"/>
    <w:rsid w:val="00FC0DDF"/>
    <w:rsid w:val="00FC2C1E"/>
    <w:rsid w:val="00FC69F5"/>
    <w:rsid w:val="00FC705E"/>
    <w:rsid w:val="00FD0A6E"/>
    <w:rsid w:val="00FD5DFC"/>
    <w:rsid w:val="00FE2820"/>
    <w:rsid w:val="00FE51CA"/>
    <w:rsid w:val="00FE7751"/>
    <w:rsid w:val="00FF1455"/>
    <w:rsid w:val="00FF506B"/>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E1"/>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character" w:customStyle="1" w:styleId="Bodytext2">
    <w:name w:val="Body text (2)"/>
    <w:basedOn w:val="DefaultParagraphFont"/>
    <w:rsid w:val="00F3184B"/>
    <w:rPr>
      <w:rFonts w:ascii="Trebuchet MS" w:eastAsia="Trebuchet MS" w:hAnsi="Trebuchet MS" w:cs="Trebuchet MS"/>
      <w:b w:val="0"/>
      <w:bCs w:val="0"/>
      <w:i w:val="0"/>
      <w:iCs w:val="0"/>
      <w:smallCaps w:val="0"/>
      <w:strike w:val="0"/>
      <w:color w:val="000000"/>
      <w:spacing w:val="0"/>
      <w:w w:val="100"/>
      <w:position w:val="0"/>
      <w:sz w:val="19"/>
      <w:szCs w:val="19"/>
      <w:u w:val="none"/>
      <w:lang w:val="lt-LT" w:eastAsia="lt-LT" w:bidi="lt-LT"/>
    </w:rPr>
  </w:style>
  <w:style w:type="character" w:styleId="FollowedHyperlink">
    <w:name w:val="FollowedHyperlink"/>
    <w:basedOn w:val="DefaultParagraphFont"/>
    <w:uiPriority w:val="99"/>
    <w:semiHidden/>
    <w:unhideWhenUsed/>
    <w:rsid w:val="00C6468F"/>
    <w:rPr>
      <w:color w:val="954F72" w:themeColor="followedHyperlink"/>
      <w:u w:val="single"/>
    </w:rPr>
  </w:style>
  <w:style w:type="paragraph" w:customStyle="1" w:styleId="Default">
    <w:name w:val="Default"/>
    <w:rsid w:val="00A911BF"/>
    <w:pPr>
      <w:autoSpaceDE w:val="0"/>
      <w:autoSpaceDN w:val="0"/>
      <w:adjustRightInd w:val="0"/>
      <w:spacing w:after="0" w:line="240" w:lineRule="auto"/>
    </w:pPr>
    <w:rPr>
      <w:rFonts w:ascii="Arial" w:hAnsi="Arial" w:cs="Arial"/>
      <w:color w:val="000000"/>
      <w:sz w:val="24"/>
      <w:szCs w:val="24"/>
    </w:rPr>
  </w:style>
  <w:style w:type="character" w:customStyle="1" w:styleId="Bodytext20">
    <w:name w:val="Body text (2)_"/>
    <w:basedOn w:val="DefaultParagraphFont"/>
    <w:rsid w:val="00F22A17"/>
    <w:rPr>
      <w:rFonts w:ascii="Trebuchet MS" w:eastAsia="Trebuchet MS" w:hAnsi="Trebuchet MS" w:cs="Trebuchet M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704">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10634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grid.eu/index.php/tinklo-pletra/standartiniai-techniniai-reikalavimai/irangos-atitinkancios-litgrid-ab-reikalavimus-sarasas/388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E381B"/>
    <w:rsid w:val="0042185A"/>
    <w:rsid w:val="004232BA"/>
    <w:rsid w:val="00485269"/>
    <w:rsid w:val="004D2807"/>
    <w:rsid w:val="00504A84"/>
    <w:rsid w:val="00597CE8"/>
    <w:rsid w:val="007563C2"/>
    <w:rsid w:val="00882A81"/>
    <w:rsid w:val="008927AC"/>
    <w:rsid w:val="008D7ECE"/>
    <w:rsid w:val="009237AA"/>
    <w:rsid w:val="00980343"/>
    <w:rsid w:val="00A56D03"/>
    <w:rsid w:val="00AE6593"/>
    <w:rsid w:val="00B340BC"/>
    <w:rsid w:val="00B66E0A"/>
    <w:rsid w:val="00B84FA9"/>
    <w:rsid w:val="00B930DD"/>
    <w:rsid w:val="00BC0AB7"/>
    <w:rsid w:val="00C252DA"/>
    <w:rsid w:val="00CA6F40"/>
    <w:rsid w:val="00CF289E"/>
    <w:rsid w:val="00DD757F"/>
    <w:rsid w:val="00DF6823"/>
    <w:rsid w:val="00E77CAE"/>
    <w:rsid w:val="00E8263B"/>
    <w:rsid w:val="00ED3DA1"/>
    <w:rsid w:val="00F0153A"/>
    <w:rsid w:val="00F05495"/>
    <w:rsid w:val="00F075B6"/>
    <w:rsid w:val="00F812F6"/>
    <w:rsid w:val="00F90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CB429-95EB-4D5B-AFDE-A2FC065F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10766</Words>
  <Characters>6137</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110/10 KV SALOTĖS TRANSFORMATORIŲ PASTOTĖS 110 KV SKIRSTYKLOS REKONSTRAVIMO</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110/10 KV SALOTĖS TRANSFORMATORIŲ PASTOTĖS 110 KV SKIRSTYKLOS REKONSTRAVIMO</dc:title>
  <dc:subject/>
  <dc:creator>Lina Pilipavičienė</dc:creator>
  <cp:keywords/>
  <dc:description/>
  <cp:lastModifiedBy>Andrius Kačinskas</cp:lastModifiedBy>
  <cp:revision>24</cp:revision>
  <cp:lastPrinted>2017-07-25T09:25:00Z</cp:lastPrinted>
  <dcterms:created xsi:type="dcterms:W3CDTF">2021-03-18T09:48:00Z</dcterms:created>
  <dcterms:modified xsi:type="dcterms:W3CDTF">2021-04-23T20:29:00Z</dcterms:modified>
</cp:coreProperties>
</file>