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305" w14:textId="45C7364F" w:rsidR="004112B6" w:rsidRPr="00683833" w:rsidRDefault="00B778CC"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70483F" w:rsidRPr="00683833">
            <w:rPr>
              <w:rFonts w:ascii="Trebuchet MS" w:hAnsi="Trebuchet MS"/>
              <w:b/>
              <w:caps/>
              <w:sz w:val="20"/>
              <w:lang w:val="lt-LT"/>
            </w:rPr>
            <w:t>110/10 KV RUMŠIŠKIŲ TP ESO DALIES</w:t>
          </w:r>
        </w:sdtContent>
      </w:sdt>
      <w:r w:rsidR="004112B6" w:rsidRPr="00683833">
        <w:rPr>
          <w:rFonts w:ascii="Trebuchet MS" w:hAnsi="Trebuchet MS" w:cs="Arial"/>
          <w:b/>
          <w:sz w:val="20"/>
          <w:lang w:val="lt-LT"/>
        </w:rPr>
        <w:t xml:space="preserve"> </w:t>
      </w:r>
    </w:p>
    <w:p w14:paraId="26472171" w14:textId="1C617E41" w:rsidR="004112B6" w:rsidRPr="00683833" w:rsidRDefault="007B44E1" w:rsidP="004112B6">
      <w:pPr>
        <w:ind w:left="0" w:firstLine="0"/>
        <w:jc w:val="center"/>
        <w:rPr>
          <w:rFonts w:ascii="Trebuchet MS" w:hAnsi="Trebuchet MS" w:cs="Arial"/>
          <w:b/>
          <w:sz w:val="20"/>
          <w:lang w:val="lt-LT"/>
        </w:rPr>
      </w:pPr>
      <w:r w:rsidRPr="00683833">
        <w:rPr>
          <w:rFonts w:ascii="Trebuchet MS" w:hAnsi="Trebuchet MS" w:cs="Arial"/>
          <w:b/>
          <w:sz w:val="20"/>
          <w:lang w:val="lt-LT"/>
        </w:rPr>
        <w:t xml:space="preserve">STATYBOS </w:t>
      </w:r>
      <w:r w:rsidR="004112B6" w:rsidRPr="00683833">
        <w:rPr>
          <w:rFonts w:ascii="Trebuchet MS" w:hAnsi="Trebuchet MS" w:cs="Arial"/>
          <w:b/>
          <w:sz w:val="20"/>
          <w:lang w:val="lt-LT"/>
        </w:rPr>
        <w:t>DARBŲ PIRKIMO SUTARTIS</w:t>
      </w:r>
    </w:p>
    <w:p w14:paraId="11DAB1D0" w14:textId="2BDD218A" w:rsidR="004112B6" w:rsidRPr="00683833" w:rsidRDefault="00B778CC"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683833">
            <w:rPr>
              <w:rStyle w:val="PlaceholderText"/>
              <w:rFonts w:ascii="Trebuchet MS" w:eastAsia="Calibri" w:hAnsi="Trebuchet MS"/>
              <w:color w:val="auto"/>
              <w:sz w:val="20"/>
              <w:lang w:val="lt-LT"/>
            </w:rPr>
            <w:t>[Publish Date]</w:t>
          </w:r>
        </w:sdtContent>
      </w:sdt>
      <w:r w:rsidR="004112B6" w:rsidRPr="00683833">
        <w:rPr>
          <w:rFonts w:ascii="Trebuchet MS" w:hAnsi="Trebuchet MS"/>
          <w:sz w:val="20"/>
          <w:lang w:val="lt-LT"/>
        </w:rPr>
        <w:t>, Vilnius, Nr.</w:t>
      </w:r>
    </w:p>
    <w:p w14:paraId="0DE4302A" w14:textId="77777777" w:rsidR="004112B6" w:rsidRPr="00683833" w:rsidRDefault="004112B6" w:rsidP="004112B6">
      <w:pPr>
        <w:jc w:val="center"/>
        <w:rPr>
          <w:rFonts w:ascii="Trebuchet MS" w:hAnsi="Trebuchet MS" w:cs="Arial"/>
          <w:sz w:val="20"/>
          <w:lang w:val="lt-LT"/>
        </w:rPr>
      </w:pPr>
    </w:p>
    <w:p w14:paraId="6EE6C0E4" w14:textId="77777777" w:rsidR="007A1DFA" w:rsidRDefault="004112B6" w:rsidP="004112B6">
      <w:pPr>
        <w:spacing w:after="240"/>
        <w:ind w:left="0" w:firstLine="0"/>
        <w:jc w:val="both"/>
        <w:rPr>
          <w:rFonts w:ascii="Trebuchet MS" w:hAnsi="Trebuchet MS" w:cs="Arial"/>
          <w:sz w:val="20"/>
        </w:rPr>
      </w:pPr>
      <w:r w:rsidRPr="0007481D">
        <w:rPr>
          <w:rFonts w:ascii="Trebuchet MS" w:hAnsi="Trebuchet MS"/>
          <w:b/>
          <w:sz w:val="20"/>
          <w:lang w:val="lt-LT"/>
        </w:rPr>
        <w:t xml:space="preserve">LITGRID AB </w:t>
      </w:r>
      <w:r w:rsidRPr="0007481D">
        <w:rPr>
          <w:rFonts w:ascii="Trebuchet MS" w:hAnsi="Trebuchet MS"/>
          <w:sz w:val="20"/>
          <w:lang w:val="lt-LT"/>
        </w:rPr>
        <w:t xml:space="preserve">(toliau – </w:t>
      </w:r>
      <w:r w:rsidRPr="0007481D">
        <w:rPr>
          <w:rFonts w:ascii="Trebuchet MS" w:hAnsi="Trebuchet MS"/>
          <w:b/>
          <w:sz w:val="20"/>
          <w:lang w:val="lt-LT"/>
        </w:rPr>
        <w:t>„Užsakovas“</w:t>
      </w:r>
      <w:r w:rsidRPr="0007481D">
        <w:rPr>
          <w:rFonts w:ascii="Trebuchet MS" w:hAnsi="Trebuchet MS"/>
          <w:sz w:val="20"/>
          <w:lang w:val="lt-LT"/>
        </w:rPr>
        <w:t xml:space="preserve">), </w:t>
      </w:r>
      <w:r w:rsidR="00AC35F1" w:rsidRPr="0007481D">
        <w:rPr>
          <w:rFonts w:ascii="Trebuchet MS" w:hAnsi="Trebuchet MS" w:cs="Arial"/>
          <w:sz w:val="20"/>
          <w:lang w:val="lt-LT"/>
        </w:rPr>
        <w:t xml:space="preserve">pagal Lietuvos Respublikos įstatymus įsteigta ir veikianti įmonė, juridinio asmens kodas 302564383, kurios registruota buveinė yra </w:t>
      </w:r>
      <w:r w:rsidR="001039A0" w:rsidRPr="0007481D">
        <w:rPr>
          <w:rFonts w:ascii="Trebuchet MS" w:hAnsi="Trebuchet MS" w:cs="Arial"/>
          <w:sz w:val="20"/>
          <w:lang w:val="lt-LT"/>
        </w:rPr>
        <w:t xml:space="preserve">Karlo Gustavo Emilio Manerheimo g. 8, </w:t>
      </w:r>
      <w:r w:rsidR="00E8656C" w:rsidRPr="0007481D">
        <w:rPr>
          <w:rFonts w:ascii="Trebuchet MS" w:hAnsi="Trebuchet MS" w:cs="Arial"/>
          <w:sz w:val="20"/>
          <w:lang w:val="lt-LT"/>
        </w:rPr>
        <w:t>LT-05131</w:t>
      </w:r>
      <w:r w:rsidR="00AC35F1" w:rsidRPr="0007481D">
        <w:rPr>
          <w:rFonts w:ascii="Trebuchet MS" w:hAnsi="Trebuchet MS" w:cs="Arial"/>
          <w:sz w:val="20"/>
          <w:lang w:val="lt-LT"/>
        </w:rPr>
        <w:t>, Vilnius, duomenys apie bendrovę kaupiami ir saugomi Lietuvos Respublikos juridinių asmenų registre,</w:t>
      </w:r>
      <w:r w:rsidRPr="0007481D">
        <w:rPr>
          <w:rFonts w:ascii="Trebuchet MS" w:hAnsi="Trebuchet MS"/>
          <w:sz w:val="20"/>
          <w:lang w:val="lt-LT"/>
        </w:rPr>
        <w:t xml:space="preserve"> </w:t>
      </w:r>
      <w:r w:rsidR="0007481D" w:rsidRPr="0007481D">
        <w:rPr>
          <w:rFonts w:ascii="Trebuchet MS" w:hAnsi="Trebuchet MS"/>
          <w:sz w:val="20"/>
          <w:lang w:val="lt-LT"/>
        </w:rPr>
        <w:t xml:space="preserve">atstovaujama </w:t>
      </w:r>
      <w:r w:rsidR="007A1DFA">
        <w:rPr>
          <w:rFonts w:ascii="Trebuchet MS" w:hAnsi="Trebuchet MS" w:cs="Arial"/>
          <w:sz w:val="20"/>
        </w:rPr>
        <w:t xml:space="preserve">               </w:t>
      </w:r>
    </w:p>
    <w:p w14:paraId="06186632" w14:textId="31ACB669" w:rsidR="004112B6" w:rsidRPr="0007481D" w:rsidRDefault="007A1DFA" w:rsidP="004112B6">
      <w:pPr>
        <w:spacing w:after="240"/>
        <w:ind w:left="0" w:firstLine="0"/>
        <w:jc w:val="both"/>
        <w:rPr>
          <w:rFonts w:ascii="Trebuchet MS" w:hAnsi="Trebuchet MS"/>
          <w:sz w:val="20"/>
          <w:lang w:val="lt-LT"/>
        </w:rPr>
      </w:pPr>
      <w:r>
        <w:rPr>
          <w:rFonts w:ascii="Trebuchet MS" w:hAnsi="Trebuchet MS" w:cs="Arial"/>
          <w:sz w:val="20"/>
        </w:rPr>
        <w:t xml:space="preserve">                                                           </w:t>
      </w:r>
      <w:r w:rsidR="004112B6" w:rsidRPr="0007481D">
        <w:rPr>
          <w:rFonts w:ascii="Trebuchet MS" w:hAnsi="Trebuchet MS"/>
          <w:sz w:val="20"/>
          <w:lang w:val="lt-LT"/>
        </w:rPr>
        <w:t>, ir</w:t>
      </w:r>
    </w:p>
    <w:p w14:paraId="0D6FBB11" w14:textId="77777777" w:rsidR="007A1DFA" w:rsidRDefault="0007481D" w:rsidP="007E642F">
      <w:pPr>
        <w:pStyle w:val="ListParagraph"/>
        <w:numPr>
          <w:ilvl w:val="0"/>
          <w:numId w:val="0"/>
        </w:numPr>
        <w:rPr>
          <w:rFonts w:ascii="Trebuchet MS" w:hAnsi="Trebuchet MS"/>
          <w:szCs w:val="20"/>
          <w:lang w:val="lt-LT"/>
        </w:rPr>
      </w:pPr>
      <w:r>
        <w:rPr>
          <w:rFonts w:ascii="Trebuchet MS" w:hAnsi="Trebuchet MS"/>
          <w:b/>
          <w:szCs w:val="20"/>
          <w:lang w:val="lt-LT"/>
        </w:rPr>
        <w:t xml:space="preserve">UAB „Vytrita“ </w:t>
      </w:r>
      <w:r>
        <w:rPr>
          <w:rFonts w:ascii="Trebuchet MS" w:hAnsi="Trebuchet MS"/>
          <w:szCs w:val="20"/>
          <w:lang w:val="lt-LT"/>
        </w:rPr>
        <w:t xml:space="preserve">(toliau – </w:t>
      </w:r>
      <w:r>
        <w:rPr>
          <w:rFonts w:ascii="Trebuchet MS" w:hAnsi="Trebuchet MS"/>
          <w:b/>
          <w:szCs w:val="20"/>
          <w:lang w:val="lt-LT"/>
        </w:rPr>
        <w:t>„Rangovas“</w:t>
      </w:r>
      <w:r>
        <w:rPr>
          <w:rFonts w:ascii="Trebuchet MS" w:hAnsi="Trebuchet MS"/>
          <w:szCs w:val="20"/>
          <w:lang w:val="lt-LT"/>
        </w:rPr>
        <w:t xml:space="preserve">), </w:t>
      </w:r>
      <w:r>
        <w:rPr>
          <w:rFonts w:ascii="Trebuchet MS" w:hAnsi="Trebuchet MS" w:cs="Arial"/>
          <w:szCs w:val="20"/>
          <w:lang w:val="lt-LT"/>
        </w:rPr>
        <w:t xml:space="preserve">pagal </w:t>
      </w:r>
      <w:sdt>
        <w:sdtPr>
          <w:rPr>
            <w:rFonts w:ascii="Trebuchet MS" w:hAnsi="Trebuchet MS" w:cs="Arial"/>
            <w:szCs w:val="20"/>
            <w:lang w:val="lt-LT"/>
          </w:rPr>
          <w:id w:val="-1019937189"/>
          <w:placeholder>
            <w:docPart w:val="0E40A88673D94A92A1BA3F083A6D534D"/>
          </w:placeholder>
          <w:text/>
        </w:sdtPr>
        <w:sdtEndPr/>
        <w:sdtContent>
          <w:r>
            <w:rPr>
              <w:rFonts w:ascii="Trebuchet MS" w:hAnsi="Trebuchet MS" w:cs="Arial"/>
              <w:szCs w:val="20"/>
              <w:lang w:val="lt-LT"/>
            </w:rPr>
            <w:t>Lietuvos</w:t>
          </w:r>
        </w:sdtContent>
      </w:sdt>
      <w:r>
        <w:rPr>
          <w:rFonts w:ascii="Trebuchet MS" w:hAnsi="Trebuchet MS" w:cs="Arial"/>
          <w:szCs w:val="20"/>
          <w:lang w:val="lt-LT"/>
        </w:rPr>
        <w:t xml:space="preserve"> Respublikos įstatymus įsteigta ir veikianti įmonė, juridinio asmens kodas </w:t>
      </w:r>
      <w:r>
        <w:rPr>
          <w:rFonts w:ascii="Trebuchet MS" w:hAnsi="Trebuchet MS" w:cstheme="minorHAnsi"/>
          <w:szCs w:val="20"/>
          <w:lang w:val="lt-LT"/>
        </w:rPr>
        <w:t>133858826</w:t>
      </w:r>
      <w:r>
        <w:rPr>
          <w:rFonts w:ascii="Trebuchet MS" w:hAnsi="Trebuchet MS" w:cs="Arial"/>
          <w:szCs w:val="20"/>
          <w:lang w:val="lt-LT"/>
        </w:rPr>
        <w:t xml:space="preserve">, kurios registruota buveinė yra </w:t>
      </w:r>
      <w:r>
        <w:rPr>
          <w:rFonts w:ascii="Trebuchet MS" w:hAnsi="Trebuchet MS" w:cstheme="minorHAnsi"/>
          <w:szCs w:val="20"/>
          <w:lang w:val="lt-LT"/>
        </w:rPr>
        <w:t>Atramos g.2, LT-471743 Kaunas</w:t>
      </w:r>
      <w:r>
        <w:rPr>
          <w:rFonts w:ascii="Trebuchet MS" w:hAnsi="Trebuchet MS" w:cs="Arial"/>
          <w:szCs w:val="20"/>
          <w:lang w:val="lt-LT"/>
        </w:rPr>
        <w:t xml:space="preserve">, duomenys apie bendrovę kaupiami ir saugomi Lietuvos Respublikos juridinių asmenų registre, </w:t>
      </w:r>
      <w:r>
        <w:rPr>
          <w:rFonts w:ascii="Trebuchet MS" w:hAnsi="Trebuchet MS"/>
          <w:szCs w:val="20"/>
          <w:lang w:val="lt-LT"/>
        </w:rPr>
        <w:t xml:space="preserve">atstovaujama </w:t>
      </w:r>
      <w:r w:rsidR="007A1DFA">
        <w:rPr>
          <w:rFonts w:ascii="Trebuchet MS" w:hAnsi="Trebuchet MS"/>
          <w:szCs w:val="20"/>
          <w:lang w:val="lt-LT"/>
        </w:rPr>
        <w:t xml:space="preserve">                                   </w:t>
      </w:r>
    </w:p>
    <w:p w14:paraId="711542B6" w14:textId="43DBD8C7" w:rsidR="004112B6" w:rsidRPr="00683833" w:rsidRDefault="007A1DFA" w:rsidP="007E642F">
      <w:pPr>
        <w:pStyle w:val="ListParagraph"/>
        <w:numPr>
          <w:ilvl w:val="0"/>
          <w:numId w:val="0"/>
        </w:numPr>
        <w:rPr>
          <w:rFonts w:ascii="Trebuchet MS" w:hAnsi="Trebuchet MS"/>
          <w:szCs w:val="20"/>
          <w:lang w:val="lt-LT"/>
        </w:rPr>
      </w:pPr>
      <w:r>
        <w:rPr>
          <w:rFonts w:ascii="Trebuchet MS" w:hAnsi="Trebuchet MS"/>
          <w:szCs w:val="20"/>
          <w:lang w:val="lt-LT"/>
        </w:rPr>
        <w:t xml:space="preserve">                                                                    </w:t>
      </w:r>
      <w:r w:rsidR="0007481D">
        <w:rPr>
          <w:rFonts w:ascii="Trebuchet MS" w:hAnsi="Trebuchet MS"/>
          <w:szCs w:val="20"/>
          <w:lang w:val="lt-LT"/>
        </w:rPr>
        <w:t>, iš kitos pusės</w:t>
      </w:r>
      <w:r w:rsidR="004112B6" w:rsidRPr="00683833">
        <w:rPr>
          <w:rFonts w:ascii="Trebuchet MS" w:hAnsi="Trebuchet MS"/>
          <w:szCs w:val="20"/>
          <w:lang w:val="lt-LT"/>
        </w:rPr>
        <w:t>,</w:t>
      </w:r>
    </w:p>
    <w:p w14:paraId="57AD22F2" w14:textId="2C988EB5" w:rsidR="004112B6" w:rsidRPr="00683833" w:rsidRDefault="00D0423E" w:rsidP="004843B9">
      <w:pPr>
        <w:spacing w:after="240"/>
        <w:ind w:left="0" w:firstLine="0"/>
        <w:jc w:val="both"/>
        <w:rPr>
          <w:rFonts w:ascii="Trebuchet MS" w:hAnsi="Trebuchet MS"/>
          <w:sz w:val="20"/>
          <w:lang w:val="lt-LT"/>
        </w:rPr>
      </w:pPr>
      <w:r w:rsidRPr="00683833">
        <w:rPr>
          <w:rFonts w:ascii="Trebuchet MS" w:hAnsi="Trebuchet MS"/>
          <w:sz w:val="20"/>
          <w:lang w:val="lt-LT"/>
        </w:rPr>
        <w:t>Toliau abi kartu vadinamos „</w:t>
      </w:r>
      <w:r w:rsidRPr="00683833">
        <w:rPr>
          <w:rFonts w:ascii="Trebuchet MS" w:hAnsi="Trebuchet MS"/>
          <w:b/>
          <w:sz w:val="20"/>
          <w:lang w:val="lt-LT"/>
        </w:rPr>
        <w:t>Šalimis“</w:t>
      </w:r>
      <w:r w:rsidRPr="00683833">
        <w:rPr>
          <w:rFonts w:ascii="Trebuchet MS" w:hAnsi="Trebuchet MS"/>
          <w:sz w:val="20"/>
          <w:lang w:val="lt-LT"/>
        </w:rPr>
        <w:t>, o kiekviena atskirai „</w:t>
      </w:r>
      <w:r w:rsidRPr="00683833">
        <w:rPr>
          <w:rFonts w:ascii="Trebuchet MS" w:hAnsi="Trebuchet MS"/>
          <w:b/>
          <w:sz w:val="20"/>
          <w:lang w:val="lt-LT"/>
        </w:rPr>
        <w:t>Šalimi“</w:t>
      </w:r>
      <w:r w:rsidRPr="00683833">
        <w:rPr>
          <w:rFonts w:ascii="Trebuchet MS" w:hAnsi="Trebuchet MS"/>
          <w:sz w:val="20"/>
          <w:lang w:val="lt-LT"/>
        </w:rPr>
        <w:t xml:space="preserve">, atsižvelgdamos į tai, kad Rangovas laimėjo pirkėjo skelbtą </w:t>
      </w:r>
      <w:r w:rsidR="00AA3D67" w:rsidRPr="00683833">
        <w:rPr>
          <w:rFonts w:ascii="Trebuchet MS" w:hAnsi="Trebuchet MS" w:cstheme="minorHAnsi"/>
          <w:b/>
          <w:sz w:val="20"/>
          <w:lang w:val="lt-LT"/>
        </w:rPr>
        <w:t xml:space="preserve">110/10 KV </w:t>
      </w:r>
      <w:r w:rsidR="00AA3D67" w:rsidRPr="00791FE4">
        <w:rPr>
          <w:rFonts w:ascii="Trebuchet MS" w:hAnsi="Trebuchet MS" w:cstheme="minorHAnsi"/>
          <w:b/>
          <w:sz w:val="20"/>
          <w:lang w:val="lt-LT"/>
        </w:rPr>
        <w:t>Rumšiškių TP ESO dalies darbai</w:t>
      </w:r>
      <w:r w:rsidRPr="00791FE4">
        <w:rPr>
          <w:rFonts w:ascii="Trebuchet MS" w:hAnsi="Trebuchet MS"/>
          <w:sz w:val="20"/>
          <w:lang w:val="lt-LT"/>
        </w:rPr>
        <w:t xml:space="preserve">, </w:t>
      </w:r>
      <w:r w:rsidR="00791FE4" w:rsidRPr="00791FE4">
        <w:rPr>
          <w:rFonts w:ascii="Trebuchet MS" w:hAnsi="Trebuchet MS"/>
          <w:sz w:val="20"/>
          <w:lang w:val="lt-LT"/>
        </w:rPr>
        <w:t xml:space="preserve">atviro konkurso </w:t>
      </w:r>
      <w:r w:rsidRPr="00791FE4">
        <w:rPr>
          <w:rFonts w:ascii="Trebuchet MS" w:hAnsi="Trebuchet MS"/>
          <w:sz w:val="20"/>
          <w:lang w:val="lt-LT"/>
        </w:rPr>
        <w:t xml:space="preserve">būdu, </w:t>
      </w:r>
      <w:r w:rsidR="00CB0B96" w:rsidRPr="00791FE4">
        <w:rPr>
          <w:rFonts w:ascii="Trebuchet MS" w:hAnsi="Trebuchet MS"/>
          <w:sz w:val="20"/>
          <w:lang w:val="lt-LT"/>
        </w:rPr>
        <w:t>[</w:t>
      </w:r>
      <w:r w:rsidRPr="00791FE4">
        <w:rPr>
          <w:rFonts w:ascii="Trebuchet MS" w:hAnsi="Trebuchet MS"/>
          <w:sz w:val="20"/>
          <w:lang w:val="lt-LT"/>
        </w:rPr>
        <w:t xml:space="preserve">paskelbimo data </w:t>
      </w:r>
      <w:r w:rsidR="0007481D" w:rsidRPr="00791FE4">
        <w:rPr>
          <w:rFonts w:ascii="Trebuchet MS" w:hAnsi="Trebuchet MS"/>
          <w:sz w:val="20"/>
          <w:lang w:val="lt-LT"/>
        </w:rPr>
        <w:t>202</w:t>
      </w:r>
      <w:r w:rsidR="00791FE4" w:rsidRPr="00791FE4">
        <w:rPr>
          <w:rFonts w:ascii="Trebuchet MS" w:hAnsi="Trebuchet MS"/>
          <w:sz w:val="20"/>
          <w:lang w:val="lt-LT"/>
        </w:rPr>
        <w:t>1</w:t>
      </w:r>
      <w:r w:rsidR="0007481D" w:rsidRPr="00791FE4">
        <w:rPr>
          <w:rFonts w:ascii="Trebuchet MS" w:hAnsi="Trebuchet MS"/>
          <w:sz w:val="20"/>
          <w:lang w:val="lt-LT"/>
        </w:rPr>
        <w:t>-</w:t>
      </w:r>
      <w:r w:rsidR="00791FE4" w:rsidRPr="00791FE4">
        <w:rPr>
          <w:rFonts w:ascii="Trebuchet MS" w:hAnsi="Trebuchet MS"/>
          <w:sz w:val="20"/>
          <w:lang w:val="lt-LT"/>
        </w:rPr>
        <w:t>12-22</w:t>
      </w:r>
      <w:r w:rsidR="0007481D" w:rsidRPr="00791FE4">
        <w:rPr>
          <w:rFonts w:ascii="Trebuchet MS" w:hAnsi="Trebuchet MS"/>
          <w:sz w:val="20"/>
          <w:lang w:val="lt-LT"/>
        </w:rPr>
        <w:t xml:space="preserve"> </w:t>
      </w:r>
      <w:r w:rsidRPr="00791FE4">
        <w:rPr>
          <w:rFonts w:ascii="Trebuchet MS" w:hAnsi="Trebuchet MS"/>
          <w:sz w:val="20"/>
          <w:lang w:val="lt-LT"/>
        </w:rPr>
        <w:t>ir numeris</w:t>
      </w:r>
      <w:r w:rsidR="00791FE4" w:rsidRPr="00791FE4">
        <w:rPr>
          <w:rFonts w:ascii="Trebuchet MS" w:hAnsi="Trebuchet MS"/>
          <w:sz w:val="20"/>
          <w:lang w:val="lt-LT"/>
        </w:rPr>
        <w:t xml:space="preserve"> 579919</w:t>
      </w:r>
      <w:r w:rsidRPr="00791FE4">
        <w:rPr>
          <w:rFonts w:ascii="Trebuchet MS" w:hAnsi="Trebuchet MS"/>
          <w:sz w:val="20"/>
          <w:lang w:val="lt-LT"/>
        </w:rPr>
        <w:t xml:space="preserve">] pirkimą, sudarė šią statybos darbų pirkimo sutartį (toliau – </w:t>
      </w:r>
      <w:r w:rsidRPr="00791FE4">
        <w:rPr>
          <w:rFonts w:ascii="Trebuchet MS" w:hAnsi="Trebuchet MS"/>
          <w:b/>
          <w:sz w:val="20"/>
          <w:lang w:val="lt-LT"/>
        </w:rPr>
        <w:t>„Sutartis“</w:t>
      </w:r>
      <w:r w:rsidRPr="00791FE4">
        <w:rPr>
          <w:rFonts w:ascii="Trebuchet MS" w:hAnsi="Trebuchet MS"/>
          <w:sz w:val="20"/>
          <w:lang w:val="lt-LT"/>
        </w:rPr>
        <w:t xml:space="preserve">) ir susitarė, kad Rangovas atliks </w:t>
      </w:r>
      <w:r w:rsidR="00AA3D67" w:rsidRPr="00791FE4">
        <w:rPr>
          <w:rFonts w:ascii="Trebuchet MS" w:hAnsi="Trebuchet MS" w:cstheme="minorHAnsi"/>
          <w:b/>
          <w:sz w:val="20"/>
          <w:lang w:val="lt-LT"/>
        </w:rPr>
        <w:t>110/10 KV Rumšiškių TP ESO dalies darbus</w:t>
      </w:r>
      <w:r w:rsidRPr="00791FE4">
        <w:rPr>
          <w:rFonts w:ascii="Trebuchet MS" w:hAnsi="Trebuchet MS"/>
          <w:sz w:val="20"/>
          <w:lang w:val="lt-LT"/>
        </w:rPr>
        <w:t>, o Užsa</w:t>
      </w:r>
      <w:r w:rsidRPr="00683833">
        <w:rPr>
          <w:rFonts w:ascii="Trebuchet MS" w:hAnsi="Trebuchet MS"/>
          <w:sz w:val="20"/>
          <w:lang w:val="lt-LT"/>
        </w:rPr>
        <w:t>kovas už atliktus darbus sumokės Sutartyje nurodytą kainą</w:t>
      </w:r>
      <w:r w:rsidR="004112B6" w:rsidRPr="00683833">
        <w:rPr>
          <w:rFonts w:ascii="Trebuchet MS" w:hAnsi="Trebuchet MS"/>
          <w:sz w:val="20"/>
          <w:lang w:val="lt-LT"/>
        </w:rPr>
        <w:t>.</w:t>
      </w:r>
    </w:p>
    <w:p w14:paraId="28228E3C" w14:textId="78DC34CC" w:rsidR="00F66B63" w:rsidRPr="00683833" w:rsidRDefault="00F66B63" w:rsidP="004112B6">
      <w:pPr>
        <w:spacing w:after="240"/>
        <w:ind w:left="0" w:firstLine="0"/>
        <w:jc w:val="both"/>
        <w:rPr>
          <w:rFonts w:ascii="Trebuchet MS" w:hAnsi="Trebuchet MS"/>
          <w:sz w:val="20"/>
          <w:lang w:val="lt-LT"/>
        </w:rPr>
      </w:pPr>
      <w:r w:rsidRPr="00683833">
        <w:rPr>
          <w:rFonts w:ascii="Trebuchet MS" w:hAnsi="Trebuchet MS"/>
          <w:sz w:val="20"/>
          <w:lang w:val="lt-LT"/>
        </w:rPr>
        <w:t xml:space="preserve">Vykdydamos Sutartį, Šalys vadovausis žemiau nurodytomis Sutarties specialiosiomis sąlygomis ir LITGRID AB generalinio direktoriaus įsakymu patvirtintomis </w:t>
      </w:r>
      <w:r w:rsidR="008F40F1" w:rsidRPr="00683833">
        <w:rPr>
          <w:rFonts w:ascii="Trebuchet MS" w:hAnsi="Trebuchet MS" w:cs="Arial"/>
          <w:sz w:val="20"/>
          <w:lang w:val="lt-LT"/>
        </w:rPr>
        <w:t>LITGRID AB projektavimo ir statybos darbų pirkimo sutarties</w:t>
      </w:r>
      <w:r w:rsidR="008F40F1" w:rsidRPr="00683833">
        <w:rPr>
          <w:rFonts w:ascii="Trebuchet MS" w:hAnsi="Trebuchet MS"/>
          <w:sz w:val="20"/>
          <w:lang w:val="lt-LT"/>
        </w:rPr>
        <w:t xml:space="preserve"> </w:t>
      </w:r>
      <w:r w:rsidRPr="00683833">
        <w:rPr>
          <w:rFonts w:ascii="Trebuchet MS" w:hAnsi="Trebuchet MS"/>
          <w:sz w:val="20"/>
          <w:lang w:val="lt-LT"/>
        </w:rPr>
        <w:t>bendrosiomis sąlygomis PSDPS:20</w:t>
      </w:r>
      <w:r w:rsidR="00866723" w:rsidRPr="00683833">
        <w:rPr>
          <w:rFonts w:ascii="Trebuchet MS" w:hAnsi="Trebuchet MS"/>
          <w:sz w:val="20"/>
          <w:lang w:val="lt-LT"/>
        </w:rPr>
        <w:t>2</w:t>
      </w:r>
      <w:r w:rsidR="009F7CCA" w:rsidRPr="00683833">
        <w:rPr>
          <w:rFonts w:ascii="Trebuchet MS" w:hAnsi="Trebuchet MS"/>
          <w:sz w:val="20"/>
          <w:lang w:val="lt-LT"/>
        </w:rPr>
        <w:t>1</w:t>
      </w:r>
      <w:r w:rsidR="001D201E" w:rsidRPr="00683833">
        <w:rPr>
          <w:rFonts w:ascii="Trebuchet MS" w:hAnsi="Trebuchet MS"/>
          <w:sz w:val="20"/>
          <w:lang w:val="lt-LT"/>
        </w:rPr>
        <w:t xml:space="preserve"> (toliau – Bendrosios sąlygos)</w:t>
      </w:r>
      <w:r w:rsidR="008F40F1" w:rsidRPr="00683833">
        <w:rPr>
          <w:rFonts w:ascii="Trebuchet MS" w:hAnsi="Trebuchet MS"/>
          <w:sz w:val="20"/>
          <w:lang w:val="lt-LT"/>
        </w:rPr>
        <w:t>.</w:t>
      </w:r>
    </w:p>
    <w:p w14:paraId="50B751FD" w14:textId="77777777" w:rsidR="004112B6" w:rsidRPr="00683833" w:rsidRDefault="004112B6" w:rsidP="004112B6">
      <w:pPr>
        <w:spacing w:after="0"/>
        <w:ind w:left="0" w:firstLine="0"/>
        <w:jc w:val="both"/>
        <w:rPr>
          <w:rFonts w:ascii="Trebuchet MS" w:hAnsi="Trebuchet MS" w:cs="Calibri"/>
          <w:b/>
          <w:sz w:val="20"/>
          <w:lang w:val="lt-LT"/>
        </w:rPr>
      </w:pPr>
    </w:p>
    <w:p w14:paraId="29E95734" w14:textId="77777777" w:rsidR="00DF0D20" w:rsidRPr="00683833" w:rsidRDefault="00DF0D20" w:rsidP="00DF0D20">
      <w:pPr>
        <w:ind w:left="0" w:firstLine="0"/>
        <w:jc w:val="center"/>
        <w:rPr>
          <w:rFonts w:ascii="Trebuchet MS" w:hAnsi="Trebuchet MS" w:cs="Arial"/>
          <w:b/>
          <w:sz w:val="20"/>
          <w:lang w:val="lt-LT"/>
        </w:rPr>
      </w:pPr>
      <w:r w:rsidRPr="00683833">
        <w:rPr>
          <w:rFonts w:ascii="Trebuchet MS" w:hAnsi="Trebuchet MS" w:cs="Arial"/>
          <w:b/>
          <w:sz w:val="20"/>
          <w:lang w:val="lt-LT"/>
        </w:rPr>
        <w:t>SUTARTIES SPECIALIOSIOS SĄLYGOS</w:t>
      </w:r>
    </w:p>
    <w:p w14:paraId="77C31CF6" w14:textId="77777777" w:rsidR="00DF0D20" w:rsidRPr="00683833" w:rsidRDefault="00DF0D20" w:rsidP="004112B6">
      <w:pPr>
        <w:spacing w:after="0"/>
        <w:ind w:left="0" w:firstLine="0"/>
        <w:jc w:val="both"/>
        <w:rPr>
          <w:rFonts w:ascii="Trebuchet MS" w:hAnsi="Trebuchet MS" w:cs="Calibri"/>
          <w:b/>
          <w:sz w:val="20"/>
          <w:lang w:val="lt-LT"/>
        </w:rPr>
      </w:pPr>
    </w:p>
    <w:p w14:paraId="133AF69E" w14:textId="77777777" w:rsidR="000F70D9" w:rsidRPr="00683833" w:rsidRDefault="000F70D9" w:rsidP="000F70D9">
      <w:pPr>
        <w:ind w:left="0" w:firstLine="0"/>
        <w:jc w:val="both"/>
        <w:rPr>
          <w:rFonts w:ascii="Trebuchet MS" w:hAnsi="Trebuchet MS" w:cs="Arial"/>
          <w:sz w:val="20"/>
          <w:lang w:val="lt-LT"/>
        </w:rPr>
      </w:pPr>
      <w:r w:rsidRPr="00683833">
        <w:rPr>
          <w:rFonts w:ascii="Trebuchet MS" w:hAnsi="Trebuchet MS" w:cs="Arial"/>
          <w:sz w:val="20"/>
          <w:lang w:val="lt-LT"/>
        </w:rPr>
        <w:t>Šiose Sutarties specialiosiose sąlygose didžiąja raide rašomos sąvokos atitinka Bendrosiose sąlygose didžiąja raide rašomas sąvokas, jei kontekstas aiškiai nereikalauja kitaip. Laužtiniuose skliaustuose nurodyti punktai ir skyriai reiškia nuorodą į Bendrųjų sąlygų punktus ir skyrius, su kuriais atitinkama sąlyga yra susijusi.</w:t>
      </w: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683833" w:rsidRPr="00683833" w14:paraId="0E6547C4" w14:textId="77777777" w:rsidTr="00D82E4F">
        <w:trPr>
          <w:cantSplit/>
        </w:trPr>
        <w:tc>
          <w:tcPr>
            <w:tcW w:w="1542" w:type="dxa"/>
          </w:tcPr>
          <w:p w14:paraId="079CF3EA" w14:textId="77777777" w:rsidR="004112B6" w:rsidRPr="00683833"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683833">
              <w:rPr>
                <w:rFonts w:ascii="Trebuchet MS" w:hAnsi="Trebuchet MS" w:cs="Calibri"/>
                <w:b/>
                <w:szCs w:val="20"/>
                <w:lang w:val="lt-LT"/>
              </w:rPr>
              <w:t>Pagrindinės sąlygos</w:t>
            </w:r>
          </w:p>
        </w:tc>
        <w:tc>
          <w:tcPr>
            <w:tcW w:w="8239" w:type="dxa"/>
          </w:tcPr>
          <w:p w14:paraId="2B460BEF" w14:textId="317B333D" w:rsidR="004112B6" w:rsidRPr="0068383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683833">
              <w:rPr>
                <w:rFonts w:ascii="Trebuchet MS" w:hAnsi="Trebuchet MS" w:cs="Arial"/>
                <w:b/>
                <w:szCs w:val="20"/>
                <w:lang w:val="lt-LT"/>
              </w:rPr>
              <w:t xml:space="preserve">Objektas </w:t>
            </w:r>
            <w:r w:rsidRPr="00683833">
              <w:rPr>
                <w:rFonts w:ascii="Trebuchet MS" w:hAnsi="Trebuchet MS" w:cs="Calibri"/>
                <w:i/>
                <w:szCs w:val="20"/>
                <w:lang w:val="lt-LT"/>
              </w:rPr>
              <w:t xml:space="preserve">[Sąvoka </w:t>
            </w:r>
            <w:r w:rsidR="00D35417" w:rsidRPr="00683833">
              <w:rPr>
                <w:rFonts w:ascii="Trebuchet MS" w:hAnsi="Trebuchet MS" w:cs="Calibri"/>
                <w:i/>
                <w:szCs w:val="20"/>
                <w:lang w:val="lt-LT"/>
              </w:rPr>
              <w:t>k</w:t>
            </w:r>
            <w:r w:rsidRPr="00683833">
              <w:rPr>
                <w:rFonts w:ascii="Trebuchet MS" w:hAnsi="Trebuchet MS" w:cs="Calibri"/>
                <w:i/>
                <w:szCs w:val="20"/>
                <w:lang w:val="lt-LT"/>
              </w:rPr>
              <w:t>]</w:t>
            </w:r>
            <w:r w:rsidRPr="00683833">
              <w:rPr>
                <w:rFonts w:ascii="Trebuchet MS" w:hAnsi="Trebuchet MS" w:cs="Arial"/>
                <w:b/>
                <w:szCs w:val="20"/>
                <w:lang w:val="lt-LT"/>
              </w:rPr>
              <w:t>:</w:t>
            </w:r>
          </w:p>
          <w:p w14:paraId="71013AE1" w14:textId="50D1C70D" w:rsidR="00A93629" w:rsidRPr="00683833" w:rsidRDefault="00AA3D67" w:rsidP="00D0423E">
            <w:pPr>
              <w:pStyle w:val="ListParagraph"/>
              <w:numPr>
                <w:ilvl w:val="0"/>
                <w:numId w:val="0"/>
              </w:numPr>
              <w:tabs>
                <w:tab w:val="left" w:pos="246"/>
              </w:tabs>
              <w:spacing w:before="0" w:after="0" w:line="276" w:lineRule="auto"/>
              <w:ind w:left="335" w:hanging="335"/>
              <w:rPr>
                <w:rFonts w:ascii="Trebuchet MS" w:hAnsi="Trebuchet MS" w:cs="Arial"/>
                <w:szCs w:val="20"/>
                <w:lang w:val="lt-LT"/>
              </w:rPr>
            </w:pPr>
            <w:r w:rsidRPr="00683833">
              <w:rPr>
                <w:rFonts w:ascii="Trebuchet MS" w:hAnsi="Trebuchet MS" w:cstheme="minorHAnsi"/>
                <w:b/>
                <w:szCs w:val="20"/>
                <w:lang w:val="lt-LT"/>
              </w:rPr>
              <w:t xml:space="preserve">110/10 KV Rumšiškių TP ESO </w:t>
            </w:r>
            <w:r w:rsidRPr="00683833">
              <w:rPr>
                <w:rFonts w:ascii="Trebuchet MS" w:hAnsi="Trebuchet MS" w:cstheme="minorHAnsi"/>
                <w:b/>
                <w:lang w:val="lt-LT"/>
              </w:rPr>
              <w:t>dalies darbai</w:t>
            </w:r>
          </w:p>
          <w:p w14:paraId="4282363D" w14:textId="38A3214E" w:rsidR="004112B6" w:rsidRPr="00683833"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683833">
              <w:rPr>
                <w:rFonts w:ascii="Trebuchet MS" w:hAnsi="Trebuchet MS" w:cs="Arial"/>
                <w:b/>
                <w:szCs w:val="20"/>
                <w:lang w:val="lt-LT"/>
              </w:rPr>
              <w:t xml:space="preserve">Techninė užduotis </w:t>
            </w:r>
            <w:r w:rsidRPr="00683833">
              <w:rPr>
                <w:rFonts w:ascii="Trebuchet MS" w:hAnsi="Trebuchet MS" w:cs="Calibri"/>
                <w:i/>
                <w:szCs w:val="20"/>
                <w:lang w:val="lt-LT"/>
              </w:rPr>
              <w:t xml:space="preserve">[Sąvoka </w:t>
            </w:r>
            <w:r w:rsidR="006238C5" w:rsidRPr="00683833">
              <w:rPr>
                <w:rFonts w:ascii="Trebuchet MS" w:hAnsi="Trebuchet MS" w:cs="Calibri"/>
                <w:i/>
                <w:szCs w:val="20"/>
                <w:lang w:val="lt-LT"/>
              </w:rPr>
              <w:t>u</w:t>
            </w:r>
            <w:r w:rsidRPr="00683833">
              <w:rPr>
                <w:rFonts w:ascii="Trebuchet MS" w:hAnsi="Trebuchet MS" w:cs="Calibri"/>
                <w:i/>
                <w:szCs w:val="20"/>
                <w:lang w:val="lt-LT"/>
              </w:rPr>
              <w:t>]</w:t>
            </w:r>
            <w:r w:rsidRPr="00683833">
              <w:rPr>
                <w:rFonts w:ascii="Trebuchet MS" w:hAnsi="Trebuchet MS" w:cs="Arial"/>
                <w:b/>
                <w:szCs w:val="20"/>
                <w:lang w:val="lt-LT"/>
              </w:rPr>
              <w:t>:</w:t>
            </w:r>
          </w:p>
          <w:p w14:paraId="4284A104" w14:textId="3E6C6044" w:rsidR="008616EA" w:rsidRPr="00683833" w:rsidRDefault="006F7489" w:rsidP="008616EA">
            <w:pPr>
              <w:pStyle w:val="ListParagraph"/>
              <w:numPr>
                <w:ilvl w:val="0"/>
                <w:numId w:val="0"/>
              </w:numPr>
              <w:tabs>
                <w:tab w:val="left" w:pos="193"/>
              </w:tabs>
              <w:spacing w:before="0" w:after="0" w:line="276" w:lineRule="auto"/>
              <w:ind w:left="193"/>
              <w:rPr>
                <w:rFonts w:ascii="Trebuchet MS" w:hAnsi="Trebuchet MS" w:cs="Arial"/>
                <w:szCs w:val="20"/>
                <w:lang w:val="lt-LT"/>
              </w:rPr>
            </w:pPr>
            <w:r w:rsidRPr="00683833">
              <w:rPr>
                <w:rFonts w:ascii="Trebuchet MS" w:hAnsi="Trebuchet MS" w:cs="Arial"/>
                <w:szCs w:val="20"/>
                <w:lang w:val="lt-LT"/>
              </w:rPr>
              <w:t xml:space="preserve">Techninis projektas </w:t>
            </w:r>
            <w:r w:rsidR="008616EA" w:rsidRPr="00683833">
              <w:rPr>
                <w:rFonts w:ascii="Trebuchet MS" w:hAnsi="Trebuchet MS" w:cs="Calibri"/>
                <w:szCs w:val="20"/>
                <w:lang w:val="lt-LT"/>
              </w:rPr>
              <w:t>(</w:t>
            </w:r>
            <w:r w:rsidR="00886B26" w:rsidRPr="00683833">
              <w:rPr>
                <w:rFonts w:ascii="Trebuchet MS" w:hAnsi="Trebuchet MS" w:cs="Calibri"/>
                <w:szCs w:val="20"/>
                <w:lang w:val="lt-LT"/>
              </w:rPr>
              <w:t xml:space="preserve">Sutarties </w:t>
            </w:r>
            <w:r w:rsidR="003E5C41" w:rsidRPr="00683833">
              <w:rPr>
                <w:rFonts w:ascii="Trebuchet MS" w:hAnsi="Trebuchet MS" w:cs="Calibri"/>
                <w:szCs w:val="20"/>
                <w:lang w:val="lt-LT"/>
              </w:rPr>
              <w:t xml:space="preserve">1 </w:t>
            </w:r>
            <w:r w:rsidR="008616EA" w:rsidRPr="00683833">
              <w:rPr>
                <w:rFonts w:ascii="Trebuchet MS" w:hAnsi="Trebuchet MS" w:cs="Calibri"/>
                <w:szCs w:val="20"/>
                <w:lang w:val="lt-LT"/>
              </w:rPr>
              <w:t>priedas).</w:t>
            </w:r>
          </w:p>
          <w:p w14:paraId="5A51383D" w14:textId="77777777" w:rsidR="004112B6" w:rsidRPr="00683833" w:rsidRDefault="004112B6" w:rsidP="00A6373E">
            <w:pPr>
              <w:tabs>
                <w:tab w:val="left" w:pos="246"/>
              </w:tabs>
              <w:spacing w:before="120"/>
              <w:ind w:left="335" w:hanging="335"/>
              <w:rPr>
                <w:rFonts w:ascii="Trebuchet MS" w:hAnsi="Trebuchet MS" w:cs="Calibri"/>
                <w:lang w:val="lt-LT"/>
              </w:rPr>
            </w:pPr>
          </w:p>
          <w:p w14:paraId="78E76847" w14:textId="77777777" w:rsidR="004112B6" w:rsidRPr="0068383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683833">
              <w:rPr>
                <w:rFonts w:ascii="Trebuchet MS" w:hAnsi="Trebuchet MS" w:cs="Calibri"/>
                <w:b/>
                <w:szCs w:val="20"/>
                <w:lang w:val="lt-LT"/>
              </w:rPr>
              <w:t xml:space="preserve">Darbų atlikimo </w:t>
            </w:r>
            <w:r w:rsidR="004112B6" w:rsidRPr="00683833">
              <w:rPr>
                <w:rFonts w:ascii="Trebuchet MS" w:hAnsi="Trebuchet MS" w:cs="Calibri"/>
                <w:b/>
                <w:szCs w:val="20"/>
                <w:lang w:val="lt-LT"/>
              </w:rPr>
              <w:t xml:space="preserve">terminas </w:t>
            </w:r>
            <w:r w:rsidR="004112B6" w:rsidRPr="00683833">
              <w:rPr>
                <w:rFonts w:ascii="Trebuchet MS" w:hAnsi="Trebuchet MS" w:cs="Calibri"/>
                <w:i/>
                <w:szCs w:val="20"/>
                <w:lang w:val="lt-LT"/>
              </w:rPr>
              <w:t xml:space="preserve">[Sąvoka </w:t>
            </w:r>
            <w:r w:rsidR="00095C5C" w:rsidRPr="00683833">
              <w:rPr>
                <w:rFonts w:ascii="Trebuchet MS" w:hAnsi="Trebuchet MS" w:cs="Calibri"/>
                <w:i/>
                <w:szCs w:val="20"/>
                <w:lang w:val="lt-LT"/>
              </w:rPr>
              <w:t>e</w:t>
            </w:r>
            <w:r w:rsidR="004112B6" w:rsidRPr="00683833">
              <w:rPr>
                <w:rFonts w:ascii="Trebuchet MS" w:hAnsi="Trebuchet MS" w:cs="Calibri"/>
                <w:i/>
                <w:szCs w:val="20"/>
                <w:lang w:val="lt-LT"/>
              </w:rPr>
              <w:t>]</w:t>
            </w:r>
            <w:r w:rsidR="004112B6" w:rsidRPr="00683833">
              <w:rPr>
                <w:rFonts w:ascii="Trebuchet MS" w:hAnsi="Trebuchet MS" w:cs="Arial"/>
                <w:szCs w:val="20"/>
                <w:lang w:val="lt-LT"/>
              </w:rPr>
              <w:t>:</w:t>
            </w:r>
          </w:p>
          <w:p w14:paraId="74A41AD0" w14:textId="05C55707" w:rsidR="004112B6" w:rsidRPr="00683833" w:rsidRDefault="00C817D4" w:rsidP="00A6373E">
            <w:pPr>
              <w:tabs>
                <w:tab w:val="left" w:pos="246"/>
              </w:tabs>
              <w:spacing w:after="0"/>
              <w:ind w:left="335" w:hanging="335"/>
              <w:jc w:val="both"/>
              <w:rPr>
                <w:rFonts w:ascii="Trebuchet MS" w:hAnsi="Trebuchet MS" w:cs="Arial"/>
                <w:lang w:val="lt-LT"/>
              </w:rPr>
            </w:pPr>
            <w:r w:rsidRPr="00683833">
              <w:rPr>
                <w:rStyle w:val="NormalBold"/>
                <w:rFonts w:ascii="Trebuchet MS" w:hAnsi="Trebuchet MS"/>
                <w:b w:val="0"/>
                <w:sz w:val="20"/>
                <w:lang w:val="lt-LT"/>
              </w:rPr>
              <w:t xml:space="preserve">     </w:t>
            </w:r>
            <w:r w:rsidR="005008FC" w:rsidRPr="00683833">
              <w:rPr>
                <w:rStyle w:val="NormalBold"/>
                <w:rFonts w:ascii="Trebuchet MS" w:hAnsi="Trebuchet MS"/>
                <w:b w:val="0"/>
                <w:sz w:val="20"/>
                <w:lang w:val="lt-LT"/>
              </w:rPr>
              <w:t>2</w:t>
            </w:r>
            <w:r w:rsidR="00AA3D67" w:rsidRPr="00683833">
              <w:rPr>
                <w:rStyle w:val="NormalBold"/>
                <w:rFonts w:ascii="Trebuchet MS" w:hAnsi="Trebuchet MS"/>
                <w:b w:val="0"/>
                <w:sz w:val="20"/>
                <w:lang w:val="lt-LT"/>
              </w:rPr>
              <w:t xml:space="preserve"> mėnesiai nuo Sutarties sudarymo dienos</w:t>
            </w:r>
            <w:r w:rsidR="00205496" w:rsidRPr="00683833">
              <w:rPr>
                <w:rStyle w:val="NormalBold"/>
                <w:rFonts w:ascii="Trebuchet MS" w:hAnsi="Trebuchet MS"/>
                <w:b w:val="0"/>
                <w:sz w:val="20"/>
                <w:lang w:val="lt-LT"/>
              </w:rPr>
              <w:t xml:space="preserve">. </w:t>
            </w:r>
            <w:r w:rsidR="006F7489" w:rsidRPr="00683833">
              <w:rPr>
                <w:rFonts w:ascii="Trebuchet MS" w:hAnsi="Trebuchet MS"/>
                <w:lang w:val="lt-LT"/>
              </w:rPr>
              <w:t xml:space="preserve">Darbų atlikimo terminas Šalių raštišku susitarimu gali būti pratęstas </w:t>
            </w:r>
            <w:r w:rsidR="006F7489" w:rsidRPr="00683833">
              <w:rPr>
                <w:rFonts w:ascii="Trebuchet MS" w:hAnsi="Trebuchet MS" w:cs="Calibri"/>
                <w:lang w:val="lt-LT"/>
              </w:rPr>
              <w:t>2 mėn.</w:t>
            </w:r>
            <w:r w:rsidR="006F7489" w:rsidRPr="00683833">
              <w:rPr>
                <w:rFonts w:ascii="Trebuchet MS" w:hAnsi="Trebuchet MS"/>
                <w:lang w:val="lt-LT"/>
              </w:rPr>
              <w:t xml:space="preserve"> dėl </w:t>
            </w:r>
            <w:r w:rsidR="006F7489" w:rsidRPr="00683833">
              <w:rPr>
                <w:rFonts w:ascii="Trebuchet MS" w:hAnsi="Trebuchet MS" w:cs="Calibri"/>
                <w:lang w:val="lt-LT"/>
              </w:rPr>
              <w:t xml:space="preserve">Nenugalimos jėgos aplinkybių arba </w:t>
            </w:r>
            <w:r w:rsidR="006F7489" w:rsidRPr="00683833">
              <w:rPr>
                <w:rFonts w:ascii="Trebuchet MS" w:hAnsi="Trebuchet MS"/>
                <w:lang w:val="lt-LT"/>
              </w:rPr>
              <w:t>Pakeitimų atlikimo</w:t>
            </w:r>
            <w:r w:rsidR="006F7489" w:rsidRPr="00683833">
              <w:rPr>
                <w:rFonts w:ascii="Trebuchet MS" w:hAnsi="Trebuchet MS"/>
                <w:b/>
                <w:bCs/>
                <w:lang w:val="lt-LT"/>
              </w:rPr>
              <w:t xml:space="preserve"> </w:t>
            </w:r>
            <w:r w:rsidR="006F7489" w:rsidRPr="00683833">
              <w:rPr>
                <w:rFonts w:ascii="Trebuchet MS" w:hAnsi="Trebuchet MS" w:cs="Calibri"/>
                <w:lang w:val="lt-LT"/>
              </w:rPr>
              <w:t xml:space="preserve">Sutartyje </w:t>
            </w:r>
            <w:r w:rsidR="006F7489" w:rsidRPr="00683833">
              <w:rPr>
                <w:rFonts w:ascii="Trebuchet MS" w:hAnsi="Trebuchet MS"/>
                <w:lang w:val="lt-LT"/>
              </w:rPr>
              <w:t>nurodytomis sąlygomis ir tvarka.</w:t>
            </w:r>
          </w:p>
          <w:p w14:paraId="56A59E83" w14:textId="77777777" w:rsidR="004112B6" w:rsidRPr="00683833"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683833">
              <w:rPr>
                <w:rFonts w:ascii="Trebuchet MS" w:hAnsi="Trebuchet MS" w:cs="Calibri"/>
                <w:b/>
                <w:szCs w:val="20"/>
                <w:lang w:val="lt-LT"/>
              </w:rPr>
              <w:t xml:space="preserve">Darbų etapai </w:t>
            </w:r>
            <w:r w:rsidRPr="00683833">
              <w:rPr>
                <w:rFonts w:ascii="Trebuchet MS" w:hAnsi="Trebuchet MS" w:cs="Calibri"/>
                <w:i/>
                <w:szCs w:val="20"/>
                <w:lang w:val="lt-LT"/>
              </w:rPr>
              <w:t>[1.2.3 punktas]:</w:t>
            </w:r>
          </w:p>
          <w:p w14:paraId="7B56228A" w14:textId="1FC718DF" w:rsidR="004112B6" w:rsidRPr="00683833" w:rsidRDefault="004112B6" w:rsidP="00D6046D">
            <w:pPr>
              <w:spacing w:before="120" w:after="0"/>
              <w:ind w:left="335" w:firstLine="0"/>
              <w:jc w:val="both"/>
              <w:rPr>
                <w:rFonts w:ascii="Trebuchet MS" w:hAnsi="Trebuchet MS" w:cs="Calibri"/>
                <w:lang w:val="lt-LT"/>
              </w:rPr>
            </w:pPr>
            <w:r w:rsidRPr="00683833">
              <w:rPr>
                <w:rFonts w:ascii="Trebuchet MS" w:hAnsi="Trebuchet MS" w:cs="Calibri"/>
                <w:lang w:val="lt-LT"/>
              </w:rPr>
              <w:t xml:space="preserve">Darbus Rangovas turi atlikti </w:t>
            </w:r>
            <w:r w:rsidR="00886B26" w:rsidRPr="00683833">
              <w:rPr>
                <w:rFonts w:ascii="Trebuchet MS" w:hAnsi="Trebuchet MS" w:cs="Calibri"/>
                <w:lang w:val="lt-LT"/>
              </w:rPr>
              <w:t xml:space="preserve">Sutarties </w:t>
            </w:r>
            <w:r w:rsidR="003E5C41" w:rsidRPr="00683833">
              <w:rPr>
                <w:rFonts w:ascii="Trebuchet MS" w:hAnsi="Trebuchet MS" w:cs="Calibri"/>
                <w:lang w:val="lt-LT"/>
              </w:rPr>
              <w:t xml:space="preserve">2 </w:t>
            </w:r>
            <w:r w:rsidRPr="00683833">
              <w:rPr>
                <w:rFonts w:ascii="Trebuchet MS" w:hAnsi="Trebuchet MS" w:cs="Calibri"/>
                <w:lang w:val="lt-LT"/>
              </w:rPr>
              <w:t>priede nurodytais Darbų etapais ir terminais.</w:t>
            </w:r>
          </w:p>
          <w:p w14:paraId="3277FC59" w14:textId="77777777" w:rsidR="004112B6" w:rsidRPr="00683833" w:rsidRDefault="004112B6" w:rsidP="00C01F2E">
            <w:pPr>
              <w:spacing w:after="0"/>
              <w:ind w:left="0" w:firstLine="0"/>
              <w:jc w:val="both"/>
              <w:rPr>
                <w:rFonts w:ascii="Trebuchet MS" w:hAnsi="Trebuchet MS" w:cs="Calibri"/>
                <w:lang w:val="lt-LT"/>
              </w:rPr>
            </w:pPr>
          </w:p>
          <w:p w14:paraId="4018B1AE" w14:textId="77777777" w:rsidR="004112B6" w:rsidRPr="00683833" w:rsidRDefault="004112B6" w:rsidP="00C01F2E">
            <w:pPr>
              <w:spacing w:after="0"/>
              <w:ind w:left="0" w:firstLine="0"/>
              <w:jc w:val="both"/>
              <w:rPr>
                <w:rFonts w:ascii="Trebuchet MS" w:hAnsi="Trebuchet MS" w:cs="Calibri"/>
                <w:lang w:val="lt-LT"/>
              </w:rPr>
            </w:pPr>
          </w:p>
        </w:tc>
      </w:tr>
      <w:tr w:rsidR="00683833" w:rsidRPr="00683833" w14:paraId="46E96B5C" w14:textId="77777777" w:rsidTr="00D82E4F">
        <w:tc>
          <w:tcPr>
            <w:tcW w:w="1542" w:type="dxa"/>
            <w:tcBorders>
              <w:bottom w:val="single" w:sz="4" w:space="0" w:color="808080" w:themeColor="background1" w:themeShade="80"/>
            </w:tcBorders>
          </w:tcPr>
          <w:p w14:paraId="5E7EDEBA" w14:textId="77777777" w:rsidR="004112B6" w:rsidRPr="00683833" w:rsidRDefault="004112B6" w:rsidP="00C01F2E">
            <w:pPr>
              <w:spacing w:before="240" w:after="0"/>
              <w:ind w:left="0" w:firstLine="0"/>
              <w:jc w:val="both"/>
              <w:rPr>
                <w:rFonts w:ascii="Trebuchet MS" w:hAnsi="Trebuchet MS" w:cs="Calibri"/>
                <w:b/>
                <w:lang w:val="lt-LT"/>
              </w:rPr>
            </w:pPr>
            <w:r w:rsidRPr="00683833">
              <w:rPr>
                <w:rFonts w:ascii="Trebuchet MS" w:hAnsi="Trebuchet MS" w:cs="Calibri"/>
                <w:b/>
                <w:lang w:val="lt-LT"/>
              </w:rPr>
              <w:t>Darbai</w:t>
            </w:r>
          </w:p>
        </w:tc>
        <w:tc>
          <w:tcPr>
            <w:tcW w:w="8239" w:type="dxa"/>
            <w:tcBorders>
              <w:bottom w:val="single" w:sz="4" w:space="0" w:color="808080" w:themeColor="background1" w:themeShade="80"/>
            </w:tcBorders>
          </w:tcPr>
          <w:p w14:paraId="44336C13" w14:textId="7E01200C" w:rsidR="004112B6" w:rsidRPr="00683833" w:rsidRDefault="004112B6" w:rsidP="00C255E3">
            <w:pPr>
              <w:pStyle w:val="ListParagraph"/>
              <w:numPr>
                <w:ilvl w:val="0"/>
                <w:numId w:val="11"/>
              </w:numPr>
              <w:tabs>
                <w:tab w:val="left" w:pos="335"/>
              </w:tabs>
              <w:ind w:left="0" w:firstLine="0"/>
              <w:rPr>
                <w:rFonts w:ascii="Trebuchet MS" w:hAnsi="Trebuchet MS" w:cs="Arial"/>
                <w:szCs w:val="20"/>
                <w:lang w:val="lt-LT"/>
              </w:rPr>
            </w:pPr>
            <w:r w:rsidRPr="00683833">
              <w:rPr>
                <w:rFonts w:ascii="Trebuchet MS" w:hAnsi="Trebuchet MS" w:cs="Arial"/>
                <w:b/>
                <w:szCs w:val="20"/>
                <w:lang w:val="lt-LT"/>
              </w:rPr>
              <w:t xml:space="preserve">Pagrindiniai įrenginiai </w:t>
            </w:r>
            <w:r w:rsidR="00D50D40" w:rsidRPr="00683833">
              <w:rPr>
                <w:rFonts w:ascii="Trebuchet MS" w:hAnsi="Trebuchet MS" w:cs="Calibri"/>
                <w:i/>
                <w:szCs w:val="20"/>
                <w:lang w:val="lt-LT"/>
              </w:rPr>
              <w:t xml:space="preserve">[Sąvoka </w:t>
            </w:r>
            <w:r w:rsidR="0031769B" w:rsidRPr="00683833">
              <w:rPr>
                <w:rFonts w:ascii="Trebuchet MS" w:hAnsi="Trebuchet MS" w:cs="Calibri"/>
                <w:i/>
                <w:szCs w:val="20"/>
                <w:lang w:val="lt-LT"/>
              </w:rPr>
              <w:t>l</w:t>
            </w:r>
            <w:r w:rsidRPr="00683833">
              <w:rPr>
                <w:rFonts w:ascii="Trebuchet MS" w:hAnsi="Trebuchet MS" w:cs="Calibri"/>
                <w:i/>
                <w:szCs w:val="20"/>
                <w:lang w:val="lt-LT"/>
              </w:rPr>
              <w:t>]:</w:t>
            </w:r>
          </w:p>
          <w:p w14:paraId="39F3E5CB" w14:textId="2DBCCFCC" w:rsidR="008616EA" w:rsidRPr="00683833" w:rsidRDefault="003E5C41" w:rsidP="00137033">
            <w:pPr>
              <w:tabs>
                <w:tab w:val="left" w:pos="335"/>
              </w:tabs>
              <w:spacing w:before="120"/>
              <w:ind w:left="335" w:firstLine="0"/>
              <w:jc w:val="both"/>
              <w:rPr>
                <w:rFonts w:ascii="Trebuchet MS" w:hAnsi="Trebuchet MS"/>
                <w:lang w:val="lt-LT"/>
              </w:rPr>
            </w:pPr>
            <w:r w:rsidRPr="00683833">
              <w:rPr>
                <w:rFonts w:ascii="Trebuchet MS" w:hAnsi="Trebuchet MS"/>
                <w:lang w:val="lt-LT"/>
              </w:rPr>
              <w:t>Sutarties 5 p</w:t>
            </w:r>
            <w:r w:rsidR="008616EA" w:rsidRPr="00683833">
              <w:rPr>
                <w:rFonts w:ascii="Trebuchet MS" w:hAnsi="Trebuchet MS"/>
                <w:lang w:val="lt-LT"/>
              </w:rPr>
              <w:t>riedas;</w:t>
            </w:r>
          </w:p>
          <w:p w14:paraId="2B698487" w14:textId="444D6104" w:rsidR="008616EA" w:rsidRPr="00683833" w:rsidRDefault="008616EA" w:rsidP="008616EA">
            <w:pPr>
              <w:tabs>
                <w:tab w:val="left" w:pos="199"/>
              </w:tabs>
              <w:spacing w:after="0" w:line="276" w:lineRule="auto"/>
              <w:ind w:left="341" w:hanging="341"/>
              <w:rPr>
                <w:rStyle w:val="Hyperlink"/>
                <w:rFonts w:ascii="Trebuchet MS" w:hAnsi="Trebuchet MS"/>
                <w:color w:val="auto"/>
                <w:u w:val="none"/>
                <w:lang w:val="lt-LT"/>
              </w:rPr>
            </w:pPr>
            <w:r w:rsidRPr="00683833">
              <w:rPr>
                <w:rFonts w:ascii="Trebuchet MS" w:hAnsi="Trebuchet MS"/>
                <w:lang w:val="lt-LT"/>
              </w:rPr>
              <w:t xml:space="preserve">      Pagrindinių įrenginių, atitinkančių LITGRID AB standartinius techninius reikalavimus, sąrašas </w:t>
            </w:r>
            <w:hyperlink r:id="rId8" w:history="1">
              <w:r w:rsidRPr="00683833">
                <w:rPr>
                  <w:rStyle w:val="Hyperlink"/>
                  <w:rFonts w:ascii="Trebuchet MS" w:hAnsi="Trebuchet MS"/>
                  <w:color w:val="auto"/>
                  <w:lang w:val="lt-LT"/>
                </w:rPr>
                <w:t>https://www.litgrid.eu/index.php/tinklo-pletra/standartiniai-techniniai-reikalavimai/irangos-atitinkancios-litgrid-ab-reikalavimus-sarasas/3881</w:t>
              </w:r>
            </w:hyperlink>
            <w:r w:rsidR="003E5C41" w:rsidRPr="00683833">
              <w:rPr>
                <w:rStyle w:val="Hyperlink"/>
                <w:rFonts w:ascii="Trebuchet MS" w:hAnsi="Trebuchet MS"/>
                <w:color w:val="auto"/>
                <w:lang w:val="lt-LT"/>
              </w:rPr>
              <w:t>.</w:t>
            </w:r>
          </w:p>
          <w:p w14:paraId="5E74017B" w14:textId="77777777" w:rsidR="008616EA" w:rsidRPr="00683833" w:rsidRDefault="008616EA" w:rsidP="008616EA">
            <w:pPr>
              <w:tabs>
                <w:tab w:val="left" w:pos="335"/>
              </w:tabs>
              <w:spacing w:after="0" w:line="276" w:lineRule="auto"/>
              <w:ind w:left="567" w:hanging="567"/>
              <w:rPr>
                <w:rFonts w:ascii="Trebuchet MS" w:hAnsi="Trebuchet MS"/>
                <w:lang w:val="lt-LT"/>
              </w:rPr>
            </w:pPr>
          </w:p>
          <w:p w14:paraId="0AA412EC" w14:textId="40E1D7EF" w:rsidR="004112B6" w:rsidRPr="00683833" w:rsidRDefault="004112B6" w:rsidP="00C255E3">
            <w:pPr>
              <w:pStyle w:val="ListParagraph"/>
              <w:numPr>
                <w:ilvl w:val="0"/>
                <w:numId w:val="11"/>
              </w:numPr>
              <w:tabs>
                <w:tab w:val="left" w:pos="335"/>
              </w:tabs>
              <w:ind w:left="0" w:firstLine="0"/>
              <w:rPr>
                <w:rFonts w:ascii="Trebuchet MS" w:hAnsi="Trebuchet MS" w:cs="Arial"/>
                <w:szCs w:val="20"/>
                <w:lang w:val="lt-LT"/>
              </w:rPr>
            </w:pPr>
            <w:r w:rsidRPr="00683833">
              <w:rPr>
                <w:rFonts w:ascii="Trebuchet MS" w:hAnsi="Trebuchet MS" w:cs="Arial"/>
                <w:b/>
                <w:szCs w:val="20"/>
                <w:lang w:val="lt-LT"/>
              </w:rPr>
              <w:lastRenderedPageBreak/>
              <w:t>Užsakovo įrenginiai</w:t>
            </w:r>
            <w:r w:rsidRPr="00683833">
              <w:rPr>
                <w:rFonts w:ascii="Trebuchet MS" w:hAnsi="Trebuchet MS" w:cs="Arial"/>
                <w:szCs w:val="20"/>
                <w:lang w:val="lt-LT"/>
              </w:rPr>
              <w:t xml:space="preserve"> </w:t>
            </w:r>
            <w:r w:rsidRPr="00683833">
              <w:rPr>
                <w:rFonts w:ascii="Trebuchet MS" w:hAnsi="Trebuchet MS" w:cs="Arial"/>
                <w:i/>
                <w:szCs w:val="20"/>
                <w:lang w:val="lt-LT"/>
              </w:rPr>
              <w:t>[3.9.</w:t>
            </w:r>
            <w:r w:rsidR="004C4018" w:rsidRPr="00683833">
              <w:rPr>
                <w:rFonts w:ascii="Trebuchet MS" w:hAnsi="Trebuchet MS" w:cs="Arial"/>
                <w:i/>
                <w:szCs w:val="20"/>
                <w:lang w:val="lt-LT"/>
              </w:rPr>
              <w:t>8</w:t>
            </w:r>
            <w:r w:rsidRPr="00683833">
              <w:rPr>
                <w:rFonts w:ascii="Trebuchet MS" w:hAnsi="Trebuchet MS" w:cs="Arial"/>
                <w:i/>
                <w:szCs w:val="20"/>
                <w:lang w:val="lt-LT"/>
              </w:rPr>
              <w:t xml:space="preserve"> punktas]:</w:t>
            </w:r>
            <w:r w:rsidR="00C64EC9" w:rsidRPr="00683833">
              <w:rPr>
                <w:rFonts w:ascii="Trebuchet MS" w:hAnsi="Trebuchet MS" w:cs="Arial"/>
                <w:i/>
                <w:szCs w:val="20"/>
                <w:lang w:val="lt-LT"/>
              </w:rPr>
              <w:t xml:space="preserve"> Nebus</w:t>
            </w:r>
            <w:r w:rsidR="00AA3D67" w:rsidRPr="00683833">
              <w:rPr>
                <w:rFonts w:ascii="Trebuchet MS" w:hAnsi="Trebuchet MS" w:cs="Arial"/>
                <w:i/>
                <w:szCs w:val="20"/>
                <w:lang w:val="lt-LT"/>
              </w:rPr>
              <w:t>.</w:t>
            </w:r>
          </w:p>
          <w:p w14:paraId="22AF114B" w14:textId="77777777" w:rsidR="004112B6" w:rsidRPr="00683833" w:rsidRDefault="004112B6" w:rsidP="00D35AEA">
            <w:pPr>
              <w:pStyle w:val="ListParagraph"/>
              <w:numPr>
                <w:ilvl w:val="0"/>
                <w:numId w:val="11"/>
              </w:numPr>
              <w:ind w:left="323"/>
              <w:rPr>
                <w:rFonts w:ascii="Trebuchet MS" w:hAnsi="Trebuchet MS" w:cs="Calibri"/>
                <w:b/>
                <w:szCs w:val="20"/>
                <w:lang w:val="lt-LT"/>
              </w:rPr>
            </w:pPr>
            <w:r w:rsidRPr="00683833">
              <w:rPr>
                <w:rFonts w:ascii="Trebuchet MS" w:hAnsi="Trebuchet MS" w:cs="Calibri"/>
                <w:b/>
                <w:szCs w:val="20"/>
                <w:lang w:val="lt-LT"/>
              </w:rPr>
              <w:t xml:space="preserve">Fizinė sauga </w:t>
            </w:r>
            <w:r w:rsidRPr="00683833">
              <w:rPr>
                <w:rFonts w:ascii="Trebuchet MS" w:hAnsi="Trebuchet MS" w:cs="Calibri"/>
                <w:i/>
                <w:szCs w:val="20"/>
                <w:lang w:val="lt-LT"/>
              </w:rPr>
              <w:t>[3.3.5 punktas]:</w:t>
            </w:r>
          </w:p>
          <w:p w14:paraId="31373F4A" w14:textId="2494D614" w:rsidR="004112B6" w:rsidRPr="00683833" w:rsidRDefault="008616EA" w:rsidP="00A34801">
            <w:pPr>
              <w:pStyle w:val="ListParagraph"/>
              <w:numPr>
                <w:ilvl w:val="0"/>
                <w:numId w:val="0"/>
              </w:numPr>
              <w:ind w:left="335"/>
              <w:rPr>
                <w:rFonts w:ascii="Trebuchet MS" w:hAnsi="Trebuchet MS" w:cs="Calibri"/>
                <w:szCs w:val="20"/>
                <w:lang w:val="lt-LT"/>
              </w:rPr>
            </w:pPr>
            <w:r w:rsidRPr="00683833">
              <w:rPr>
                <w:rFonts w:ascii="Trebuchet MS" w:hAnsi="Trebuchet MS" w:cs="Calibri"/>
                <w:szCs w:val="20"/>
                <w:lang w:val="lt-LT"/>
              </w:rPr>
              <w:t>Papildomi fizinės saugos reikalavimai Darbams netaikomi</w:t>
            </w:r>
            <w:r w:rsidR="004112B6" w:rsidRPr="00683833">
              <w:rPr>
                <w:rFonts w:ascii="Trebuchet MS" w:hAnsi="Trebuchet MS" w:cs="Calibri"/>
                <w:szCs w:val="20"/>
                <w:lang w:val="lt-LT"/>
              </w:rPr>
              <w:t>.</w:t>
            </w:r>
          </w:p>
          <w:p w14:paraId="2F83D9F1" w14:textId="77777777" w:rsidR="004112B6" w:rsidRPr="00683833" w:rsidRDefault="004112B6" w:rsidP="00C01F2E">
            <w:pPr>
              <w:spacing w:after="0"/>
              <w:ind w:left="323" w:firstLine="0"/>
              <w:jc w:val="both"/>
              <w:rPr>
                <w:rStyle w:val="NormalBold"/>
                <w:rFonts w:ascii="Trebuchet MS" w:hAnsi="Trebuchet MS" w:cs="Arial"/>
                <w:b w:val="0"/>
                <w:sz w:val="20"/>
                <w:lang w:val="lt-LT"/>
              </w:rPr>
            </w:pPr>
          </w:p>
          <w:p w14:paraId="704CC724" w14:textId="77777777" w:rsidR="004112B6" w:rsidRPr="00683833" w:rsidRDefault="004112B6" w:rsidP="00D35AEA">
            <w:pPr>
              <w:pStyle w:val="ListParagraph"/>
              <w:numPr>
                <w:ilvl w:val="0"/>
                <w:numId w:val="11"/>
              </w:numPr>
              <w:ind w:left="323"/>
              <w:rPr>
                <w:rFonts w:ascii="Trebuchet MS" w:hAnsi="Trebuchet MS" w:cs="Arial"/>
                <w:b/>
                <w:szCs w:val="20"/>
                <w:lang w:val="lt-LT"/>
              </w:rPr>
            </w:pPr>
            <w:r w:rsidRPr="00683833">
              <w:rPr>
                <w:rFonts w:ascii="Trebuchet MS" w:hAnsi="Trebuchet MS" w:cs="Arial"/>
                <w:b/>
                <w:szCs w:val="20"/>
                <w:lang w:val="lt-LT"/>
              </w:rPr>
              <w:t xml:space="preserve">Demontuojami įrenginiai, konstrukcijos ir medžiagos </w:t>
            </w:r>
            <w:r w:rsidRPr="00683833">
              <w:rPr>
                <w:rFonts w:ascii="Trebuchet MS" w:hAnsi="Trebuchet MS" w:cs="Calibri"/>
                <w:i/>
                <w:szCs w:val="20"/>
                <w:lang w:val="lt-LT"/>
              </w:rPr>
              <w:t>[3.6.2 punktas]:</w:t>
            </w:r>
          </w:p>
          <w:p w14:paraId="540CDF2F" w14:textId="3325D4CD" w:rsidR="00D0423E" w:rsidRPr="00683833" w:rsidRDefault="00E22AE6" w:rsidP="00C64EC9">
            <w:pPr>
              <w:spacing w:after="0" w:line="276" w:lineRule="auto"/>
              <w:ind w:left="335" w:firstLine="0"/>
              <w:jc w:val="both"/>
              <w:rPr>
                <w:rFonts w:ascii="Trebuchet MS" w:hAnsi="Trebuchet MS"/>
                <w:lang w:val="lt-LT"/>
              </w:rPr>
            </w:pPr>
            <w:r w:rsidRPr="00683833">
              <w:rPr>
                <w:rFonts w:ascii="Trebuchet MS" w:hAnsi="Trebuchet MS"/>
                <w:lang w:val="lt-LT"/>
              </w:rPr>
              <w:t xml:space="preserve">Demontuojamų įrenginių </w:t>
            </w:r>
            <w:r w:rsidR="00C64EC9" w:rsidRPr="00683833">
              <w:rPr>
                <w:rFonts w:ascii="Trebuchet MS" w:hAnsi="Trebuchet MS"/>
                <w:lang w:val="lt-LT"/>
              </w:rPr>
              <w:t>nebus</w:t>
            </w:r>
            <w:r w:rsidR="00AA3D67" w:rsidRPr="00683833">
              <w:rPr>
                <w:rFonts w:ascii="Trebuchet MS" w:hAnsi="Trebuchet MS"/>
                <w:lang w:val="lt-LT"/>
              </w:rPr>
              <w:t>.</w:t>
            </w:r>
          </w:p>
          <w:p w14:paraId="0061E70C" w14:textId="77777777" w:rsidR="004112B6" w:rsidRPr="00683833" w:rsidRDefault="004112B6" w:rsidP="00C01F2E">
            <w:pPr>
              <w:spacing w:before="240" w:after="0"/>
              <w:ind w:left="0" w:firstLine="0"/>
              <w:jc w:val="both"/>
              <w:rPr>
                <w:rFonts w:ascii="Trebuchet MS" w:hAnsi="Trebuchet MS" w:cs="Calibri"/>
                <w:lang w:val="lt-LT"/>
              </w:rPr>
            </w:pPr>
          </w:p>
        </w:tc>
      </w:tr>
      <w:tr w:rsidR="00683833" w:rsidRPr="00683833" w14:paraId="772C2647" w14:textId="77777777" w:rsidTr="00D82E4F">
        <w:tc>
          <w:tcPr>
            <w:tcW w:w="1542" w:type="dxa"/>
            <w:tcBorders>
              <w:bottom w:val="single" w:sz="4" w:space="0" w:color="808080" w:themeColor="background1" w:themeShade="80"/>
            </w:tcBorders>
          </w:tcPr>
          <w:p w14:paraId="03C88484" w14:textId="77777777" w:rsidR="004112B6" w:rsidRPr="00683833" w:rsidRDefault="004112B6" w:rsidP="00C01F2E">
            <w:pPr>
              <w:spacing w:before="240" w:after="0"/>
              <w:ind w:left="0" w:firstLine="0"/>
              <w:rPr>
                <w:rFonts w:ascii="Trebuchet MS" w:hAnsi="Trebuchet MS" w:cs="Calibri"/>
                <w:b/>
                <w:lang w:val="lt-LT"/>
              </w:rPr>
            </w:pPr>
            <w:r w:rsidRPr="0068383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777777" w:rsidR="004112B6" w:rsidRPr="00683833" w:rsidRDefault="004112B6" w:rsidP="00D35AEA">
            <w:pPr>
              <w:pStyle w:val="ListParagraph"/>
              <w:numPr>
                <w:ilvl w:val="0"/>
                <w:numId w:val="11"/>
              </w:numPr>
              <w:ind w:left="323"/>
              <w:rPr>
                <w:rFonts w:ascii="Trebuchet MS" w:hAnsi="Trebuchet MS" w:cs="Arial"/>
                <w:szCs w:val="20"/>
                <w:lang w:val="lt-LT"/>
              </w:rPr>
            </w:pPr>
            <w:r w:rsidRPr="00683833">
              <w:rPr>
                <w:rFonts w:ascii="Trebuchet MS" w:hAnsi="Trebuchet MS" w:cs="Arial"/>
                <w:b/>
                <w:szCs w:val="20"/>
                <w:lang w:val="lt-LT"/>
              </w:rPr>
              <w:t>Šalių atstovai</w:t>
            </w:r>
            <w:r w:rsidRPr="00683833">
              <w:rPr>
                <w:rFonts w:ascii="Trebuchet MS" w:hAnsi="Trebuchet MS" w:cs="Arial"/>
                <w:szCs w:val="20"/>
                <w:lang w:val="lt-LT"/>
              </w:rPr>
              <w:t xml:space="preserve"> [</w:t>
            </w:r>
            <w:r w:rsidRPr="00683833">
              <w:rPr>
                <w:rFonts w:ascii="Trebuchet MS" w:hAnsi="Trebuchet MS" w:cs="Arial"/>
                <w:i/>
                <w:szCs w:val="20"/>
                <w:lang w:val="lt-LT"/>
              </w:rPr>
              <w:t xml:space="preserve">4.1 </w:t>
            </w:r>
            <w:r w:rsidR="00704294" w:rsidRPr="00683833">
              <w:rPr>
                <w:rFonts w:ascii="Trebuchet MS" w:hAnsi="Trebuchet MS" w:cs="Arial"/>
                <w:i/>
                <w:szCs w:val="20"/>
                <w:lang w:val="lt-LT"/>
              </w:rPr>
              <w:t>skyrius</w:t>
            </w:r>
            <w:r w:rsidRPr="00683833">
              <w:rPr>
                <w:rFonts w:ascii="Trebuchet MS" w:hAnsi="Trebuchet MS" w:cs="Arial"/>
                <w:szCs w:val="20"/>
                <w:lang w:val="lt-LT"/>
              </w:rPr>
              <w:t>]</w:t>
            </w:r>
          </w:p>
          <w:p w14:paraId="43D39A5E" w14:textId="77777777" w:rsidR="004112B6" w:rsidRPr="00683833" w:rsidRDefault="004112B6" w:rsidP="00C01F2E">
            <w:pPr>
              <w:pStyle w:val="ListParagraph"/>
              <w:numPr>
                <w:ilvl w:val="0"/>
                <w:numId w:val="0"/>
              </w:numPr>
              <w:ind w:left="323"/>
              <w:rPr>
                <w:rFonts w:ascii="Trebuchet MS" w:hAnsi="Trebuchet MS" w:cs="Arial"/>
                <w:noProof/>
                <w:szCs w:val="20"/>
                <w:lang w:val="lt-LT"/>
              </w:rPr>
            </w:pPr>
            <w:r w:rsidRPr="00683833">
              <w:rPr>
                <w:rFonts w:ascii="Trebuchet MS" w:hAnsi="Trebuchet MS" w:cs="Arial"/>
                <w:noProof/>
                <w:szCs w:val="20"/>
                <w:lang w:val="lt-LT"/>
              </w:rPr>
              <w:t>Užsakovo atstovas:</w:t>
            </w:r>
            <w:r w:rsidRPr="00683833">
              <w:rPr>
                <w:rFonts w:ascii="Trebuchet MS" w:hAnsi="Trebuchet MS" w:cs="Arial"/>
                <w:noProof/>
                <w:szCs w:val="20"/>
                <w:lang w:val="lt-LT"/>
              </w:rPr>
              <w:tab/>
            </w:r>
            <w:r w:rsidRPr="00683833">
              <w:rPr>
                <w:rFonts w:ascii="Trebuchet MS" w:hAnsi="Trebuchet MS" w:cs="Arial"/>
                <w:noProof/>
                <w:szCs w:val="20"/>
                <w:lang w:val="lt-LT"/>
              </w:rPr>
              <w:tab/>
            </w:r>
            <w:r w:rsidRPr="00683833">
              <w:rPr>
                <w:rFonts w:ascii="Trebuchet MS" w:hAnsi="Trebuchet MS" w:cs="Arial"/>
                <w:noProof/>
                <w:szCs w:val="20"/>
                <w:lang w:val="lt-LT"/>
              </w:rPr>
              <w:tab/>
              <w:t>Rangovo atstovas:</w:t>
            </w:r>
          </w:p>
          <w:p w14:paraId="0D939980" w14:textId="77777777" w:rsidR="000B43D4" w:rsidRDefault="000B43D4" w:rsidP="00790FA6">
            <w:pPr>
              <w:spacing w:after="0"/>
              <w:ind w:left="366" w:firstLine="0"/>
              <w:jc w:val="both"/>
              <w:rPr>
                <w:rFonts w:ascii="Trebuchet MS" w:hAnsi="Trebuchet MS" w:cs="Arial"/>
                <w:lang w:val="lt-LT"/>
              </w:rPr>
            </w:pPr>
          </w:p>
          <w:p w14:paraId="7A55775C" w14:textId="77777777" w:rsidR="007A1DFA" w:rsidRDefault="007A1DFA" w:rsidP="00790FA6">
            <w:pPr>
              <w:spacing w:after="0"/>
              <w:ind w:left="366" w:firstLine="0"/>
              <w:jc w:val="both"/>
              <w:rPr>
                <w:rFonts w:ascii="Trebuchet MS" w:hAnsi="Trebuchet MS" w:cs="Arial"/>
                <w:lang w:val="lt-LT"/>
              </w:rPr>
            </w:pPr>
          </w:p>
          <w:p w14:paraId="59586627" w14:textId="77777777" w:rsidR="007A1DFA" w:rsidRDefault="007A1DFA" w:rsidP="00790FA6">
            <w:pPr>
              <w:spacing w:after="0"/>
              <w:ind w:left="366" w:firstLine="0"/>
              <w:jc w:val="both"/>
              <w:rPr>
                <w:rFonts w:ascii="Trebuchet MS" w:hAnsi="Trebuchet MS" w:cs="Arial"/>
                <w:lang w:val="lt-LT"/>
              </w:rPr>
            </w:pPr>
          </w:p>
          <w:p w14:paraId="3AC90099" w14:textId="77777777" w:rsidR="007A1DFA" w:rsidRDefault="007A1DFA" w:rsidP="00790FA6">
            <w:pPr>
              <w:spacing w:after="0"/>
              <w:ind w:left="366" w:firstLine="0"/>
              <w:jc w:val="both"/>
              <w:rPr>
                <w:rFonts w:ascii="Trebuchet MS" w:hAnsi="Trebuchet MS" w:cs="Arial"/>
                <w:lang w:val="lt-LT"/>
              </w:rPr>
            </w:pPr>
          </w:p>
          <w:p w14:paraId="52663831" w14:textId="77777777" w:rsidR="007A1DFA" w:rsidRDefault="007A1DFA" w:rsidP="00790FA6">
            <w:pPr>
              <w:spacing w:after="0"/>
              <w:ind w:left="366" w:firstLine="0"/>
              <w:jc w:val="both"/>
              <w:rPr>
                <w:rFonts w:ascii="Trebuchet MS" w:hAnsi="Trebuchet MS" w:cs="Arial"/>
                <w:lang w:val="lt-LT"/>
              </w:rPr>
            </w:pPr>
          </w:p>
          <w:p w14:paraId="6377BD72" w14:textId="77777777" w:rsidR="007A1DFA" w:rsidRDefault="007A1DFA" w:rsidP="00790FA6">
            <w:pPr>
              <w:spacing w:after="0"/>
              <w:ind w:left="366" w:firstLine="0"/>
              <w:jc w:val="both"/>
              <w:rPr>
                <w:rFonts w:ascii="Trebuchet MS" w:hAnsi="Trebuchet MS" w:cs="Arial"/>
                <w:lang w:val="lt-LT"/>
              </w:rPr>
            </w:pPr>
          </w:p>
          <w:p w14:paraId="6B050FE0" w14:textId="77777777" w:rsidR="007A1DFA" w:rsidRDefault="007A1DFA" w:rsidP="00790FA6">
            <w:pPr>
              <w:spacing w:after="0"/>
              <w:ind w:left="366" w:firstLine="0"/>
              <w:jc w:val="both"/>
              <w:rPr>
                <w:rFonts w:ascii="Trebuchet MS" w:hAnsi="Trebuchet MS" w:cs="Arial"/>
                <w:lang w:val="lt-LT"/>
              </w:rPr>
            </w:pPr>
          </w:p>
          <w:p w14:paraId="43ED06D6" w14:textId="03ABA5D2" w:rsidR="007A1DFA" w:rsidRPr="00683833" w:rsidRDefault="007A1DFA" w:rsidP="00790FA6">
            <w:pPr>
              <w:spacing w:after="0"/>
              <w:ind w:left="366" w:firstLine="0"/>
              <w:jc w:val="both"/>
              <w:rPr>
                <w:rFonts w:ascii="Trebuchet MS" w:hAnsi="Trebuchet MS" w:cs="Arial"/>
                <w:lang w:val="lt-LT"/>
              </w:rPr>
            </w:pPr>
          </w:p>
        </w:tc>
      </w:tr>
      <w:tr w:rsidR="00683833" w:rsidRPr="00683833" w14:paraId="6C6D3EE5" w14:textId="77777777" w:rsidTr="00D82E4F">
        <w:tc>
          <w:tcPr>
            <w:tcW w:w="1542" w:type="dxa"/>
            <w:tcBorders>
              <w:bottom w:val="single" w:sz="4" w:space="0" w:color="808080" w:themeColor="background1" w:themeShade="80"/>
            </w:tcBorders>
          </w:tcPr>
          <w:p w14:paraId="73C574EA" w14:textId="77777777" w:rsidR="004112B6" w:rsidRPr="00683833" w:rsidRDefault="004112B6" w:rsidP="00C01F2E">
            <w:pPr>
              <w:spacing w:before="240" w:after="0"/>
              <w:ind w:left="0" w:firstLine="0"/>
              <w:rPr>
                <w:rFonts w:ascii="Trebuchet MS" w:hAnsi="Trebuchet MS" w:cs="Calibri"/>
                <w:b/>
                <w:lang w:val="lt-LT"/>
              </w:rPr>
            </w:pPr>
            <w:r w:rsidRPr="0068383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5E47F86" w:rsidR="004112B6" w:rsidRPr="00683833" w:rsidRDefault="004112B6" w:rsidP="00D35AEA">
            <w:pPr>
              <w:pStyle w:val="ListParagraph"/>
              <w:numPr>
                <w:ilvl w:val="0"/>
                <w:numId w:val="11"/>
              </w:numPr>
              <w:ind w:left="346"/>
              <w:rPr>
                <w:rFonts w:ascii="Trebuchet MS" w:hAnsi="Trebuchet MS" w:cs="Arial"/>
                <w:szCs w:val="20"/>
                <w:lang w:val="lt-LT"/>
              </w:rPr>
            </w:pPr>
            <w:r w:rsidRPr="00683833">
              <w:rPr>
                <w:rFonts w:ascii="Trebuchet MS" w:hAnsi="Trebuchet MS" w:cs="Calibri"/>
                <w:b/>
                <w:szCs w:val="20"/>
                <w:lang w:val="lt-LT"/>
              </w:rPr>
              <w:t xml:space="preserve">Sutarties kaina </w:t>
            </w:r>
            <w:r w:rsidR="006C5D3F" w:rsidRPr="00683833">
              <w:rPr>
                <w:rFonts w:ascii="Trebuchet MS" w:hAnsi="Trebuchet MS" w:cs="Calibri"/>
                <w:i/>
                <w:szCs w:val="20"/>
                <w:lang w:val="lt-LT"/>
              </w:rPr>
              <w:t xml:space="preserve">[Sąvoka </w:t>
            </w:r>
            <w:r w:rsidR="007C1F18" w:rsidRPr="00683833">
              <w:rPr>
                <w:rFonts w:ascii="Trebuchet MS" w:hAnsi="Trebuchet MS" w:cs="Calibri"/>
                <w:i/>
                <w:szCs w:val="20"/>
                <w:lang w:val="lt-LT"/>
              </w:rPr>
              <w:t>r</w:t>
            </w:r>
            <w:r w:rsidRPr="00683833">
              <w:rPr>
                <w:rFonts w:ascii="Trebuchet MS" w:hAnsi="Trebuchet MS" w:cs="Calibri"/>
                <w:i/>
                <w:szCs w:val="20"/>
                <w:lang w:val="lt-LT"/>
              </w:rPr>
              <w:t>]</w:t>
            </w:r>
            <w:r w:rsidRPr="00683833">
              <w:rPr>
                <w:rFonts w:ascii="Trebuchet MS" w:hAnsi="Trebuchet MS" w:cs="Arial"/>
                <w:szCs w:val="20"/>
                <w:lang w:val="lt-LT"/>
              </w:rPr>
              <w:t>:</w:t>
            </w:r>
          </w:p>
          <w:p w14:paraId="560532A4" w14:textId="43975026" w:rsidR="004112B6" w:rsidRPr="00791FE4" w:rsidRDefault="004112B6" w:rsidP="00C01F2E">
            <w:pPr>
              <w:pStyle w:val="ListParagraph"/>
              <w:numPr>
                <w:ilvl w:val="0"/>
                <w:numId w:val="0"/>
              </w:numPr>
              <w:ind w:left="346"/>
              <w:rPr>
                <w:rStyle w:val="PlaceholderText"/>
                <w:rFonts w:ascii="Trebuchet MS" w:hAnsi="Trebuchet MS" w:cs="Arial"/>
                <w:color w:val="auto"/>
                <w:szCs w:val="20"/>
                <w:lang w:val="lt-LT"/>
              </w:rPr>
            </w:pPr>
            <w:r w:rsidRPr="00791FE4">
              <w:rPr>
                <w:rFonts w:ascii="Trebuchet MS" w:hAnsi="Trebuchet MS" w:cs="Arial"/>
                <w:szCs w:val="20"/>
                <w:lang w:val="lt-LT"/>
              </w:rPr>
              <w:t>Sutarties kaina be PVM (Darbų kaina):</w:t>
            </w:r>
            <w:r w:rsidRPr="00791FE4">
              <w:rPr>
                <w:rStyle w:val="PlaceholderText"/>
                <w:rFonts w:ascii="Trebuchet MS" w:hAnsi="Trebuchet MS" w:cs="Arial"/>
                <w:b/>
                <w:color w:val="auto"/>
                <w:szCs w:val="20"/>
                <w:lang w:val="lt-LT"/>
              </w:rPr>
              <w:tab/>
            </w:r>
            <w:r w:rsidR="00791FE4" w:rsidRPr="00791FE4">
              <w:rPr>
                <w:rStyle w:val="PlaceholderText"/>
                <w:rFonts w:ascii="Trebuchet MS" w:hAnsi="Trebuchet MS" w:cs="Arial"/>
                <w:b/>
                <w:color w:val="auto"/>
                <w:szCs w:val="20"/>
                <w:lang w:val="lt-LT"/>
              </w:rPr>
              <w:t>67 000,00 (</w:t>
            </w:r>
            <w:r w:rsidR="00791FE4" w:rsidRPr="00791FE4">
              <w:rPr>
                <w:rStyle w:val="PlaceholderText"/>
                <w:rFonts w:ascii="Trebuchet MS" w:hAnsi="Trebuchet MS" w:cs="Arial"/>
                <w:color w:val="auto"/>
                <w:szCs w:val="20"/>
                <w:lang w:val="lt-LT"/>
              </w:rPr>
              <w:t>šešiasdešimt septyni tūkstančiai eurų, 00 centų)</w:t>
            </w:r>
          </w:p>
          <w:p w14:paraId="20749938" w14:textId="180E64A6" w:rsidR="004112B6" w:rsidRPr="00791FE4" w:rsidRDefault="004112B6" w:rsidP="00C01F2E">
            <w:pPr>
              <w:pStyle w:val="ListParagraph"/>
              <w:numPr>
                <w:ilvl w:val="0"/>
                <w:numId w:val="0"/>
              </w:numPr>
              <w:ind w:left="346"/>
              <w:rPr>
                <w:rStyle w:val="NormalBold"/>
                <w:rFonts w:ascii="Trebuchet MS" w:hAnsi="Trebuchet MS" w:cs="Arial"/>
                <w:b w:val="0"/>
                <w:sz w:val="20"/>
                <w:szCs w:val="20"/>
                <w:lang w:val="lt-LT"/>
              </w:rPr>
            </w:pPr>
            <w:r w:rsidRPr="00791FE4">
              <w:rPr>
                <w:rStyle w:val="NormalBold"/>
                <w:rFonts w:ascii="Trebuchet MS" w:hAnsi="Trebuchet MS" w:cs="Arial"/>
                <w:b w:val="0"/>
                <w:sz w:val="20"/>
                <w:szCs w:val="20"/>
                <w:lang w:val="lt-LT"/>
              </w:rPr>
              <w:t>Pridėtinės vertės mokestis (PVM):</w:t>
            </w:r>
            <w:r w:rsidRPr="00791FE4">
              <w:rPr>
                <w:rStyle w:val="NormalBold"/>
                <w:rFonts w:ascii="Trebuchet MS" w:hAnsi="Trebuchet MS" w:cs="Arial"/>
                <w:b w:val="0"/>
                <w:sz w:val="20"/>
                <w:szCs w:val="20"/>
                <w:lang w:val="lt-LT"/>
              </w:rPr>
              <w:tab/>
            </w:r>
            <w:r w:rsidR="00791FE4" w:rsidRPr="00791FE4">
              <w:rPr>
                <w:rStyle w:val="NormalBold"/>
                <w:rFonts w:ascii="Trebuchet MS" w:hAnsi="Trebuchet MS" w:cs="Arial"/>
                <w:bCs/>
                <w:sz w:val="20"/>
                <w:szCs w:val="20"/>
                <w:lang w:val="lt-LT"/>
              </w:rPr>
              <w:t>14 070,00</w:t>
            </w:r>
            <w:r w:rsidR="00791FE4" w:rsidRPr="00791FE4">
              <w:rPr>
                <w:rStyle w:val="NormalBold"/>
                <w:rFonts w:ascii="Trebuchet MS" w:hAnsi="Trebuchet MS" w:cs="Arial"/>
                <w:b w:val="0"/>
                <w:sz w:val="20"/>
                <w:szCs w:val="20"/>
                <w:lang w:val="lt-LT"/>
              </w:rPr>
              <w:t xml:space="preserve"> (</w:t>
            </w:r>
            <w:r w:rsidR="00791FE4" w:rsidRPr="00791FE4">
              <w:rPr>
                <w:rStyle w:val="PlaceholderText"/>
                <w:rFonts w:ascii="Trebuchet MS" w:hAnsi="Trebuchet MS" w:cs="Arial"/>
                <w:color w:val="auto"/>
                <w:szCs w:val="20"/>
                <w:lang w:val="lt-LT"/>
              </w:rPr>
              <w:t>keturiolika tūkstančių septyniasdešimt eurų, 00 centų)</w:t>
            </w:r>
          </w:p>
          <w:p w14:paraId="3426B271" w14:textId="566A8A94" w:rsidR="004112B6" w:rsidRPr="00683833" w:rsidRDefault="004112B6" w:rsidP="00C01F2E">
            <w:pPr>
              <w:pStyle w:val="ListParagraph"/>
              <w:numPr>
                <w:ilvl w:val="0"/>
                <w:numId w:val="0"/>
              </w:numPr>
              <w:ind w:left="346"/>
              <w:rPr>
                <w:rFonts w:ascii="Trebuchet MS" w:hAnsi="Trebuchet MS" w:cs="Arial"/>
                <w:szCs w:val="20"/>
                <w:lang w:val="lt-LT"/>
              </w:rPr>
            </w:pPr>
            <w:r w:rsidRPr="00791FE4">
              <w:rPr>
                <w:rFonts w:ascii="Trebuchet MS" w:hAnsi="Trebuchet MS" w:cs="Arial"/>
                <w:szCs w:val="20"/>
                <w:lang w:val="lt-LT"/>
              </w:rPr>
              <w:t>Sutarties kaina:</w:t>
            </w:r>
            <w:r w:rsidRPr="00791FE4">
              <w:rPr>
                <w:rFonts w:ascii="Trebuchet MS" w:hAnsi="Trebuchet MS" w:cs="Arial"/>
                <w:szCs w:val="20"/>
                <w:lang w:val="lt-LT"/>
              </w:rPr>
              <w:tab/>
            </w:r>
            <w:r w:rsidRPr="00791FE4">
              <w:rPr>
                <w:rFonts w:ascii="Trebuchet MS" w:hAnsi="Trebuchet MS" w:cs="Arial"/>
                <w:szCs w:val="20"/>
                <w:lang w:val="lt-LT"/>
              </w:rPr>
              <w:tab/>
            </w:r>
            <w:r w:rsidR="00791FE4" w:rsidRPr="00791FE4">
              <w:rPr>
                <w:rFonts w:ascii="Trebuchet MS" w:hAnsi="Trebuchet MS" w:cs="Arial"/>
                <w:b/>
                <w:bCs/>
                <w:szCs w:val="20"/>
                <w:lang w:val="lt-LT"/>
              </w:rPr>
              <w:t>81 070,00</w:t>
            </w:r>
            <w:r w:rsidR="00791FE4" w:rsidRPr="00791FE4">
              <w:rPr>
                <w:rFonts w:ascii="Trebuchet MS" w:hAnsi="Trebuchet MS" w:cs="Arial"/>
                <w:szCs w:val="20"/>
                <w:lang w:val="lt-LT"/>
              </w:rPr>
              <w:t xml:space="preserve"> (aštuoniasdešimt vienas tūkstantis septyniasdešimt eurų, 00 centų)</w:t>
            </w:r>
            <w:r w:rsidR="001F4A6C" w:rsidRPr="00791FE4">
              <w:rPr>
                <w:rStyle w:val="PlaceholderText"/>
                <w:rFonts w:ascii="Trebuchet MS" w:hAnsi="Trebuchet MS" w:cs="Arial"/>
                <w:color w:val="auto"/>
                <w:szCs w:val="20"/>
                <w:lang w:val="lt-LT"/>
              </w:rPr>
              <w:t>.</w:t>
            </w:r>
          </w:p>
          <w:p w14:paraId="4B985C43" w14:textId="6B2D7F70" w:rsidR="004112B6" w:rsidRPr="00683833" w:rsidRDefault="004112B6" w:rsidP="00C01F2E">
            <w:pPr>
              <w:spacing w:after="0"/>
              <w:ind w:left="0" w:firstLine="0"/>
              <w:jc w:val="both"/>
              <w:rPr>
                <w:rFonts w:ascii="Trebuchet MS" w:hAnsi="Trebuchet MS" w:cs="Calibri"/>
                <w:i/>
                <w:lang w:val="lt-LT"/>
              </w:rPr>
            </w:pPr>
          </w:p>
          <w:p w14:paraId="4B7EEB4A" w14:textId="3F7C84F3" w:rsidR="00137033" w:rsidRPr="00683833" w:rsidRDefault="00137033" w:rsidP="00137033">
            <w:pPr>
              <w:spacing w:after="0"/>
              <w:ind w:left="332" w:firstLine="0"/>
              <w:jc w:val="both"/>
              <w:rPr>
                <w:rFonts w:ascii="Trebuchet MS" w:hAnsi="Trebuchet MS" w:cs="Calibri"/>
                <w:lang w:val="lt-LT"/>
              </w:rPr>
            </w:pPr>
            <w:r w:rsidRPr="00683833">
              <w:rPr>
                <w:rFonts w:ascii="Trebuchet MS" w:hAnsi="Trebuchet MS" w:cs="Calibri"/>
                <w:lang w:val="lt-LT"/>
              </w:rPr>
              <w:t>Taikomas kainos apskaičiavimo būdas — fiksuota kaina su peržiūra. Kainos peržiūros tvarka nurodyta Bendrųjų sąlygų 7.3. punkte.</w:t>
            </w:r>
          </w:p>
          <w:p w14:paraId="737E8733" w14:textId="77777777" w:rsidR="00137033" w:rsidRPr="00683833" w:rsidRDefault="00137033" w:rsidP="00C01F2E">
            <w:pPr>
              <w:spacing w:after="0"/>
              <w:ind w:left="0" w:firstLine="0"/>
              <w:jc w:val="both"/>
              <w:rPr>
                <w:rFonts w:ascii="Trebuchet MS" w:hAnsi="Trebuchet MS" w:cs="Calibri"/>
                <w:i/>
                <w:lang w:val="lt-LT"/>
              </w:rPr>
            </w:pPr>
          </w:p>
          <w:p w14:paraId="2F184D8F" w14:textId="77777777" w:rsidR="004112B6" w:rsidRPr="00683833" w:rsidRDefault="004112B6" w:rsidP="00D35AEA">
            <w:pPr>
              <w:pStyle w:val="ListParagraph"/>
              <w:numPr>
                <w:ilvl w:val="0"/>
                <w:numId w:val="11"/>
              </w:numPr>
              <w:ind w:left="366"/>
              <w:rPr>
                <w:rFonts w:ascii="Trebuchet MS" w:hAnsi="Trebuchet MS" w:cs="Calibri"/>
                <w:b/>
                <w:szCs w:val="20"/>
                <w:lang w:val="lt-LT"/>
              </w:rPr>
            </w:pPr>
            <w:r w:rsidRPr="00683833">
              <w:rPr>
                <w:rFonts w:ascii="Trebuchet MS" w:hAnsi="Trebuchet MS" w:cs="Calibri"/>
                <w:b/>
                <w:szCs w:val="20"/>
                <w:lang w:val="lt-LT"/>
              </w:rPr>
              <w:t xml:space="preserve">Apmokėjimas </w:t>
            </w:r>
            <w:r w:rsidRPr="00683833">
              <w:rPr>
                <w:rFonts w:ascii="Trebuchet MS" w:hAnsi="Trebuchet MS" w:cs="Calibri"/>
                <w:i/>
                <w:szCs w:val="20"/>
                <w:lang w:val="lt-LT"/>
              </w:rPr>
              <w:t>[6.3.1 punktas]:</w:t>
            </w:r>
          </w:p>
          <w:p w14:paraId="6B9F9EB6" w14:textId="2CE54BFA" w:rsidR="00CB03CB" w:rsidRPr="00683833" w:rsidRDefault="00CB03CB" w:rsidP="00CB03CB">
            <w:pPr>
              <w:pStyle w:val="ListParagraph"/>
              <w:numPr>
                <w:ilvl w:val="0"/>
                <w:numId w:val="0"/>
              </w:numPr>
              <w:spacing w:before="0" w:after="0" w:line="276" w:lineRule="auto"/>
              <w:ind w:left="366"/>
              <w:rPr>
                <w:rFonts w:ascii="Trebuchet MS" w:hAnsi="Trebuchet MS" w:cs="Calibri"/>
                <w:szCs w:val="20"/>
                <w:lang w:val="lt-LT"/>
              </w:rPr>
            </w:pPr>
            <w:r w:rsidRPr="00683833">
              <w:rPr>
                <w:rFonts w:ascii="Trebuchet MS" w:hAnsi="Trebuchet MS" w:cs="Calibri"/>
                <w:szCs w:val="20"/>
                <w:lang w:val="lt-LT"/>
              </w:rPr>
              <w:t xml:space="preserve">Sutarties kaina bus mokama dalimis pagal Darbų žiniaraštį, Rangovui pateikus, su Užsakovu suderinus ir abiem šalim pasirašius atliktų darbų aktą, pažymą apie atliktų darbų vertę (tipinė pažymos forma pridedama </w:t>
            </w:r>
            <w:r w:rsidR="00557546" w:rsidRPr="00683833">
              <w:rPr>
                <w:rFonts w:ascii="Trebuchet MS" w:hAnsi="Trebuchet MS" w:cs="Calibri"/>
                <w:szCs w:val="20"/>
                <w:lang w:val="lt-LT"/>
              </w:rPr>
              <w:t xml:space="preserve">Sutarties </w:t>
            </w:r>
            <w:r w:rsidRPr="00683833">
              <w:rPr>
                <w:rFonts w:ascii="Trebuchet MS" w:hAnsi="Trebuchet MS" w:cs="Calibri"/>
                <w:szCs w:val="20"/>
                <w:lang w:val="lt-LT"/>
              </w:rPr>
              <w:t>1</w:t>
            </w:r>
            <w:r w:rsidR="00137033" w:rsidRPr="00683833">
              <w:rPr>
                <w:rFonts w:ascii="Trebuchet MS" w:hAnsi="Trebuchet MS" w:cs="Calibri"/>
                <w:szCs w:val="20"/>
                <w:lang w:val="lt-LT"/>
              </w:rPr>
              <w:t>2</w:t>
            </w:r>
            <w:r w:rsidRPr="00683833">
              <w:rPr>
                <w:rFonts w:ascii="Trebuchet MS" w:hAnsi="Trebuchet MS" w:cs="Calibri"/>
                <w:szCs w:val="20"/>
                <w:lang w:val="lt-LT"/>
              </w:rPr>
              <w:t xml:space="preserve"> pried</w:t>
            </w:r>
            <w:r w:rsidR="00557546" w:rsidRPr="00683833">
              <w:rPr>
                <w:rFonts w:ascii="Trebuchet MS" w:hAnsi="Trebuchet MS" w:cs="Calibri"/>
                <w:szCs w:val="20"/>
                <w:lang w:val="lt-LT"/>
              </w:rPr>
              <w:t>e</w:t>
            </w:r>
            <w:r w:rsidRPr="00683833">
              <w:rPr>
                <w:rFonts w:ascii="Trebuchet MS" w:hAnsi="Trebuchet MS" w:cs="Calibri"/>
                <w:szCs w:val="20"/>
                <w:lang w:val="lt-LT"/>
              </w:rPr>
              <w:t xml:space="preserve">) ir mėnesio ataskaitą (tipinė mėnesinės rangos darbų ataskaitos forma pridedama </w:t>
            </w:r>
            <w:r w:rsidR="00557546" w:rsidRPr="00683833">
              <w:rPr>
                <w:rFonts w:ascii="Trebuchet MS" w:hAnsi="Trebuchet MS" w:cs="Calibri"/>
                <w:szCs w:val="20"/>
                <w:lang w:val="lt-LT"/>
              </w:rPr>
              <w:t xml:space="preserve">Sutarties </w:t>
            </w:r>
            <w:r w:rsidRPr="00683833">
              <w:rPr>
                <w:rFonts w:ascii="Trebuchet MS" w:hAnsi="Trebuchet MS" w:cs="Calibri"/>
                <w:szCs w:val="20"/>
                <w:lang w:val="lt-LT"/>
              </w:rPr>
              <w:t>1</w:t>
            </w:r>
            <w:r w:rsidR="00941DA5" w:rsidRPr="00683833">
              <w:rPr>
                <w:rFonts w:ascii="Trebuchet MS" w:hAnsi="Trebuchet MS" w:cs="Calibri"/>
                <w:szCs w:val="20"/>
                <w:lang w:val="lt-LT"/>
              </w:rPr>
              <w:t>8</w:t>
            </w:r>
            <w:r w:rsidRPr="00683833">
              <w:rPr>
                <w:rFonts w:ascii="Trebuchet MS" w:hAnsi="Trebuchet MS" w:cs="Calibri"/>
                <w:szCs w:val="20"/>
                <w:lang w:val="lt-LT"/>
              </w:rPr>
              <w:t xml:space="preserve"> pried</w:t>
            </w:r>
            <w:r w:rsidR="00557546" w:rsidRPr="00683833">
              <w:rPr>
                <w:rFonts w:ascii="Trebuchet MS" w:hAnsi="Trebuchet MS" w:cs="Calibri"/>
                <w:szCs w:val="20"/>
                <w:lang w:val="lt-LT"/>
              </w:rPr>
              <w:t>e</w:t>
            </w:r>
            <w:r w:rsidRPr="00683833">
              <w:rPr>
                <w:rFonts w:ascii="Trebuchet MS" w:hAnsi="Trebuchet MS" w:cs="Calibri"/>
                <w:szCs w:val="20"/>
                <w:lang w:val="lt-LT"/>
              </w:rPr>
              <w:t>).</w:t>
            </w:r>
          </w:p>
          <w:p w14:paraId="1F3DEB9A" w14:textId="57DC08B0" w:rsidR="00947426" w:rsidRPr="00683833" w:rsidRDefault="007C4678" w:rsidP="007C4678">
            <w:pPr>
              <w:pStyle w:val="ListParagraph"/>
              <w:numPr>
                <w:ilvl w:val="0"/>
                <w:numId w:val="0"/>
              </w:numPr>
              <w:spacing w:before="0" w:after="0" w:line="276" w:lineRule="auto"/>
              <w:ind w:left="366"/>
              <w:rPr>
                <w:rFonts w:ascii="Trebuchet MS" w:hAnsi="Trebuchet MS" w:cs="Calibri"/>
                <w:b/>
                <w:bCs/>
                <w:i/>
                <w:iCs/>
                <w:szCs w:val="20"/>
                <w:lang w:val="lt-LT"/>
              </w:rPr>
            </w:pPr>
            <w:r w:rsidRPr="00683833">
              <w:rPr>
                <w:rFonts w:ascii="Trebuchet MS" w:hAnsi="Trebuchet MS" w:cs="Calibri"/>
                <w:szCs w:val="20"/>
                <w:lang w:val="lt-LT"/>
              </w:rPr>
              <w:t xml:space="preserve">Už inžinerinių tyrinėjimų ir Techninio projekto parengimo Darbus </w:t>
            </w:r>
            <w:r w:rsidRPr="00683833">
              <w:rPr>
                <w:rFonts w:ascii="Trebuchet MS" w:hAnsi="Trebuchet MS" w:cs="Calibri"/>
                <w:b/>
                <w:bCs/>
                <w:i/>
                <w:iCs/>
                <w:szCs w:val="20"/>
                <w:lang w:val="lt-LT"/>
              </w:rPr>
              <w:t>bus mokama Sutarties bendrųjų sąlygų 6.3.6 punkte  nustatyta tvarka.</w:t>
            </w:r>
          </w:p>
          <w:p w14:paraId="2F46218E" w14:textId="77777777" w:rsidR="007C4678" w:rsidRPr="00683833" w:rsidRDefault="007C4678" w:rsidP="007C4678">
            <w:pPr>
              <w:pStyle w:val="ListParagraph"/>
              <w:numPr>
                <w:ilvl w:val="0"/>
                <w:numId w:val="0"/>
              </w:numPr>
              <w:spacing w:before="0" w:after="0" w:line="276" w:lineRule="auto"/>
              <w:ind w:left="366"/>
              <w:rPr>
                <w:rFonts w:ascii="Trebuchet MS" w:hAnsi="Trebuchet MS" w:cs="Calibri"/>
                <w:szCs w:val="20"/>
                <w:lang w:val="lt-LT"/>
              </w:rPr>
            </w:pPr>
          </w:p>
          <w:p w14:paraId="2D46966F" w14:textId="77777777" w:rsidR="004112B6" w:rsidRPr="00683833" w:rsidRDefault="004112B6" w:rsidP="00D35AEA">
            <w:pPr>
              <w:pStyle w:val="ListParagraph"/>
              <w:numPr>
                <w:ilvl w:val="0"/>
                <w:numId w:val="11"/>
              </w:numPr>
              <w:ind w:left="366"/>
              <w:rPr>
                <w:rFonts w:ascii="Trebuchet MS" w:hAnsi="Trebuchet MS" w:cs="Calibri"/>
                <w:b/>
                <w:szCs w:val="20"/>
                <w:lang w:val="lt-LT"/>
              </w:rPr>
            </w:pPr>
            <w:r w:rsidRPr="00683833">
              <w:rPr>
                <w:rFonts w:ascii="Trebuchet MS" w:hAnsi="Trebuchet MS" w:cs="Calibri"/>
                <w:b/>
                <w:szCs w:val="20"/>
                <w:lang w:val="lt-LT"/>
              </w:rPr>
              <w:t>Sąskaita apmokėjimui:</w:t>
            </w:r>
          </w:p>
          <w:p w14:paraId="3D378198" w14:textId="5601B1B8" w:rsidR="0007481D" w:rsidRPr="00791FE4" w:rsidRDefault="0007481D" w:rsidP="0007481D">
            <w:pPr>
              <w:pStyle w:val="ListParagraph"/>
              <w:numPr>
                <w:ilvl w:val="0"/>
                <w:numId w:val="0"/>
              </w:numPr>
              <w:spacing w:before="0" w:after="0"/>
              <w:ind w:left="369"/>
              <w:rPr>
                <w:rFonts w:ascii="Trebuchet MS" w:hAnsi="Trebuchet MS" w:cs="Arial"/>
                <w:szCs w:val="20"/>
                <w:lang w:val="lt-LT"/>
              </w:rPr>
            </w:pPr>
            <w:r w:rsidRPr="00791FE4">
              <w:rPr>
                <w:rFonts w:ascii="Trebuchet MS" w:hAnsi="Trebuchet MS" w:cs="Arial"/>
                <w:szCs w:val="20"/>
                <w:lang w:val="lt-LT"/>
              </w:rPr>
              <w:t xml:space="preserve">A.s. </w:t>
            </w:r>
          </w:p>
          <w:p w14:paraId="15737F56" w14:textId="77777777" w:rsidR="0007481D" w:rsidRPr="00791FE4" w:rsidRDefault="0007481D" w:rsidP="0007481D">
            <w:pPr>
              <w:pStyle w:val="ListParagraph"/>
              <w:numPr>
                <w:ilvl w:val="0"/>
                <w:numId w:val="0"/>
              </w:numPr>
              <w:spacing w:before="0" w:after="0"/>
              <w:ind w:left="369"/>
              <w:rPr>
                <w:rFonts w:ascii="Trebuchet MS" w:hAnsi="Trebuchet MS" w:cs="Arial"/>
                <w:szCs w:val="20"/>
                <w:lang w:val="lt-LT"/>
              </w:rPr>
            </w:pPr>
            <w:r w:rsidRPr="00791FE4">
              <w:rPr>
                <w:rFonts w:ascii="Trebuchet MS" w:hAnsi="Trebuchet MS" w:cs="Arial"/>
                <w:szCs w:val="20"/>
                <w:lang w:val="lt-LT"/>
              </w:rPr>
              <w:t xml:space="preserve">Swedbank, AB </w:t>
            </w:r>
          </w:p>
          <w:p w14:paraId="0AE8B4ED" w14:textId="0958C67A" w:rsidR="0007481D" w:rsidRPr="00791FE4" w:rsidRDefault="0007481D" w:rsidP="0007481D">
            <w:pPr>
              <w:pStyle w:val="ListParagraph"/>
              <w:numPr>
                <w:ilvl w:val="0"/>
                <w:numId w:val="0"/>
              </w:numPr>
              <w:spacing w:before="0" w:after="0"/>
              <w:ind w:left="369"/>
              <w:rPr>
                <w:rFonts w:ascii="Trebuchet MS" w:hAnsi="Trebuchet MS" w:cs="Arial"/>
                <w:szCs w:val="20"/>
                <w:lang w:val="lt-LT"/>
              </w:rPr>
            </w:pPr>
            <w:r w:rsidRPr="00791FE4">
              <w:rPr>
                <w:rFonts w:ascii="Trebuchet MS" w:hAnsi="Trebuchet MS" w:cs="Arial"/>
                <w:szCs w:val="20"/>
                <w:lang w:val="lt-LT"/>
              </w:rPr>
              <w:t>Banko kodas 73000</w:t>
            </w:r>
          </w:p>
          <w:p w14:paraId="7EEE43A0" w14:textId="7523ABFD" w:rsidR="004112B6" w:rsidRPr="00683833" w:rsidRDefault="0007481D" w:rsidP="0007481D">
            <w:pPr>
              <w:spacing w:after="0"/>
              <w:ind w:left="0" w:firstLine="0"/>
              <w:jc w:val="both"/>
              <w:rPr>
                <w:rFonts w:ascii="Trebuchet MS" w:hAnsi="Trebuchet MS" w:cs="Calibri"/>
                <w:i/>
                <w:lang w:val="lt-LT"/>
              </w:rPr>
            </w:pPr>
            <w:r w:rsidRPr="00791FE4">
              <w:rPr>
                <w:rFonts w:ascii="Trebuchet MS" w:hAnsi="Trebuchet MS" w:cs="Arial"/>
                <w:lang w:val="lt-LT"/>
              </w:rPr>
              <w:t xml:space="preserve">      PVM mokėtojo kodas LT338588219</w:t>
            </w:r>
          </w:p>
          <w:p w14:paraId="15A53AB4" w14:textId="77777777" w:rsidR="004112B6" w:rsidRPr="00683833" w:rsidRDefault="004112B6" w:rsidP="00D35AEA">
            <w:pPr>
              <w:pStyle w:val="ListParagraph"/>
              <w:numPr>
                <w:ilvl w:val="0"/>
                <w:numId w:val="11"/>
              </w:numPr>
              <w:ind w:left="366"/>
              <w:rPr>
                <w:rFonts w:ascii="Trebuchet MS" w:hAnsi="Trebuchet MS" w:cs="Calibri"/>
                <w:b/>
                <w:szCs w:val="20"/>
                <w:lang w:val="lt-LT"/>
              </w:rPr>
            </w:pPr>
            <w:r w:rsidRPr="00683833">
              <w:rPr>
                <w:rFonts w:ascii="Trebuchet MS" w:hAnsi="Trebuchet MS" w:cs="Calibri"/>
                <w:b/>
                <w:szCs w:val="20"/>
                <w:lang w:val="lt-LT"/>
              </w:rPr>
              <w:t xml:space="preserve">Europos Sąjungos </w:t>
            </w:r>
            <w:r w:rsidR="009C7D74" w:rsidRPr="00683833">
              <w:rPr>
                <w:rFonts w:ascii="Trebuchet MS" w:hAnsi="Trebuchet MS" w:cs="Calibri"/>
                <w:b/>
                <w:szCs w:val="20"/>
                <w:lang w:val="lt-LT"/>
              </w:rPr>
              <w:t xml:space="preserve">fondų (programų) </w:t>
            </w:r>
            <w:r w:rsidR="0000743D" w:rsidRPr="00683833">
              <w:rPr>
                <w:rFonts w:ascii="Trebuchet MS" w:hAnsi="Trebuchet MS" w:cs="Calibri"/>
                <w:b/>
                <w:szCs w:val="20"/>
                <w:lang w:val="lt-LT"/>
              </w:rPr>
              <w:t>finansavimas</w:t>
            </w:r>
            <w:r w:rsidRPr="00683833">
              <w:rPr>
                <w:rFonts w:ascii="Trebuchet MS" w:hAnsi="Trebuchet MS" w:cs="Calibri"/>
                <w:b/>
                <w:szCs w:val="20"/>
                <w:lang w:val="lt-LT"/>
              </w:rPr>
              <w:t xml:space="preserve"> </w:t>
            </w:r>
            <w:r w:rsidRPr="00683833">
              <w:rPr>
                <w:rFonts w:ascii="Trebuchet MS" w:hAnsi="Trebuchet MS" w:cs="Calibri"/>
                <w:i/>
                <w:szCs w:val="20"/>
                <w:lang w:val="lt-LT"/>
              </w:rPr>
              <w:t>[10.9.1 punktas]:</w:t>
            </w:r>
          </w:p>
          <w:p w14:paraId="7EC9BC51" w14:textId="67170E4D" w:rsidR="004112B6" w:rsidRPr="00683833" w:rsidRDefault="004112B6" w:rsidP="00C01F2E">
            <w:pPr>
              <w:spacing w:after="0"/>
              <w:ind w:left="366" w:firstLine="0"/>
              <w:jc w:val="both"/>
              <w:rPr>
                <w:rStyle w:val="PlaceholderText"/>
                <w:rFonts w:ascii="Trebuchet MS" w:eastAsia="Calibri" w:hAnsi="Trebuchet MS"/>
                <w:color w:val="auto"/>
                <w:lang w:val="lt-LT"/>
              </w:rPr>
            </w:pPr>
            <w:r w:rsidRPr="00683833">
              <w:rPr>
                <w:rStyle w:val="PlaceholderText"/>
                <w:rFonts w:ascii="Trebuchet MS" w:eastAsia="Calibri" w:hAnsi="Trebuchet MS"/>
                <w:color w:val="auto"/>
                <w:lang w:val="lt-LT"/>
              </w:rPr>
              <w:t xml:space="preserve">Darbai Europos Sąjungos </w:t>
            </w:r>
            <w:r w:rsidR="0038019E" w:rsidRPr="00683833">
              <w:rPr>
                <w:rStyle w:val="PlaceholderText"/>
                <w:rFonts w:ascii="Trebuchet MS" w:eastAsia="Calibri" w:hAnsi="Trebuchet MS"/>
                <w:color w:val="auto"/>
                <w:lang w:val="lt-LT"/>
              </w:rPr>
              <w:t xml:space="preserve">fondų (programų) </w:t>
            </w:r>
            <w:r w:rsidRPr="00683833">
              <w:rPr>
                <w:rStyle w:val="PlaceholderText"/>
                <w:rFonts w:ascii="Trebuchet MS" w:eastAsia="Calibri" w:hAnsi="Trebuchet MS"/>
                <w:color w:val="auto"/>
                <w:lang w:val="lt-LT"/>
              </w:rPr>
              <w:t>lėšomis nefinansuojami.</w:t>
            </w:r>
          </w:p>
          <w:p w14:paraId="1C4A60B8" w14:textId="77777777" w:rsidR="004112B6" w:rsidRPr="00683833" w:rsidRDefault="004112B6" w:rsidP="00C01F2E">
            <w:pPr>
              <w:spacing w:before="240" w:after="0"/>
              <w:ind w:left="0" w:firstLine="0"/>
              <w:jc w:val="both"/>
              <w:rPr>
                <w:rFonts w:ascii="Trebuchet MS" w:hAnsi="Trebuchet MS" w:cs="Calibri"/>
                <w:lang w:val="lt-LT"/>
              </w:rPr>
            </w:pPr>
          </w:p>
        </w:tc>
      </w:tr>
      <w:tr w:rsidR="00683833" w:rsidRPr="00683833" w14:paraId="049F58CB" w14:textId="77777777" w:rsidTr="00D82E4F">
        <w:tc>
          <w:tcPr>
            <w:tcW w:w="1542" w:type="dxa"/>
            <w:tcBorders>
              <w:bottom w:val="single" w:sz="4" w:space="0" w:color="808080" w:themeColor="background1" w:themeShade="80"/>
            </w:tcBorders>
          </w:tcPr>
          <w:p w14:paraId="3612BF0B" w14:textId="77777777" w:rsidR="004112B6" w:rsidRPr="00683833" w:rsidRDefault="004112B6" w:rsidP="00C01F2E">
            <w:pPr>
              <w:spacing w:before="240" w:after="0"/>
              <w:ind w:left="0" w:firstLine="0"/>
              <w:jc w:val="both"/>
              <w:rPr>
                <w:rFonts w:ascii="Trebuchet MS" w:hAnsi="Trebuchet MS" w:cs="Calibri"/>
                <w:b/>
                <w:lang w:val="lt-LT"/>
              </w:rPr>
            </w:pPr>
            <w:r w:rsidRPr="0068383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683833" w:rsidRDefault="004112B6" w:rsidP="00D35AEA">
            <w:pPr>
              <w:pStyle w:val="ListParagraph"/>
              <w:numPr>
                <w:ilvl w:val="0"/>
                <w:numId w:val="11"/>
              </w:numPr>
              <w:spacing w:after="0"/>
              <w:ind w:left="366"/>
              <w:rPr>
                <w:rFonts w:ascii="Trebuchet MS" w:hAnsi="Trebuchet MS"/>
                <w:b/>
                <w:szCs w:val="20"/>
                <w:lang w:val="lt-LT"/>
              </w:rPr>
            </w:pPr>
            <w:r w:rsidRPr="00683833">
              <w:rPr>
                <w:rFonts w:ascii="Trebuchet MS" w:hAnsi="Trebuchet MS"/>
                <w:b/>
                <w:szCs w:val="20"/>
                <w:lang w:val="lt-LT"/>
              </w:rPr>
              <w:t>Netesybos:</w:t>
            </w:r>
          </w:p>
          <w:p w14:paraId="7599B4B8" w14:textId="3CE1EB0B" w:rsidR="004112B6" w:rsidRPr="00683833" w:rsidRDefault="004112B6" w:rsidP="00C01F2E">
            <w:pPr>
              <w:spacing w:before="120" w:after="0"/>
              <w:ind w:left="402" w:firstLine="0"/>
              <w:jc w:val="both"/>
              <w:rPr>
                <w:rFonts w:ascii="Trebuchet MS" w:hAnsi="Trebuchet MS" w:cs="Calibri"/>
                <w:lang w:val="lt-LT"/>
              </w:rPr>
            </w:pPr>
            <w:r w:rsidRPr="00683833">
              <w:rPr>
                <w:rFonts w:ascii="Trebuchet MS" w:hAnsi="Trebuchet MS" w:cs="Calibri"/>
                <w:lang w:val="lt-LT"/>
              </w:rPr>
              <w:lastRenderedPageBreak/>
              <w:t xml:space="preserve">Netesybos už laiku neperduotus Darbus Rangovui numatytos </w:t>
            </w:r>
            <w:r w:rsidR="00886B26" w:rsidRPr="00683833">
              <w:rPr>
                <w:rFonts w:ascii="Trebuchet MS" w:hAnsi="Trebuchet MS" w:cs="Calibri"/>
                <w:lang w:val="lt-LT"/>
              </w:rPr>
              <w:t xml:space="preserve">Sutarties </w:t>
            </w:r>
            <w:r w:rsidR="003E5C41" w:rsidRPr="00683833">
              <w:rPr>
                <w:rFonts w:ascii="Trebuchet MS" w:hAnsi="Trebuchet MS" w:cs="Calibri"/>
                <w:lang w:val="lt-LT"/>
              </w:rPr>
              <w:t xml:space="preserve">2 </w:t>
            </w:r>
            <w:r w:rsidRPr="00683833">
              <w:rPr>
                <w:rFonts w:ascii="Trebuchet MS" w:hAnsi="Trebuchet MS" w:cs="Calibri"/>
                <w:lang w:val="lt-LT"/>
              </w:rPr>
              <w:t>priede.</w:t>
            </w:r>
          </w:p>
          <w:p w14:paraId="24B6FC25" w14:textId="77777777" w:rsidR="004112B6" w:rsidRPr="00683833" w:rsidRDefault="004112B6" w:rsidP="00C01F2E">
            <w:pPr>
              <w:pStyle w:val="ListParagraph"/>
              <w:numPr>
                <w:ilvl w:val="0"/>
                <w:numId w:val="0"/>
              </w:numPr>
              <w:spacing w:after="0"/>
              <w:ind w:left="366"/>
              <w:rPr>
                <w:rFonts w:ascii="Trebuchet MS" w:hAnsi="Trebuchet MS"/>
                <w:i/>
                <w:szCs w:val="20"/>
                <w:lang w:val="lt-LT"/>
              </w:rPr>
            </w:pPr>
          </w:p>
          <w:p w14:paraId="1AF3D051" w14:textId="77777777" w:rsidR="004112B6" w:rsidRPr="00683833" w:rsidRDefault="004112B6" w:rsidP="00D35AEA">
            <w:pPr>
              <w:pStyle w:val="ListParagraph"/>
              <w:numPr>
                <w:ilvl w:val="0"/>
                <w:numId w:val="11"/>
              </w:numPr>
              <w:spacing w:after="0"/>
              <w:ind w:left="366"/>
              <w:rPr>
                <w:rFonts w:ascii="Trebuchet MS" w:hAnsi="Trebuchet MS" w:cs="Calibri"/>
                <w:b/>
                <w:szCs w:val="20"/>
                <w:lang w:val="lt-LT"/>
              </w:rPr>
            </w:pPr>
            <w:r w:rsidRPr="00683833">
              <w:rPr>
                <w:rFonts w:ascii="Trebuchet MS" w:hAnsi="Trebuchet MS" w:cs="Calibri"/>
                <w:b/>
                <w:szCs w:val="20"/>
                <w:lang w:val="lt-LT"/>
              </w:rPr>
              <w:t>Užsakovui priimtini bankai ir draudimo bendrovės:</w:t>
            </w:r>
          </w:p>
          <w:p w14:paraId="168B61BC" w14:textId="2B174768" w:rsidR="004112B6" w:rsidRPr="00683833" w:rsidRDefault="004112B6" w:rsidP="00C01F2E">
            <w:pPr>
              <w:spacing w:before="240" w:after="0"/>
              <w:ind w:left="402" w:firstLine="0"/>
              <w:jc w:val="both"/>
              <w:rPr>
                <w:rFonts w:ascii="Trebuchet MS" w:hAnsi="Trebuchet MS" w:cs="Calibri"/>
                <w:lang w:val="lt-LT"/>
              </w:rPr>
            </w:pPr>
            <w:r w:rsidRPr="00683833">
              <w:rPr>
                <w:rFonts w:ascii="Trebuchet MS" w:hAnsi="Trebuchet MS" w:cs="Calibri"/>
                <w:lang w:val="lt-LT"/>
              </w:rPr>
              <w:t>Užsakovui priimtinų bankų ir draudimo bendrovių sąraša</w:t>
            </w:r>
            <w:r w:rsidR="00705D58" w:rsidRPr="00683833">
              <w:rPr>
                <w:rFonts w:ascii="Trebuchet MS" w:hAnsi="Trebuchet MS" w:cs="Calibri"/>
                <w:lang w:val="lt-LT"/>
              </w:rPr>
              <w:t>i</w:t>
            </w:r>
            <w:r w:rsidRPr="00683833">
              <w:rPr>
                <w:rFonts w:ascii="Trebuchet MS" w:hAnsi="Trebuchet MS" w:cs="Calibri"/>
                <w:lang w:val="lt-LT"/>
              </w:rPr>
              <w:t xml:space="preserve"> nurodom</w:t>
            </w:r>
            <w:r w:rsidR="00464057" w:rsidRPr="00683833">
              <w:rPr>
                <w:rFonts w:ascii="Trebuchet MS" w:hAnsi="Trebuchet MS" w:cs="Calibri"/>
                <w:lang w:val="lt-LT"/>
              </w:rPr>
              <w:t>i</w:t>
            </w:r>
            <w:r w:rsidRPr="00683833">
              <w:rPr>
                <w:rFonts w:ascii="Trebuchet MS" w:hAnsi="Trebuchet MS" w:cs="Calibri"/>
                <w:lang w:val="lt-LT"/>
              </w:rPr>
              <w:t xml:space="preserve"> </w:t>
            </w:r>
            <w:r w:rsidR="00DB033D" w:rsidRPr="00683833">
              <w:rPr>
                <w:rFonts w:ascii="Trebuchet MS" w:hAnsi="Trebuchet MS" w:cs="Calibri"/>
                <w:lang w:val="lt-LT"/>
              </w:rPr>
              <w:t>Sutarties</w:t>
            </w:r>
            <w:r w:rsidR="003E5C41" w:rsidRPr="00683833">
              <w:rPr>
                <w:rFonts w:ascii="Trebuchet MS" w:hAnsi="Trebuchet MS" w:cs="Calibri"/>
                <w:lang w:val="lt-LT"/>
              </w:rPr>
              <w:t xml:space="preserve"> 6</w:t>
            </w:r>
            <w:r w:rsidRPr="00683833">
              <w:rPr>
                <w:rFonts w:ascii="Trebuchet MS" w:hAnsi="Trebuchet MS" w:cs="Calibri"/>
                <w:lang w:val="lt-LT"/>
              </w:rPr>
              <w:t xml:space="preserve"> pried</w:t>
            </w:r>
            <w:r w:rsidR="009F7CCA" w:rsidRPr="00683833">
              <w:rPr>
                <w:rFonts w:ascii="Trebuchet MS" w:hAnsi="Trebuchet MS" w:cs="Calibri"/>
                <w:lang w:val="lt-LT"/>
              </w:rPr>
              <w:t>e</w:t>
            </w:r>
            <w:r w:rsidR="008E703E" w:rsidRPr="00683833">
              <w:rPr>
                <w:rFonts w:ascii="Trebuchet MS" w:hAnsi="Trebuchet MS" w:cs="Calibri"/>
                <w:lang w:val="lt-LT"/>
              </w:rPr>
              <w:t>.</w:t>
            </w:r>
          </w:p>
          <w:p w14:paraId="7C312683" w14:textId="77777777" w:rsidR="004112B6" w:rsidRPr="00683833" w:rsidRDefault="004112B6" w:rsidP="00C01F2E">
            <w:pPr>
              <w:spacing w:before="240" w:after="0"/>
              <w:ind w:left="459" w:firstLine="0"/>
              <w:jc w:val="both"/>
              <w:rPr>
                <w:rFonts w:ascii="Trebuchet MS" w:hAnsi="Trebuchet MS" w:cs="Calibri"/>
                <w:lang w:val="lt-LT"/>
              </w:rPr>
            </w:pPr>
          </w:p>
        </w:tc>
      </w:tr>
      <w:tr w:rsidR="00683833" w:rsidRPr="00683833" w14:paraId="69B32031" w14:textId="77777777" w:rsidTr="00D82E4F">
        <w:tc>
          <w:tcPr>
            <w:tcW w:w="1542" w:type="dxa"/>
            <w:tcBorders>
              <w:bottom w:val="single" w:sz="4" w:space="0" w:color="808080" w:themeColor="background1" w:themeShade="80"/>
            </w:tcBorders>
          </w:tcPr>
          <w:p w14:paraId="701E181E" w14:textId="77777777" w:rsidR="004112B6" w:rsidRPr="00683833" w:rsidRDefault="004112B6" w:rsidP="00C01F2E">
            <w:pPr>
              <w:spacing w:before="240" w:after="0"/>
              <w:ind w:left="0" w:firstLine="0"/>
              <w:jc w:val="both"/>
              <w:rPr>
                <w:rFonts w:ascii="Trebuchet MS" w:hAnsi="Trebuchet MS" w:cs="Calibri"/>
                <w:b/>
                <w:lang w:val="lt-LT"/>
              </w:rPr>
            </w:pPr>
            <w:r w:rsidRPr="00683833">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D9035D4" w14:textId="77777777" w:rsidR="004112B6" w:rsidRPr="00683833" w:rsidRDefault="004112B6" w:rsidP="000A4F32">
            <w:pPr>
              <w:pStyle w:val="ListParagraph"/>
              <w:numPr>
                <w:ilvl w:val="0"/>
                <w:numId w:val="11"/>
              </w:numPr>
              <w:spacing w:line="276" w:lineRule="auto"/>
              <w:ind w:left="323"/>
              <w:rPr>
                <w:rFonts w:ascii="Trebuchet MS" w:hAnsi="Trebuchet MS" w:cs="Calibri"/>
                <w:szCs w:val="20"/>
                <w:lang w:val="lt-LT"/>
              </w:rPr>
            </w:pPr>
            <w:r w:rsidRPr="00683833">
              <w:rPr>
                <w:rFonts w:ascii="Trebuchet MS" w:hAnsi="Trebuchet MS" w:cs="Arial"/>
                <w:b/>
                <w:szCs w:val="20"/>
                <w:lang w:val="lt-LT"/>
              </w:rPr>
              <w:t xml:space="preserve">Projektas </w:t>
            </w:r>
            <w:r w:rsidRPr="00683833">
              <w:rPr>
                <w:rFonts w:ascii="Trebuchet MS" w:hAnsi="Trebuchet MS" w:cs="Arial"/>
                <w:i/>
                <w:szCs w:val="20"/>
                <w:lang w:val="lt-LT"/>
              </w:rPr>
              <w:t>[10.7.2 punktas]:</w:t>
            </w:r>
          </w:p>
          <w:p w14:paraId="5B3F1BE6" w14:textId="0138E447" w:rsidR="00DB033D" w:rsidRPr="00683833" w:rsidRDefault="00DB033D" w:rsidP="00DB033D">
            <w:pPr>
              <w:pStyle w:val="ListParagraph"/>
              <w:numPr>
                <w:ilvl w:val="0"/>
                <w:numId w:val="0"/>
              </w:numPr>
              <w:spacing w:before="0" w:after="0" w:line="276" w:lineRule="auto"/>
              <w:ind w:left="323"/>
              <w:rPr>
                <w:rFonts w:ascii="Trebuchet MS" w:hAnsi="Trebuchet MS" w:cs="Calibri"/>
                <w:szCs w:val="20"/>
                <w:lang w:val="lt-LT"/>
              </w:rPr>
            </w:pPr>
            <w:r w:rsidRPr="00683833">
              <w:rPr>
                <w:rFonts w:ascii="Trebuchet MS" w:hAnsi="Trebuchet MS" w:cs="Calibri"/>
                <w:szCs w:val="20"/>
                <w:lang w:val="lt-LT"/>
              </w:rPr>
              <w:t>„</w:t>
            </w:r>
            <w:r w:rsidR="000C1B8D" w:rsidRPr="00683833">
              <w:rPr>
                <w:rFonts w:ascii="Trebuchet MS" w:hAnsi="Trebuchet MS" w:cs="Times-Bold"/>
                <w:bCs/>
                <w:lang w:val="lt-LT"/>
              </w:rPr>
              <w:t>110/10 KV Rumšiškių TP, 10 KV elektros įrenginių ir jų priklausinių rekonstravimas</w:t>
            </w:r>
            <w:r w:rsidR="00D0423E" w:rsidRPr="00683833">
              <w:rPr>
                <w:rFonts w:ascii="Trebuchet MS" w:hAnsi="Trebuchet MS" w:cs="Calibri"/>
                <w:szCs w:val="20"/>
                <w:lang w:val="lt-LT"/>
              </w:rPr>
              <w:t xml:space="preserve">“ Nr. </w:t>
            </w:r>
            <w:r w:rsidR="0021313E" w:rsidRPr="00683833">
              <w:rPr>
                <w:rFonts w:ascii="Trebuchet MS" w:hAnsi="Trebuchet MS" w:cs="Times-Bold"/>
                <w:bCs/>
                <w:lang w:val="lt-LT"/>
              </w:rPr>
              <w:t>PPV</w:t>
            </w:r>
            <w:r w:rsidR="00AA3D67" w:rsidRPr="00683833">
              <w:rPr>
                <w:rFonts w:ascii="Trebuchet MS" w:hAnsi="Trebuchet MS" w:cs="Times-Bold"/>
                <w:bCs/>
                <w:lang w:val="lt-LT"/>
              </w:rPr>
              <w:t>K2139</w:t>
            </w:r>
            <w:r w:rsidRPr="00683833">
              <w:rPr>
                <w:rFonts w:ascii="Trebuchet MS" w:hAnsi="Trebuchet MS"/>
                <w:szCs w:val="20"/>
                <w:lang w:val="lt-LT"/>
              </w:rPr>
              <w:t>.</w:t>
            </w:r>
          </w:p>
          <w:p w14:paraId="007CB9E4" w14:textId="77777777" w:rsidR="004112B6" w:rsidRPr="00683833" w:rsidRDefault="004112B6" w:rsidP="000A4F32">
            <w:pPr>
              <w:pStyle w:val="ListParagraph"/>
              <w:numPr>
                <w:ilvl w:val="0"/>
                <w:numId w:val="0"/>
              </w:numPr>
              <w:spacing w:line="276" w:lineRule="auto"/>
              <w:ind w:left="323"/>
              <w:rPr>
                <w:rFonts w:ascii="Trebuchet MS" w:hAnsi="Trebuchet MS" w:cs="Calibri"/>
                <w:szCs w:val="20"/>
                <w:lang w:val="lt-LT"/>
              </w:rPr>
            </w:pPr>
          </w:p>
          <w:p w14:paraId="4BF41F71" w14:textId="77777777" w:rsidR="004112B6" w:rsidRPr="00683833" w:rsidRDefault="004112B6" w:rsidP="000A4F32">
            <w:pPr>
              <w:pStyle w:val="ListParagraph"/>
              <w:numPr>
                <w:ilvl w:val="0"/>
                <w:numId w:val="11"/>
              </w:numPr>
              <w:spacing w:line="276" w:lineRule="auto"/>
              <w:ind w:left="366"/>
              <w:rPr>
                <w:rFonts w:ascii="Trebuchet MS" w:hAnsi="Trebuchet MS" w:cs="Calibri"/>
                <w:i/>
                <w:szCs w:val="20"/>
                <w:lang w:val="lt-LT"/>
              </w:rPr>
            </w:pPr>
            <w:r w:rsidRPr="00683833">
              <w:rPr>
                <w:rFonts w:ascii="Trebuchet MS" w:hAnsi="Trebuchet MS" w:cs="Calibri"/>
                <w:b/>
                <w:szCs w:val="20"/>
                <w:lang w:val="lt-LT"/>
              </w:rPr>
              <w:t xml:space="preserve">Šalių kontaktiniai duomenys </w:t>
            </w:r>
            <w:r w:rsidRPr="00683833">
              <w:rPr>
                <w:rFonts w:ascii="Trebuchet MS" w:hAnsi="Trebuchet MS" w:cs="Calibri"/>
                <w:i/>
                <w:szCs w:val="20"/>
                <w:lang w:val="lt-LT"/>
              </w:rPr>
              <w:t>[10.8.1 punktas]:</w:t>
            </w:r>
          </w:p>
          <w:p w14:paraId="4333B656" w14:textId="77777777" w:rsidR="0007481D" w:rsidRDefault="0007481D" w:rsidP="0007481D">
            <w:pPr>
              <w:pStyle w:val="ListParagraph"/>
              <w:numPr>
                <w:ilvl w:val="0"/>
                <w:numId w:val="0"/>
              </w:numPr>
              <w:spacing w:before="0" w:after="0" w:line="276" w:lineRule="auto"/>
              <w:ind w:left="366"/>
              <w:rPr>
                <w:rFonts w:ascii="Trebuchet MS" w:hAnsi="Trebuchet MS" w:cs="Arial"/>
                <w:szCs w:val="20"/>
                <w:u w:val="single"/>
                <w:lang w:val="lt-LT"/>
              </w:rPr>
            </w:pPr>
            <w:r w:rsidRPr="00825C59">
              <w:rPr>
                <w:rFonts w:ascii="Trebuchet MS" w:hAnsi="Trebuchet MS" w:cs="Arial"/>
                <w:szCs w:val="20"/>
                <w:u w:val="single"/>
                <w:lang w:val="lt-LT"/>
              </w:rPr>
              <w:t>Užsakovo:</w:t>
            </w:r>
            <w:r w:rsidRPr="00825C59">
              <w:rPr>
                <w:rFonts w:ascii="Trebuchet MS" w:hAnsi="Trebuchet MS" w:cs="Arial"/>
                <w:szCs w:val="20"/>
                <w:lang w:val="lt-LT"/>
              </w:rPr>
              <w:tab/>
            </w:r>
            <w:r w:rsidRPr="00825C59">
              <w:rPr>
                <w:rFonts w:ascii="Trebuchet MS" w:hAnsi="Trebuchet MS" w:cs="Arial"/>
                <w:szCs w:val="20"/>
                <w:lang w:val="lt-LT"/>
              </w:rPr>
              <w:tab/>
            </w:r>
            <w:r w:rsidRPr="00825C59">
              <w:rPr>
                <w:rFonts w:ascii="Trebuchet MS" w:hAnsi="Trebuchet MS" w:cs="Arial"/>
                <w:szCs w:val="20"/>
                <w:lang w:val="lt-LT"/>
              </w:rPr>
              <w:tab/>
            </w:r>
            <w:r w:rsidRPr="00825C59">
              <w:rPr>
                <w:rFonts w:ascii="Trebuchet MS" w:hAnsi="Trebuchet MS" w:cs="Arial"/>
                <w:szCs w:val="20"/>
                <w:lang w:val="lt-LT"/>
              </w:rPr>
              <w:tab/>
            </w:r>
            <w:r w:rsidRPr="009C2C08">
              <w:rPr>
                <w:rFonts w:ascii="Trebuchet MS" w:hAnsi="Trebuchet MS" w:cs="Arial"/>
                <w:szCs w:val="20"/>
                <w:u w:val="single"/>
                <w:lang w:val="lt-LT"/>
              </w:rPr>
              <w:t>Rangovo:</w:t>
            </w:r>
          </w:p>
          <w:p w14:paraId="31E6DE4E" w14:textId="77777777" w:rsidR="0007481D" w:rsidRPr="009D6A81" w:rsidRDefault="0007481D" w:rsidP="0007481D">
            <w:pPr>
              <w:pStyle w:val="ListParagraph"/>
              <w:numPr>
                <w:ilvl w:val="0"/>
                <w:numId w:val="0"/>
              </w:numPr>
              <w:spacing w:before="0" w:after="0" w:line="276" w:lineRule="auto"/>
              <w:ind w:left="366"/>
              <w:rPr>
                <w:rFonts w:ascii="Trebuchet MS" w:hAnsi="Trebuchet MS" w:cs="Arial"/>
                <w:szCs w:val="20"/>
                <w:u w:val="single"/>
                <w:lang w:val="lt-LT"/>
              </w:rPr>
            </w:pPr>
            <w:r w:rsidRPr="009D6A81">
              <w:rPr>
                <w:rFonts w:ascii="Trebuchet MS" w:hAnsi="Trebuchet MS" w:cs="Arial"/>
                <w:lang w:val="lt-LT"/>
              </w:rPr>
              <w:t>Karlo Gustavo Emilio Manerheimo g. 8</w:t>
            </w:r>
            <w:r w:rsidRPr="009D6A81">
              <w:rPr>
                <w:rFonts w:ascii="Trebuchet MS" w:hAnsi="Trebuchet MS" w:cs="Arial"/>
                <w:szCs w:val="20"/>
                <w:lang w:val="lt-LT"/>
              </w:rPr>
              <w:tab/>
            </w:r>
            <w:r w:rsidRPr="009D6A81">
              <w:rPr>
                <w:rFonts w:ascii="Trebuchet MS" w:hAnsi="Trebuchet MS" w:cs="Arial"/>
                <w:szCs w:val="20"/>
                <w:lang w:val="lt-LT"/>
              </w:rPr>
              <w:tab/>
            </w:r>
            <w:r w:rsidRPr="00BD3F82">
              <w:rPr>
                <w:rStyle w:val="PlaceholderText"/>
                <w:rFonts w:ascii="Trebuchet MS" w:hAnsi="Trebuchet MS"/>
                <w:color w:val="auto"/>
                <w:szCs w:val="20"/>
                <w:lang w:val="lt-LT"/>
              </w:rPr>
              <w:t>Atramos g. 2,</w:t>
            </w:r>
          </w:p>
          <w:p w14:paraId="00EB20BE" w14:textId="77777777" w:rsidR="0007481D" w:rsidRDefault="0007481D" w:rsidP="0007481D">
            <w:pPr>
              <w:pStyle w:val="ListParagraph"/>
              <w:numPr>
                <w:ilvl w:val="0"/>
                <w:numId w:val="0"/>
              </w:numPr>
              <w:spacing w:before="0" w:after="0" w:line="276" w:lineRule="auto"/>
              <w:ind w:left="366"/>
              <w:rPr>
                <w:rFonts w:ascii="Trebuchet MS" w:hAnsi="Trebuchet MS" w:cs="Arial"/>
                <w:szCs w:val="20"/>
                <w:lang w:val="lt-LT"/>
              </w:rPr>
            </w:pPr>
            <w:r w:rsidRPr="00825C59">
              <w:rPr>
                <w:rFonts w:ascii="Trebuchet MS" w:hAnsi="Trebuchet MS" w:cs="Arial"/>
                <w:szCs w:val="20"/>
                <w:lang w:val="lt-LT"/>
              </w:rPr>
              <w:t>LT-05131 Vilnius;</w:t>
            </w:r>
            <w:r w:rsidRPr="00825C59">
              <w:rPr>
                <w:rFonts w:ascii="Trebuchet MS" w:hAnsi="Trebuchet MS" w:cs="Arial"/>
                <w:szCs w:val="20"/>
                <w:lang w:val="lt-LT"/>
              </w:rPr>
              <w:tab/>
            </w:r>
            <w:r w:rsidRPr="00825C59">
              <w:rPr>
                <w:rFonts w:ascii="Trebuchet MS" w:hAnsi="Trebuchet MS" w:cs="Arial"/>
                <w:szCs w:val="20"/>
                <w:lang w:val="lt-LT"/>
              </w:rPr>
              <w:tab/>
            </w:r>
            <w:r w:rsidRPr="00825C59">
              <w:rPr>
                <w:rFonts w:ascii="Trebuchet MS" w:hAnsi="Trebuchet MS" w:cs="Arial"/>
                <w:szCs w:val="20"/>
                <w:lang w:val="lt-LT"/>
              </w:rPr>
              <w:tab/>
            </w:r>
            <w:r w:rsidRPr="00BD3F82">
              <w:rPr>
                <w:rFonts w:ascii="Trebuchet MS" w:hAnsi="Trebuchet MS" w:cs="Arial"/>
                <w:szCs w:val="20"/>
                <w:lang w:val="lt-LT"/>
              </w:rPr>
              <w:t>LT-471743 Kaunas;</w:t>
            </w:r>
          </w:p>
          <w:p w14:paraId="5753DAA9" w14:textId="77777777" w:rsidR="0007481D" w:rsidRDefault="0007481D" w:rsidP="0007481D">
            <w:pPr>
              <w:pStyle w:val="ListParagraph"/>
              <w:numPr>
                <w:ilvl w:val="0"/>
                <w:numId w:val="0"/>
              </w:numPr>
              <w:spacing w:before="0" w:after="0" w:line="276" w:lineRule="auto"/>
              <w:ind w:left="366"/>
              <w:rPr>
                <w:rFonts w:ascii="Trebuchet MS" w:hAnsi="Trebuchet MS" w:cs="Arial"/>
                <w:szCs w:val="20"/>
                <w:lang w:val="lt-LT"/>
              </w:rPr>
            </w:pPr>
            <w:r w:rsidRPr="00825C59">
              <w:rPr>
                <w:rFonts w:ascii="Trebuchet MS" w:hAnsi="Trebuchet MS" w:cs="Arial"/>
                <w:szCs w:val="20"/>
                <w:lang w:val="lt-LT"/>
              </w:rPr>
              <w:t>Tel. +370 707 02171;</w:t>
            </w:r>
            <w:r w:rsidRPr="00825C59">
              <w:rPr>
                <w:rFonts w:ascii="Trebuchet MS" w:hAnsi="Trebuchet MS" w:cs="Arial"/>
                <w:szCs w:val="20"/>
                <w:lang w:val="lt-LT"/>
              </w:rPr>
              <w:tab/>
            </w:r>
            <w:r w:rsidRPr="00825C59">
              <w:rPr>
                <w:rFonts w:ascii="Trebuchet MS" w:hAnsi="Trebuchet MS" w:cs="Arial"/>
                <w:szCs w:val="20"/>
                <w:lang w:val="lt-LT"/>
              </w:rPr>
              <w:tab/>
            </w:r>
            <w:r w:rsidRPr="00825C59">
              <w:rPr>
                <w:rFonts w:ascii="Trebuchet MS" w:hAnsi="Trebuchet MS" w:cs="Arial"/>
                <w:szCs w:val="20"/>
                <w:lang w:val="lt-LT"/>
              </w:rPr>
              <w:tab/>
            </w:r>
            <w:r w:rsidRPr="00BD3F82">
              <w:rPr>
                <w:rFonts w:ascii="Trebuchet MS" w:hAnsi="Trebuchet MS" w:cs="Arial"/>
                <w:szCs w:val="20"/>
                <w:lang w:val="lt-LT"/>
              </w:rPr>
              <w:t>Tel. +370 37 385</w:t>
            </w:r>
            <w:r>
              <w:rPr>
                <w:rFonts w:ascii="Trebuchet MS" w:hAnsi="Trebuchet MS" w:cs="Arial"/>
                <w:szCs w:val="20"/>
                <w:lang w:val="lt-LT"/>
              </w:rPr>
              <w:t> </w:t>
            </w:r>
            <w:r w:rsidRPr="00BD3F82">
              <w:rPr>
                <w:rFonts w:ascii="Trebuchet MS" w:hAnsi="Trebuchet MS" w:cs="Arial"/>
                <w:szCs w:val="20"/>
                <w:lang w:val="lt-LT"/>
              </w:rPr>
              <w:t>392;</w:t>
            </w:r>
          </w:p>
          <w:p w14:paraId="46F863BB" w14:textId="77777777" w:rsidR="0007481D" w:rsidRPr="00825C59" w:rsidRDefault="0007481D" w:rsidP="0007481D">
            <w:pPr>
              <w:pStyle w:val="ListParagraph"/>
              <w:numPr>
                <w:ilvl w:val="0"/>
                <w:numId w:val="0"/>
              </w:numPr>
              <w:spacing w:before="0" w:after="0" w:line="276" w:lineRule="auto"/>
              <w:ind w:left="366"/>
              <w:rPr>
                <w:rFonts w:ascii="Trebuchet MS" w:hAnsi="Trebuchet MS" w:cs="Arial"/>
                <w:szCs w:val="20"/>
                <w:lang w:val="lt-LT"/>
              </w:rPr>
            </w:pPr>
            <w:r w:rsidRPr="00825C59">
              <w:rPr>
                <w:rFonts w:ascii="Trebuchet MS" w:hAnsi="Trebuchet MS" w:cs="Arial"/>
                <w:szCs w:val="20"/>
                <w:lang w:val="lt-LT"/>
              </w:rPr>
              <w:t xml:space="preserve">E. paštas </w:t>
            </w:r>
            <w:hyperlink r:id="rId9" w:history="1">
              <w:r w:rsidRPr="00825C59">
                <w:rPr>
                  <w:rStyle w:val="Hyperlink"/>
                  <w:rFonts w:ascii="Trebuchet MS" w:hAnsi="Trebuchet MS" w:cs="Arial"/>
                  <w:color w:val="auto"/>
                  <w:szCs w:val="20"/>
                  <w:lang w:val="lt-LT"/>
                </w:rPr>
                <w:t>info@litgrid.eu</w:t>
              </w:r>
            </w:hyperlink>
            <w:r w:rsidRPr="00825C59">
              <w:rPr>
                <w:rFonts w:ascii="Trebuchet MS" w:hAnsi="Trebuchet MS" w:cs="Arial"/>
                <w:szCs w:val="20"/>
                <w:lang w:val="lt-LT"/>
              </w:rPr>
              <w:t>;</w:t>
            </w:r>
            <w:r w:rsidRPr="00825C59">
              <w:rPr>
                <w:rFonts w:ascii="Trebuchet MS" w:hAnsi="Trebuchet MS" w:cs="Arial"/>
                <w:szCs w:val="20"/>
                <w:lang w:val="lt-LT"/>
              </w:rPr>
              <w:tab/>
            </w:r>
            <w:r w:rsidRPr="00825C59">
              <w:rPr>
                <w:rFonts w:ascii="Trebuchet MS" w:hAnsi="Trebuchet MS" w:cs="Arial"/>
                <w:szCs w:val="20"/>
                <w:lang w:val="lt-LT"/>
              </w:rPr>
              <w:tab/>
            </w:r>
            <w:r w:rsidRPr="00BD3F82">
              <w:rPr>
                <w:rFonts w:ascii="Trebuchet MS" w:hAnsi="Trebuchet MS" w:cs="Arial"/>
                <w:szCs w:val="20"/>
                <w:lang w:val="lt-LT"/>
              </w:rPr>
              <w:t>E. paštas info@vytrita.lt</w:t>
            </w:r>
          </w:p>
          <w:p w14:paraId="4216D62C" w14:textId="655332F4" w:rsidR="0007481D" w:rsidRPr="00825C59" w:rsidRDefault="0007481D" w:rsidP="0007481D">
            <w:pPr>
              <w:pStyle w:val="ListParagraph"/>
              <w:numPr>
                <w:ilvl w:val="0"/>
                <w:numId w:val="0"/>
              </w:numPr>
              <w:spacing w:before="0" w:after="0" w:line="276" w:lineRule="auto"/>
              <w:ind w:left="369"/>
              <w:rPr>
                <w:rFonts w:ascii="Trebuchet MS" w:hAnsi="Trebuchet MS" w:cs="Arial"/>
                <w:szCs w:val="20"/>
                <w:lang w:val="lt-LT"/>
              </w:rPr>
            </w:pPr>
            <w:r w:rsidRPr="00825C59">
              <w:rPr>
                <w:rFonts w:ascii="Trebuchet MS" w:hAnsi="Trebuchet MS" w:cs="Calibri"/>
                <w:lang w:val="lt-LT"/>
              </w:rPr>
              <w:t xml:space="preserve">A. s. </w:t>
            </w:r>
            <w:r w:rsidRPr="00825C59">
              <w:rPr>
                <w:rStyle w:val="Hyperlink"/>
                <w:rFonts w:ascii="Trebuchet MS" w:hAnsi="Trebuchet MS" w:cs="Arial"/>
                <w:color w:val="auto"/>
                <w:szCs w:val="20"/>
                <w:u w:val="none"/>
                <w:lang w:val="lt-LT"/>
              </w:rPr>
              <w:tab/>
            </w:r>
            <w:r w:rsidRPr="00825C59">
              <w:rPr>
                <w:rStyle w:val="Hyperlink"/>
                <w:rFonts w:ascii="Trebuchet MS" w:hAnsi="Trebuchet MS" w:cs="Arial"/>
                <w:color w:val="auto"/>
                <w:szCs w:val="20"/>
                <w:u w:val="none"/>
                <w:lang w:val="lt-LT"/>
              </w:rPr>
              <w:tab/>
            </w:r>
          </w:p>
          <w:p w14:paraId="01233CA4" w14:textId="77777777" w:rsidR="0007481D" w:rsidRPr="00825C59" w:rsidRDefault="0007481D" w:rsidP="0007481D">
            <w:pPr>
              <w:pStyle w:val="ListParagraph"/>
              <w:numPr>
                <w:ilvl w:val="0"/>
                <w:numId w:val="0"/>
              </w:numPr>
              <w:spacing w:before="0" w:after="0" w:line="276" w:lineRule="auto"/>
              <w:ind w:left="369"/>
              <w:rPr>
                <w:rFonts w:ascii="Trebuchet MS" w:hAnsi="Trebuchet MS" w:cs="Calibri"/>
                <w:lang w:val="lt-LT"/>
              </w:rPr>
            </w:pPr>
            <w:r w:rsidRPr="00825C59">
              <w:rPr>
                <w:rFonts w:ascii="Trebuchet MS" w:hAnsi="Trebuchet MS" w:cs="Calibri"/>
                <w:lang w:val="lt-LT"/>
              </w:rPr>
              <w:t xml:space="preserve">OP </w:t>
            </w:r>
            <w:proofErr w:type="spellStart"/>
            <w:r w:rsidRPr="00825C59">
              <w:rPr>
                <w:rFonts w:ascii="Trebuchet MS" w:hAnsi="Trebuchet MS" w:cs="Calibri"/>
                <w:lang w:val="lt-LT"/>
              </w:rPr>
              <w:t>Corporate</w:t>
            </w:r>
            <w:proofErr w:type="spellEnd"/>
            <w:r w:rsidRPr="00825C59">
              <w:rPr>
                <w:rFonts w:ascii="Trebuchet MS" w:hAnsi="Trebuchet MS" w:cs="Calibri"/>
                <w:lang w:val="lt-LT"/>
              </w:rPr>
              <w:t xml:space="preserve"> Bank </w:t>
            </w:r>
            <w:proofErr w:type="spellStart"/>
            <w:r w:rsidRPr="00825C59">
              <w:rPr>
                <w:rFonts w:ascii="Trebuchet MS" w:hAnsi="Trebuchet MS" w:cs="Calibri"/>
                <w:lang w:val="lt-LT"/>
              </w:rPr>
              <w:t>plc</w:t>
            </w:r>
            <w:proofErr w:type="spellEnd"/>
            <w:r w:rsidRPr="00825C59">
              <w:rPr>
                <w:rFonts w:ascii="Trebuchet MS" w:hAnsi="Trebuchet MS" w:cs="Calibri"/>
                <w:lang w:val="lt-LT"/>
              </w:rPr>
              <w:t xml:space="preserve"> Lietuvos filialas</w:t>
            </w:r>
          </w:p>
          <w:p w14:paraId="3FDA0D36" w14:textId="77777777" w:rsidR="0007481D" w:rsidRPr="00825C59" w:rsidRDefault="0007481D" w:rsidP="0007481D">
            <w:pPr>
              <w:pStyle w:val="ListParagraph"/>
              <w:numPr>
                <w:ilvl w:val="0"/>
                <w:numId w:val="0"/>
              </w:numPr>
              <w:spacing w:before="0" w:after="0" w:line="276" w:lineRule="auto"/>
              <w:ind w:left="369"/>
              <w:rPr>
                <w:rFonts w:ascii="Trebuchet MS" w:hAnsi="Trebuchet MS" w:cs="Calibri"/>
                <w:lang w:val="lt-LT"/>
              </w:rPr>
            </w:pPr>
            <w:r w:rsidRPr="00825C59">
              <w:rPr>
                <w:rFonts w:ascii="Trebuchet MS" w:hAnsi="Trebuchet MS" w:cs="Calibri"/>
                <w:lang w:val="lt-LT"/>
              </w:rPr>
              <w:t>banko kodas 21500</w:t>
            </w:r>
          </w:p>
          <w:p w14:paraId="2B399BD9" w14:textId="77777777" w:rsidR="0007481D" w:rsidRPr="00825C59" w:rsidRDefault="0007481D" w:rsidP="0007481D">
            <w:pPr>
              <w:pStyle w:val="ListParagraph"/>
              <w:numPr>
                <w:ilvl w:val="0"/>
                <w:numId w:val="0"/>
              </w:numPr>
              <w:spacing w:before="0" w:after="0" w:line="276" w:lineRule="auto"/>
              <w:ind w:left="369"/>
              <w:rPr>
                <w:rFonts w:ascii="Trebuchet MS" w:hAnsi="Trebuchet MS" w:cs="Calibri"/>
                <w:lang w:val="lt-LT"/>
              </w:rPr>
            </w:pPr>
            <w:r w:rsidRPr="00825C59">
              <w:rPr>
                <w:rFonts w:ascii="Trebuchet MS" w:hAnsi="Trebuchet MS" w:cs="Calibri"/>
                <w:lang w:val="lt-LT"/>
              </w:rPr>
              <w:t>PVM mokėtojo kodas LT100005748413</w:t>
            </w:r>
          </w:p>
          <w:p w14:paraId="0C1701F7" w14:textId="77777777" w:rsidR="004112B6" w:rsidRPr="00683833" w:rsidRDefault="004112B6" w:rsidP="000A4F32">
            <w:pPr>
              <w:spacing w:line="276" w:lineRule="auto"/>
              <w:ind w:left="0" w:firstLine="0"/>
              <w:rPr>
                <w:rFonts w:ascii="Trebuchet MS" w:hAnsi="Trebuchet MS" w:cs="Calibri"/>
                <w:lang w:val="lt-LT"/>
              </w:rPr>
            </w:pPr>
          </w:p>
        </w:tc>
      </w:tr>
      <w:tr w:rsidR="00FD0A6E" w:rsidRPr="00683833" w14:paraId="0803B3FC" w14:textId="77777777" w:rsidTr="00D82E4F">
        <w:tc>
          <w:tcPr>
            <w:tcW w:w="1542" w:type="dxa"/>
            <w:tcBorders>
              <w:bottom w:val="single" w:sz="4" w:space="0" w:color="808080" w:themeColor="background1" w:themeShade="80"/>
            </w:tcBorders>
          </w:tcPr>
          <w:p w14:paraId="17E6F23D" w14:textId="77777777" w:rsidR="004112B6" w:rsidRPr="00683833" w:rsidRDefault="004112B6" w:rsidP="00966640">
            <w:pPr>
              <w:spacing w:after="0"/>
              <w:ind w:left="0" w:firstLine="0"/>
              <w:jc w:val="both"/>
              <w:rPr>
                <w:rFonts w:ascii="Trebuchet MS" w:hAnsi="Trebuchet MS" w:cs="Calibri"/>
                <w:b/>
                <w:lang w:val="lt-LT"/>
              </w:rPr>
            </w:pPr>
            <w:r w:rsidRPr="00683833">
              <w:rPr>
                <w:rFonts w:ascii="Trebuchet MS" w:hAnsi="Trebuchet MS" w:cs="Calibri"/>
                <w:b/>
                <w:lang w:val="lt-LT"/>
              </w:rPr>
              <w:t>Papildomos sąlygos</w:t>
            </w:r>
          </w:p>
        </w:tc>
        <w:tc>
          <w:tcPr>
            <w:tcW w:w="8239" w:type="dxa"/>
            <w:tcBorders>
              <w:bottom w:val="single" w:sz="4" w:space="0" w:color="808080" w:themeColor="background1" w:themeShade="80"/>
            </w:tcBorders>
          </w:tcPr>
          <w:p w14:paraId="500903B6" w14:textId="49A48092" w:rsidR="00A83778" w:rsidRPr="00683833" w:rsidRDefault="00A83778" w:rsidP="00CB03CB">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szCs w:val="20"/>
                <w:lang w:val="lt-LT"/>
              </w:rPr>
            </w:pPr>
            <w:r w:rsidRPr="00683833">
              <w:rPr>
                <w:rFonts w:ascii="Trebuchet MS" w:hAnsi="Trebuchet MS" w:cs="Arial"/>
                <w:b/>
                <w:szCs w:val="20"/>
                <w:lang w:val="lt-LT"/>
              </w:rPr>
              <w:t>Bendrųjų sąlygų 1.3.2. punktas papildomas taip:</w:t>
            </w:r>
          </w:p>
          <w:p w14:paraId="1814C93D" w14:textId="27C1F8AC" w:rsidR="00A83778" w:rsidRPr="00683833" w:rsidRDefault="00A83778" w:rsidP="00A83778">
            <w:pPr>
              <w:spacing w:after="0" w:line="276" w:lineRule="auto"/>
              <w:ind w:left="0" w:firstLine="0"/>
              <w:jc w:val="both"/>
              <w:rPr>
                <w:rFonts w:ascii="Trebuchet MS" w:hAnsi="Trebuchet MS" w:cs="Calibri"/>
                <w:bCs/>
                <w:lang w:val="lt-LT"/>
              </w:rPr>
            </w:pPr>
            <w:r w:rsidRPr="00683833">
              <w:rPr>
                <w:rFonts w:ascii="Trebuchet MS" w:hAnsi="Trebuchet MS" w:cs="Calibri"/>
                <w:bCs/>
                <w:lang w:val="lt-LT"/>
              </w:rPr>
              <w:t xml:space="preserve">Grafikas pildomas ant pridedamo grafiko šablono (Sutarties </w:t>
            </w:r>
            <w:r w:rsidR="006F3AEF" w:rsidRPr="00683833">
              <w:rPr>
                <w:rFonts w:ascii="Trebuchet MS" w:hAnsi="Trebuchet MS" w:cs="Calibri"/>
                <w:bCs/>
                <w:lang w:val="lt-LT"/>
              </w:rPr>
              <w:t>23</w:t>
            </w:r>
            <w:r w:rsidR="003E5C41" w:rsidRPr="00683833">
              <w:rPr>
                <w:rFonts w:ascii="Trebuchet MS" w:hAnsi="Trebuchet MS" w:cs="Calibri"/>
                <w:bCs/>
                <w:lang w:val="lt-LT"/>
              </w:rPr>
              <w:t xml:space="preserve"> </w:t>
            </w:r>
            <w:r w:rsidRPr="00683833">
              <w:rPr>
                <w:rFonts w:ascii="Trebuchet MS" w:hAnsi="Trebuchet MS" w:cs="Calibri"/>
                <w:bCs/>
                <w:shd w:val="clear" w:color="auto" w:fill="FFFFFF" w:themeFill="background1"/>
                <w:lang w:val="lt-LT"/>
              </w:rPr>
              <w:t>priedas</w:t>
            </w:r>
            <w:r w:rsidRPr="00683833">
              <w:rPr>
                <w:rFonts w:ascii="Trebuchet MS" w:hAnsi="Trebuchet MS" w:cs="Calibri"/>
                <w:bCs/>
                <w:lang w:val="lt-LT"/>
              </w:rPr>
              <w:t xml:space="preserve">). </w:t>
            </w:r>
          </w:p>
          <w:p w14:paraId="7078EB52" w14:textId="7ED48C9F" w:rsidR="00A83778" w:rsidRPr="00683833" w:rsidRDefault="00A83778" w:rsidP="00A83778">
            <w:pPr>
              <w:spacing w:after="0" w:line="276" w:lineRule="auto"/>
              <w:ind w:left="0" w:firstLine="0"/>
              <w:jc w:val="both"/>
              <w:rPr>
                <w:rFonts w:ascii="Trebuchet MS" w:hAnsi="Trebuchet MS" w:cs="Calibri"/>
                <w:bCs/>
                <w:lang w:val="lt-LT"/>
              </w:rPr>
            </w:pPr>
            <w:r w:rsidRPr="00683833">
              <w:rPr>
                <w:rFonts w:ascii="Trebuchet MS" w:hAnsi="Trebuchet MS" w:cs="Calibri"/>
                <w:bCs/>
                <w:lang w:val="lt-LT"/>
              </w:rPr>
              <w:t xml:space="preserve">Grafiko šablone numatyti tipiniai LITGRID AB darbų vykdymo terminai; </w:t>
            </w:r>
            <w:r w:rsidR="00677E50">
              <w:rPr>
                <w:rFonts w:ascii="Trebuchet MS" w:hAnsi="Trebuchet MS" w:cs="Calibri"/>
                <w:bCs/>
                <w:lang w:val="lt-LT"/>
              </w:rPr>
              <w:t>R</w:t>
            </w:r>
            <w:r w:rsidRPr="00683833">
              <w:rPr>
                <w:rFonts w:ascii="Trebuchet MS" w:hAnsi="Trebuchet MS" w:cs="Calibri"/>
                <w:bCs/>
                <w:lang w:val="lt-LT"/>
              </w:rPr>
              <w:t xml:space="preserve">angovas Grafiką parengia įvertinęs rangos </w:t>
            </w:r>
            <w:r w:rsidR="00677E50">
              <w:rPr>
                <w:rFonts w:ascii="Trebuchet MS" w:hAnsi="Trebuchet MS" w:cs="Calibri"/>
                <w:bCs/>
                <w:lang w:val="lt-LT"/>
              </w:rPr>
              <w:t>D</w:t>
            </w:r>
            <w:r w:rsidRPr="00683833">
              <w:rPr>
                <w:rFonts w:ascii="Trebuchet MS" w:hAnsi="Trebuchet MS" w:cs="Calibri"/>
                <w:bCs/>
                <w:lang w:val="lt-LT"/>
              </w:rPr>
              <w:t>arbų atlikimo terminus</w:t>
            </w:r>
            <w:r w:rsidR="00E972DD" w:rsidRPr="00683833">
              <w:rPr>
                <w:rFonts w:ascii="Trebuchet MS" w:hAnsi="Trebuchet MS" w:cs="Calibri"/>
                <w:bCs/>
                <w:lang w:val="lt-LT"/>
              </w:rPr>
              <w:t>, jų eiliškumą, ryšius</w:t>
            </w:r>
            <w:r w:rsidRPr="00683833">
              <w:rPr>
                <w:rFonts w:ascii="Trebuchet MS" w:hAnsi="Trebuchet MS" w:cs="Calibri"/>
                <w:bCs/>
                <w:lang w:val="lt-LT"/>
              </w:rPr>
              <w:t>.</w:t>
            </w:r>
          </w:p>
          <w:p w14:paraId="46E5339C" w14:textId="69F5E94F" w:rsidR="00A83778" w:rsidRPr="00683833" w:rsidRDefault="00A83778" w:rsidP="0078062E">
            <w:pPr>
              <w:autoSpaceDE w:val="0"/>
              <w:autoSpaceDN w:val="0"/>
              <w:adjustRightInd w:val="0"/>
              <w:spacing w:after="0" w:line="276" w:lineRule="auto"/>
              <w:ind w:left="567" w:hanging="567"/>
              <w:rPr>
                <w:rFonts w:ascii="Trebuchet MS" w:hAnsi="Trebuchet MS" w:cs="Arial"/>
                <w:b/>
                <w:lang w:val="lt-LT"/>
              </w:rPr>
            </w:pPr>
          </w:p>
          <w:p w14:paraId="3965893A" w14:textId="77777777" w:rsidR="0078062E" w:rsidRPr="00683833" w:rsidRDefault="0078062E" w:rsidP="0078062E">
            <w:pPr>
              <w:pStyle w:val="ListParagraph"/>
              <w:numPr>
                <w:ilvl w:val="0"/>
                <w:numId w:val="11"/>
              </w:numPr>
              <w:autoSpaceDE w:val="0"/>
              <w:autoSpaceDN w:val="0"/>
              <w:adjustRightInd w:val="0"/>
              <w:spacing w:after="0" w:line="276" w:lineRule="auto"/>
              <w:ind w:left="360"/>
              <w:rPr>
                <w:rFonts w:ascii="Trebuchet MS" w:eastAsiaTheme="minorHAnsi" w:hAnsi="Trebuchet MS"/>
                <w:b/>
                <w:bCs/>
                <w:lang w:val="lt-LT"/>
              </w:rPr>
            </w:pPr>
            <w:r w:rsidRPr="00683833">
              <w:rPr>
                <w:rFonts w:ascii="Trebuchet MS" w:eastAsiaTheme="minorHAnsi" w:hAnsi="Trebuchet MS"/>
                <w:b/>
                <w:bCs/>
                <w:lang w:val="lt-LT"/>
              </w:rPr>
              <w:t>Bendrųjų sąlygų 3.7 skyrius papildomas 3.7.10 punktu, kuris išdėstomas taip:</w:t>
            </w:r>
          </w:p>
          <w:p w14:paraId="074E463F" w14:textId="77777777" w:rsidR="0078062E" w:rsidRPr="00683833" w:rsidRDefault="0078062E" w:rsidP="0078062E">
            <w:pPr>
              <w:autoSpaceDE w:val="0"/>
              <w:autoSpaceDN w:val="0"/>
              <w:adjustRightInd w:val="0"/>
              <w:spacing w:after="0" w:line="276" w:lineRule="auto"/>
              <w:ind w:left="0" w:firstLine="0"/>
              <w:rPr>
                <w:rFonts w:ascii="Trebuchet MS" w:eastAsiaTheme="minorHAnsi" w:hAnsi="Trebuchet MS"/>
                <w:lang w:val="lt-LT"/>
              </w:rPr>
            </w:pPr>
          </w:p>
          <w:p w14:paraId="60E99FFF" w14:textId="77777777" w:rsidR="0078062E" w:rsidRPr="00683833" w:rsidRDefault="0078062E" w:rsidP="0078062E">
            <w:pPr>
              <w:ind w:left="45" w:firstLine="0"/>
              <w:jc w:val="both"/>
              <w:rPr>
                <w:rFonts w:ascii="Trebuchet MS" w:hAnsi="Trebuchet MS"/>
                <w:lang w:val="lt-LT"/>
              </w:rPr>
            </w:pPr>
            <w:r w:rsidRPr="00683833">
              <w:rPr>
                <w:rFonts w:ascii="Trebuchet MS" w:eastAsiaTheme="minorHAnsi" w:hAnsi="Trebuchet MS"/>
                <w:lang w:val="lt-LT"/>
              </w:rPr>
              <w:t xml:space="preserve">3.7.10. </w:t>
            </w:r>
            <w:r w:rsidRPr="00683833">
              <w:rPr>
                <w:rFonts w:ascii="Trebuchet MS" w:eastAsiaTheme="minorHAnsi" w:hAnsi="Trebuchet MS"/>
                <w:sz w:val="22"/>
                <w:szCs w:val="22"/>
                <w:lang w:val="lt-LT"/>
              </w:rPr>
              <w:t xml:space="preserve"> </w:t>
            </w:r>
            <w:r w:rsidRPr="00683833">
              <w:rPr>
                <w:rFonts w:ascii="Trebuchet MS" w:hAnsi="Trebuchet MS"/>
                <w:bCs/>
                <w:spacing w:val="-2"/>
                <w:lang w:val="lt-LT" w:eastAsia="fi-FI"/>
              </w:rPr>
              <w:t>Per visą Sutarties vykdymo laikotarpį Rangovas privalo turėti įdiegtą</w:t>
            </w:r>
            <w:r w:rsidRPr="00683833">
              <w:rPr>
                <w:rFonts w:ascii="Trebuchet MS" w:hAnsi="Trebuchet MS"/>
                <w:spacing w:val="-2"/>
                <w:lang w:val="lt-LT" w:eastAsia="fi-FI"/>
              </w:rPr>
              <w:t xml:space="preserve">  </w:t>
            </w:r>
            <w:r w:rsidRPr="00683833">
              <w:rPr>
                <w:rFonts w:ascii="Trebuchet MS" w:hAnsi="Trebuchet MS"/>
                <w:lang w:val="lt-LT"/>
              </w:rPr>
              <w:t xml:space="preserve">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arba  taiko kitas lygiavertes aplinkos apsaugos vadybos užtikrinimo priemones. </w:t>
            </w:r>
          </w:p>
          <w:p w14:paraId="4678C524" w14:textId="77777777" w:rsidR="00A83778" w:rsidRPr="00683833" w:rsidRDefault="00A83778" w:rsidP="00A83778">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7EDD2ACB" w14:textId="77777777" w:rsidR="00966640" w:rsidRPr="00683833" w:rsidRDefault="00966640" w:rsidP="00966640">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683833">
              <w:rPr>
                <w:rFonts w:ascii="Trebuchet MS" w:hAnsi="Trebuchet MS" w:cs="Calibri"/>
                <w:b/>
                <w:szCs w:val="20"/>
                <w:lang w:val="lt-LT"/>
              </w:rPr>
              <w:t>Bendrųjų sąlygų 3.1 skyrius  papildomas 3.1.8 punktu, kuris išdėstomas taip:</w:t>
            </w:r>
          </w:p>
          <w:p w14:paraId="18605DBF" w14:textId="32095415" w:rsidR="00966640" w:rsidRPr="00683833" w:rsidRDefault="00966640" w:rsidP="00966640">
            <w:pPr>
              <w:pStyle w:val="ListParagraph"/>
              <w:numPr>
                <w:ilvl w:val="0"/>
                <w:numId w:val="0"/>
              </w:numPr>
              <w:autoSpaceDE w:val="0"/>
              <w:autoSpaceDN w:val="0"/>
              <w:adjustRightInd w:val="0"/>
              <w:spacing w:before="0" w:after="0" w:line="276" w:lineRule="auto"/>
              <w:rPr>
                <w:rFonts w:ascii="Trebuchet MS" w:hAnsi="Trebuchet MS" w:cs="Calibri"/>
                <w:lang w:val="lt-LT"/>
              </w:rPr>
            </w:pPr>
            <w:r w:rsidRPr="00683833">
              <w:rPr>
                <w:rFonts w:ascii="Trebuchet MS" w:hAnsi="Trebuchet MS" w:cs="Calibri"/>
                <w:lang w:val="lt-LT"/>
              </w:rPr>
              <w:t xml:space="preserve">3.1.8. Rangovas turi tvarkyti Objekto vykdymo dokumentaciją naudojantis elektroniniu statybos darbų žurnalu (elektroniniu statybos žurnalu pasirūpins Užsakovas). Planuojamų atlikti darbų (su matuojamais kiekiais) žiniaraščio įrašai (toliau — Įrašai) turi būti įkelti į elektroninį statybos darbų žurnalą iki statybos darbų pradžios. Įrašus rengia Rangovas atsižvelgus į pirkimo metu pateiktą pasiūlymo darbų žiniaraštį </w:t>
            </w:r>
            <w:r w:rsidRPr="00683833">
              <w:rPr>
                <w:rFonts w:ascii="Trebuchet MS" w:hAnsi="Trebuchet MS" w:cs="Calibri"/>
                <w:shd w:val="clear" w:color="auto" w:fill="FFFFFF" w:themeFill="background1"/>
                <w:lang w:val="lt-LT"/>
              </w:rPr>
              <w:t>(</w:t>
            </w:r>
            <w:r w:rsidRPr="00683833">
              <w:rPr>
                <w:rFonts w:ascii="Trebuchet MS" w:hAnsi="Trebuchet MS" w:cs="Calibri"/>
                <w:bCs/>
                <w:lang w:val="lt-LT"/>
              </w:rPr>
              <w:t xml:space="preserve">Sutarties </w:t>
            </w:r>
            <w:r w:rsidR="003E5C41" w:rsidRPr="00683833">
              <w:rPr>
                <w:rFonts w:ascii="Trebuchet MS" w:hAnsi="Trebuchet MS" w:cs="Calibri"/>
                <w:bCs/>
                <w:lang w:val="lt-LT"/>
              </w:rPr>
              <w:t xml:space="preserve">3 </w:t>
            </w:r>
            <w:r w:rsidRPr="00683833">
              <w:rPr>
                <w:rFonts w:ascii="Trebuchet MS" w:hAnsi="Trebuchet MS" w:cs="Calibri"/>
                <w:bCs/>
                <w:shd w:val="clear" w:color="auto" w:fill="FFFFFF" w:themeFill="background1"/>
                <w:lang w:val="lt-LT"/>
              </w:rPr>
              <w:t>priedas</w:t>
            </w:r>
            <w:r w:rsidRPr="00683833">
              <w:rPr>
                <w:rFonts w:ascii="Trebuchet MS" w:hAnsi="Trebuchet MS" w:cs="Calibri"/>
                <w:shd w:val="clear" w:color="auto" w:fill="FFFFFF" w:themeFill="background1"/>
                <w:lang w:val="lt-LT"/>
              </w:rPr>
              <w:t>), turto</w:t>
            </w:r>
            <w:r w:rsidRPr="00683833">
              <w:rPr>
                <w:rFonts w:ascii="Trebuchet MS" w:hAnsi="Trebuchet MS" w:cs="Calibri"/>
                <w:lang w:val="lt-LT"/>
              </w:rPr>
              <w:t xml:space="preserve"> grupių ir turto vienetų klasifikatorių (</w:t>
            </w:r>
            <w:r w:rsidRPr="00683833">
              <w:rPr>
                <w:rFonts w:ascii="Trebuchet MS" w:hAnsi="Trebuchet MS" w:cs="Calibri"/>
                <w:bCs/>
                <w:lang w:val="lt-LT"/>
              </w:rPr>
              <w:t xml:space="preserve">Sutarties </w:t>
            </w:r>
            <w:r w:rsidR="003E5C41" w:rsidRPr="00683833">
              <w:rPr>
                <w:rFonts w:ascii="Trebuchet MS" w:hAnsi="Trebuchet MS" w:cs="Calibri"/>
                <w:bCs/>
                <w:lang w:val="lt-LT"/>
              </w:rPr>
              <w:t xml:space="preserve">12 </w:t>
            </w:r>
            <w:r w:rsidRPr="00683833">
              <w:rPr>
                <w:rFonts w:ascii="Trebuchet MS" w:hAnsi="Trebuchet MS" w:cs="Calibri"/>
                <w:bCs/>
                <w:shd w:val="clear" w:color="auto" w:fill="FFFFFF" w:themeFill="background1"/>
                <w:lang w:val="lt-LT"/>
              </w:rPr>
              <w:t>priedas</w:t>
            </w:r>
            <w:r w:rsidRPr="00683833">
              <w:rPr>
                <w:rFonts w:ascii="Trebuchet MS" w:hAnsi="Trebuchet MS" w:cs="Calibri"/>
                <w:lang w:val="lt-LT"/>
              </w:rPr>
              <w:t>). Įrašus į elektroninį statybos darbų žurnalą kelia deleguotas Rangovo atstovas arba Užsakovo atstovas (iš anksto Šalims susitarus). Jeigu Įrašus į elektroninį statybos darbų žurnalą kelia Rangovo atstovas, Įrašai prieš įkėlimą į elektroninį statybos darbų žurnalą turi būti suderinti su Užsakovo atstovu.</w:t>
            </w:r>
          </w:p>
          <w:p w14:paraId="52484DF1" w14:textId="77777777" w:rsidR="00966640" w:rsidRPr="00683833" w:rsidRDefault="00966640" w:rsidP="00966640">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3DFA85B8" w14:textId="3199A5DE" w:rsidR="00966640" w:rsidRPr="00683833" w:rsidRDefault="00966640" w:rsidP="00CB03CB">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szCs w:val="20"/>
                <w:lang w:val="lt-LT"/>
              </w:rPr>
            </w:pPr>
            <w:r w:rsidRPr="00683833">
              <w:rPr>
                <w:rFonts w:ascii="Trebuchet MS" w:hAnsi="Trebuchet MS" w:cs="Arial"/>
                <w:b/>
                <w:szCs w:val="20"/>
                <w:lang w:val="lt-LT"/>
              </w:rPr>
              <w:lastRenderedPageBreak/>
              <w:t>Netaikomas Bendrųjų sąlygų 8.4.1 punktas (jeigu delspinigiai skaičiuojami už darbų etapų vėlavimą).</w:t>
            </w:r>
          </w:p>
          <w:p w14:paraId="6E7CFF60" w14:textId="77777777" w:rsidR="00E972DD" w:rsidRPr="00683833" w:rsidRDefault="00E972DD" w:rsidP="00E972DD">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40513ACF" w14:textId="0A88E9B8" w:rsidR="00E972DD" w:rsidRPr="00683833" w:rsidRDefault="00E972DD" w:rsidP="00E972DD">
            <w:pPr>
              <w:pStyle w:val="ListParagraph"/>
              <w:numPr>
                <w:ilvl w:val="0"/>
                <w:numId w:val="11"/>
              </w:numPr>
              <w:spacing w:before="0" w:after="0" w:line="276" w:lineRule="auto"/>
              <w:ind w:left="360"/>
              <w:rPr>
                <w:rFonts w:ascii="Trebuchet MS" w:hAnsi="Trebuchet MS" w:cs="Arial"/>
                <w:b/>
                <w:szCs w:val="20"/>
                <w:lang w:val="lt-LT"/>
              </w:rPr>
            </w:pPr>
            <w:r w:rsidRPr="00683833">
              <w:rPr>
                <w:rFonts w:ascii="Trebuchet MS" w:hAnsi="Trebuchet MS" w:cs="Arial"/>
                <w:b/>
                <w:szCs w:val="20"/>
                <w:lang w:val="lt-LT"/>
              </w:rPr>
              <w:t>Bendrųjų sąlygų 8.4.3 punktas g) papunktis papildomas taip:</w:t>
            </w:r>
          </w:p>
          <w:p w14:paraId="0749EB0C" w14:textId="090FC7DD" w:rsidR="00E972DD" w:rsidRPr="00683833" w:rsidRDefault="00E972DD" w:rsidP="00E972DD">
            <w:pPr>
              <w:autoSpaceDE w:val="0"/>
              <w:autoSpaceDN w:val="0"/>
              <w:adjustRightInd w:val="0"/>
              <w:spacing w:after="0" w:line="276" w:lineRule="auto"/>
              <w:ind w:left="0" w:firstLine="0"/>
              <w:jc w:val="both"/>
              <w:rPr>
                <w:rFonts w:ascii="Trebuchet MS" w:eastAsiaTheme="minorHAnsi" w:hAnsi="Trebuchet MS" w:cs="Arial"/>
                <w:lang w:val="lt-LT"/>
              </w:rPr>
            </w:pPr>
            <w:r w:rsidRPr="00683833">
              <w:rPr>
                <w:rFonts w:ascii="Trebuchet MS" w:eastAsiaTheme="minorHAnsi" w:hAnsi="Trebuchet MS" w:cs="Arial"/>
                <w:lang w:val="lt-LT"/>
              </w:rPr>
              <w:t xml:space="preserve">Jeigu Rangovas vėluoja per nustatytą terminą, nurodytą Sutarties specialiosiose sąlygose, pateikti pasirašytą </w:t>
            </w:r>
            <w:r w:rsidR="00AA3D67" w:rsidRPr="00683833">
              <w:rPr>
                <w:rFonts w:ascii="Trebuchet MS" w:eastAsiaTheme="minorHAnsi" w:hAnsi="Trebuchet MS" w:cs="Arial"/>
                <w:lang w:val="lt-LT"/>
              </w:rPr>
              <w:t xml:space="preserve">darbų </w:t>
            </w:r>
            <w:r w:rsidRPr="00683833">
              <w:rPr>
                <w:rFonts w:ascii="Trebuchet MS" w:eastAsiaTheme="minorHAnsi" w:hAnsi="Trebuchet MS" w:cs="Arial"/>
                <w:lang w:val="lt-LT"/>
              </w:rPr>
              <w:t xml:space="preserve">užbaigimo aktą, jam taikoma 140 EUR </w:t>
            </w:r>
            <w:r w:rsidR="006F22B1" w:rsidRPr="00683833">
              <w:rPr>
                <w:rFonts w:ascii="Trebuchet MS" w:eastAsiaTheme="minorHAnsi" w:hAnsi="Trebuchet MS" w:cs="Arial"/>
                <w:lang w:val="lt-LT"/>
              </w:rPr>
              <w:t xml:space="preserve">be PVM </w:t>
            </w:r>
            <w:r w:rsidRPr="00683833">
              <w:rPr>
                <w:rFonts w:ascii="Trebuchet MS" w:eastAsiaTheme="minorHAnsi" w:hAnsi="Trebuchet MS" w:cs="Arial"/>
                <w:lang w:val="lt-LT"/>
              </w:rPr>
              <w:t>bauda už kiekvieną pavėluotą dieną.</w:t>
            </w:r>
          </w:p>
          <w:p w14:paraId="4B7EE9A1" w14:textId="77777777" w:rsidR="007977B4" w:rsidRPr="00683833" w:rsidRDefault="007977B4" w:rsidP="007977B4">
            <w:pPr>
              <w:pStyle w:val="ListParagraph"/>
              <w:numPr>
                <w:ilvl w:val="0"/>
                <w:numId w:val="0"/>
              </w:numPr>
              <w:autoSpaceDE w:val="0"/>
              <w:autoSpaceDN w:val="0"/>
              <w:adjustRightInd w:val="0"/>
              <w:spacing w:before="0" w:after="0" w:line="276" w:lineRule="auto"/>
              <w:ind w:left="360"/>
              <w:rPr>
                <w:rFonts w:ascii="Trebuchet MS" w:eastAsiaTheme="minorHAnsi" w:hAnsi="Trebuchet MS" w:cs="Arial"/>
                <w:szCs w:val="20"/>
                <w:lang w:val="lt-LT"/>
              </w:rPr>
            </w:pPr>
          </w:p>
          <w:p w14:paraId="1D6CDA24" w14:textId="77777777" w:rsidR="007977B4" w:rsidRPr="00683833" w:rsidRDefault="007977B4" w:rsidP="007977B4">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683833">
              <w:rPr>
                <w:rFonts w:ascii="Trebuchet MS" w:hAnsi="Trebuchet MS" w:cs="Calibri"/>
                <w:b/>
                <w:szCs w:val="20"/>
                <w:lang w:val="lt-LT"/>
              </w:rPr>
              <w:t xml:space="preserve">Bendrųjų sąlygų 9.1.1 punktas papildomas taip: </w:t>
            </w:r>
          </w:p>
          <w:p w14:paraId="2EB40DAA" w14:textId="77777777" w:rsidR="007C4678" w:rsidRPr="00683833" w:rsidRDefault="007C4678" w:rsidP="007C4678">
            <w:pPr>
              <w:tabs>
                <w:tab w:val="left" w:pos="470"/>
              </w:tabs>
              <w:autoSpaceDE w:val="0"/>
              <w:autoSpaceDN w:val="0"/>
              <w:adjustRightInd w:val="0"/>
              <w:spacing w:after="0" w:line="276" w:lineRule="auto"/>
              <w:ind w:left="44" w:firstLine="0"/>
              <w:jc w:val="both"/>
              <w:rPr>
                <w:rFonts w:ascii="Trebuchet MS" w:eastAsiaTheme="minorHAnsi" w:hAnsi="Trebuchet MS"/>
                <w:lang w:val="lt-LT"/>
              </w:rPr>
            </w:pPr>
            <w:r w:rsidRPr="00683833">
              <w:rPr>
                <w:rFonts w:ascii="Trebuchet MS" w:eastAsiaTheme="minorHAnsi" w:hAnsi="Trebuchet MS"/>
                <w:lang w:val="lt-LT"/>
              </w:rPr>
              <w:t>Iki Sutarties pasirašymo Rangovas Užsakovui pateikė:</w:t>
            </w:r>
          </w:p>
          <w:p w14:paraId="4C7CEF39" w14:textId="77777777" w:rsidR="007C4678" w:rsidRPr="00683833" w:rsidRDefault="007C4678" w:rsidP="007C4678">
            <w:pPr>
              <w:pStyle w:val="ListParagraph"/>
              <w:numPr>
                <w:ilvl w:val="1"/>
                <w:numId w:val="26"/>
              </w:numPr>
              <w:tabs>
                <w:tab w:val="left" w:pos="470"/>
              </w:tabs>
              <w:spacing w:before="0" w:after="0" w:line="276" w:lineRule="auto"/>
              <w:ind w:left="44" w:firstLine="0"/>
              <w:rPr>
                <w:rFonts w:ascii="Trebuchet MS" w:hAnsi="Trebuchet MS" w:cs="Arial"/>
                <w:b/>
                <w:caps/>
                <w:szCs w:val="20"/>
                <w:lang w:val="lt-LT"/>
              </w:rPr>
            </w:pPr>
            <w:r w:rsidRPr="00683833">
              <w:rPr>
                <w:rFonts w:ascii="Trebuchet MS" w:hAnsi="Trebuchet MS"/>
                <w:szCs w:val="20"/>
                <w:lang w:val="lt-LT"/>
              </w:rPr>
              <w:t>Sutarties įvykdymo užtikrinimą – Banko garantiją;</w:t>
            </w:r>
          </w:p>
          <w:p w14:paraId="6FF24DF2" w14:textId="77777777" w:rsidR="007C4678" w:rsidRPr="00683833" w:rsidRDefault="007C4678" w:rsidP="007C4678">
            <w:pPr>
              <w:pStyle w:val="ListParagraph"/>
              <w:numPr>
                <w:ilvl w:val="1"/>
                <w:numId w:val="26"/>
              </w:numPr>
              <w:tabs>
                <w:tab w:val="left" w:pos="470"/>
              </w:tabs>
              <w:spacing w:before="0" w:after="0" w:line="276" w:lineRule="auto"/>
              <w:ind w:left="44" w:firstLine="0"/>
              <w:rPr>
                <w:rFonts w:ascii="Trebuchet MS" w:hAnsi="Trebuchet MS" w:cs="Arial"/>
                <w:b/>
                <w:caps/>
                <w:szCs w:val="20"/>
                <w:lang w:val="lt-LT"/>
              </w:rPr>
            </w:pPr>
            <w:r w:rsidRPr="00683833">
              <w:rPr>
                <w:rFonts w:ascii="Trebuchet MS" w:hAnsi="Trebuchet MS"/>
                <w:szCs w:val="20"/>
                <w:lang w:val="lt-LT"/>
              </w:rPr>
              <w:t xml:space="preserve">projektuotojo civilinės atsakomybės privalomojo draudimo liudijimo (poliso) patvirtintą kopiją; </w:t>
            </w:r>
          </w:p>
          <w:p w14:paraId="3DA540DD" w14:textId="77777777" w:rsidR="007C4678" w:rsidRPr="00683833" w:rsidRDefault="007C4678" w:rsidP="007C4678">
            <w:pPr>
              <w:pStyle w:val="ListParagraph"/>
              <w:numPr>
                <w:ilvl w:val="1"/>
                <w:numId w:val="26"/>
              </w:numPr>
              <w:tabs>
                <w:tab w:val="left" w:pos="470"/>
              </w:tabs>
              <w:spacing w:before="0" w:after="0" w:line="276" w:lineRule="auto"/>
              <w:ind w:left="44" w:firstLine="0"/>
              <w:rPr>
                <w:rFonts w:ascii="Trebuchet MS" w:hAnsi="Trebuchet MS" w:cs="Arial"/>
                <w:b/>
                <w:caps/>
                <w:szCs w:val="20"/>
                <w:lang w:val="lt-LT"/>
              </w:rPr>
            </w:pPr>
            <w:r w:rsidRPr="00683833">
              <w:rPr>
                <w:rFonts w:ascii="Trebuchet MS" w:hAnsi="Trebuchet MS"/>
                <w:szCs w:val="20"/>
                <w:lang w:val="lt-LT"/>
              </w:rPr>
              <w:t>Sutarties bendrųjų sąlygų 2.1.1. punkte nurodytų vadovų sąrašą.</w:t>
            </w:r>
          </w:p>
          <w:p w14:paraId="07B6332F" w14:textId="77777777" w:rsidR="007C4678" w:rsidRPr="00683833" w:rsidRDefault="007C4678" w:rsidP="007C4678">
            <w:pPr>
              <w:tabs>
                <w:tab w:val="left" w:pos="470"/>
              </w:tabs>
              <w:autoSpaceDE w:val="0"/>
              <w:autoSpaceDN w:val="0"/>
              <w:adjustRightInd w:val="0"/>
              <w:spacing w:after="0" w:line="276" w:lineRule="auto"/>
              <w:ind w:left="44" w:firstLine="0"/>
              <w:jc w:val="both"/>
              <w:rPr>
                <w:rFonts w:ascii="Trebuchet MS" w:eastAsiaTheme="minorHAnsi" w:hAnsi="Trebuchet MS"/>
                <w:lang w:val="lt-LT"/>
              </w:rPr>
            </w:pPr>
            <w:r w:rsidRPr="00683833">
              <w:rPr>
                <w:rFonts w:ascii="Trebuchet MS" w:eastAsiaTheme="minorHAnsi" w:hAnsi="Trebuchet MS"/>
                <w:lang w:val="lt-LT"/>
              </w:rPr>
              <w:t>Jei dokumentų pateikimo terminas praleidžiamas, bus laikoma, kad Rangovas atsisakė sudaryti Sutartį ir Sutartis nebus sudaroma.</w:t>
            </w:r>
          </w:p>
          <w:p w14:paraId="61B3893C" w14:textId="77777777" w:rsidR="00AC2269" w:rsidRPr="00683833" w:rsidRDefault="00AC2269" w:rsidP="00CB03CB">
            <w:pPr>
              <w:autoSpaceDE w:val="0"/>
              <w:autoSpaceDN w:val="0"/>
              <w:adjustRightInd w:val="0"/>
              <w:spacing w:after="0" w:line="276" w:lineRule="auto"/>
              <w:ind w:left="0" w:firstLine="0"/>
              <w:jc w:val="both"/>
              <w:rPr>
                <w:rFonts w:ascii="Trebuchet MS" w:eastAsiaTheme="minorHAnsi" w:hAnsi="Trebuchet MS" w:cs="Arial"/>
                <w:lang w:val="lt-LT"/>
              </w:rPr>
            </w:pPr>
          </w:p>
          <w:p w14:paraId="1D59DD25" w14:textId="76FAE513" w:rsidR="00BD6168" w:rsidRPr="00683833" w:rsidRDefault="00BD6168" w:rsidP="00CB03CB">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683833">
              <w:rPr>
                <w:rFonts w:ascii="Trebuchet MS" w:hAnsi="Trebuchet MS" w:cs="Calibri"/>
                <w:b/>
                <w:szCs w:val="20"/>
                <w:lang w:val="lt-LT"/>
              </w:rPr>
              <w:t>Bendrųjų sąlygų 10.1.1 punktas išdėstomas taip:</w:t>
            </w:r>
          </w:p>
          <w:p w14:paraId="12330E9A" w14:textId="5BA22131" w:rsidR="00BD6168" w:rsidRPr="00683833" w:rsidRDefault="00BD6168" w:rsidP="00BD6168">
            <w:pPr>
              <w:tabs>
                <w:tab w:val="left" w:pos="246"/>
              </w:tabs>
              <w:spacing w:after="0" w:line="276" w:lineRule="auto"/>
              <w:ind w:left="0" w:firstLine="0"/>
              <w:jc w:val="both"/>
              <w:rPr>
                <w:rFonts w:ascii="Trebuchet MS" w:hAnsi="Trebuchet MS"/>
                <w:lang w:val="lt-LT"/>
              </w:rPr>
            </w:pPr>
            <w:r w:rsidRPr="00677E50">
              <w:rPr>
                <w:rFonts w:ascii="Trebuchet MS" w:hAnsi="Trebuchet MS" w:cs="Calibri"/>
                <w:bCs/>
                <w:lang w:val="lt-LT"/>
              </w:rPr>
              <w:t>10.1.1.</w:t>
            </w:r>
            <w:r w:rsidRPr="00683833">
              <w:rPr>
                <w:rFonts w:ascii="Trebuchet MS" w:hAnsi="Trebuchet MS" w:cs="Calibri"/>
                <w:b/>
                <w:lang w:val="lt-LT"/>
              </w:rPr>
              <w:t xml:space="preserve"> </w:t>
            </w:r>
            <w:r w:rsidR="00F338C2" w:rsidRPr="00683833">
              <w:rPr>
                <w:rFonts w:ascii="Trebuchet MS" w:hAnsi="Trebuchet MS"/>
                <w:lang w:val="lt-LT" w:eastAsia="zh-CN"/>
              </w:rPr>
              <w:t>Visi Įrenginiai ir medžiagos negali būti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 Užsakovui pareikalavus, Rangovas įsipareigoja pateikti Užsakovui informaciją ir/ar dokumentus apie Įrenginių ir Medžiagų kilmės šalį, gamintoją ir jo akcininkus</w:t>
            </w:r>
            <w:r w:rsidRPr="00683833">
              <w:rPr>
                <w:rFonts w:ascii="Trebuchet MS" w:hAnsi="Trebuchet MS"/>
                <w:lang w:val="lt-LT"/>
              </w:rPr>
              <w:t>.</w:t>
            </w:r>
          </w:p>
          <w:p w14:paraId="73B7EDCB" w14:textId="77777777" w:rsidR="00E22AE6" w:rsidRPr="00683833" w:rsidRDefault="00E22AE6" w:rsidP="00BD6168">
            <w:pPr>
              <w:tabs>
                <w:tab w:val="left" w:pos="246"/>
              </w:tabs>
              <w:spacing w:after="0" w:line="276" w:lineRule="auto"/>
              <w:ind w:left="0" w:firstLine="0"/>
              <w:jc w:val="both"/>
              <w:rPr>
                <w:rFonts w:ascii="Trebuchet MS" w:hAnsi="Trebuchet MS" w:cs="Calibri"/>
                <w:b/>
                <w:lang w:val="lt-LT"/>
              </w:rPr>
            </w:pPr>
          </w:p>
          <w:p w14:paraId="7DCCC994" w14:textId="613A2CA4" w:rsidR="00CB03CB" w:rsidRPr="00683833" w:rsidRDefault="009C72D7" w:rsidP="00CB03CB">
            <w:pPr>
              <w:pStyle w:val="ListParagraph"/>
              <w:numPr>
                <w:ilvl w:val="0"/>
                <w:numId w:val="11"/>
              </w:numPr>
              <w:tabs>
                <w:tab w:val="left" w:pos="246"/>
              </w:tabs>
              <w:spacing w:before="0" w:after="0" w:line="276" w:lineRule="auto"/>
              <w:ind w:left="335" w:hanging="335"/>
              <w:rPr>
                <w:rFonts w:ascii="Trebuchet MS" w:hAnsi="Trebuchet MS" w:cs="Calibri"/>
                <w:b/>
                <w:szCs w:val="20"/>
                <w:lang w:val="lt-LT"/>
              </w:rPr>
            </w:pPr>
            <w:r w:rsidRPr="00683833">
              <w:rPr>
                <w:rFonts w:ascii="Trebuchet MS" w:hAnsi="Trebuchet MS" w:cs="Calibri"/>
                <w:b/>
                <w:szCs w:val="20"/>
                <w:lang w:val="lt-LT"/>
              </w:rPr>
              <w:t>Bendrųjų sąlygų 10.</w:t>
            </w:r>
            <w:r w:rsidR="006369FA" w:rsidRPr="00683833">
              <w:rPr>
                <w:rFonts w:ascii="Trebuchet MS" w:hAnsi="Trebuchet MS" w:cs="Calibri"/>
                <w:b/>
                <w:szCs w:val="20"/>
                <w:lang w:val="lt-LT"/>
              </w:rPr>
              <w:t>10</w:t>
            </w:r>
            <w:r w:rsidRPr="00683833">
              <w:rPr>
                <w:rFonts w:ascii="Trebuchet MS" w:hAnsi="Trebuchet MS" w:cs="Calibri"/>
                <w:b/>
                <w:szCs w:val="20"/>
                <w:lang w:val="lt-LT"/>
              </w:rPr>
              <w:t>.1 punktas papildomas taip</w:t>
            </w:r>
            <w:r w:rsidR="00CB03CB" w:rsidRPr="00683833">
              <w:rPr>
                <w:rFonts w:ascii="Trebuchet MS" w:hAnsi="Trebuchet MS" w:cs="Calibri"/>
                <w:b/>
                <w:szCs w:val="20"/>
                <w:lang w:val="lt-LT"/>
              </w:rPr>
              <w:t xml:space="preserve">: </w:t>
            </w:r>
          </w:p>
          <w:p w14:paraId="345E39A3" w14:textId="28979123" w:rsidR="00CB03CB" w:rsidRPr="00683833" w:rsidRDefault="009C72D7" w:rsidP="00CB03CB">
            <w:pPr>
              <w:autoSpaceDE w:val="0"/>
              <w:autoSpaceDN w:val="0"/>
              <w:adjustRightInd w:val="0"/>
              <w:spacing w:after="0" w:line="276" w:lineRule="auto"/>
              <w:ind w:left="0" w:firstLine="0"/>
              <w:jc w:val="both"/>
              <w:rPr>
                <w:rFonts w:ascii="Trebuchet MS" w:eastAsiaTheme="minorHAnsi" w:hAnsi="Trebuchet MS" w:cs="Arial"/>
                <w:lang w:val="lt-LT"/>
              </w:rPr>
            </w:pPr>
            <w:r w:rsidRPr="00683833">
              <w:rPr>
                <w:rFonts w:ascii="Trebuchet MS" w:hAnsi="Trebuchet MS" w:cs="Calibri"/>
                <w:bCs/>
                <w:lang w:val="lt-LT"/>
              </w:rPr>
              <w:t>Elektroniniu laišku siunčiami oficialūs pranešimai turi turėti tokią preambulę:</w:t>
            </w:r>
          </w:p>
          <w:p w14:paraId="3F1D8D8D" w14:textId="77777777" w:rsidR="009C72D7" w:rsidRPr="00683833"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
                <w:u w:val="single"/>
                <w:lang w:val="lt-LT"/>
              </w:rPr>
            </w:pPr>
            <w:r w:rsidRPr="00683833">
              <w:rPr>
                <w:rFonts w:ascii="Trebuchet MS" w:eastAsiaTheme="minorHAnsi" w:hAnsi="Trebuchet MS" w:cs="Arial"/>
                <w:b/>
                <w:u w:val="single"/>
                <w:lang w:val="lt-LT"/>
              </w:rPr>
              <w:t>OFICIALUS PRANEŠIMAS</w:t>
            </w:r>
          </w:p>
          <w:p w14:paraId="6BCC3F60" w14:textId="37FB6DCE" w:rsidR="009C72D7" w:rsidRPr="00683833"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683833">
              <w:rPr>
                <w:rFonts w:ascii="Trebuchet MS" w:eastAsiaTheme="minorHAnsi" w:hAnsi="Trebuchet MS" w:cs="Arial"/>
                <w:bCs/>
                <w:lang w:val="lt-LT"/>
              </w:rPr>
              <w:t>Projektas: „</w:t>
            </w:r>
            <w:r w:rsidR="004843B9" w:rsidRPr="00683833">
              <w:rPr>
                <w:rFonts w:ascii="Trebuchet MS" w:hAnsi="Trebuchet MS" w:cs="Times-Bold"/>
                <w:bCs/>
                <w:lang w:val="lt-LT"/>
              </w:rPr>
              <w:t>110/10 KV Rumšiškių TP, 10 KV elektros įrenginių ir jų priklausinių rekonstravimas</w:t>
            </w:r>
            <w:r w:rsidR="00A3639A" w:rsidRPr="00683833">
              <w:rPr>
                <w:rFonts w:ascii="Trebuchet MS" w:hAnsi="Trebuchet MS" w:cs="Times-Bold"/>
                <w:bCs/>
                <w:lang w:val="lt-LT"/>
              </w:rPr>
              <w:t>“</w:t>
            </w:r>
            <w:r w:rsidRPr="00683833">
              <w:rPr>
                <w:rFonts w:ascii="Trebuchet MS" w:eastAsiaTheme="minorHAnsi" w:hAnsi="Trebuchet MS" w:cs="Arial"/>
                <w:bCs/>
                <w:lang w:val="lt-LT"/>
              </w:rPr>
              <w:t xml:space="preserve"> Nr. </w:t>
            </w:r>
            <w:r w:rsidR="0021313E" w:rsidRPr="00683833">
              <w:rPr>
                <w:rFonts w:ascii="Trebuchet MS" w:hAnsi="Trebuchet MS" w:cs="Times-Bold"/>
                <w:bCs/>
                <w:lang w:val="lt-LT"/>
              </w:rPr>
              <w:t>PPV</w:t>
            </w:r>
            <w:r w:rsidR="000C1B8D" w:rsidRPr="00683833">
              <w:rPr>
                <w:rFonts w:ascii="Trebuchet MS" w:hAnsi="Trebuchet MS" w:cs="Times-Bold"/>
                <w:bCs/>
                <w:lang w:val="lt-LT"/>
              </w:rPr>
              <w:t>K2139.</w:t>
            </w:r>
          </w:p>
          <w:p w14:paraId="15A827F6" w14:textId="77777777" w:rsidR="009C72D7" w:rsidRPr="00683833"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683833">
              <w:rPr>
                <w:rFonts w:ascii="Trebuchet MS" w:eastAsiaTheme="minorHAnsi" w:hAnsi="Trebuchet MS" w:cs="Arial"/>
                <w:bCs/>
                <w:lang w:val="lt-LT"/>
              </w:rPr>
              <w:t>Sutartis: [data] Nr. [numeris]</w:t>
            </w:r>
          </w:p>
          <w:p w14:paraId="6F11B300" w14:textId="77777777" w:rsidR="009C72D7" w:rsidRPr="00683833"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683833">
              <w:rPr>
                <w:rFonts w:ascii="Trebuchet MS" w:eastAsiaTheme="minorHAnsi" w:hAnsi="Trebuchet MS" w:cs="Arial"/>
                <w:bCs/>
                <w:lang w:val="lt-LT"/>
              </w:rPr>
              <w:t>Kam: [adresato vardas, pavardė]</w:t>
            </w:r>
          </w:p>
          <w:p w14:paraId="150CEE67" w14:textId="77777777" w:rsidR="009C72D7" w:rsidRPr="00683833" w:rsidRDefault="009C72D7" w:rsidP="009C72D7">
            <w:pPr>
              <w:tabs>
                <w:tab w:val="left" w:pos="335"/>
              </w:tabs>
              <w:autoSpaceDE w:val="0"/>
              <w:autoSpaceDN w:val="0"/>
              <w:adjustRightInd w:val="0"/>
              <w:spacing w:after="0" w:line="276" w:lineRule="auto"/>
              <w:ind w:left="0" w:firstLine="0"/>
              <w:rPr>
                <w:rFonts w:ascii="Trebuchet MS" w:eastAsiaTheme="minorHAnsi" w:hAnsi="Trebuchet MS" w:cs="Arial"/>
                <w:bCs/>
                <w:lang w:val="lt-LT"/>
              </w:rPr>
            </w:pPr>
            <w:r w:rsidRPr="00683833">
              <w:rPr>
                <w:rFonts w:ascii="Trebuchet MS" w:eastAsiaTheme="minorHAnsi" w:hAnsi="Trebuchet MS" w:cs="Arial"/>
                <w:bCs/>
                <w:lang w:val="lt-LT"/>
              </w:rPr>
              <w:t>[adresato elektroninio pašto adresas]</w:t>
            </w:r>
          </w:p>
          <w:p w14:paraId="677CCD90" w14:textId="77777777" w:rsidR="00AC2269" w:rsidRPr="00683833" w:rsidRDefault="00AC2269" w:rsidP="00CB03CB">
            <w:pPr>
              <w:autoSpaceDE w:val="0"/>
              <w:autoSpaceDN w:val="0"/>
              <w:adjustRightInd w:val="0"/>
              <w:spacing w:after="0" w:line="276" w:lineRule="auto"/>
              <w:ind w:left="0" w:firstLine="0"/>
              <w:jc w:val="both"/>
              <w:rPr>
                <w:rFonts w:ascii="Trebuchet MS" w:eastAsiaTheme="minorHAnsi" w:hAnsi="Trebuchet MS" w:cs="Arial"/>
                <w:lang w:val="lt-LT"/>
              </w:rPr>
            </w:pPr>
          </w:p>
          <w:p w14:paraId="0B1669F1" w14:textId="34D0566D" w:rsidR="00635395" w:rsidRPr="00683833" w:rsidRDefault="009C72D7" w:rsidP="00CB03CB">
            <w:pPr>
              <w:pStyle w:val="ListParagraph"/>
              <w:numPr>
                <w:ilvl w:val="0"/>
                <w:numId w:val="11"/>
              </w:numPr>
              <w:tabs>
                <w:tab w:val="left" w:pos="335"/>
              </w:tabs>
              <w:autoSpaceDE w:val="0"/>
              <w:autoSpaceDN w:val="0"/>
              <w:adjustRightInd w:val="0"/>
              <w:spacing w:before="0" w:after="0" w:line="276" w:lineRule="auto"/>
              <w:ind w:left="0" w:firstLine="0"/>
              <w:rPr>
                <w:rFonts w:ascii="Trebuchet MS" w:eastAsiaTheme="minorHAnsi" w:hAnsi="Trebuchet MS" w:cs="Arial"/>
                <w:szCs w:val="20"/>
                <w:lang w:val="lt-LT"/>
              </w:rPr>
            </w:pPr>
            <w:r w:rsidRPr="00683833">
              <w:rPr>
                <w:rFonts w:ascii="Trebuchet MS" w:hAnsi="Trebuchet MS" w:cs="Calibri"/>
                <w:b/>
                <w:szCs w:val="20"/>
                <w:lang w:val="lt-LT"/>
              </w:rPr>
              <w:t>Bendrųjų sąlygų 10.9.2 punktas išdėstomas taip:</w:t>
            </w:r>
          </w:p>
          <w:p w14:paraId="37905AC8" w14:textId="0FCF6E24" w:rsidR="009C72D7" w:rsidRPr="00683833" w:rsidRDefault="00BD6168" w:rsidP="009C72D7">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lang w:val="lt-LT"/>
              </w:rPr>
            </w:pPr>
            <w:r w:rsidRPr="00683833">
              <w:rPr>
                <w:rFonts w:ascii="Trebuchet MS" w:eastAsiaTheme="minorHAnsi" w:hAnsi="Trebuchet MS" w:cs="Arial"/>
                <w:lang w:val="lt-LT"/>
              </w:rPr>
              <w:t>10</w:t>
            </w:r>
            <w:r w:rsidR="00665653">
              <w:rPr>
                <w:rFonts w:ascii="Trebuchet MS" w:eastAsiaTheme="minorHAnsi" w:hAnsi="Trebuchet MS" w:cs="Arial"/>
                <w:lang w:val="lt-LT"/>
              </w:rPr>
              <w:t>.</w:t>
            </w:r>
            <w:r w:rsidRPr="00683833">
              <w:rPr>
                <w:rFonts w:ascii="Trebuchet MS" w:eastAsiaTheme="minorHAnsi" w:hAnsi="Trebuchet MS" w:cs="Arial"/>
                <w:lang w:val="lt-LT"/>
              </w:rPr>
              <w:t xml:space="preserve">9.2. </w:t>
            </w:r>
            <w:r w:rsidR="009C72D7" w:rsidRPr="00683833">
              <w:rPr>
                <w:rFonts w:ascii="Trebuchet MS" w:eastAsiaTheme="minorHAnsi" w:hAnsi="Trebuchet MS" w:cs="Arial"/>
                <w:lang w:val="lt-LT"/>
              </w:rPr>
              <w:t xml:space="preserve">Visuose Atliktų darbų aktuose, pranešimuose, prašymuose, reikalavimuose, sąskaitose būtina įrašyti Sutarties numerį ir datą, investicinio projekto pavadinimą </w:t>
            </w:r>
            <w:r w:rsidR="00F223EE" w:rsidRPr="00683833">
              <w:rPr>
                <w:rFonts w:ascii="Trebuchet MS" w:eastAsiaTheme="minorHAnsi" w:hAnsi="Trebuchet MS" w:cs="Arial"/>
                <w:lang w:val="lt-LT"/>
              </w:rPr>
              <w:t>„</w:t>
            </w:r>
            <w:r w:rsidR="004866FF" w:rsidRPr="00683833">
              <w:rPr>
                <w:rFonts w:ascii="Trebuchet MS" w:eastAsiaTheme="minorHAnsi" w:hAnsi="Trebuchet MS" w:cs="Arial"/>
                <w:lang w:val="lt-LT"/>
              </w:rPr>
              <w:t>110/10 KV Rumšiškių TP, 10 KV elektros įrenginių ir jų priklausinių rekonstravimas</w:t>
            </w:r>
            <w:r w:rsidR="009C72D7" w:rsidRPr="00683833">
              <w:rPr>
                <w:rFonts w:ascii="Trebuchet MS" w:eastAsiaTheme="minorHAnsi" w:hAnsi="Trebuchet MS" w:cs="Arial"/>
                <w:lang w:val="lt-LT"/>
              </w:rPr>
              <w:t xml:space="preserve">“ ir numerį Nr. </w:t>
            </w:r>
            <w:r w:rsidR="000C1B8D" w:rsidRPr="00683833">
              <w:rPr>
                <w:rFonts w:ascii="Trebuchet MS" w:hAnsi="Trebuchet MS" w:cs="Times-Bold"/>
                <w:bCs/>
                <w:lang w:val="lt-LT"/>
              </w:rPr>
              <w:t>PPVK2139</w:t>
            </w:r>
            <w:r w:rsidR="009C72D7" w:rsidRPr="00683833">
              <w:rPr>
                <w:rFonts w:ascii="Trebuchet MS" w:eastAsiaTheme="minorHAnsi" w:hAnsi="Trebuchet MS" w:cs="Arial"/>
                <w:lang w:val="lt-LT"/>
              </w:rPr>
              <w:t>.</w:t>
            </w:r>
          </w:p>
          <w:p w14:paraId="55DF9177" w14:textId="77777777" w:rsidR="009C72D7" w:rsidRPr="00683833" w:rsidRDefault="009C72D7" w:rsidP="009C72D7">
            <w:pPr>
              <w:pStyle w:val="ListParagraph"/>
              <w:numPr>
                <w:ilvl w:val="0"/>
                <w:numId w:val="0"/>
              </w:numPr>
              <w:tabs>
                <w:tab w:val="left" w:pos="335"/>
              </w:tabs>
              <w:autoSpaceDE w:val="0"/>
              <w:autoSpaceDN w:val="0"/>
              <w:adjustRightInd w:val="0"/>
              <w:spacing w:before="0" w:after="0" w:line="276" w:lineRule="auto"/>
              <w:rPr>
                <w:rFonts w:ascii="Trebuchet MS" w:eastAsiaTheme="minorHAnsi" w:hAnsi="Trebuchet MS" w:cs="Arial"/>
                <w:szCs w:val="20"/>
                <w:lang w:val="lt-LT"/>
              </w:rPr>
            </w:pPr>
          </w:p>
          <w:p w14:paraId="7B2636B6" w14:textId="7D1D9365" w:rsidR="008F3246" w:rsidRPr="00683833" w:rsidRDefault="008F3246" w:rsidP="00AC2269">
            <w:pPr>
              <w:pStyle w:val="ListParagraph"/>
              <w:numPr>
                <w:ilvl w:val="0"/>
                <w:numId w:val="11"/>
              </w:numPr>
              <w:tabs>
                <w:tab w:val="left" w:pos="335"/>
              </w:tabs>
              <w:spacing w:after="0"/>
              <w:ind w:left="0" w:firstLine="0"/>
              <w:rPr>
                <w:rFonts w:ascii="Trebuchet MS" w:hAnsi="Trebuchet MS" w:cs="Arial"/>
                <w:b/>
                <w:szCs w:val="20"/>
                <w:lang w:val="lt-LT"/>
              </w:rPr>
            </w:pPr>
            <w:r w:rsidRPr="00683833">
              <w:rPr>
                <w:rFonts w:ascii="Trebuchet MS" w:eastAsiaTheme="minorHAnsi" w:hAnsi="Trebuchet MS" w:cs="Arial"/>
                <w:szCs w:val="20"/>
                <w:lang w:val="lt-LT"/>
              </w:rPr>
              <w:t xml:space="preserve">Tais atvejais kuomet Rangovo ir/ar subrangovo specialistai veikia Užsakovo informacinių technologijų ir telekomunikacijų įrenginiuose, Rangovas privalo užtikrinti, kad būtų laikomasi </w:t>
            </w:r>
            <w:r w:rsidR="00251D69" w:rsidRPr="00683833">
              <w:rPr>
                <w:rFonts w:ascii="Trebuchet MS" w:eastAsiaTheme="minorHAnsi" w:hAnsi="Trebuchet MS" w:cs="Arial"/>
                <w:szCs w:val="20"/>
                <w:lang w:val="lt-LT"/>
              </w:rPr>
              <w:t xml:space="preserve">Sutarties </w:t>
            </w:r>
            <w:r w:rsidR="00886B26" w:rsidRPr="00683833">
              <w:rPr>
                <w:rFonts w:ascii="Trebuchet MS" w:eastAsiaTheme="minorHAnsi" w:hAnsi="Trebuchet MS" w:cs="Arial"/>
                <w:szCs w:val="20"/>
                <w:lang w:val="lt-LT"/>
              </w:rPr>
              <w:t>19</w:t>
            </w:r>
            <w:r w:rsidRPr="00683833">
              <w:rPr>
                <w:rFonts w:ascii="Trebuchet MS" w:eastAsiaTheme="minorHAnsi" w:hAnsi="Trebuchet MS" w:cs="Arial"/>
                <w:szCs w:val="20"/>
                <w:lang w:val="lt-LT"/>
              </w:rPr>
              <w:t xml:space="preserve"> priedo „Minimalūs informacijos saugos reikalavimai paslaugų teikimui“ ir </w:t>
            </w:r>
            <w:r w:rsidR="00251D69" w:rsidRPr="00683833">
              <w:rPr>
                <w:rFonts w:ascii="Trebuchet MS" w:eastAsiaTheme="minorHAnsi" w:hAnsi="Trebuchet MS" w:cs="Arial"/>
                <w:szCs w:val="20"/>
                <w:lang w:val="lt-LT"/>
              </w:rPr>
              <w:t xml:space="preserve">Sutarties </w:t>
            </w:r>
            <w:r w:rsidRPr="00683833">
              <w:rPr>
                <w:rFonts w:ascii="Trebuchet MS" w:eastAsiaTheme="minorHAnsi" w:hAnsi="Trebuchet MS" w:cs="Arial"/>
                <w:szCs w:val="20"/>
                <w:lang w:val="lt-LT"/>
              </w:rPr>
              <w:t>2</w:t>
            </w:r>
            <w:r w:rsidR="00886B26" w:rsidRPr="00683833">
              <w:rPr>
                <w:rFonts w:ascii="Trebuchet MS" w:eastAsiaTheme="minorHAnsi" w:hAnsi="Trebuchet MS" w:cs="Arial"/>
                <w:szCs w:val="20"/>
                <w:lang w:val="lt-LT"/>
              </w:rPr>
              <w:t>0</w:t>
            </w:r>
            <w:r w:rsidRPr="00683833">
              <w:rPr>
                <w:rFonts w:ascii="Trebuchet MS" w:eastAsiaTheme="minorHAnsi" w:hAnsi="Trebuchet MS" w:cs="Arial"/>
                <w:szCs w:val="20"/>
                <w:lang w:val="lt-LT"/>
              </w:rPr>
              <w:t xml:space="preserve"> priedo „Minimalūs informacijos saugos reikalavimai projektavimui ir diegimui“ reikalavimų.</w:t>
            </w:r>
          </w:p>
          <w:p w14:paraId="683302EA" w14:textId="77777777" w:rsidR="004112B6" w:rsidRPr="00683833" w:rsidRDefault="004112B6" w:rsidP="008F3246">
            <w:pPr>
              <w:spacing w:after="0"/>
              <w:ind w:left="0" w:firstLine="0"/>
              <w:jc w:val="both"/>
              <w:rPr>
                <w:rFonts w:ascii="Trebuchet MS" w:hAnsi="Trebuchet MS" w:cs="Calibri"/>
                <w:b/>
                <w:lang w:val="lt-LT"/>
              </w:rPr>
            </w:pPr>
          </w:p>
        </w:tc>
      </w:tr>
    </w:tbl>
    <w:p w14:paraId="111C9062" w14:textId="77777777" w:rsidR="004112B6" w:rsidRPr="00683833" w:rsidRDefault="004112B6" w:rsidP="004112B6">
      <w:pPr>
        <w:spacing w:after="0"/>
        <w:ind w:left="0" w:firstLine="0"/>
        <w:jc w:val="both"/>
        <w:rPr>
          <w:rFonts w:ascii="Trebuchet MS" w:hAnsi="Trebuchet MS" w:cs="Calibri"/>
          <w:b/>
          <w:sz w:val="20"/>
          <w:lang w:val="lt-LT"/>
        </w:rPr>
      </w:pPr>
    </w:p>
    <w:p w14:paraId="0FDBBE2C" w14:textId="77777777" w:rsidR="002B74BE" w:rsidRPr="00683833" w:rsidRDefault="004B0E77" w:rsidP="002B74BE">
      <w:pPr>
        <w:ind w:left="0" w:firstLine="0"/>
        <w:jc w:val="both"/>
        <w:rPr>
          <w:rFonts w:ascii="Trebuchet MS" w:hAnsi="Trebuchet MS" w:cs="Arial"/>
          <w:b/>
          <w:sz w:val="20"/>
          <w:lang w:val="lt-LT"/>
        </w:rPr>
      </w:pPr>
      <w:r w:rsidRPr="00683833">
        <w:rPr>
          <w:rFonts w:ascii="Trebuchet MS" w:hAnsi="Trebuchet MS" w:cs="Arial"/>
          <w:b/>
          <w:sz w:val="20"/>
          <w:lang w:val="lt-LT"/>
        </w:rPr>
        <w:t xml:space="preserve">SUTARTIES </w:t>
      </w:r>
      <w:r w:rsidR="00A864F6" w:rsidRPr="00683833">
        <w:rPr>
          <w:rFonts w:ascii="Trebuchet MS" w:hAnsi="Trebuchet MS" w:cs="Arial"/>
          <w:b/>
          <w:sz w:val="20"/>
          <w:lang w:val="lt-LT"/>
        </w:rPr>
        <w:t xml:space="preserve">DOKUMENTAI IR </w:t>
      </w:r>
      <w:r w:rsidRPr="00683833">
        <w:rPr>
          <w:rFonts w:ascii="Trebuchet MS" w:hAnsi="Trebuchet MS" w:cs="Arial"/>
          <w:b/>
          <w:sz w:val="20"/>
          <w:lang w:val="lt-LT"/>
        </w:rPr>
        <w:t>PRIEDAI:</w:t>
      </w:r>
    </w:p>
    <w:p w14:paraId="7C1B44CB" w14:textId="77777777" w:rsidR="00E95E51" w:rsidRPr="00683833" w:rsidRDefault="00E95E51" w:rsidP="00E95E51">
      <w:pPr>
        <w:spacing w:after="240"/>
        <w:ind w:left="0" w:firstLine="0"/>
        <w:jc w:val="both"/>
        <w:rPr>
          <w:rFonts w:ascii="Trebuchet MS" w:hAnsi="Trebuchet MS" w:cs="Arial"/>
          <w:sz w:val="20"/>
          <w:lang w:val="lt-LT"/>
        </w:rPr>
      </w:pPr>
      <w:r w:rsidRPr="00683833">
        <w:rPr>
          <w:rFonts w:ascii="Trebuchet MS" w:hAnsi="Trebuchet MS"/>
          <w:sz w:val="20"/>
          <w:lang w:val="lt-LT"/>
        </w:rPr>
        <w:t>Vykdydamos šią Sutartį, Šalys vadovausis toliau nurodytais dokumentais, kurie yra suprantami ir aiškinami kaip neatskiriama Sutarties dalis</w:t>
      </w:r>
      <w:r w:rsidRPr="00683833">
        <w:rPr>
          <w:rFonts w:ascii="Trebuchet MS" w:hAnsi="Trebuchet MS" w:cs="Arial"/>
          <w:sz w:val="20"/>
          <w:lang w:val="lt-LT"/>
        </w:rPr>
        <w:t xml:space="preserve">: </w:t>
      </w:r>
    </w:p>
    <w:p w14:paraId="4F1A802A" w14:textId="6F6EBE3D" w:rsidR="00886B26" w:rsidRPr="00683833" w:rsidRDefault="00E05E26" w:rsidP="00886B26">
      <w:pPr>
        <w:spacing w:after="0"/>
        <w:ind w:left="567" w:hanging="567"/>
        <w:rPr>
          <w:rFonts w:ascii="Trebuchet MS" w:hAnsi="Trebuchet MS" w:cs="Arial"/>
          <w:sz w:val="20"/>
          <w:lang w:val="lt-LT"/>
        </w:rPr>
      </w:pPr>
      <w:r w:rsidRPr="00683833">
        <w:rPr>
          <w:rFonts w:ascii="Trebuchet MS" w:hAnsi="Trebuchet MS" w:cs="Arial"/>
          <w:sz w:val="20"/>
          <w:lang w:val="lt-LT"/>
        </w:rPr>
        <w:t xml:space="preserve">Šios </w:t>
      </w:r>
      <w:r w:rsidR="008A2797" w:rsidRPr="00683833">
        <w:rPr>
          <w:rFonts w:ascii="Trebuchet MS" w:hAnsi="Trebuchet MS" w:cs="Arial"/>
          <w:sz w:val="20"/>
          <w:lang w:val="lt-LT"/>
        </w:rPr>
        <w:t xml:space="preserve">Projektavimo ir statybos darbų </w:t>
      </w:r>
      <w:r w:rsidR="001E14CA" w:rsidRPr="00683833">
        <w:rPr>
          <w:rFonts w:ascii="Trebuchet MS" w:hAnsi="Trebuchet MS" w:cs="Arial"/>
          <w:sz w:val="20"/>
          <w:lang w:val="lt-LT"/>
        </w:rPr>
        <w:t xml:space="preserve">pirkimo sutarties </w:t>
      </w:r>
      <w:r w:rsidR="00E95E51" w:rsidRPr="00683833">
        <w:rPr>
          <w:rFonts w:ascii="Trebuchet MS" w:hAnsi="Trebuchet MS" w:cs="Arial"/>
          <w:sz w:val="20"/>
          <w:lang w:val="lt-LT"/>
        </w:rPr>
        <w:t xml:space="preserve">specialiosios sąlygos </w:t>
      </w:r>
      <w:r w:rsidRPr="00683833">
        <w:rPr>
          <w:rFonts w:ascii="Trebuchet MS" w:hAnsi="Trebuchet MS" w:cs="Arial"/>
          <w:sz w:val="20"/>
          <w:lang w:val="lt-LT"/>
        </w:rPr>
        <w:t>su priedais</w:t>
      </w:r>
      <w:r w:rsidR="00886B26" w:rsidRPr="00683833">
        <w:rPr>
          <w:rFonts w:ascii="Trebuchet MS" w:hAnsi="Trebuchet MS" w:cs="Arial"/>
          <w:sz w:val="20"/>
          <w:lang w:val="lt-LT"/>
        </w:rPr>
        <w:t>:</w:t>
      </w:r>
    </w:p>
    <w:p w14:paraId="27083C41" w14:textId="73E97C64" w:rsidR="00886B26" w:rsidRPr="00683833" w:rsidRDefault="00E37410"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Techninis p</w:t>
      </w:r>
      <w:r w:rsidR="00886B26" w:rsidRPr="00683833">
        <w:rPr>
          <w:rFonts w:ascii="Trebuchet MS" w:hAnsi="Trebuchet MS" w:cs="Arial"/>
          <w:szCs w:val="20"/>
          <w:lang w:val="lt-LT"/>
        </w:rPr>
        <w:t xml:space="preserve">rojektas; </w:t>
      </w:r>
    </w:p>
    <w:p w14:paraId="01FC60D6" w14:textId="253F94E2" w:rsidR="00886B26" w:rsidRPr="00683833" w:rsidRDefault="00F702BC"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lastRenderedPageBreak/>
        <w:t>D</w:t>
      </w:r>
      <w:r w:rsidR="00886B26" w:rsidRPr="00683833">
        <w:rPr>
          <w:rFonts w:ascii="Trebuchet MS" w:hAnsi="Trebuchet MS" w:cs="Arial"/>
          <w:szCs w:val="20"/>
          <w:lang w:val="lt-LT"/>
        </w:rPr>
        <w:t>arbų etapai;</w:t>
      </w:r>
    </w:p>
    <w:p w14:paraId="4A1BA657" w14:textId="090623F8" w:rsidR="00886B26" w:rsidRPr="00683833" w:rsidRDefault="00BD4080"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Su pasiūlymu teikiama sustambinto darbų žiniaraščio forma</w:t>
      </w:r>
      <w:r w:rsidR="00886B26" w:rsidRPr="00683833">
        <w:rPr>
          <w:rFonts w:ascii="Trebuchet MS" w:hAnsi="Trebuchet MS" w:cs="Arial"/>
          <w:szCs w:val="20"/>
          <w:lang w:val="lt-LT"/>
        </w:rPr>
        <w:t>;</w:t>
      </w:r>
    </w:p>
    <w:p w14:paraId="0F552ED6" w14:textId="77777777" w:rsidR="005008FC" w:rsidRPr="00683833" w:rsidRDefault="005008FC" w:rsidP="005008FC">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Pareigų sąrašas;</w:t>
      </w:r>
    </w:p>
    <w:p w14:paraId="416BE935"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Pagrindinės įrangos atitikties Techninio projekto techninėms specifikacijoms pagrindimo tvarka;</w:t>
      </w:r>
    </w:p>
    <w:p w14:paraId="63DE6108"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bookmarkStart w:id="0" w:name="_Hlk46238527"/>
      <w:r w:rsidRPr="00683833">
        <w:rPr>
          <w:rFonts w:ascii="Trebuchet MS" w:hAnsi="Trebuchet MS" w:cs="Arial"/>
          <w:szCs w:val="20"/>
          <w:lang w:val="lt-LT"/>
        </w:rPr>
        <w:t>Užsakovui priimtinų bankų ir draudimo bendrovių sąrašai</w:t>
      </w:r>
      <w:bookmarkEnd w:id="0"/>
      <w:r w:rsidRPr="00683833">
        <w:rPr>
          <w:rFonts w:ascii="Trebuchet MS" w:hAnsi="Trebuchet MS" w:cs="Arial"/>
          <w:szCs w:val="20"/>
          <w:lang w:val="lt-LT"/>
        </w:rPr>
        <w:t>;</w:t>
      </w:r>
    </w:p>
    <w:p w14:paraId="653D5462" w14:textId="525696F3"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LITGRID AB projektavimo ir statybos darbų pirkimo sutarties bendrosios sąlygos PSDPS:202</w:t>
      </w:r>
      <w:r w:rsidR="00BD4080" w:rsidRPr="00683833">
        <w:rPr>
          <w:rFonts w:ascii="Trebuchet MS" w:hAnsi="Trebuchet MS" w:cs="Arial"/>
          <w:szCs w:val="20"/>
          <w:lang w:val="lt-LT"/>
        </w:rPr>
        <w:t>1</w:t>
      </w:r>
      <w:r w:rsidRPr="00683833">
        <w:rPr>
          <w:rFonts w:ascii="Trebuchet MS" w:hAnsi="Trebuchet MS" w:cs="Arial"/>
          <w:szCs w:val="20"/>
          <w:lang w:val="lt-LT"/>
        </w:rPr>
        <w:t>;</w:t>
      </w:r>
    </w:p>
    <w:p w14:paraId="7CDB23B1"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Projektuotojo civilinės atsakomybės privalomojo draudimo liudijimo (poliso) patvirtinta kopija;</w:t>
      </w:r>
    </w:p>
    <w:p w14:paraId="7DF5334F"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Sutarties įvykdymo užtikrinimas – Banko garantija;</w:t>
      </w:r>
    </w:p>
    <w:p w14:paraId="42BE6133" w14:textId="118C87D6" w:rsidR="00886B26" w:rsidRPr="00683833" w:rsidRDefault="00F72B16" w:rsidP="00886B26">
      <w:pPr>
        <w:pStyle w:val="ListParagraph"/>
        <w:numPr>
          <w:ilvl w:val="0"/>
          <w:numId w:val="13"/>
        </w:numPr>
        <w:spacing w:before="0" w:after="0" w:line="276" w:lineRule="auto"/>
        <w:ind w:left="720"/>
        <w:rPr>
          <w:rFonts w:ascii="Trebuchet MS" w:hAnsi="Trebuchet MS" w:cs="Arial"/>
          <w:szCs w:val="20"/>
          <w:lang w:val="lt-LT"/>
        </w:rPr>
      </w:pPr>
      <w:r w:rsidRPr="00683833">
        <w:rPr>
          <w:rStyle w:val="normaltextrun"/>
          <w:rFonts w:ascii="Trebuchet MS" w:hAnsi="Trebuchet MS"/>
          <w:szCs w:val="20"/>
          <w:lang w:val="lt-LT"/>
        </w:rPr>
        <w:t>Informacija apie ūkio subjektus, kuriuos ketinama pasitelkti, subtiekėjus</w:t>
      </w:r>
      <w:r w:rsidR="00886B26" w:rsidRPr="00683833">
        <w:rPr>
          <w:rFonts w:ascii="Trebuchet MS" w:hAnsi="Trebuchet MS" w:cs="Arial"/>
          <w:szCs w:val="20"/>
          <w:lang w:val="lt-LT"/>
        </w:rPr>
        <w:t>;</w:t>
      </w:r>
    </w:p>
    <w:p w14:paraId="1CA3B2FA"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Vadovų (vadovaujančių specialistų, pirkimo sutarčiai vykdyti) sąrašas;</w:t>
      </w:r>
    </w:p>
    <w:p w14:paraId="4F15E54E"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Turto grupių ir turto vienetų klasifikatorius ir pažyma apie atliktų darbų vertę;</w:t>
      </w:r>
    </w:p>
    <w:p w14:paraId="160ABBED"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Rangovų saugaus darbo organizavimo ir vykdymo LITGRID AB objektuose tvarkos aprašas;</w:t>
      </w:r>
    </w:p>
    <w:p w14:paraId="34D83DBA"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Darbų organizavimo ir vykdymo LITGRID AB perdavimo tinklo įrenginiuose tvarkos aprašas;</w:t>
      </w:r>
    </w:p>
    <w:p w14:paraId="66C4DF1C"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Perdavimo tinklo įrenginių eksploatavimo reglamentas;</w:t>
      </w:r>
    </w:p>
    <w:p w14:paraId="29B02D82"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Pirkimo</w:t>
      </w:r>
      <w:r w:rsidRPr="00683833">
        <w:rPr>
          <w:rFonts w:ascii="Trebuchet MS" w:hAnsi="Trebuchet MS" w:cs="Arial"/>
          <w:spacing w:val="-3"/>
          <w:szCs w:val="20"/>
          <w:lang w:val="lt-LT"/>
        </w:rPr>
        <w:t xml:space="preserve"> sąlygos, pirkimo sąlygų paaiškinimai ir patikslinimai;</w:t>
      </w:r>
    </w:p>
    <w:p w14:paraId="66CEA320"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Rangovo pasiūlymas, pasiūlymo paaiškinimai ir patikslinimai;</w:t>
      </w:r>
    </w:p>
    <w:p w14:paraId="2054E6BB"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Mėnesinės rangos darbų ataskaitos forma;</w:t>
      </w:r>
    </w:p>
    <w:p w14:paraId="7424612F"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Minimalūs informacijos saugos reikalavimai paslaugų teikimui;</w:t>
      </w:r>
    </w:p>
    <w:p w14:paraId="32B12C54"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Minimalūs informacijos saugos reikalavimai projektavimui ir diegimui;</w:t>
      </w:r>
    </w:p>
    <w:p w14:paraId="51FE6DDA"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Trišalės sutarties dėl tiesioginio atsiskaitymo su subrangovu projektas;</w:t>
      </w:r>
    </w:p>
    <w:p w14:paraId="48FC1523" w14:textId="77777777" w:rsidR="00886B26" w:rsidRPr="00683833" w:rsidRDefault="00886B26" w:rsidP="00886B26">
      <w:pPr>
        <w:pStyle w:val="ListParagraph"/>
        <w:numPr>
          <w:ilvl w:val="0"/>
          <w:numId w:val="13"/>
        </w:numPr>
        <w:spacing w:before="0" w:after="0" w:line="276" w:lineRule="auto"/>
        <w:ind w:left="720"/>
        <w:rPr>
          <w:rFonts w:ascii="Trebuchet MS" w:hAnsi="Trebuchet MS" w:cs="Arial"/>
          <w:szCs w:val="20"/>
          <w:lang w:val="lt-LT"/>
        </w:rPr>
      </w:pPr>
      <w:r w:rsidRPr="00683833">
        <w:rPr>
          <w:rFonts w:ascii="Trebuchet MS" w:hAnsi="Trebuchet MS" w:cs="Arial"/>
          <w:szCs w:val="20"/>
          <w:lang w:val="lt-LT"/>
        </w:rPr>
        <w:t>Rizikų valdymo planas;</w:t>
      </w:r>
    </w:p>
    <w:p w14:paraId="252EAC2E" w14:textId="77777777" w:rsidR="006F3AEF" w:rsidRPr="00683833" w:rsidRDefault="006F3AEF" w:rsidP="006F3AEF">
      <w:pPr>
        <w:pStyle w:val="ListParagraph"/>
        <w:numPr>
          <w:ilvl w:val="0"/>
          <w:numId w:val="13"/>
        </w:numPr>
        <w:spacing w:before="0" w:after="0" w:line="276" w:lineRule="auto"/>
        <w:ind w:left="720"/>
        <w:rPr>
          <w:rFonts w:ascii="Trebuchet MS" w:hAnsi="Trebuchet MS" w:cs="Arial"/>
          <w:lang w:val="lt-LT"/>
        </w:rPr>
      </w:pPr>
      <w:r w:rsidRPr="00683833">
        <w:rPr>
          <w:rFonts w:ascii="Trebuchet MS" w:hAnsi="Trebuchet MS" w:cs="Arial"/>
          <w:szCs w:val="20"/>
          <w:lang w:val="lt-LT"/>
        </w:rPr>
        <w:t>Rangos darbų grafiko šablonas;</w:t>
      </w:r>
    </w:p>
    <w:p w14:paraId="641698F3" w14:textId="1088740F" w:rsidR="001178D8" w:rsidRPr="00683833" w:rsidRDefault="001178D8" w:rsidP="00EA6FF7">
      <w:pPr>
        <w:pStyle w:val="ListParagraph"/>
        <w:numPr>
          <w:ilvl w:val="0"/>
          <w:numId w:val="13"/>
        </w:numPr>
        <w:spacing w:before="0" w:after="0" w:line="276" w:lineRule="auto"/>
        <w:ind w:left="720"/>
        <w:rPr>
          <w:rFonts w:ascii="Trebuchet MS" w:hAnsi="Trebuchet MS" w:cs="Arial"/>
          <w:lang w:val="lt-LT"/>
        </w:rPr>
      </w:pPr>
      <w:r w:rsidRPr="00683833">
        <w:rPr>
          <w:rFonts w:ascii="Trebuchet MS" w:hAnsi="Trebuchet MS" w:cs="Arial"/>
          <w:lang w:val="lt-LT"/>
        </w:rPr>
        <w:t>Aplinkosaugos reikalavimų taikymo LITGRID AB veikloje tvarkos aprašas.</w:t>
      </w:r>
    </w:p>
    <w:p w14:paraId="1A057955" w14:textId="376B7ADF" w:rsidR="00F4034E" w:rsidRPr="00683833" w:rsidRDefault="00F4034E" w:rsidP="00AF0D13">
      <w:pPr>
        <w:tabs>
          <w:tab w:val="left" w:pos="142"/>
        </w:tabs>
        <w:spacing w:line="276" w:lineRule="auto"/>
        <w:ind w:left="0" w:firstLine="0"/>
        <w:rPr>
          <w:rFonts w:ascii="Trebuchet MS" w:hAnsi="Trebuchet MS" w:cs="Arial"/>
          <w:lang w:val="lt-LT"/>
        </w:rPr>
      </w:pPr>
    </w:p>
    <w:p w14:paraId="5F0C6CEC" w14:textId="77777777" w:rsidR="00E95E51" w:rsidRPr="00683833" w:rsidRDefault="00B35904" w:rsidP="007161B4">
      <w:pPr>
        <w:spacing w:after="240"/>
        <w:ind w:left="0" w:firstLine="0"/>
        <w:jc w:val="both"/>
        <w:rPr>
          <w:rFonts w:ascii="Trebuchet MS" w:hAnsi="Trebuchet MS" w:cs="Arial"/>
          <w:sz w:val="20"/>
          <w:lang w:val="lt-LT"/>
        </w:rPr>
      </w:pPr>
      <w:r w:rsidRPr="00683833">
        <w:rPr>
          <w:rFonts w:ascii="Trebuchet MS" w:hAnsi="Trebuchet MS"/>
          <w:sz w:val="20"/>
          <w:lang w:val="lt-LT"/>
        </w:rPr>
        <w:t>J</w:t>
      </w:r>
      <w:r w:rsidR="00E95E51" w:rsidRPr="00683833">
        <w:rPr>
          <w:rFonts w:ascii="Trebuchet MS" w:hAnsi="Trebuchet MS"/>
          <w:sz w:val="20"/>
          <w:lang w:val="lt-LT"/>
        </w:rPr>
        <w:t xml:space="preserve">eigu tarp aukščiau nurodytų dokumentų būtų neatitikimų ar prieštaravimų, </w:t>
      </w:r>
      <w:r w:rsidR="00E95E51" w:rsidRPr="00683833">
        <w:rPr>
          <w:rFonts w:ascii="Trebuchet MS" w:eastAsia="MS Mincho" w:hAnsi="Trebuchet MS"/>
          <w:sz w:val="20"/>
          <w:lang w:val="lt-LT"/>
        </w:rPr>
        <w:t>dokumentai bus aiškinami pagal jų pirmumą, pagal kurį žemėjančia tvarka jie yra išvardinti aukščiau</w:t>
      </w:r>
      <w:r w:rsidR="00E95E51" w:rsidRPr="00683833">
        <w:rPr>
          <w:rFonts w:ascii="Trebuchet MS" w:hAnsi="Trebuchet MS"/>
          <w:sz w:val="20"/>
          <w:lang w:val="lt-LT"/>
        </w:rPr>
        <w:t>.</w:t>
      </w:r>
    </w:p>
    <w:p w14:paraId="7ABB78AA" w14:textId="77777777" w:rsidR="007C6E36" w:rsidRPr="00683833" w:rsidRDefault="007C6E36" w:rsidP="007C6E36">
      <w:pPr>
        <w:spacing w:after="240"/>
        <w:ind w:left="0" w:firstLine="0"/>
        <w:jc w:val="both"/>
        <w:rPr>
          <w:rFonts w:ascii="Trebuchet MS" w:hAnsi="Trebuchet MS" w:cs="Arial"/>
          <w:sz w:val="20"/>
          <w:lang w:val="lt-LT"/>
        </w:rPr>
      </w:pPr>
      <w:r w:rsidRPr="00683833">
        <w:rPr>
          <w:rFonts w:ascii="Trebuchet MS" w:hAnsi="Trebuchet MS" w:cs="Arial"/>
          <w:b/>
          <w:sz w:val="20"/>
          <w:lang w:val="lt-LT"/>
        </w:rPr>
        <w:t>Tai patvirtindamos,</w:t>
      </w:r>
      <w:r w:rsidRPr="00683833">
        <w:rPr>
          <w:rFonts w:ascii="Trebuchet MS" w:hAnsi="Trebuchet MS" w:cs="Arial"/>
          <w:sz w:val="20"/>
          <w:lang w:val="lt-LT"/>
        </w:rPr>
        <w:t xml:space="preserve"> Šalys šio dokumento pradžioje nurodytą dieną pasirašė ir patvirtino šią Sutartį dviem originaliais egzemplioriais po vieną kiekvienai Šaliai.</w:t>
      </w:r>
    </w:p>
    <w:p w14:paraId="62427FD3" w14:textId="77777777" w:rsidR="004112B6" w:rsidRDefault="004112B6" w:rsidP="004112B6">
      <w:pPr>
        <w:spacing w:after="0"/>
        <w:ind w:left="0" w:firstLine="0"/>
        <w:jc w:val="both"/>
        <w:rPr>
          <w:rFonts w:ascii="Trebuchet MS" w:hAnsi="Trebuchet MS" w:cs="Calibri"/>
          <w:sz w:val="20"/>
          <w:lang w:val="lt-LT"/>
        </w:rPr>
      </w:pPr>
    </w:p>
    <w:p w14:paraId="468F438B" w14:textId="77777777" w:rsidR="0007481D" w:rsidRDefault="0007481D" w:rsidP="004112B6">
      <w:pPr>
        <w:spacing w:after="0"/>
        <w:ind w:left="0" w:firstLine="0"/>
        <w:jc w:val="both"/>
        <w:rPr>
          <w:rFonts w:ascii="Trebuchet MS" w:hAnsi="Trebuchet MS" w:cs="Calibri"/>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07481D" w:rsidRPr="00825C59" w14:paraId="6DB9D24C" w14:textId="77777777" w:rsidTr="00FB1C94">
        <w:tc>
          <w:tcPr>
            <w:tcW w:w="3969" w:type="dxa"/>
            <w:tcBorders>
              <w:bottom w:val="single" w:sz="4" w:space="0" w:color="auto"/>
            </w:tcBorders>
          </w:tcPr>
          <w:p w14:paraId="215449CD" w14:textId="77777777" w:rsidR="0007481D" w:rsidRPr="00825C59" w:rsidRDefault="0007481D" w:rsidP="00FB1C94">
            <w:pPr>
              <w:spacing w:after="0"/>
              <w:rPr>
                <w:rFonts w:ascii="Trebuchet MS" w:hAnsi="Trebuchet MS" w:cs="Arial"/>
                <w:b/>
                <w:lang w:val="lt-LT"/>
              </w:rPr>
            </w:pPr>
            <w:r w:rsidRPr="004318E4">
              <w:rPr>
                <w:rFonts w:ascii="Trebuchet MS" w:hAnsi="Trebuchet MS"/>
                <w:b/>
                <w:lang w:val="lt-LT"/>
              </w:rPr>
              <w:t>Užsakovo vardu:</w:t>
            </w:r>
          </w:p>
          <w:p w14:paraId="399FF033" w14:textId="77777777" w:rsidR="0007481D" w:rsidRPr="00825C59" w:rsidRDefault="0007481D" w:rsidP="00FB1C94">
            <w:pPr>
              <w:spacing w:after="0"/>
              <w:jc w:val="both"/>
              <w:rPr>
                <w:rFonts w:ascii="Trebuchet MS" w:hAnsi="Trebuchet MS" w:cs="Arial"/>
                <w:lang w:val="lt-LT"/>
              </w:rPr>
            </w:pPr>
          </w:p>
          <w:p w14:paraId="5ED8FFC2" w14:textId="43D6AB8F" w:rsidR="0007481D" w:rsidRPr="00825C59" w:rsidRDefault="0007481D" w:rsidP="00FB1C94">
            <w:pPr>
              <w:spacing w:after="0"/>
              <w:rPr>
                <w:rFonts w:ascii="Trebuchet MS" w:hAnsi="Trebuchet MS" w:cs="Arial"/>
                <w:b/>
                <w:lang w:val="lt-LT"/>
              </w:rPr>
            </w:pPr>
          </w:p>
        </w:tc>
        <w:tc>
          <w:tcPr>
            <w:tcW w:w="1276" w:type="dxa"/>
          </w:tcPr>
          <w:p w14:paraId="45D8A652" w14:textId="77777777" w:rsidR="0007481D" w:rsidRPr="00825C59" w:rsidRDefault="0007481D" w:rsidP="00FB1C94">
            <w:pPr>
              <w:spacing w:after="0"/>
              <w:rPr>
                <w:rFonts w:ascii="Trebuchet MS" w:hAnsi="Trebuchet MS" w:cs="Arial"/>
                <w:b/>
                <w:lang w:val="lt-LT"/>
              </w:rPr>
            </w:pPr>
          </w:p>
        </w:tc>
        <w:tc>
          <w:tcPr>
            <w:tcW w:w="3825" w:type="dxa"/>
            <w:tcBorders>
              <w:bottom w:val="single" w:sz="4" w:space="0" w:color="auto"/>
            </w:tcBorders>
          </w:tcPr>
          <w:p w14:paraId="23716066" w14:textId="77777777" w:rsidR="0007481D" w:rsidRPr="00825C59" w:rsidRDefault="0007481D" w:rsidP="00FB1C94">
            <w:pPr>
              <w:spacing w:after="0"/>
              <w:rPr>
                <w:rFonts w:ascii="Trebuchet MS" w:hAnsi="Trebuchet MS" w:cs="Arial"/>
                <w:b/>
                <w:lang w:val="lt-LT"/>
              </w:rPr>
            </w:pPr>
            <w:r w:rsidRPr="004318E4">
              <w:rPr>
                <w:rFonts w:ascii="Trebuchet MS" w:hAnsi="Trebuchet MS"/>
                <w:b/>
                <w:lang w:val="lt-LT"/>
              </w:rPr>
              <w:t>Rangovo vardu:</w:t>
            </w:r>
          </w:p>
          <w:p w14:paraId="4F8BDCE8" w14:textId="77777777" w:rsidR="0007481D" w:rsidRPr="00825C59" w:rsidRDefault="0007481D" w:rsidP="00FB1C94">
            <w:pPr>
              <w:spacing w:after="0"/>
              <w:jc w:val="both"/>
              <w:rPr>
                <w:rFonts w:ascii="Trebuchet MS" w:hAnsi="Trebuchet MS" w:cs="Arial"/>
                <w:b/>
                <w:i/>
                <w:lang w:val="lt-LT"/>
              </w:rPr>
            </w:pPr>
          </w:p>
          <w:p w14:paraId="654D2D1B" w14:textId="1D805C87" w:rsidR="0007481D" w:rsidRDefault="0007481D" w:rsidP="00FB1C94">
            <w:pPr>
              <w:spacing w:after="0"/>
              <w:jc w:val="both"/>
              <w:rPr>
                <w:rFonts w:ascii="Trebuchet MS" w:hAnsi="Trebuchet MS"/>
                <w:lang w:val="lt-LT"/>
              </w:rPr>
            </w:pPr>
          </w:p>
          <w:p w14:paraId="606A56C5" w14:textId="77777777" w:rsidR="007A1DFA" w:rsidRPr="00825C59" w:rsidRDefault="007A1DFA" w:rsidP="00FB1C94">
            <w:pPr>
              <w:spacing w:after="0"/>
              <w:jc w:val="both"/>
              <w:rPr>
                <w:rFonts w:ascii="Trebuchet MS" w:hAnsi="Trebuchet MS" w:cs="Arial"/>
                <w:b/>
                <w:i/>
                <w:lang w:val="lt-LT"/>
              </w:rPr>
            </w:pPr>
          </w:p>
          <w:p w14:paraId="5CC85B45" w14:textId="77777777" w:rsidR="0007481D" w:rsidRPr="00825C59" w:rsidRDefault="0007481D" w:rsidP="00FB1C94">
            <w:pPr>
              <w:spacing w:after="0"/>
              <w:jc w:val="both"/>
              <w:rPr>
                <w:rFonts w:ascii="Trebuchet MS" w:hAnsi="Trebuchet MS" w:cs="Arial"/>
                <w:b/>
                <w:i/>
                <w:lang w:val="lt-LT"/>
              </w:rPr>
            </w:pPr>
          </w:p>
          <w:p w14:paraId="0D624694" w14:textId="77777777" w:rsidR="0007481D" w:rsidRPr="00825C59" w:rsidRDefault="0007481D" w:rsidP="00FB1C94">
            <w:pPr>
              <w:spacing w:after="0"/>
              <w:jc w:val="both"/>
              <w:rPr>
                <w:rFonts w:ascii="Trebuchet MS" w:hAnsi="Trebuchet MS" w:cs="Arial"/>
                <w:b/>
                <w:i/>
                <w:lang w:val="lt-LT"/>
              </w:rPr>
            </w:pPr>
          </w:p>
        </w:tc>
        <w:tc>
          <w:tcPr>
            <w:tcW w:w="236" w:type="dxa"/>
          </w:tcPr>
          <w:p w14:paraId="0E3A4D72" w14:textId="77777777" w:rsidR="0007481D" w:rsidRPr="00825C59" w:rsidRDefault="0007481D" w:rsidP="00FB1C94">
            <w:pPr>
              <w:spacing w:after="0"/>
              <w:rPr>
                <w:rFonts w:ascii="Trebuchet MS" w:hAnsi="Trebuchet MS" w:cs="Arial"/>
                <w:b/>
                <w:lang w:val="lt-LT"/>
              </w:rPr>
            </w:pPr>
          </w:p>
        </w:tc>
      </w:tr>
      <w:tr w:rsidR="0007481D" w:rsidRPr="00825C59" w14:paraId="10180C38" w14:textId="77777777" w:rsidTr="00FB1C94">
        <w:tc>
          <w:tcPr>
            <w:tcW w:w="3969" w:type="dxa"/>
            <w:tcBorders>
              <w:top w:val="single" w:sz="4" w:space="0" w:color="auto"/>
            </w:tcBorders>
          </w:tcPr>
          <w:p w14:paraId="0CC59D2E" w14:textId="77777777" w:rsidR="0007481D" w:rsidRPr="00825C59" w:rsidRDefault="0007481D" w:rsidP="00FB1C94">
            <w:pPr>
              <w:spacing w:after="0"/>
              <w:jc w:val="center"/>
              <w:rPr>
                <w:rFonts w:ascii="Trebuchet MS" w:hAnsi="Trebuchet MS" w:cs="Arial"/>
                <w:vertAlign w:val="superscript"/>
                <w:lang w:val="lt-LT"/>
              </w:rPr>
            </w:pPr>
            <w:r w:rsidRPr="004318E4">
              <w:rPr>
                <w:rFonts w:ascii="Trebuchet MS" w:hAnsi="Trebuchet MS"/>
                <w:vertAlign w:val="superscript"/>
                <w:lang w:val="lt-LT"/>
              </w:rPr>
              <w:t>(parašas)</w:t>
            </w:r>
          </w:p>
          <w:p w14:paraId="142BB306" w14:textId="77777777" w:rsidR="0007481D" w:rsidRPr="00825C59" w:rsidRDefault="0007481D" w:rsidP="00FB1C94">
            <w:pPr>
              <w:spacing w:after="0"/>
              <w:rPr>
                <w:rFonts w:ascii="Trebuchet MS" w:hAnsi="Trebuchet MS" w:cs="Arial"/>
                <w:vertAlign w:val="superscript"/>
                <w:lang w:val="lt-LT"/>
              </w:rPr>
            </w:pPr>
          </w:p>
        </w:tc>
        <w:tc>
          <w:tcPr>
            <w:tcW w:w="1276" w:type="dxa"/>
          </w:tcPr>
          <w:p w14:paraId="6B7FA154" w14:textId="77777777" w:rsidR="0007481D" w:rsidRPr="00825C59" w:rsidRDefault="0007481D" w:rsidP="00FB1C94">
            <w:pPr>
              <w:spacing w:after="0"/>
              <w:jc w:val="center"/>
              <w:rPr>
                <w:rFonts w:ascii="Trebuchet MS" w:hAnsi="Trebuchet MS" w:cs="Arial"/>
                <w:vertAlign w:val="superscript"/>
                <w:lang w:val="lt-LT"/>
              </w:rPr>
            </w:pPr>
          </w:p>
        </w:tc>
        <w:tc>
          <w:tcPr>
            <w:tcW w:w="3825" w:type="dxa"/>
            <w:tcBorders>
              <w:top w:val="single" w:sz="4" w:space="0" w:color="auto"/>
            </w:tcBorders>
          </w:tcPr>
          <w:p w14:paraId="1A5CFD8B" w14:textId="77777777" w:rsidR="0007481D" w:rsidRPr="00825C59" w:rsidRDefault="0007481D" w:rsidP="00FB1C94">
            <w:pPr>
              <w:spacing w:after="0"/>
              <w:jc w:val="center"/>
              <w:rPr>
                <w:rFonts w:ascii="Trebuchet MS" w:hAnsi="Trebuchet MS" w:cs="Arial"/>
                <w:vertAlign w:val="superscript"/>
                <w:lang w:val="lt-LT"/>
              </w:rPr>
            </w:pPr>
            <w:r w:rsidRPr="004318E4">
              <w:rPr>
                <w:rFonts w:ascii="Trebuchet MS" w:hAnsi="Trebuchet MS"/>
                <w:vertAlign w:val="superscript"/>
                <w:lang w:val="lt-LT"/>
              </w:rPr>
              <w:t>(parašas)</w:t>
            </w:r>
          </w:p>
          <w:p w14:paraId="7C7771DE" w14:textId="77777777" w:rsidR="0007481D" w:rsidRPr="00825C59" w:rsidRDefault="0007481D" w:rsidP="00FB1C94">
            <w:pPr>
              <w:spacing w:after="0"/>
              <w:jc w:val="both"/>
              <w:rPr>
                <w:rFonts w:ascii="Trebuchet MS" w:hAnsi="Trebuchet MS" w:cs="Arial"/>
                <w:b/>
                <w:lang w:val="lt-LT"/>
              </w:rPr>
            </w:pPr>
          </w:p>
        </w:tc>
        <w:tc>
          <w:tcPr>
            <w:tcW w:w="236" w:type="dxa"/>
          </w:tcPr>
          <w:p w14:paraId="0D585095" w14:textId="77777777" w:rsidR="0007481D" w:rsidRPr="00825C59" w:rsidRDefault="0007481D" w:rsidP="00FB1C94">
            <w:pPr>
              <w:spacing w:after="0"/>
              <w:jc w:val="center"/>
              <w:rPr>
                <w:rFonts w:ascii="Trebuchet MS" w:hAnsi="Trebuchet MS" w:cs="Arial"/>
                <w:vertAlign w:val="superscript"/>
                <w:lang w:val="lt-LT"/>
              </w:rPr>
            </w:pPr>
          </w:p>
        </w:tc>
      </w:tr>
    </w:tbl>
    <w:p w14:paraId="1DF9125E" w14:textId="14381521" w:rsidR="0007481D" w:rsidRPr="00683833" w:rsidRDefault="0007481D" w:rsidP="004112B6">
      <w:pPr>
        <w:spacing w:after="0"/>
        <w:ind w:left="0" w:firstLine="0"/>
        <w:jc w:val="both"/>
        <w:rPr>
          <w:rFonts w:ascii="Trebuchet MS" w:hAnsi="Trebuchet MS" w:cs="Calibri"/>
          <w:sz w:val="20"/>
          <w:lang w:val="lt-LT"/>
        </w:rPr>
        <w:sectPr w:rsidR="0007481D" w:rsidRPr="00683833" w:rsidSect="00592617">
          <w:headerReference w:type="even" r:id="rId10"/>
          <w:headerReference w:type="default" r:id="rId11"/>
          <w:footerReference w:type="even" r:id="rId12"/>
          <w:footerReference w:type="default" r:id="rId13"/>
          <w:headerReference w:type="first" r:id="rId14"/>
          <w:footerReference w:type="first" r:id="rId15"/>
          <w:pgSz w:w="11906" w:h="16838"/>
          <w:pgMar w:top="993" w:right="707" w:bottom="709" w:left="1418" w:header="567" w:footer="567" w:gutter="0"/>
          <w:cols w:space="1296"/>
          <w:docGrid w:linePitch="360"/>
        </w:sectPr>
      </w:pPr>
    </w:p>
    <w:p w14:paraId="1EB1BB31" w14:textId="77777777" w:rsidR="00886B26" w:rsidRPr="00683833" w:rsidRDefault="00886B26" w:rsidP="00886B26">
      <w:pPr>
        <w:spacing w:after="0"/>
        <w:ind w:left="11664" w:firstLine="0"/>
        <w:rPr>
          <w:rFonts w:ascii="Trebuchet MS" w:hAnsi="Trebuchet MS" w:cs="Calibri"/>
          <w:bCs/>
          <w:sz w:val="20"/>
          <w:lang w:val="lt-LT"/>
        </w:rPr>
      </w:pPr>
      <w:r w:rsidRPr="00683833">
        <w:rPr>
          <w:rFonts w:ascii="Trebuchet MS" w:hAnsi="Trebuchet MS" w:cs="Calibri"/>
          <w:bCs/>
          <w:sz w:val="20"/>
          <w:lang w:val="lt-LT"/>
        </w:rPr>
        <w:lastRenderedPageBreak/>
        <w:t>Sutarties specialiųjų sąlygų</w:t>
      </w:r>
    </w:p>
    <w:p w14:paraId="236716AD" w14:textId="77777777" w:rsidR="00886B26" w:rsidRPr="00683833" w:rsidRDefault="00886B26" w:rsidP="00886B26">
      <w:pPr>
        <w:spacing w:after="0"/>
        <w:ind w:left="11664" w:firstLine="0"/>
        <w:rPr>
          <w:rFonts w:ascii="Trebuchet MS" w:hAnsi="Trebuchet MS" w:cs="Calibri"/>
          <w:bCs/>
          <w:sz w:val="20"/>
          <w:lang w:val="lt-LT"/>
        </w:rPr>
      </w:pPr>
      <w:r w:rsidRPr="00683833">
        <w:rPr>
          <w:rFonts w:ascii="Trebuchet MS" w:hAnsi="Trebuchet MS" w:cs="Calibri"/>
          <w:bCs/>
          <w:sz w:val="20"/>
          <w:lang w:val="lt-LT"/>
        </w:rPr>
        <w:t>2 priedas</w:t>
      </w:r>
    </w:p>
    <w:p w14:paraId="52B7F67F" w14:textId="77777777" w:rsidR="00886B26" w:rsidRPr="00683833" w:rsidRDefault="00886B26" w:rsidP="008F3246">
      <w:pPr>
        <w:spacing w:after="0"/>
        <w:ind w:left="426" w:firstLine="0"/>
        <w:jc w:val="center"/>
        <w:rPr>
          <w:rFonts w:ascii="Trebuchet MS" w:hAnsi="Trebuchet MS"/>
          <w:b/>
          <w:bCs/>
          <w:sz w:val="20"/>
          <w:lang w:val="lt-LT"/>
        </w:rPr>
      </w:pPr>
    </w:p>
    <w:p w14:paraId="7FBC5A29" w14:textId="77777777" w:rsidR="00886B26" w:rsidRPr="00683833" w:rsidRDefault="00886B26" w:rsidP="008F3246">
      <w:pPr>
        <w:spacing w:after="0"/>
        <w:ind w:left="426" w:firstLine="0"/>
        <w:jc w:val="center"/>
        <w:rPr>
          <w:rFonts w:ascii="Trebuchet MS" w:hAnsi="Trebuchet MS"/>
          <w:b/>
          <w:bCs/>
          <w:sz w:val="20"/>
          <w:lang w:val="lt-LT"/>
        </w:rPr>
      </w:pPr>
    </w:p>
    <w:p w14:paraId="01E702D5" w14:textId="77777777" w:rsidR="00BF3BEC" w:rsidRPr="00683833" w:rsidRDefault="00BF3BEC" w:rsidP="004112B6">
      <w:pPr>
        <w:spacing w:after="0"/>
        <w:ind w:left="426" w:firstLine="0"/>
        <w:jc w:val="center"/>
        <w:rPr>
          <w:rFonts w:ascii="Trebuchet MS" w:hAnsi="Trebuchet MS"/>
          <w:b/>
          <w:caps/>
          <w:sz w:val="20"/>
          <w:lang w:val="lt-LT"/>
        </w:rPr>
      </w:pPr>
      <w:r w:rsidRPr="00683833">
        <w:rPr>
          <w:rFonts w:ascii="Trebuchet MS" w:hAnsi="Trebuchet MS"/>
          <w:b/>
          <w:caps/>
          <w:sz w:val="20"/>
          <w:lang w:val="lt-LT"/>
        </w:rPr>
        <w:t xml:space="preserve">110/10 KV RUMŠIŠKIŲ TP ESO DALIES </w:t>
      </w:r>
    </w:p>
    <w:p w14:paraId="47246C12" w14:textId="466A951B" w:rsidR="004112B6" w:rsidRPr="00683833" w:rsidRDefault="004112B6" w:rsidP="004112B6">
      <w:pPr>
        <w:spacing w:after="0"/>
        <w:ind w:left="426" w:firstLine="0"/>
        <w:jc w:val="center"/>
        <w:rPr>
          <w:rFonts w:ascii="Trebuchet MS" w:hAnsi="Trebuchet MS" w:cs="Calibri"/>
          <w:b/>
          <w:sz w:val="20"/>
          <w:lang w:val="lt-LT"/>
        </w:rPr>
      </w:pPr>
      <w:r w:rsidRPr="00683833">
        <w:rPr>
          <w:rFonts w:ascii="Trebuchet MS" w:hAnsi="Trebuchet MS" w:cs="Calibri"/>
          <w:b/>
          <w:sz w:val="20"/>
          <w:lang w:val="lt-LT"/>
        </w:rPr>
        <w:t>DARBŲ ETAPAI</w:t>
      </w:r>
    </w:p>
    <w:p w14:paraId="5B52D7F6" w14:textId="77777777" w:rsidR="004112B6" w:rsidRPr="00683833" w:rsidRDefault="004112B6" w:rsidP="004112B6">
      <w:pPr>
        <w:spacing w:after="0"/>
        <w:ind w:left="0" w:firstLine="0"/>
        <w:jc w:val="both"/>
        <w:rPr>
          <w:rFonts w:ascii="Trebuchet MS" w:hAnsi="Trebuchet MS" w:cs="Calibri"/>
          <w:sz w:val="20"/>
          <w:lang w:val="lt-LT"/>
        </w:rPr>
      </w:pPr>
    </w:p>
    <w:p w14:paraId="1433E803" w14:textId="77777777" w:rsidR="004112B6" w:rsidRPr="00683833" w:rsidRDefault="004112B6" w:rsidP="004112B6">
      <w:pPr>
        <w:spacing w:after="0"/>
        <w:ind w:left="0" w:firstLine="0"/>
        <w:jc w:val="both"/>
        <w:rPr>
          <w:rFonts w:ascii="Trebuchet MS" w:hAnsi="Trebuchet MS" w:cs="Calibri"/>
          <w:sz w:val="20"/>
          <w:lang w:val="lt-LT"/>
        </w:rPr>
      </w:pPr>
    </w:p>
    <w:tbl>
      <w:tblPr>
        <w:tblStyle w:val="TableGrid"/>
        <w:tblW w:w="13379" w:type="dxa"/>
        <w:tblInd w:w="366" w:type="dxa"/>
        <w:tblLayout w:type="fixed"/>
        <w:tblLook w:val="04A0" w:firstRow="1" w:lastRow="0" w:firstColumn="1" w:lastColumn="0" w:noHBand="0" w:noVBand="1"/>
      </w:tblPr>
      <w:tblGrid>
        <w:gridCol w:w="1614"/>
        <w:gridCol w:w="5386"/>
        <w:gridCol w:w="3544"/>
        <w:gridCol w:w="2835"/>
      </w:tblGrid>
      <w:tr w:rsidR="00683833" w:rsidRPr="00683833" w14:paraId="1842FE5D" w14:textId="77777777" w:rsidTr="00C817D4">
        <w:tc>
          <w:tcPr>
            <w:tcW w:w="1614" w:type="dxa"/>
            <w:shd w:val="clear" w:color="auto" w:fill="D9D9D9" w:themeFill="background1" w:themeFillShade="D9"/>
          </w:tcPr>
          <w:p w14:paraId="2658874B" w14:textId="5F455E6F" w:rsidR="00AC2269" w:rsidRPr="00683833" w:rsidRDefault="00AC2269" w:rsidP="00AC2269">
            <w:pPr>
              <w:pStyle w:val="ListParagraph"/>
              <w:numPr>
                <w:ilvl w:val="0"/>
                <w:numId w:val="0"/>
              </w:numPr>
              <w:rPr>
                <w:rFonts w:ascii="Trebuchet MS" w:hAnsi="Trebuchet MS" w:cs="Calibri"/>
                <w:b/>
                <w:szCs w:val="20"/>
                <w:lang w:val="lt-LT"/>
              </w:rPr>
            </w:pPr>
            <w:r w:rsidRPr="00683833">
              <w:rPr>
                <w:rFonts w:ascii="Trebuchet MS" w:hAnsi="Trebuchet MS" w:cs="Calibri"/>
                <w:b/>
                <w:szCs w:val="20"/>
                <w:lang w:val="lt-LT"/>
              </w:rPr>
              <w:t>Etapas</w:t>
            </w:r>
          </w:p>
        </w:tc>
        <w:tc>
          <w:tcPr>
            <w:tcW w:w="5386" w:type="dxa"/>
            <w:shd w:val="clear" w:color="auto" w:fill="D9D9D9" w:themeFill="background1" w:themeFillShade="D9"/>
          </w:tcPr>
          <w:p w14:paraId="34D7E9A4" w14:textId="7EFEE988" w:rsidR="00AC2269" w:rsidRPr="00683833" w:rsidRDefault="00AC2269" w:rsidP="00AC2269">
            <w:pPr>
              <w:pStyle w:val="ListParagraph"/>
              <w:numPr>
                <w:ilvl w:val="0"/>
                <w:numId w:val="0"/>
              </w:numPr>
              <w:rPr>
                <w:rFonts w:ascii="Trebuchet MS" w:hAnsi="Trebuchet MS" w:cs="Calibri"/>
                <w:i/>
                <w:szCs w:val="20"/>
                <w:lang w:val="lt-LT"/>
              </w:rPr>
            </w:pPr>
            <w:r w:rsidRPr="00683833">
              <w:rPr>
                <w:rFonts w:ascii="Trebuchet MS" w:hAnsi="Trebuchet MS" w:cs="Calibri"/>
                <w:b/>
                <w:szCs w:val="20"/>
                <w:lang w:val="lt-LT"/>
              </w:rPr>
              <w:t>Perduodami darbai</w:t>
            </w:r>
          </w:p>
        </w:tc>
        <w:tc>
          <w:tcPr>
            <w:tcW w:w="3544" w:type="dxa"/>
            <w:shd w:val="clear" w:color="auto" w:fill="D9D9D9" w:themeFill="background1" w:themeFillShade="D9"/>
          </w:tcPr>
          <w:p w14:paraId="2B7544AC" w14:textId="77777777" w:rsidR="00AC2269" w:rsidRPr="00683833" w:rsidRDefault="00AC2269" w:rsidP="00AC2269">
            <w:pPr>
              <w:pStyle w:val="ListParagraph"/>
              <w:numPr>
                <w:ilvl w:val="0"/>
                <w:numId w:val="0"/>
              </w:numPr>
              <w:rPr>
                <w:rFonts w:ascii="Trebuchet MS" w:hAnsi="Trebuchet MS" w:cs="Calibri"/>
                <w:b/>
                <w:szCs w:val="20"/>
                <w:lang w:val="lt-LT"/>
              </w:rPr>
            </w:pPr>
            <w:r w:rsidRPr="00683833">
              <w:rPr>
                <w:rFonts w:ascii="Trebuchet MS" w:hAnsi="Trebuchet MS" w:cs="Calibri"/>
                <w:b/>
                <w:szCs w:val="20"/>
                <w:lang w:val="lt-LT"/>
              </w:rPr>
              <w:t>Perdavimo terminas</w:t>
            </w:r>
          </w:p>
          <w:p w14:paraId="40F889D8" w14:textId="4CD83BAC" w:rsidR="00AC2269" w:rsidRPr="00683833" w:rsidRDefault="00AC2269" w:rsidP="00AC2269">
            <w:pPr>
              <w:pStyle w:val="ListParagraph"/>
              <w:numPr>
                <w:ilvl w:val="0"/>
                <w:numId w:val="0"/>
              </w:numPr>
              <w:rPr>
                <w:rFonts w:ascii="Trebuchet MS" w:hAnsi="Trebuchet MS" w:cs="Calibri"/>
                <w:i/>
                <w:szCs w:val="20"/>
                <w:lang w:val="lt-LT"/>
              </w:rPr>
            </w:pPr>
            <w:r w:rsidRPr="00683833">
              <w:rPr>
                <w:rFonts w:ascii="Trebuchet MS" w:hAnsi="Trebuchet MS" w:cs="Calibri"/>
                <w:i/>
                <w:szCs w:val="20"/>
                <w:lang w:val="lt-LT"/>
              </w:rPr>
              <w:t>(mėnesiai nuo Sutarties sudarymo dienos)</w:t>
            </w:r>
          </w:p>
        </w:tc>
        <w:tc>
          <w:tcPr>
            <w:tcW w:w="2835" w:type="dxa"/>
            <w:shd w:val="clear" w:color="auto" w:fill="D9D9D9" w:themeFill="background1" w:themeFillShade="D9"/>
          </w:tcPr>
          <w:p w14:paraId="325EF304" w14:textId="77777777" w:rsidR="00AC2269" w:rsidRPr="00683833" w:rsidRDefault="00AC2269" w:rsidP="00AC2269">
            <w:pPr>
              <w:pStyle w:val="ListParagraph"/>
              <w:numPr>
                <w:ilvl w:val="0"/>
                <w:numId w:val="0"/>
              </w:numPr>
              <w:rPr>
                <w:rFonts w:ascii="Trebuchet MS" w:hAnsi="Trebuchet MS" w:cs="Calibri"/>
                <w:b/>
                <w:szCs w:val="20"/>
                <w:lang w:val="lt-LT"/>
              </w:rPr>
            </w:pPr>
            <w:r w:rsidRPr="00683833">
              <w:rPr>
                <w:rFonts w:ascii="Trebuchet MS" w:hAnsi="Trebuchet MS" w:cs="Calibri"/>
                <w:b/>
                <w:szCs w:val="20"/>
                <w:lang w:val="lt-LT"/>
              </w:rPr>
              <w:t>Delspinigių dydis</w:t>
            </w:r>
          </w:p>
          <w:p w14:paraId="6A605760" w14:textId="7F9DA682" w:rsidR="00AC2269" w:rsidRPr="00683833" w:rsidRDefault="00AC2269" w:rsidP="00AC2269">
            <w:pPr>
              <w:pStyle w:val="ListParagraph"/>
              <w:numPr>
                <w:ilvl w:val="0"/>
                <w:numId w:val="0"/>
              </w:numPr>
              <w:rPr>
                <w:rFonts w:ascii="Trebuchet MS" w:hAnsi="Trebuchet MS" w:cs="Calibri"/>
                <w:i/>
                <w:szCs w:val="20"/>
                <w:lang w:val="lt-LT"/>
              </w:rPr>
            </w:pPr>
            <w:r w:rsidRPr="00683833">
              <w:rPr>
                <w:rFonts w:ascii="Trebuchet MS" w:hAnsi="Trebuchet MS" w:cs="Calibri"/>
                <w:i/>
                <w:szCs w:val="20"/>
                <w:lang w:val="lt-LT"/>
              </w:rPr>
              <w:t>(procentinė dalis nuo pradinės Sutarties kainos be PVM už kiekvieną pradelstą dieną)</w:t>
            </w:r>
          </w:p>
        </w:tc>
      </w:tr>
      <w:tr w:rsidR="00683833" w:rsidRPr="00683833" w14:paraId="72776A1B" w14:textId="77777777" w:rsidTr="00C817D4">
        <w:tc>
          <w:tcPr>
            <w:tcW w:w="1614" w:type="dxa"/>
          </w:tcPr>
          <w:p w14:paraId="1B57B034" w14:textId="7482EDB7"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I etapas</w:t>
            </w:r>
          </w:p>
        </w:tc>
        <w:tc>
          <w:tcPr>
            <w:tcW w:w="5386" w:type="dxa"/>
          </w:tcPr>
          <w:p w14:paraId="0E0F6AEC" w14:textId="6F4D2033"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 xml:space="preserve">Įrangos derinimas ir darbo projektas </w:t>
            </w:r>
          </w:p>
        </w:tc>
        <w:tc>
          <w:tcPr>
            <w:tcW w:w="3544" w:type="dxa"/>
          </w:tcPr>
          <w:p w14:paraId="0085A3C6" w14:textId="2EA079B1"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Ne vėliau kaip per 20 dienų.</w:t>
            </w:r>
          </w:p>
        </w:tc>
        <w:tc>
          <w:tcPr>
            <w:tcW w:w="2835" w:type="dxa"/>
          </w:tcPr>
          <w:p w14:paraId="21E893B6" w14:textId="2C89BC89"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0,02 %</w:t>
            </w:r>
          </w:p>
        </w:tc>
      </w:tr>
      <w:tr w:rsidR="00683833" w:rsidRPr="00683833" w14:paraId="2E0C12D2" w14:textId="77777777" w:rsidTr="00C817D4">
        <w:tc>
          <w:tcPr>
            <w:tcW w:w="1614" w:type="dxa"/>
          </w:tcPr>
          <w:p w14:paraId="7BB6E38B" w14:textId="4224F280"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II etapas</w:t>
            </w:r>
          </w:p>
        </w:tc>
        <w:tc>
          <w:tcPr>
            <w:tcW w:w="5386" w:type="dxa"/>
          </w:tcPr>
          <w:p w14:paraId="324442B6" w14:textId="7B1A1F74"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Rangos darbai</w:t>
            </w:r>
          </w:p>
        </w:tc>
        <w:tc>
          <w:tcPr>
            <w:tcW w:w="3544" w:type="dxa"/>
          </w:tcPr>
          <w:p w14:paraId="7FBFFED4" w14:textId="56646DCD"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Ne vėliau kaip 50 dienų</w:t>
            </w:r>
          </w:p>
        </w:tc>
        <w:tc>
          <w:tcPr>
            <w:tcW w:w="2835" w:type="dxa"/>
          </w:tcPr>
          <w:p w14:paraId="03A00C7F" w14:textId="3E168BCB"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0,02 %</w:t>
            </w:r>
          </w:p>
        </w:tc>
      </w:tr>
      <w:tr w:rsidR="00E26E96" w:rsidRPr="00683833" w14:paraId="7F3AAE45" w14:textId="77777777" w:rsidTr="00C817D4">
        <w:tc>
          <w:tcPr>
            <w:tcW w:w="1614" w:type="dxa"/>
          </w:tcPr>
          <w:p w14:paraId="4604ACF7" w14:textId="1381EA89"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III etapas</w:t>
            </w:r>
          </w:p>
        </w:tc>
        <w:tc>
          <w:tcPr>
            <w:tcW w:w="5386" w:type="dxa"/>
          </w:tcPr>
          <w:p w14:paraId="3C6C54B3" w14:textId="3712FBD2"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Gautas pasirašytas Darbų užbaigimo aktas (-ai)</w:t>
            </w:r>
          </w:p>
        </w:tc>
        <w:tc>
          <w:tcPr>
            <w:tcW w:w="3544" w:type="dxa"/>
          </w:tcPr>
          <w:p w14:paraId="22FA301F" w14:textId="01964735"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 xml:space="preserve">Ne vėliau kaip 2 mėnesiai. </w:t>
            </w:r>
          </w:p>
        </w:tc>
        <w:tc>
          <w:tcPr>
            <w:tcW w:w="2835" w:type="dxa"/>
          </w:tcPr>
          <w:p w14:paraId="7314C79C" w14:textId="5CFF907F" w:rsidR="00E26E96" w:rsidRPr="00683833" w:rsidRDefault="00E26E96" w:rsidP="00E26E96">
            <w:pPr>
              <w:pStyle w:val="ListParagraph"/>
              <w:numPr>
                <w:ilvl w:val="0"/>
                <w:numId w:val="0"/>
              </w:numPr>
              <w:spacing w:before="240" w:after="240"/>
              <w:rPr>
                <w:rFonts w:ascii="Trebuchet MS" w:hAnsi="Trebuchet MS" w:cs="Calibri"/>
                <w:szCs w:val="20"/>
                <w:lang w:val="lt-LT"/>
              </w:rPr>
            </w:pPr>
            <w:r w:rsidRPr="00683833">
              <w:rPr>
                <w:rFonts w:ascii="Trebuchet MS" w:hAnsi="Trebuchet MS" w:cs="Calibri"/>
                <w:lang w:val="lt-LT"/>
              </w:rPr>
              <w:t xml:space="preserve">140 (EUR be PVM pagal </w:t>
            </w:r>
            <w:r w:rsidR="006477B6" w:rsidRPr="00683833">
              <w:rPr>
                <w:rFonts w:ascii="Trebuchet MS" w:hAnsi="Trebuchet MS" w:cs="Calibri"/>
                <w:lang w:val="lt-LT"/>
              </w:rPr>
              <w:t xml:space="preserve">Sutarties </w:t>
            </w:r>
            <w:r w:rsidRPr="00683833">
              <w:rPr>
                <w:rFonts w:ascii="Trebuchet MS" w:hAnsi="Trebuchet MS" w:cs="Calibri"/>
                <w:lang w:val="lt-LT"/>
              </w:rPr>
              <w:t>specialiųjų sąlygų 21</w:t>
            </w:r>
            <w:r w:rsidR="008D359E" w:rsidRPr="00683833">
              <w:rPr>
                <w:rFonts w:ascii="Trebuchet MS" w:hAnsi="Trebuchet MS" w:cs="Calibri"/>
                <w:lang w:val="lt-LT"/>
              </w:rPr>
              <w:t xml:space="preserve"> </w:t>
            </w:r>
            <w:r w:rsidRPr="00683833">
              <w:rPr>
                <w:rFonts w:ascii="Trebuchet MS" w:hAnsi="Trebuchet MS" w:cs="Calibri"/>
                <w:lang w:val="lt-LT"/>
              </w:rPr>
              <w:t>punkto reikalavimą)</w:t>
            </w:r>
          </w:p>
        </w:tc>
      </w:tr>
    </w:tbl>
    <w:p w14:paraId="519E9062" w14:textId="01B84F57" w:rsidR="004112B6" w:rsidRPr="00683833" w:rsidRDefault="004112B6" w:rsidP="004112B6">
      <w:pPr>
        <w:spacing w:after="0"/>
        <w:ind w:left="0" w:firstLine="0"/>
        <w:jc w:val="both"/>
        <w:rPr>
          <w:rFonts w:ascii="Trebuchet MS" w:hAnsi="Trebuchet MS" w:cs="Calibri"/>
          <w:sz w:val="20"/>
          <w:lang w:val="lt-LT"/>
        </w:rPr>
      </w:pPr>
    </w:p>
    <w:p w14:paraId="16C8600D" w14:textId="3483CE08" w:rsidR="006F22B1" w:rsidRPr="00683833" w:rsidRDefault="006F22B1" w:rsidP="006F22B1">
      <w:pPr>
        <w:spacing w:after="0"/>
        <w:ind w:left="0" w:firstLine="0"/>
        <w:jc w:val="center"/>
        <w:rPr>
          <w:rFonts w:ascii="Trebuchet MS" w:hAnsi="Trebuchet MS" w:cs="Calibri"/>
          <w:sz w:val="20"/>
          <w:lang w:val="lt-LT"/>
        </w:rPr>
      </w:pPr>
      <w:r w:rsidRPr="00683833">
        <w:rPr>
          <w:rFonts w:ascii="Trebuchet MS" w:hAnsi="Trebuchet MS" w:cs="Calibri"/>
          <w:sz w:val="20"/>
          <w:lang w:val="lt-LT"/>
        </w:rPr>
        <w:t>_____________________</w:t>
      </w:r>
    </w:p>
    <w:sectPr w:rsidR="006F22B1" w:rsidRPr="00683833" w:rsidSect="00C01F2E">
      <w:pgSz w:w="16838" w:h="11906" w:orient="landscape"/>
      <w:pgMar w:top="1418" w:right="993" w:bottom="707" w:left="70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93AC" w14:textId="77777777" w:rsidR="00B778CC" w:rsidRDefault="00B778CC" w:rsidP="00592617">
      <w:pPr>
        <w:spacing w:after="0"/>
      </w:pPr>
      <w:r>
        <w:separator/>
      </w:r>
    </w:p>
  </w:endnote>
  <w:endnote w:type="continuationSeparator" w:id="0">
    <w:p w14:paraId="4AD6103E" w14:textId="77777777" w:rsidR="00B778CC" w:rsidRDefault="00B778CC" w:rsidP="00592617">
      <w:pPr>
        <w:spacing w:after="0"/>
      </w:pPr>
      <w:r>
        <w:continuationSeparator/>
      </w:r>
    </w:p>
  </w:endnote>
  <w:endnote w:type="continuationNotice" w:id="1">
    <w:p w14:paraId="78CD7508" w14:textId="77777777" w:rsidR="00B778CC" w:rsidRDefault="00B778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76D8" w14:textId="77777777" w:rsidR="005008FC" w:rsidRDefault="00500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D986" w14:textId="77777777" w:rsidR="005008FC" w:rsidRDefault="00500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B5774" w14:textId="77777777" w:rsidR="00B778CC" w:rsidRDefault="00B778CC" w:rsidP="00592617">
      <w:pPr>
        <w:spacing w:after="0"/>
      </w:pPr>
      <w:r>
        <w:separator/>
      </w:r>
    </w:p>
  </w:footnote>
  <w:footnote w:type="continuationSeparator" w:id="0">
    <w:p w14:paraId="3FDB9E0B" w14:textId="77777777" w:rsidR="00B778CC" w:rsidRDefault="00B778CC" w:rsidP="00592617">
      <w:pPr>
        <w:spacing w:after="0"/>
      </w:pPr>
      <w:r>
        <w:continuationSeparator/>
      </w:r>
    </w:p>
  </w:footnote>
  <w:footnote w:type="continuationNotice" w:id="1">
    <w:p w14:paraId="3D520C15" w14:textId="77777777" w:rsidR="00B778CC" w:rsidRDefault="00B778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A59D" w14:textId="77777777" w:rsidR="005008FC" w:rsidRDefault="00500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4FFEE8B4" w:rsidR="00C01F2E" w:rsidRPr="00E30D11" w:rsidRDefault="00B778CC" w:rsidP="004843B9">
          <w:pPr>
            <w:ind w:left="0" w:firstLine="0"/>
            <w:rPr>
              <w:rFonts w:ascii="Trebuchet MS" w:hAnsi="Trebuchet MS"/>
              <w:sz w:val="32"/>
              <w:szCs w:val="28"/>
              <w:lang w:val="lt-LT"/>
            </w:rPr>
          </w:pPr>
          <w:sdt>
            <w:sdtPr>
              <w:rPr>
                <w:rFonts w:ascii="Trebuchet MS" w:hAnsi="Trebuchet MS" w:cs="Arial"/>
                <w:b/>
                <w:caps/>
                <w:lang w:val="lt-LT"/>
              </w:rPr>
              <w:alias w:val="Title"/>
              <w:tag w:val=""/>
              <w:id w:val="1794323052"/>
              <w:placeholder>
                <w:docPart w:val="5448E843547B4427B6167D5388893B5E"/>
              </w:placeholder>
              <w:dataBinding w:prefixMappings="xmlns:ns0='http://purl.org/dc/elements/1.1/' xmlns:ns1='http://schemas.openxmlformats.org/package/2006/metadata/core-properties' " w:xpath="/ns1:coreProperties[1]/ns0:title[1]" w:storeItemID="{6C3C8BC8-F283-45AE-878A-BAB7291924A1}"/>
              <w:text/>
            </w:sdtPr>
            <w:sdtEndPr/>
            <w:sdtContent>
              <w:r w:rsidR="0070483F" w:rsidRPr="005008FC">
                <w:rPr>
                  <w:rFonts w:ascii="Trebuchet MS" w:hAnsi="Trebuchet MS" w:cs="Arial"/>
                  <w:b/>
                  <w:caps/>
                  <w:lang w:val="lt-LT"/>
                </w:rPr>
                <w:t>110/10 KV RUMŠIŠKIŲ TP ESO DALIES</w:t>
              </w:r>
            </w:sdtContent>
          </w:sdt>
          <w:r w:rsidR="003B1D8F" w:rsidRPr="005008FC">
            <w:rPr>
              <w:rFonts w:ascii="Trebuchet MS" w:hAnsi="Trebuchet MS"/>
              <w:szCs w:val="28"/>
              <w:lang w:val="lt-LT"/>
            </w:rPr>
            <w:t xml:space="preserve"> </w:t>
          </w:r>
          <w:r w:rsidR="00C01F2E" w:rsidRPr="005008FC">
            <w:rPr>
              <w:rFonts w:ascii="Trebuchet MS" w:hAnsi="Trebuchet MS"/>
              <w:szCs w:val="28"/>
              <w:lang w:val="lt-LT"/>
            </w:rPr>
            <w:t>STATYBOS DARBŲ PIRKIMO SUTARTIS</w:t>
          </w:r>
          <w:r w:rsidR="003E04E5" w:rsidRPr="005008FC">
            <w:rPr>
              <w:rFonts w:ascii="Trebuchet MS" w:hAnsi="Trebuchet MS"/>
              <w:szCs w:val="28"/>
              <w:lang w:val="lt-LT"/>
            </w:rPr>
            <w:t xml:space="preserve"> [investicinio projekto numeris</w:t>
          </w:r>
          <w:r w:rsidR="008616EA" w:rsidRPr="005008FC">
            <w:rPr>
              <w:rFonts w:ascii="Trebuchet MS" w:hAnsi="Trebuchet MS" w:cs="Arial"/>
            </w:rPr>
            <w:t xml:space="preserve"> Nr. </w:t>
          </w:r>
          <w:r w:rsidR="006F7489" w:rsidRPr="005008FC">
            <w:rPr>
              <w:rFonts w:ascii="Trebuchet MS" w:hAnsi="Trebuchet MS"/>
              <w:szCs w:val="28"/>
              <w:lang w:val="lt-LT"/>
            </w:rPr>
            <w:t>PP</w:t>
          </w:r>
          <w:r w:rsidR="00AA3D67" w:rsidRPr="005008FC">
            <w:rPr>
              <w:rFonts w:ascii="Trebuchet MS" w:hAnsi="Trebuchet MS"/>
              <w:szCs w:val="28"/>
              <w:lang w:val="lt-LT"/>
            </w:rPr>
            <w:t>VK2139</w:t>
          </w:r>
          <w:r w:rsidR="003E04E5" w:rsidRPr="005008FC">
            <w:rPr>
              <w:rFonts w:ascii="Trebuchet MS" w:hAnsi="Trebuchet MS"/>
              <w:szCs w:val="28"/>
              <w:lang w:val="lt-LT"/>
            </w:rPr>
            <w:t>]</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D824" w14:textId="77777777" w:rsidR="005008FC" w:rsidRDefault="00500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6B728F8"/>
    <w:multiLevelType w:val="hybridMultilevel"/>
    <w:tmpl w:val="F3BAB94C"/>
    <w:lvl w:ilvl="0" w:tplc="493E5096">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18E36B3F"/>
    <w:multiLevelType w:val="hybridMultilevel"/>
    <w:tmpl w:val="E940D866"/>
    <w:lvl w:ilvl="0" w:tplc="87C06390">
      <w:start w:val="20"/>
      <w:numFmt w:val="decimal"/>
      <w:lvlText w:val="%1."/>
      <w:lvlJc w:val="left"/>
      <w:pPr>
        <w:ind w:left="720" w:hanging="360"/>
      </w:pPr>
      <w:rPr>
        <w:rFonts w:eastAsia="Times New Roman" w:cs="Calibr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8" w15:restartNumberingAfterBreak="0">
    <w:nsid w:val="47F54599"/>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49087D9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0"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A74289"/>
    <w:multiLevelType w:val="hybridMultilevel"/>
    <w:tmpl w:val="428A2DFA"/>
    <w:lvl w:ilvl="0" w:tplc="C9B4A8C6">
      <w:start w:val="1"/>
      <w:numFmt w:val="decimal"/>
      <w:lvlText w:val="%1."/>
      <w:lvlJc w:val="left"/>
      <w:pPr>
        <w:ind w:left="695" w:hanging="360"/>
      </w:pPr>
      <w:rPr>
        <w:rFonts w:hint="default"/>
        <w:b w:val="0"/>
        <w:bCs/>
      </w:rPr>
    </w:lvl>
    <w:lvl w:ilvl="1" w:tplc="04270019">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6" w15:restartNumberingAfterBreak="0">
    <w:nsid w:val="68AA042B"/>
    <w:multiLevelType w:val="multilevel"/>
    <w:tmpl w:val="45F05686"/>
    <w:lvl w:ilvl="0">
      <w:start w:val="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8"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8"/>
  </w:num>
  <w:num w:numId="5">
    <w:abstractNumId w:val="14"/>
  </w:num>
  <w:num w:numId="6">
    <w:abstractNumId w:val="0"/>
  </w:num>
  <w:num w:numId="7">
    <w:abstractNumId w:val="13"/>
  </w:num>
  <w:num w:numId="8">
    <w:abstractNumId w:val="10"/>
  </w:num>
  <w:num w:numId="9">
    <w:abstractNumId w:val="20"/>
  </w:num>
  <w:num w:numId="10">
    <w:abstractNumId w:val="12"/>
  </w:num>
  <w:num w:numId="11">
    <w:abstractNumId w:val="8"/>
  </w:num>
  <w:num w:numId="12">
    <w:abstractNumId w:val="19"/>
  </w:num>
  <w:num w:numId="13">
    <w:abstractNumId w:val="7"/>
  </w:num>
  <w:num w:numId="14">
    <w:abstractNumId w:val="11"/>
  </w:num>
  <w:num w:numId="15">
    <w:abstractNumId w:val="17"/>
  </w:num>
  <w:num w:numId="16">
    <w:abstractNumId w:val="1"/>
  </w:num>
  <w:num w:numId="17">
    <w:abstractNumId w:val="2"/>
  </w:num>
  <w:num w:numId="18">
    <w:abstractNumId w:val="15"/>
  </w:num>
  <w:num w:numId="19">
    <w:abstractNumId w:val="5"/>
  </w:num>
  <w:num w:numId="20">
    <w:abstractNumId w:val="9"/>
  </w:num>
  <w:num w:numId="21">
    <w:abstractNumId w:val="16"/>
  </w:num>
  <w:num w:numId="22">
    <w:abstractNumId w:val="4"/>
    <w:lvlOverride w:ilvl="0">
      <w:startOverride w:val="10"/>
    </w:lvlOverride>
    <w:lvlOverride w:ilvl="1">
      <w:startOverride w:val="1"/>
    </w:lvlOverride>
    <w:lvlOverride w:ilvl="2">
      <w:startOverride w:val="4"/>
    </w:lvlOverride>
  </w:num>
  <w:num w:numId="23">
    <w:abstractNumId w:val="4"/>
    <w:lvlOverride w:ilvl="0">
      <w:startOverride w:val="10"/>
    </w:lvlOverride>
    <w:lvlOverride w:ilvl="1">
      <w:startOverride w:val="1"/>
    </w:lvlOverride>
    <w:lvlOverride w:ilvl="2">
      <w:startOverride w:val="4"/>
    </w:lvlOverride>
  </w:num>
  <w:num w:numId="24">
    <w:abstractNumId w:val="4"/>
    <w:lvlOverride w:ilvl="0">
      <w:startOverride w:val="10"/>
    </w:lvlOverride>
    <w:lvlOverride w:ilvl="1">
      <w:startOverride w:val="1"/>
    </w:lvlOverride>
    <w:lvlOverride w:ilvl="2">
      <w:startOverride w:val="5"/>
    </w:lvlOverride>
  </w:num>
  <w:num w:numId="25">
    <w:abstractNumId w:val="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749A"/>
    <w:rsid w:val="00024D7B"/>
    <w:rsid w:val="000324D7"/>
    <w:rsid w:val="00045536"/>
    <w:rsid w:val="000535A6"/>
    <w:rsid w:val="00055216"/>
    <w:rsid w:val="000575E6"/>
    <w:rsid w:val="000601BC"/>
    <w:rsid w:val="000672DF"/>
    <w:rsid w:val="00072C73"/>
    <w:rsid w:val="0007409A"/>
    <w:rsid w:val="00074706"/>
    <w:rsid w:val="0007481D"/>
    <w:rsid w:val="000770F1"/>
    <w:rsid w:val="00086332"/>
    <w:rsid w:val="00087F0A"/>
    <w:rsid w:val="00095C5C"/>
    <w:rsid w:val="00096BF9"/>
    <w:rsid w:val="000A1584"/>
    <w:rsid w:val="000A4F32"/>
    <w:rsid w:val="000B143B"/>
    <w:rsid w:val="000B2A8E"/>
    <w:rsid w:val="000B43D4"/>
    <w:rsid w:val="000C0848"/>
    <w:rsid w:val="000C1B8D"/>
    <w:rsid w:val="000C57A4"/>
    <w:rsid w:val="000D199A"/>
    <w:rsid w:val="000D4FCF"/>
    <w:rsid w:val="000D70AA"/>
    <w:rsid w:val="000E136A"/>
    <w:rsid w:val="000E422A"/>
    <w:rsid w:val="000E624D"/>
    <w:rsid w:val="000E74D2"/>
    <w:rsid w:val="000F70D9"/>
    <w:rsid w:val="001039A0"/>
    <w:rsid w:val="00111893"/>
    <w:rsid w:val="00112B64"/>
    <w:rsid w:val="0011398E"/>
    <w:rsid w:val="0011658E"/>
    <w:rsid w:val="001178D8"/>
    <w:rsid w:val="001211A4"/>
    <w:rsid w:val="00132553"/>
    <w:rsid w:val="00137033"/>
    <w:rsid w:val="00143671"/>
    <w:rsid w:val="0014495E"/>
    <w:rsid w:val="00144C51"/>
    <w:rsid w:val="0015352A"/>
    <w:rsid w:val="001623E1"/>
    <w:rsid w:val="00172163"/>
    <w:rsid w:val="00172C81"/>
    <w:rsid w:val="00187DE7"/>
    <w:rsid w:val="00190816"/>
    <w:rsid w:val="001946B7"/>
    <w:rsid w:val="0019537E"/>
    <w:rsid w:val="0019567C"/>
    <w:rsid w:val="00196864"/>
    <w:rsid w:val="001975B1"/>
    <w:rsid w:val="00197650"/>
    <w:rsid w:val="001A2628"/>
    <w:rsid w:val="001B41D7"/>
    <w:rsid w:val="001B5FEA"/>
    <w:rsid w:val="001C3426"/>
    <w:rsid w:val="001C622A"/>
    <w:rsid w:val="001D0BAC"/>
    <w:rsid w:val="001D201E"/>
    <w:rsid w:val="001D4EF9"/>
    <w:rsid w:val="001D5180"/>
    <w:rsid w:val="001E14CA"/>
    <w:rsid w:val="001E40FD"/>
    <w:rsid w:val="001E46D0"/>
    <w:rsid w:val="001F4928"/>
    <w:rsid w:val="001F4A6C"/>
    <w:rsid w:val="002023FD"/>
    <w:rsid w:val="002026A0"/>
    <w:rsid w:val="002027AE"/>
    <w:rsid w:val="00204274"/>
    <w:rsid w:val="00205496"/>
    <w:rsid w:val="00207A78"/>
    <w:rsid w:val="0021313E"/>
    <w:rsid w:val="00217A95"/>
    <w:rsid w:val="002245B6"/>
    <w:rsid w:val="00231170"/>
    <w:rsid w:val="00234AD6"/>
    <w:rsid w:val="00243C03"/>
    <w:rsid w:val="00243C68"/>
    <w:rsid w:val="00245CD2"/>
    <w:rsid w:val="00250751"/>
    <w:rsid w:val="00251D69"/>
    <w:rsid w:val="00255525"/>
    <w:rsid w:val="002602C7"/>
    <w:rsid w:val="0026031E"/>
    <w:rsid w:val="002653EE"/>
    <w:rsid w:val="00281E4E"/>
    <w:rsid w:val="002843FF"/>
    <w:rsid w:val="002860D8"/>
    <w:rsid w:val="00286CF2"/>
    <w:rsid w:val="00291C78"/>
    <w:rsid w:val="0029410F"/>
    <w:rsid w:val="0029467F"/>
    <w:rsid w:val="002A2263"/>
    <w:rsid w:val="002A258E"/>
    <w:rsid w:val="002B0592"/>
    <w:rsid w:val="002B2181"/>
    <w:rsid w:val="002B327B"/>
    <w:rsid w:val="002B74BE"/>
    <w:rsid w:val="002C50B5"/>
    <w:rsid w:val="002C6ACE"/>
    <w:rsid w:val="002D14CD"/>
    <w:rsid w:val="002E01C9"/>
    <w:rsid w:val="002E258A"/>
    <w:rsid w:val="002E33DD"/>
    <w:rsid w:val="002E57DD"/>
    <w:rsid w:val="002E74F4"/>
    <w:rsid w:val="002F79D8"/>
    <w:rsid w:val="00305939"/>
    <w:rsid w:val="003166CF"/>
    <w:rsid w:val="0031769B"/>
    <w:rsid w:val="00321BD2"/>
    <w:rsid w:val="00323BC4"/>
    <w:rsid w:val="003248B7"/>
    <w:rsid w:val="00332DEE"/>
    <w:rsid w:val="00333C1D"/>
    <w:rsid w:val="003409E2"/>
    <w:rsid w:val="00344B14"/>
    <w:rsid w:val="0035186A"/>
    <w:rsid w:val="003521B6"/>
    <w:rsid w:val="00356E28"/>
    <w:rsid w:val="003662D7"/>
    <w:rsid w:val="0038019E"/>
    <w:rsid w:val="00385782"/>
    <w:rsid w:val="003872FB"/>
    <w:rsid w:val="00393377"/>
    <w:rsid w:val="003A0362"/>
    <w:rsid w:val="003A7A1E"/>
    <w:rsid w:val="003B1D8F"/>
    <w:rsid w:val="003B4F60"/>
    <w:rsid w:val="003B5ABE"/>
    <w:rsid w:val="003B5E3E"/>
    <w:rsid w:val="003C00B5"/>
    <w:rsid w:val="003C117D"/>
    <w:rsid w:val="003C548C"/>
    <w:rsid w:val="003D2364"/>
    <w:rsid w:val="003D43D0"/>
    <w:rsid w:val="003E04E5"/>
    <w:rsid w:val="003E0CEC"/>
    <w:rsid w:val="003E2789"/>
    <w:rsid w:val="003E472F"/>
    <w:rsid w:val="003E5C41"/>
    <w:rsid w:val="003F03C5"/>
    <w:rsid w:val="003F6F83"/>
    <w:rsid w:val="00400B5E"/>
    <w:rsid w:val="0040104A"/>
    <w:rsid w:val="0040565C"/>
    <w:rsid w:val="0040641E"/>
    <w:rsid w:val="004112B6"/>
    <w:rsid w:val="0041485C"/>
    <w:rsid w:val="0041635C"/>
    <w:rsid w:val="00417CA8"/>
    <w:rsid w:val="00421F86"/>
    <w:rsid w:val="004254C9"/>
    <w:rsid w:val="004267D6"/>
    <w:rsid w:val="004434F8"/>
    <w:rsid w:val="004475B6"/>
    <w:rsid w:val="00447E56"/>
    <w:rsid w:val="00456002"/>
    <w:rsid w:val="00463238"/>
    <w:rsid w:val="00464057"/>
    <w:rsid w:val="00464F06"/>
    <w:rsid w:val="0048030A"/>
    <w:rsid w:val="00481645"/>
    <w:rsid w:val="00481A15"/>
    <w:rsid w:val="004843B9"/>
    <w:rsid w:val="004866FF"/>
    <w:rsid w:val="0049129C"/>
    <w:rsid w:val="00494969"/>
    <w:rsid w:val="004A1769"/>
    <w:rsid w:val="004A610C"/>
    <w:rsid w:val="004B0E77"/>
    <w:rsid w:val="004C4018"/>
    <w:rsid w:val="004C5B1C"/>
    <w:rsid w:val="004C6624"/>
    <w:rsid w:val="004C7E14"/>
    <w:rsid w:val="004D11C6"/>
    <w:rsid w:val="004E25CD"/>
    <w:rsid w:val="004E2D5B"/>
    <w:rsid w:val="004E7D7B"/>
    <w:rsid w:val="005008FC"/>
    <w:rsid w:val="005019FC"/>
    <w:rsid w:val="005032D2"/>
    <w:rsid w:val="005046BF"/>
    <w:rsid w:val="00504B13"/>
    <w:rsid w:val="0050619E"/>
    <w:rsid w:val="00507F5B"/>
    <w:rsid w:val="00510C30"/>
    <w:rsid w:val="0051336B"/>
    <w:rsid w:val="00522129"/>
    <w:rsid w:val="0052472A"/>
    <w:rsid w:val="00534244"/>
    <w:rsid w:val="00534900"/>
    <w:rsid w:val="00537AB0"/>
    <w:rsid w:val="0054373B"/>
    <w:rsid w:val="00557546"/>
    <w:rsid w:val="00562828"/>
    <w:rsid w:val="0056290D"/>
    <w:rsid w:val="0057235E"/>
    <w:rsid w:val="0057343B"/>
    <w:rsid w:val="00574CF9"/>
    <w:rsid w:val="00574FDF"/>
    <w:rsid w:val="005757AE"/>
    <w:rsid w:val="00582509"/>
    <w:rsid w:val="00592617"/>
    <w:rsid w:val="005929D2"/>
    <w:rsid w:val="005979B5"/>
    <w:rsid w:val="005A3AA2"/>
    <w:rsid w:val="005A7B97"/>
    <w:rsid w:val="005B19C2"/>
    <w:rsid w:val="005C552C"/>
    <w:rsid w:val="005D19B1"/>
    <w:rsid w:val="005D5AA3"/>
    <w:rsid w:val="005E7AE8"/>
    <w:rsid w:val="005F4A90"/>
    <w:rsid w:val="00607BA8"/>
    <w:rsid w:val="006238C5"/>
    <w:rsid w:val="0062721D"/>
    <w:rsid w:val="00630FC9"/>
    <w:rsid w:val="00631528"/>
    <w:rsid w:val="00635395"/>
    <w:rsid w:val="0063658D"/>
    <w:rsid w:val="00636894"/>
    <w:rsid w:val="006369FA"/>
    <w:rsid w:val="00645113"/>
    <w:rsid w:val="006477B6"/>
    <w:rsid w:val="006518F6"/>
    <w:rsid w:val="006537BD"/>
    <w:rsid w:val="00655EFF"/>
    <w:rsid w:val="00662DF3"/>
    <w:rsid w:val="006630CB"/>
    <w:rsid w:val="00665653"/>
    <w:rsid w:val="00666A97"/>
    <w:rsid w:val="00666C96"/>
    <w:rsid w:val="00670AE7"/>
    <w:rsid w:val="00677E50"/>
    <w:rsid w:val="00683833"/>
    <w:rsid w:val="00683BD8"/>
    <w:rsid w:val="00694AB9"/>
    <w:rsid w:val="006A77E9"/>
    <w:rsid w:val="006B6599"/>
    <w:rsid w:val="006B6E4F"/>
    <w:rsid w:val="006C5D3F"/>
    <w:rsid w:val="006C6F40"/>
    <w:rsid w:val="006D1DDF"/>
    <w:rsid w:val="006D40DE"/>
    <w:rsid w:val="006D69D8"/>
    <w:rsid w:val="006D7AF4"/>
    <w:rsid w:val="006F105B"/>
    <w:rsid w:val="006F11F3"/>
    <w:rsid w:val="006F22B1"/>
    <w:rsid w:val="006F3AEF"/>
    <w:rsid w:val="006F707E"/>
    <w:rsid w:val="006F722A"/>
    <w:rsid w:val="006F7489"/>
    <w:rsid w:val="00703AE2"/>
    <w:rsid w:val="00704294"/>
    <w:rsid w:val="0070483F"/>
    <w:rsid w:val="00704AF7"/>
    <w:rsid w:val="00705D58"/>
    <w:rsid w:val="00714C37"/>
    <w:rsid w:val="007161B4"/>
    <w:rsid w:val="00721405"/>
    <w:rsid w:val="00721FAD"/>
    <w:rsid w:val="007358A5"/>
    <w:rsid w:val="007366E4"/>
    <w:rsid w:val="00740577"/>
    <w:rsid w:val="00743824"/>
    <w:rsid w:val="00757A17"/>
    <w:rsid w:val="0076404B"/>
    <w:rsid w:val="0078062E"/>
    <w:rsid w:val="00783BC2"/>
    <w:rsid w:val="00790FA6"/>
    <w:rsid w:val="00791FE4"/>
    <w:rsid w:val="007977B4"/>
    <w:rsid w:val="007A1DFA"/>
    <w:rsid w:val="007A3A04"/>
    <w:rsid w:val="007A75EF"/>
    <w:rsid w:val="007B44E1"/>
    <w:rsid w:val="007B7ED3"/>
    <w:rsid w:val="007C0970"/>
    <w:rsid w:val="007C1F18"/>
    <w:rsid w:val="007C3A8C"/>
    <w:rsid w:val="007C4678"/>
    <w:rsid w:val="007C6E36"/>
    <w:rsid w:val="007D0684"/>
    <w:rsid w:val="007D1BC3"/>
    <w:rsid w:val="007E2DBE"/>
    <w:rsid w:val="007E4267"/>
    <w:rsid w:val="007E4CB5"/>
    <w:rsid w:val="007E4CEC"/>
    <w:rsid w:val="007E642F"/>
    <w:rsid w:val="007F2DCD"/>
    <w:rsid w:val="007F573E"/>
    <w:rsid w:val="008022A8"/>
    <w:rsid w:val="00806B15"/>
    <w:rsid w:val="00811DE9"/>
    <w:rsid w:val="00812D50"/>
    <w:rsid w:val="008171C2"/>
    <w:rsid w:val="00826ADC"/>
    <w:rsid w:val="00830250"/>
    <w:rsid w:val="008340CF"/>
    <w:rsid w:val="008420FB"/>
    <w:rsid w:val="0085529B"/>
    <w:rsid w:val="00855907"/>
    <w:rsid w:val="00856C9D"/>
    <w:rsid w:val="008616EA"/>
    <w:rsid w:val="00861A1E"/>
    <w:rsid w:val="00862887"/>
    <w:rsid w:val="00862B44"/>
    <w:rsid w:val="0086346E"/>
    <w:rsid w:val="00866723"/>
    <w:rsid w:val="00873587"/>
    <w:rsid w:val="00873980"/>
    <w:rsid w:val="0087517F"/>
    <w:rsid w:val="008766A8"/>
    <w:rsid w:val="00886B26"/>
    <w:rsid w:val="008A2797"/>
    <w:rsid w:val="008A2D06"/>
    <w:rsid w:val="008B031A"/>
    <w:rsid w:val="008C45D2"/>
    <w:rsid w:val="008C510A"/>
    <w:rsid w:val="008D29B4"/>
    <w:rsid w:val="008D30E7"/>
    <w:rsid w:val="008D359E"/>
    <w:rsid w:val="008D3D27"/>
    <w:rsid w:val="008D727D"/>
    <w:rsid w:val="008D76D6"/>
    <w:rsid w:val="008E310B"/>
    <w:rsid w:val="008E703E"/>
    <w:rsid w:val="008E7BB2"/>
    <w:rsid w:val="008F3246"/>
    <w:rsid w:val="008F40F1"/>
    <w:rsid w:val="0091343D"/>
    <w:rsid w:val="00916438"/>
    <w:rsid w:val="00920C63"/>
    <w:rsid w:val="00933C17"/>
    <w:rsid w:val="00933F3D"/>
    <w:rsid w:val="00937268"/>
    <w:rsid w:val="00941CF4"/>
    <w:rsid w:val="00941DA5"/>
    <w:rsid w:val="00947426"/>
    <w:rsid w:val="00955019"/>
    <w:rsid w:val="00955B35"/>
    <w:rsid w:val="00956222"/>
    <w:rsid w:val="009638B5"/>
    <w:rsid w:val="00964288"/>
    <w:rsid w:val="00966640"/>
    <w:rsid w:val="009849E2"/>
    <w:rsid w:val="00984F90"/>
    <w:rsid w:val="0099662D"/>
    <w:rsid w:val="009A76F6"/>
    <w:rsid w:val="009B0E4E"/>
    <w:rsid w:val="009B458C"/>
    <w:rsid w:val="009B5CA1"/>
    <w:rsid w:val="009B62A9"/>
    <w:rsid w:val="009C126D"/>
    <w:rsid w:val="009C72D7"/>
    <w:rsid w:val="009C7D74"/>
    <w:rsid w:val="009D6C6F"/>
    <w:rsid w:val="009E7EF1"/>
    <w:rsid w:val="009F7CCA"/>
    <w:rsid w:val="00A01284"/>
    <w:rsid w:val="00A03608"/>
    <w:rsid w:val="00A1644D"/>
    <w:rsid w:val="00A20CF0"/>
    <w:rsid w:val="00A2323D"/>
    <w:rsid w:val="00A26C7D"/>
    <w:rsid w:val="00A26E51"/>
    <w:rsid w:val="00A34801"/>
    <w:rsid w:val="00A34C4C"/>
    <w:rsid w:val="00A3639A"/>
    <w:rsid w:val="00A45B16"/>
    <w:rsid w:val="00A52000"/>
    <w:rsid w:val="00A6373E"/>
    <w:rsid w:val="00A663BA"/>
    <w:rsid w:val="00A75D53"/>
    <w:rsid w:val="00A80882"/>
    <w:rsid w:val="00A83778"/>
    <w:rsid w:val="00A864F6"/>
    <w:rsid w:val="00A9195F"/>
    <w:rsid w:val="00A93629"/>
    <w:rsid w:val="00AA0001"/>
    <w:rsid w:val="00AA3D67"/>
    <w:rsid w:val="00AA7A8E"/>
    <w:rsid w:val="00AB00D9"/>
    <w:rsid w:val="00AB0220"/>
    <w:rsid w:val="00AB5054"/>
    <w:rsid w:val="00AB73AB"/>
    <w:rsid w:val="00AC2269"/>
    <w:rsid w:val="00AC35F1"/>
    <w:rsid w:val="00AC3C62"/>
    <w:rsid w:val="00AC52D2"/>
    <w:rsid w:val="00AC7AFE"/>
    <w:rsid w:val="00AD57ED"/>
    <w:rsid w:val="00AE0C13"/>
    <w:rsid w:val="00AE363B"/>
    <w:rsid w:val="00AE3D1E"/>
    <w:rsid w:val="00AE7CA8"/>
    <w:rsid w:val="00AF0D13"/>
    <w:rsid w:val="00AF2127"/>
    <w:rsid w:val="00B053F2"/>
    <w:rsid w:val="00B064B1"/>
    <w:rsid w:val="00B079BC"/>
    <w:rsid w:val="00B11BA6"/>
    <w:rsid w:val="00B12EAE"/>
    <w:rsid w:val="00B13DA6"/>
    <w:rsid w:val="00B218D0"/>
    <w:rsid w:val="00B25515"/>
    <w:rsid w:val="00B27FB9"/>
    <w:rsid w:val="00B314C2"/>
    <w:rsid w:val="00B35904"/>
    <w:rsid w:val="00B36298"/>
    <w:rsid w:val="00B40C05"/>
    <w:rsid w:val="00B4208E"/>
    <w:rsid w:val="00B6006A"/>
    <w:rsid w:val="00B6085C"/>
    <w:rsid w:val="00B61B2A"/>
    <w:rsid w:val="00B703BF"/>
    <w:rsid w:val="00B715A0"/>
    <w:rsid w:val="00B7275B"/>
    <w:rsid w:val="00B76240"/>
    <w:rsid w:val="00B778CC"/>
    <w:rsid w:val="00BA7616"/>
    <w:rsid w:val="00BB3760"/>
    <w:rsid w:val="00BB51B0"/>
    <w:rsid w:val="00BD0638"/>
    <w:rsid w:val="00BD3E35"/>
    <w:rsid w:val="00BD4080"/>
    <w:rsid w:val="00BD6168"/>
    <w:rsid w:val="00BD6689"/>
    <w:rsid w:val="00BD6EBB"/>
    <w:rsid w:val="00BE2BB4"/>
    <w:rsid w:val="00BE3A71"/>
    <w:rsid w:val="00BE5220"/>
    <w:rsid w:val="00BE6BB9"/>
    <w:rsid w:val="00BF3BEC"/>
    <w:rsid w:val="00BF5411"/>
    <w:rsid w:val="00BF59C9"/>
    <w:rsid w:val="00BF74F7"/>
    <w:rsid w:val="00C01F2E"/>
    <w:rsid w:val="00C15306"/>
    <w:rsid w:val="00C22602"/>
    <w:rsid w:val="00C255E3"/>
    <w:rsid w:val="00C31FEC"/>
    <w:rsid w:val="00C40B2B"/>
    <w:rsid w:val="00C40E37"/>
    <w:rsid w:val="00C41484"/>
    <w:rsid w:val="00C41D21"/>
    <w:rsid w:val="00C46861"/>
    <w:rsid w:val="00C502A5"/>
    <w:rsid w:val="00C50E3B"/>
    <w:rsid w:val="00C523B6"/>
    <w:rsid w:val="00C625E7"/>
    <w:rsid w:val="00C64EC9"/>
    <w:rsid w:val="00C654A8"/>
    <w:rsid w:val="00C66143"/>
    <w:rsid w:val="00C661B4"/>
    <w:rsid w:val="00C67243"/>
    <w:rsid w:val="00C73CA5"/>
    <w:rsid w:val="00C77836"/>
    <w:rsid w:val="00C817D4"/>
    <w:rsid w:val="00C82666"/>
    <w:rsid w:val="00C86EAA"/>
    <w:rsid w:val="00C87BEB"/>
    <w:rsid w:val="00C919AF"/>
    <w:rsid w:val="00C93343"/>
    <w:rsid w:val="00C9524A"/>
    <w:rsid w:val="00C95E44"/>
    <w:rsid w:val="00CA3FB9"/>
    <w:rsid w:val="00CB03CB"/>
    <w:rsid w:val="00CB0B96"/>
    <w:rsid w:val="00CB7385"/>
    <w:rsid w:val="00CB7FBA"/>
    <w:rsid w:val="00CC1FBD"/>
    <w:rsid w:val="00CC2C8E"/>
    <w:rsid w:val="00CD2371"/>
    <w:rsid w:val="00CD318B"/>
    <w:rsid w:val="00CD36F8"/>
    <w:rsid w:val="00CD3C98"/>
    <w:rsid w:val="00CE5561"/>
    <w:rsid w:val="00CE5EC8"/>
    <w:rsid w:val="00CF006D"/>
    <w:rsid w:val="00CF11F1"/>
    <w:rsid w:val="00CF3205"/>
    <w:rsid w:val="00CF5430"/>
    <w:rsid w:val="00D028C9"/>
    <w:rsid w:val="00D02E62"/>
    <w:rsid w:val="00D0423E"/>
    <w:rsid w:val="00D05C9C"/>
    <w:rsid w:val="00D071F3"/>
    <w:rsid w:val="00D12DFF"/>
    <w:rsid w:val="00D1588D"/>
    <w:rsid w:val="00D20686"/>
    <w:rsid w:val="00D27808"/>
    <w:rsid w:val="00D32630"/>
    <w:rsid w:val="00D33FE1"/>
    <w:rsid w:val="00D340DE"/>
    <w:rsid w:val="00D35417"/>
    <w:rsid w:val="00D35AEA"/>
    <w:rsid w:val="00D36039"/>
    <w:rsid w:val="00D403F9"/>
    <w:rsid w:val="00D4118F"/>
    <w:rsid w:val="00D45A21"/>
    <w:rsid w:val="00D46F57"/>
    <w:rsid w:val="00D50D40"/>
    <w:rsid w:val="00D50D88"/>
    <w:rsid w:val="00D6046D"/>
    <w:rsid w:val="00D65160"/>
    <w:rsid w:val="00D66A89"/>
    <w:rsid w:val="00D723C4"/>
    <w:rsid w:val="00D81657"/>
    <w:rsid w:val="00D82CB6"/>
    <w:rsid w:val="00D82E4F"/>
    <w:rsid w:val="00D85693"/>
    <w:rsid w:val="00D95219"/>
    <w:rsid w:val="00D97013"/>
    <w:rsid w:val="00DB033D"/>
    <w:rsid w:val="00DC00E5"/>
    <w:rsid w:val="00DC360D"/>
    <w:rsid w:val="00DD4552"/>
    <w:rsid w:val="00DD582D"/>
    <w:rsid w:val="00DD6815"/>
    <w:rsid w:val="00DE51A2"/>
    <w:rsid w:val="00DF0D20"/>
    <w:rsid w:val="00DF3C0D"/>
    <w:rsid w:val="00E03E2B"/>
    <w:rsid w:val="00E04BC2"/>
    <w:rsid w:val="00E05E26"/>
    <w:rsid w:val="00E10269"/>
    <w:rsid w:val="00E15280"/>
    <w:rsid w:val="00E22AE6"/>
    <w:rsid w:val="00E25C82"/>
    <w:rsid w:val="00E26E96"/>
    <w:rsid w:val="00E3201D"/>
    <w:rsid w:val="00E35DD8"/>
    <w:rsid w:val="00E37410"/>
    <w:rsid w:val="00E44419"/>
    <w:rsid w:val="00E46F94"/>
    <w:rsid w:val="00E537C1"/>
    <w:rsid w:val="00E57E28"/>
    <w:rsid w:val="00E63971"/>
    <w:rsid w:val="00E6431D"/>
    <w:rsid w:val="00E64F6A"/>
    <w:rsid w:val="00E65CDE"/>
    <w:rsid w:val="00E73B2A"/>
    <w:rsid w:val="00E858FD"/>
    <w:rsid w:val="00E8656C"/>
    <w:rsid w:val="00E90108"/>
    <w:rsid w:val="00E95E51"/>
    <w:rsid w:val="00E961E6"/>
    <w:rsid w:val="00E972DD"/>
    <w:rsid w:val="00E97926"/>
    <w:rsid w:val="00EA06FF"/>
    <w:rsid w:val="00EB36B0"/>
    <w:rsid w:val="00EC3EEF"/>
    <w:rsid w:val="00EC4A5C"/>
    <w:rsid w:val="00EC6FCA"/>
    <w:rsid w:val="00EE56BA"/>
    <w:rsid w:val="00EF6592"/>
    <w:rsid w:val="00F01E22"/>
    <w:rsid w:val="00F026D4"/>
    <w:rsid w:val="00F04BB9"/>
    <w:rsid w:val="00F0763D"/>
    <w:rsid w:val="00F147F1"/>
    <w:rsid w:val="00F17D09"/>
    <w:rsid w:val="00F20121"/>
    <w:rsid w:val="00F223EE"/>
    <w:rsid w:val="00F31833"/>
    <w:rsid w:val="00F338C2"/>
    <w:rsid w:val="00F34721"/>
    <w:rsid w:val="00F4034E"/>
    <w:rsid w:val="00F57557"/>
    <w:rsid w:val="00F57B4F"/>
    <w:rsid w:val="00F6342E"/>
    <w:rsid w:val="00F668CC"/>
    <w:rsid w:val="00F66B63"/>
    <w:rsid w:val="00F702BC"/>
    <w:rsid w:val="00F72B16"/>
    <w:rsid w:val="00F74D8C"/>
    <w:rsid w:val="00F821D6"/>
    <w:rsid w:val="00F8449E"/>
    <w:rsid w:val="00F933AD"/>
    <w:rsid w:val="00FA3BB0"/>
    <w:rsid w:val="00FA474B"/>
    <w:rsid w:val="00FA7F16"/>
    <w:rsid w:val="00FB080C"/>
    <w:rsid w:val="00FB37A4"/>
    <w:rsid w:val="00FC2C1E"/>
    <w:rsid w:val="00FC5E79"/>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34"/>
    <w:locked/>
    <w:rsid w:val="00510C30"/>
    <w:rPr>
      <w:rFonts w:eastAsia="Times New Roman" w:cs="Times New Roman"/>
      <w:sz w:val="20"/>
      <w:szCs w:val="24"/>
      <w:lang w:val="en-GB"/>
    </w:rPr>
  </w:style>
  <w:style w:type="character" w:styleId="FollowedHyperlink">
    <w:name w:val="FollowedHyperlink"/>
    <w:basedOn w:val="DefaultParagraphFont"/>
    <w:uiPriority w:val="99"/>
    <w:semiHidden/>
    <w:unhideWhenUsed/>
    <w:rsid w:val="008616EA"/>
    <w:rPr>
      <w:color w:val="954F72" w:themeColor="followedHyperlink"/>
      <w:u w:val="single"/>
    </w:rPr>
  </w:style>
  <w:style w:type="character" w:customStyle="1" w:styleId="normaltextrun">
    <w:name w:val="normaltextrun"/>
    <w:basedOn w:val="DefaultParagraphFont"/>
    <w:rsid w:val="00F72B16"/>
  </w:style>
  <w:style w:type="character" w:customStyle="1" w:styleId="dlxnowrap">
    <w:name w:val="dlxnowrap"/>
    <w:basedOn w:val="DefaultParagraphFont"/>
    <w:rsid w:val="006F7489"/>
  </w:style>
  <w:style w:type="paragraph" w:styleId="Revision">
    <w:name w:val="Revision"/>
    <w:hidden/>
    <w:uiPriority w:val="99"/>
    <w:semiHidden/>
    <w:rsid w:val="006369FA"/>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79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50104349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1426418431">
      <w:bodyDiv w:val="1"/>
      <w:marLeft w:val="0"/>
      <w:marRight w:val="0"/>
      <w:marTop w:val="0"/>
      <w:marBottom w:val="0"/>
      <w:divBdr>
        <w:top w:val="none" w:sz="0" w:space="0" w:color="auto"/>
        <w:left w:val="none" w:sz="0" w:space="0" w:color="auto"/>
        <w:bottom w:val="none" w:sz="0" w:space="0" w:color="auto"/>
        <w:right w:val="none" w:sz="0" w:space="0" w:color="auto"/>
      </w:divBdr>
      <w:divsChild>
        <w:div w:id="133394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grid.eu/index.php/tinklo-pletra/standartiniai-techniniai-reikalavimai/irangos-atitinkancios-litgrid-ab-reikalavimus-sarasas/388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
      <w:docPartPr>
        <w:name w:val="0E40A88673D94A92A1BA3F083A6D534D"/>
        <w:category>
          <w:name w:val="General"/>
          <w:gallery w:val="placeholder"/>
        </w:category>
        <w:types>
          <w:type w:val="bbPlcHdr"/>
        </w:types>
        <w:behaviors>
          <w:behavior w:val="content"/>
        </w:behaviors>
        <w:guid w:val="{993E997B-040B-458E-AC9A-54F5381116AF}"/>
      </w:docPartPr>
      <w:docPartBody>
        <w:p w:rsidR="00DE48A5" w:rsidRDefault="008D76AA" w:rsidP="008D76AA">
          <w:pPr>
            <w:pStyle w:val="0E40A88673D94A92A1BA3F083A6D534D"/>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70127"/>
    <w:rsid w:val="000A4CA4"/>
    <w:rsid w:val="000D79D1"/>
    <w:rsid w:val="000E5AB9"/>
    <w:rsid w:val="0011190A"/>
    <w:rsid w:val="00136C36"/>
    <w:rsid w:val="00184E9E"/>
    <w:rsid w:val="00214078"/>
    <w:rsid w:val="00214596"/>
    <w:rsid w:val="00284847"/>
    <w:rsid w:val="002F02E6"/>
    <w:rsid w:val="0030680E"/>
    <w:rsid w:val="003A5644"/>
    <w:rsid w:val="003B499A"/>
    <w:rsid w:val="003B6183"/>
    <w:rsid w:val="003C1E8D"/>
    <w:rsid w:val="003E3A94"/>
    <w:rsid w:val="0042185A"/>
    <w:rsid w:val="004232BA"/>
    <w:rsid w:val="004362C2"/>
    <w:rsid w:val="00481C0F"/>
    <w:rsid w:val="00504A84"/>
    <w:rsid w:val="005332A6"/>
    <w:rsid w:val="00546876"/>
    <w:rsid w:val="00547316"/>
    <w:rsid w:val="00565B8C"/>
    <w:rsid w:val="00597CE8"/>
    <w:rsid w:val="00604BE8"/>
    <w:rsid w:val="00630599"/>
    <w:rsid w:val="00672C2D"/>
    <w:rsid w:val="00681F39"/>
    <w:rsid w:val="006E2097"/>
    <w:rsid w:val="006E3B4B"/>
    <w:rsid w:val="00722C79"/>
    <w:rsid w:val="007270D1"/>
    <w:rsid w:val="0074394B"/>
    <w:rsid w:val="00785439"/>
    <w:rsid w:val="0085148D"/>
    <w:rsid w:val="0086233A"/>
    <w:rsid w:val="00882A81"/>
    <w:rsid w:val="008927AC"/>
    <w:rsid w:val="008A7FED"/>
    <w:rsid w:val="008D76AA"/>
    <w:rsid w:val="008D7ECE"/>
    <w:rsid w:val="008F1172"/>
    <w:rsid w:val="00907E1F"/>
    <w:rsid w:val="009237AA"/>
    <w:rsid w:val="00980343"/>
    <w:rsid w:val="00996275"/>
    <w:rsid w:val="00A353E5"/>
    <w:rsid w:val="00A56D03"/>
    <w:rsid w:val="00AE6593"/>
    <w:rsid w:val="00B23248"/>
    <w:rsid w:val="00B236F4"/>
    <w:rsid w:val="00B260A8"/>
    <w:rsid w:val="00B930DD"/>
    <w:rsid w:val="00B93757"/>
    <w:rsid w:val="00C252DA"/>
    <w:rsid w:val="00C930DF"/>
    <w:rsid w:val="00CD1067"/>
    <w:rsid w:val="00CD4B09"/>
    <w:rsid w:val="00CF289E"/>
    <w:rsid w:val="00DC3BCC"/>
    <w:rsid w:val="00DD757F"/>
    <w:rsid w:val="00DE48A5"/>
    <w:rsid w:val="00DE6EC8"/>
    <w:rsid w:val="00DF60C8"/>
    <w:rsid w:val="00E175DF"/>
    <w:rsid w:val="00E33BE2"/>
    <w:rsid w:val="00E77CAE"/>
    <w:rsid w:val="00E8263B"/>
    <w:rsid w:val="00E860CA"/>
    <w:rsid w:val="00ED3DA1"/>
    <w:rsid w:val="00FA37B2"/>
    <w:rsid w:val="00FA49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6AA"/>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 w:type="paragraph" w:customStyle="1" w:styleId="0E40A88673D94A92A1BA3F083A6D534D">
    <w:name w:val="0E40A88673D94A92A1BA3F083A6D534D"/>
    <w:rsid w:val="008D7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7824</Words>
  <Characters>4460</Characters>
  <DocSecurity>0</DocSecurity>
  <Lines>37</Lines>
  <Paragraphs>24</Paragraphs>
  <ScaleCrop>false</ScaleCrop>
  <HeadingPairs>
    <vt:vector size="2" baseType="variant">
      <vt:variant>
        <vt:lpstr>Title</vt:lpstr>
      </vt:variant>
      <vt:variant>
        <vt:i4>1</vt:i4>
      </vt:variant>
    </vt:vector>
  </HeadingPairs>
  <TitlesOfParts>
    <vt:vector size="1" baseType="lpstr">
      <vt:lpstr>110/10 KV RUMŠIŠKIŲ TP ESO DALIES</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2017-07-25T09:25:00Z</cp:lastPrinted>
  <dcterms:created xsi:type="dcterms:W3CDTF">2022-02-14T11:26:00Z</dcterms:created>
  <dcterms:modified xsi:type="dcterms:W3CDTF">2022-02-24T17:16:00Z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2021-12-20T08:17:17Z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7949ec7b-2c8c-4ac4-aff8-f93725028971</vt:lpwstr>
  </property>
  <property fmtid="{D5CDD505-2E9C-101B-9397-08002B2CF9AE}" pid="8" name="MSIP_Label_7058e6ed-1f62-4b3b-a413-1541f2aa482f_ContentBits">
    <vt:lpwstr>0</vt:lpwstr>
  </property>
</Properties>
</file>