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8E5B5" w14:textId="6AF6BC7A" w:rsidR="0041010D" w:rsidRPr="00FA18F8" w:rsidRDefault="00196DAF" w:rsidP="00827CDB">
      <w:pPr>
        <w:jc w:val="right"/>
        <w:rPr>
          <w:noProof/>
        </w:rPr>
      </w:pPr>
      <w:r>
        <w:rPr>
          <w:noProof/>
        </w:rPr>
        <w:t xml:space="preserve">Konkurso sąlygų </w:t>
      </w:r>
      <w:r w:rsidR="00FA18F8" w:rsidRPr="00FA18F8">
        <w:rPr>
          <w:noProof/>
        </w:rPr>
        <w:t xml:space="preserve">1 </w:t>
      </w:r>
      <w:r w:rsidR="00827CDB" w:rsidRPr="00FA18F8">
        <w:rPr>
          <w:noProof/>
        </w:rPr>
        <w:t>priedas</w:t>
      </w:r>
    </w:p>
    <w:p w14:paraId="3B807285" w14:textId="36B9702C" w:rsidR="00827CDB" w:rsidRPr="008D1DFB" w:rsidRDefault="00196DAF" w:rsidP="00827CDB">
      <w:pPr>
        <w:pStyle w:val="BodyText"/>
        <w:jc w:val="center"/>
        <w:rPr>
          <w:b/>
          <w:caps/>
          <w:noProof/>
          <w:sz w:val="24"/>
          <w:szCs w:val="24"/>
          <w:lang w:val="lt-LT"/>
        </w:rPr>
      </w:pPr>
      <w:r w:rsidRPr="008D1DFB">
        <w:rPr>
          <w:b/>
          <w:caps/>
          <w:noProof/>
          <w:sz w:val="24"/>
          <w:szCs w:val="24"/>
          <w:lang w:val="lt-LT"/>
        </w:rPr>
        <w:t>TECHNINĖ SPECIFIKACIJA</w:t>
      </w:r>
    </w:p>
    <w:p w14:paraId="031115C4" w14:textId="77777777" w:rsidR="00196DAF" w:rsidRDefault="00196DAF" w:rsidP="00827CDB">
      <w:pPr>
        <w:pStyle w:val="BodyText"/>
        <w:jc w:val="center"/>
        <w:rPr>
          <w:b/>
          <w:caps/>
          <w:noProof/>
          <w:szCs w:val="22"/>
          <w:lang w:val="lt-LT"/>
        </w:rPr>
      </w:pPr>
    </w:p>
    <w:p w14:paraId="0B422056" w14:textId="14B02B02" w:rsidR="00196DAF" w:rsidRDefault="008D1DFB" w:rsidP="00827CDB">
      <w:pPr>
        <w:pStyle w:val="BodyText"/>
        <w:jc w:val="center"/>
        <w:rPr>
          <w:rFonts w:ascii="Times New Roman1" w:hAnsi="Times New Roman1"/>
          <w:b/>
          <w:bCs/>
          <w:color w:val="000000"/>
          <w:sz w:val="20"/>
          <w:lang w:eastAsia="lt-LT"/>
        </w:rPr>
      </w:pPr>
      <w:r w:rsidRPr="003F4277">
        <w:rPr>
          <w:b/>
          <w:bCs/>
          <w:sz w:val="24"/>
          <w:szCs w:val="24"/>
          <w:lang w:eastAsia="lt-LT"/>
        </w:rPr>
        <w:t>REAGENTAI IR EKSPL</w:t>
      </w:r>
      <w:r w:rsidR="002E4EB0">
        <w:rPr>
          <w:b/>
          <w:bCs/>
          <w:sz w:val="24"/>
          <w:szCs w:val="24"/>
          <w:lang w:eastAsia="lt-LT"/>
        </w:rPr>
        <w:t>O</w:t>
      </w:r>
      <w:r w:rsidRPr="003F4277">
        <w:rPr>
          <w:b/>
          <w:bCs/>
          <w:sz w:val="24"/>
          <w:szCs w:val="24"/>
          <w:lang w:eastAsia="lt-LT"/>
        </w:rPr>
        <w:t>ATACINĖS MEDŽIAGOS C – REAKTYVINIO BALTYMO (CRB) NUSTATYMO TYRIMAMS ATLIKTI SU ANALIZATORIAUS PANAUDA</w:t>
      </w:r>
      <w:r>
        <w:rPr>
          <w:rFonts w:ascii="Times New Roman1" w:hAnsi="Times New Roman1"/>
          <w:b/>
          <w:bCs/>
          <w:color w:val="000000"/>
          <w:sz w:val="20"/>
          <w:lang w:eastAsia="lt-LT"/>
        </w:rPr>
        <w:t xml:space="preserve"> </w:t>
      </w:r>
    </w:p>
    <w:p w14:paraId="05403F7F" w14:textId="0CD0ABBB" w:rsidR="00196DAF" w:rsidRDefault="00196DAF" w:rsidP="00827CDB">
      <w:pPr>
        <w:pStyle w:val="BodyText"/>
        <w:jc w:val="center"/>
        <w:rPr>
          <w:rFonts w:ascii="Times New Roman1" w:hAnsi="Times New Roman1"/>
          <w:b/>
          <w:bCs/>
          <w:color w:val="000000"/>
          <w:sz w:val="20"/>
          <w:lang w:eastAsia="lt-LT"/>
        </w:rPr>
      </w:pPr>
    </w:p>
    <w:p w14:paraId="3C58D393" w14:textId="77777777" w:rsidR="00196DAF" w:rsidRPr="00827CDB" w:rsidRDefault="00196DAF" w:rsidP="00827CDB">
      <w:pPr>
        <w:pStyle w:val="BodyText"/>
        <w:jc w:val="center"/>
        <w:rPr>
          <w:b/>
          <w:caps/>
          <w:noProof/>
          <w:szCs w:val="22"/>
          <w:lang w:val="lt-LT"/>
        </w:rPr>
      </w:pPr>
    </w:p>
    <w:tbl>
      <w:tblPr>
        <w:tblW w:w="13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3"/>
      </w:tblGrid>
      <w:tr w:rsidR="00827CDB" w:rsidRPr="00B5227B" w14:paraId="2856A148" w14:textId="77777777" w:rsidTr="00BE7075">
        <w:trPr>
          <w:trHeight w:val="324"/>
        </w:trPr>
        <w:tc>
          <w:tcPr>
            <w:tcW w:w="0" w:type="auto"/>
            <w:shd w:val="clear" w:color="auto" w:fill="auto"/>
            <w:noWrap/>
          </w:tcPr>
          <w:p w14:paraId="15603ED1" w14:textId="701478E7" w:rsidR="00827CDB" w:rsidRPr="00BE7075" w:rsidRDefault="00827CDB" w:rsidP="002E4EB0">
            <w:pPr>
              <w:spacing w:after="0" w:line="240" w:lineRule="auto"/>
              <w:rPr>
                <w:rFonts w:cs="Times New Roman"/>
                <w:b/>
                <w:color w:val="FF0000"/>
                <w:sz w:val="20"/>
                <w:szCs w:val="20"/>
              </w:rPr>
            </w:pPr>
            <w:r w:rsidRPr="008D1DFB">
              <w:rPr>
                <w:rFonts w:cs="Times New Roman"/>
                <w:b/>
                <w:sz w:val="20"/>
                <w:szCs w:val="20"/>
              </w:rPr>
              <w:t xml:space="preserve">1. Reagentai ir </w:t>
            </w:r>
            <w:r w:rsidR="008D1DFB" w:rsidRPr="002E4EB0">
              <w:rPr>
                <w:b/>
                <w:bCs/>
                <w:sz w:val="20"/>
                <w:szCs w:val="20"/>
              </w:rPr>
              <w:t>eksploatacinės medžiagos</w:t>
            </w:r>
            <w:r w:rsidR="008D1DFB" w:rsidRPr="008D1DFB">
              <w:rPr>
                <w:b/>
                <w:bCs/>
                <w:szCs w:val="22"/>
              </w:rPr>
              <w:t xml:space="preserve"> </w:t>
            </w:r>
            <w:r w:rsidRPr="008D1DFB">
              <w:rPr>
                <w:rFonts w:cs="Times New Roman"/>
                <w:b/>
                <w:sz w:val="20"/>
                <w:szCs w:val="20"/>
              </w:rPr>
              <w:t>C</w:t>
            </w:r>
            <w:r w:rsidR="00C701D2" w:rsidRPr="008D1DFB">
              <w:rPr>
                <w:rFonts w:cs="Times New Roman"/>
                <w:b/>
                <w:sz w:val="20"/>
                <w:szCs w:val="20"/>
              </w:rPr>
              <w:t>-reaktyvinio baltymo (CRB)</w:t>
            </w:r>
            <w:r w:rsidRPr="008D1DFB">
              <w:rPr>
                <w:rFonts w:cs="Times New Roman"/>
                <w:b/>
                <w:sz w:val="20"/>
                <w:szCs w:val="20"/>
              </w:rPr>
              <w:t xml:space="preserve"> tyrimų atlikimui</w:t>
            </w:r>
            <w:r w:rsidR="00C86082" w:rsidRPr="008D1DFB">
              <w:rPr>
                <w:rFonts w:cs="Times New Roman"/>
                <w:b/>
                <w:sz w:val="20"/>
                <w:szCs w:val="20"/>
              </w:rPr>
              <w:t xml:space="preserve"> automatiniu analizatoriumi (1 vnt. panaudai)</w:t>
            </w:r>
          </w:p>
        </w:tc>
      </w:tr>
    </w:tbl>
    <w:p w14:paraId="39B6E7D2" w14:textId="77777777" w:rsidR="00827CDB" w:rsidRDefault="00827CDB" w:rsidP="00827CDB">
      <w:pPr>
        <w:spacing w:after="0" w:line="240" w:lineRule="auto"/>
        <w:rPr>
          <w:rFonts w:cs="Times New Roman"/>
          <w:sz w:val="20"/>
          <w:szCs w:val="20"/>
        </w:rPr>
      </w:pPr>
    </w:p>
    <w:tbl>
      <w:tblPr>
        <w:tblStyle w:val="TableGrid"/>
        <w:tblW w:w="5114" w:type="pct"/>
        <w:tblInd w:w="0" w:type="dxa"/>
        <w:tblLook w:val="04A0" w:firstRow="1" w:lastRow="0" w:firstColumn="1" w:lastColumn="0" w:noHBand="0" w:noVBand="1"/>
      </w:tblPr>
      <w:tblGrid>
        <w:gridCol w:w="549"/>
        <w:gridCol w:w="1934"/>
        <w:gridCol w:w="1340"/>
        <w:gridCol w:w="833"/>
        <w:gridCol w:w="996"/>
        <w:gridCol w:w="917"/>
        <w:gridCol w:w="1374"/>
        <w:gridCol w:w="833"/>
        <w:gridCol w:w="788"/>
        <w:gridCol w:w="1265"/>
        <w:gridCol w:w="1534"/>
        <w:gridCol w:w="1949"/>
      </w:tblGrid>
      <w:tr w:rsidR="00FA29C3" w14:paraId="019AFD99" w14:textId="77777777" w:rsidTr="00D20E16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3689" w14:textId="77777777" w:rsidR="00196DAF" w:rsidRDefault="00196DAF" w:rsidP="00196DA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Eil.</w:t>
            </w:r>
          </w:p>
          <w:p w14:paraId="51B88268" w14:textId="5412BF1C" w:rsidR="00196DAF" w:rsidRDefault="00196DAF" w:rsidP="00C977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Nr.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FA367" w14:textId="459727B7" w:rsidR="00196DAF" w:rsidRDefault="008D1DFB" w:rsidP="00196DA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R</w:t>
            </w:r>
            <w:r w:rsidR="00196DA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eagentų, medžiagų pavadinimai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C752C" w14:textId="77777777" w:rsidR="00196DAF" w:rsidRDefault="00196DAF" w:rsidP="00196DA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Preliminarus</w:t>
            </w:r>
          </w:p>
          <w:p w14:paraId="2387C8CA" w14:textId="1CC8C71B" w:rsidR="00196DAF" w:rsidRDefault="00196DAF" w:rsidP="00196DA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tyrimų kiekis</w:t>
            </w:r>
          </w:p>
          <w:p w14:paraId="2B2EC2E1" w14:textId="77777777" w:rsidR="00196DAF" w:rsidRDefault="00196DAF" w:rsidP="00196DA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per 36 mėn.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A299" w14:textId="21A684F1" w:rsidR="00196DAF" w:rsidRDefault="00196DAF" w:rsidP="00196DA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A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Vieno tyrimo įkainis, Eur be PVM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6EEE1" w14:textId="0B950CA3" w:rsidR="00196DAF" w:rsidRDefault="00196DAF" w:rsidP="00196DA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A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Siūlomas mato vienetas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70FF9" w14:textId="0C46E03B" w:rsidR="00196DAF" w:rsidRDefault="00196DAF" w:rsidP="00196DA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A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 xml:space="preserve">Siūloma pakuotė 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D42F" w14:textId="1CDBAACF" w:rsidR="00196DAF" w:rsidRPr="00D20E16" w:rsidRDefault="00196DAF" w:rsidP="00196DA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A"/>
                <w:sz w:val="18"/>
                <w:szCs w:val="18"/>
              </w:rPr>
            </w:pPr>
            <w:r w:rsidRPr="00D20E16">
              <w:rPr>
                <w:rFonts w:cs="Times New Roman"/>
                <w:b/>
                <w:bCs/>
                <w:color w:val="00000A"/>
                <w:sz w:val="18"/>
                <w:szCs w:val="18"/>
              </w:rPr>
              <w:t xml:space="preserve">Siūlomas kiekis mato vienetais nurodytam preliminariam tyrimų kiekiui per 36 mėn. </w:t>
            </w:r>
          </w:p>
          <w:p w14:paraId="2C8B1834" w14:textId="23181835" w:rsidR="00196DAF" w:rsidRDefault="00196DAF" w:rsidP="00196DA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A"/>
                <w:sz w:val="20"/>
                <w:szCs w:val="20"/>
              </w:rPr>
            </w:pPr>
            <w:r w:rsidRPr="00D20E16">
              <w:rPr>
                <w:rFonts w:cs="Times New Roman"/>
                <w:b/>
                <w:bCs/>
                <w:color w:val="00000A"/>
                <w:sz w:val="18"/>
                <w:szCs w:val="18"/>
              </w:rPr>
              <w:t>(3 stulpelyje nurodytam kiekiui)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3EE8B" w14:textId="3CBB7EB0" w:rsidR="00196DAF" w:rsidRDefault="00196DAF" w:rsidP="00196DA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A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Mato vieneto įkainis, Eur be PVM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1D3D" w14:textId="70432202" w:rsidR="00196DAF" w:rsidRDefault="00196DAF" w:rsidP="00196DA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A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PVM tarifas (proc.)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5DA1" w14:textId="6E7CE025" w:rsidR="00196DAF" w:rsidRDefault="00196DAF" w:rsidP="00196DA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A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Kaina, E</w:t>
            </w:r>
            <w:r w:rsidR="00C9775A">
              <w:rPr>
                <w:rFonts w:cs="Times New Roman"/>
                <w:b/>
                <w:bCs/>
                <w:color w:val="00000A"/>
                <w:sz w:val="20"/>
                <w:szCs w:val="20"/>
              </w:rPr>
              <w:t>ur</w:t>
            </w: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 xml:space="preserve"> </w:t>
            </w:r>
            <w:r w:rsidR="00C9775A">
              <w:rPr>
                <w:rFonts w:cs="Times New Roman"/>
                <w:b/>
                <w:bCs/>
                <w:color w:val="00000A"/>
                <w:sz w:val="20"/>
                <w:szCs w:val="20"/>
              </w:rPr>
              <w:t>be</w:t>
            </w: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 xml:space="preserve"> PVM </w:t>
            </w:r>
          </w:p>
          <w:p w14:paraId="752E13E9" w14:textId="6289F72D" w:rsidR="00196DAF" w:rsidRDefault="00196DAF" w:rsidP="00196DA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A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(7 x 8 stulpeliai)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C742" w14:textId="5A7B2E95" w:rsidR="00C9775A" w:rsidRDefault="00C9775A" w:rsidP="00C977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A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 xml:space="preserve">Kaina, Eur su PVM </w:t>
            </w:r>
          </w:p>
          <w:p w14:paraId="15ABDFAE" w14:textId="0D3D9A20" w:rsidR="00196DAF" w:rsidRDefault="00C9775A" w:rsidP="00C977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A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(7 x 8 +9 stulpeliai)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C5A3" w14:textId="77777777" w:rsidR="00196DAF" w:rsidRDefault="00196DAF" w:rsidP="00196DA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A"/>
                <w:sz w:val="20"/>
                <w:szCs w:val="20"/>
              </w:rPr>
            </w:pPr>
            <w:r w:rsidRPr="00752E7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Gamintojas, komercinis prekės pavadinimas</w:t>
            </w:r>
          </w:p>
        </w:tc>
      </w:tr>
      <w:tr w:rsidR="00FA29C3" w14:paraId="02486A41" w14:textId="77777777" w:rsidTr="00D20E16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F81F7" w14:textId="77777777" w:rsidR="00196DAF" w:rsidRDefault="00196DAF" w:rsidP="00196DA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9C117" w14:textId="77777777" w:rsidR="00196DAF" w:rsidRDefault="00196DAF" w:rsidP="00196DA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64F7" w14:textId="77777777" w:rsidR="00196DAF" w:rsidRDefault="00196DAF" w:rsidP="00196DA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0070" w14:textId="46619382" w:rsidR="00196DAF" w:rsidRDefault="00196DAF" w:rsidP="00196DA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A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4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0C25" w14:textId="2864C58B" w:rsidR="00196DAF" w:rsidRDefault="00196DAF" w:rsidP="00196DA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A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5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B04F" w14:textId="3CFB349F" w:rsidR="00196DAF" w:rsidRDefault="00196DAF" w:rsidP="00196DA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A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6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A61F" w14:textId="0C1E8A69" w:rsidR="00196DAF" w:rsidRDefault="00196DAF" w:rsidP="00196DA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A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7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C621" w14:textId="0AB09F09" w:rsidR="00196DAF" w:rsidRDefault="00196DAF" w:rsidP="00196DA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A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499C" w14:textId="5B74B500" w:rsidR="00196DAF" w:rsidRDefault="00196DAF" w:rsidP="00196DAF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ED7B" w14:textId="61DC65C4" w:rsidR="00196DAF" w:rsidRDefault="00196DAF" w:rsidP="00196DAF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DC24" w14:textId="2A42E273" w:rsidR="00196DAF" w:rsidRDefault="00196DAF" w:rsidP="00196DA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A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A"/>
                <w:sz w:val="20"/>
                <w:szCs w:val="20"/>
              </w:rPr>
              <w:t>11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5075" w14:textId="147D2C66" w:rsidR="00196DAF" w:rsidRPr="00752E78" w:rsidRDefault="00196DAF" w:rsidP="00196DAF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12</w:t>
            </w:r>
          </w:p>
        </w:tc>
      </w:tr>
      <w:tr w:rsidR="00FA29C3" w14:paraId="072CFCBA" w14:textId="77777777" w:rsidTr="00D20E16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0F99C" w14:textId="77777777" w:rsidR="00196DAF" w:rsidRDefault="00196DAF" w:rsidP="00196DA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2ACFD" w14:textId="0ABDC51D" w:rsidR="00196DAF" w:rsidRPr="00827CDB" w:rsidRDefault="00196DAF" w:rsidP="00196DAF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827CDB">
              <w:rPr>
                <w:rFonts w:cs="Times New Roman"/>
                <w:b/>
                <w:bCs/>
                <w:sz w:val="20"/>
                <w:szCs w:val="20"/>
              </w:rPr>
              <w:t xml:space="preserve">CRB testai kraujyje matuoti. 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33329" w14:textId="19678AC9" w:rsidR="00196DAF" w:rsidRDefault="00196DAF" w:rsidP="00D20E16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5 000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1C92" w14:textId="77777777" w:rsidR="00196DAF" w:rsidRDefault="00196DAF" w:rsidP="00196DA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9026" w14:textId="0FE095DE" w:rsidR="00196DAF" w:rsidRDefault="00196DAF" w:rsidP="00196DA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DD24" w14:textId="77777777" w:rsidR="00196DAF" w:rsidRDefault="00196DAF" w:rsidP="00196DA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9806" w14:textId="77777777" w:rsidR="00196DAF" w:rsidRDefault="00196DAF" w:rsidP="00196DA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183C" w14:textId="77777777" w:rsidR="00196DAF" w:rsidRDefault="00196DAF" w:rsidP="00196DA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A681" w14:textId="77777777" w:rsidR="00196DAF" w:rsidRDefault="00196DAF" w:rsidP="00196DA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C508" w14:textId="77777777" w:rsidR="00196DAF" w:rsidRDefault="00196DAF" w:rsidP="00196DA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B1F3" w14:textId="6460608C" w:rsidR="00196DAF" w:rsidRDefault="00196DAF" w:rsidP="00196DA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B6BB" w14:textId="77777777" w:rsidR="00196DAF" w:rsidRDefault="00196DAF" w:rsidP="00196DA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E4EB0" w14:paraId="15BB74F7" w14:textId="77777777" w:rsidTr="00D20E16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2869" w14:textId="05710FAE" w:rsidR="002E4EB0" w:rsidRPr="00F330EB" w:rsidRDefault="00F330EB" w:rsidP="002E4EB0">
            <w:pPr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1.1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30DD" w14:textId="22EAA411" w:rsidR="002E4EB0" w:rsidRPr="00D20E16" w:rsidRDefault="00F330EB" w:rsidP="002E4EB0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D20E16">
              <w:rPr>
                <w:rFonts w:cs="Times New Roman"/>
                <w:sz w:val="20"/>
                <w:szCs w:val="20"/>
              </w:rPr>
              <w:t>CRB reagentų rink. N</w:t>
            </w:r>
            <w:r w:rsidRPr="00D20E16">
              <w:rPr>
                <w:rFonts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7DA0" w14:textId="49346377" w:rsidR="002E4EB0" w:rsidRPr="005C6046" w:rsidRDefault="002E4EB0" w:rsidP="002E4EB0">
            <w:pPr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EDF8" w14:textId="77777777" w:rsidR="002E4EB0" w:rsidRDefault="002E4EB0" w:rsidP="002E4EB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602E" w14:textId="00252659" w:rsidR="002E4EB0" w:rsidRPr="00F330EB" w:rsidRDefault="00F330EB" w:rsidP="00F330E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330EB">
              <w:rPr>
                <w:rFonts w:cs="Times New Roman"/>
                <w:sz w:val="20"/>
                <w:szCs w:val="20"/>
              </w:rPr>
              <w:t>1xN50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A49E" w14:textId="55F3E33F" w:rsidR="002E4EB0" w:rsidRPr="00F330EB" w:rsidRDefault="00F330EB" w:rsidP="00F330E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330EB">
              <w:rPr>
                <w:rFonts w:cs="Times New Roman"/>
                <w:sz w:val="20"/>
                <w:szCs w:val="20"/>
              </w:rPr>
              <w:t>1xN50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2E6B" w14:textId="53F3C419" w:rsidR="002E4EB0" w:rsidRPr="00F330EB" w:rsidRDefault="00F330EB" w:rsidP="00F330E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330EB">
              <w:rPr>
                <w:rFonts w:cs="Times New Roman"/>
                <w:sz w:val="20"/>
                <w:szCs w:val="20"/>
              </w:rPr>
              <w:t>1</w:t>
            </w:r>
            <w:r w:rsidR="00FF32E8">
              <w:rPr>
                <w:rFonts w:cs="Times New Roman"/>
                <w:sz w:val="20"/>
                <w:szCs w:val="20"/>
              </w:rPr>
              <w:t>00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A3B9" w14:textId="07363083" w:rsidR="002E4EB0" w:rsidRPr="00F330EB" w:rsidRDefault="00F330EB" w:rsidP="00F330E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330EB">
              <w:rPr>
                <w:rFonts w:cs="Times New Roman"/>
                <w:sz w:val="20"/>
                <w:szCs w:val="20"/>
              </w:rPr>
              <w:t>1</w:t>
            </w:r>
            <w:r w:rsidR="00C94DFA">
              <w:rPr>
                <w:rFonts w:cs="Times New Roman"/>
                <w:sz w:val="20"/>
                <w:szCs w:val="20"/>
              </w:rPr>
              <w:t>1</w:t>
            </w:r>
            <w:r w:rsidR="00FF32E8">
              <w:rPr>
                <w:rFonts w:cs="Times New Roman"/>
                <w:sz w:val="20"/>
                <w:szCs w:val="20"/>
              </w:rPr>
              <w:t>8</w:t>
            </w:r>
            <w:r w:rsidRPr="00F330EB"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7587" w14:textId="1AB3A520" w:rsidR="002E4EB0" w:rsidRPr="00F330EB" w:rsidRDefault="00F330EB" w:rsidP="00F330E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330EB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C096" w14:textId="6CAE8064" w:rsidR="002E4EB0" w:rsidRPr="00F330EB" w:rsidRDefault="00FF32E8" w:rsidP="00F330E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11 800</w:t>
            </w:r>
            <w:r w:rsidR="00F330EB" w:rsidRPr="00F330EB"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DCC7" w14:textId="450F3C98" w:rsidR="002E4EB0" w:rsidRPr="00F330EB" w:rsidRDefault="00FF32E8" w:rsidP="00F330E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12 390,00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9FB3" w14:textId="55653259" w:rsidR="002E4EB0" w:rsidRPr="00D20E16" w:rsidRDefault="00F330EB" w:rsidP="00F330E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20E16">
              <w:rPr>
                <w:rFonts w:cs="Times New Roman"/>
                <w:sz w:val="18"/>
                <w:szCs w:val="18"/>
              </w:rPr>
              <w:t xml:space="preserve">Aidian, OY, </w:t>
            </w:r>
            <w:r w:rsidRPr="00D20E16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>146521 Quikread GO wrCRB s/kapil. N50</w:t>
            </w:r>
          </w:p>
        </w:tc>
      </w:tr>
      <w:tr w:rsidR="00D20E16" w14:paraId="6CF6702C" w14:textId="77777777" w:rsidTr="00D20E16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15B2" w14:textId="48B74008" w:rsidR="00D20E16" w:rsidRDefault="00D20E16" w:rsidP="00D20E16">
            <w:pPr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1.2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1153" w14:textId="4B20DFD5" w:rsidR="00D20E16" w:rsidRPr="00D20E16" w:rsidRDefault="00D20E16" w:rsidP="00D20E16">
            <w:pPr>
              <w:rPr>
                <w:rFonts w:cs="Times New Roman"/>
                <w:sz w:val="20"/>
                <w:szCs w:val="20"/>
                <w:lang w:val="nl-NL"/>
              </w:rPr>
            </w:pPr>
            <w:r w:rsidRPr="00D20E16">
              <w:rPr>
                <w:rFonts w:cs="Times New Roman"/>
                <w:sz w:val="20"/>
                <w:szCs w:val="20"/>
              </w:rPr>
              <w:t>CRB QC I.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77D0" w14:textId="77777777" w:rsidR="00D20E16" w:rsidRPr="005C6046" w:rsidRDefault="00D20E16" w:rsidP="00D20E16">
            <w:pPr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5E85" w14:textId="77777777" w:rsidR="00D20E16" w:rsidRDefault="00D20E16" w:rsidP="00D20E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0D2E" w14:textId="4737DA33" w:rsidR="00D20E16" w:rsidRPr="00F330EB" w:rsidRDefault="00D20E16" w:rsidP="00D20E1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330EB">
              <w:rPr>
                <w:rFonts w:cs="Times New Roman"/>
                <w:sz w:val="20"/>
                <w:szCs w:val="20"/>
              </w:rPr>
              <w:t>1x1ml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50BD" w14:textId="44BABEFA" w:rsidR="00D20E16" w:rsidRPr="00F330EB" w:rsidRDefault="00D20E16" w:rsidP="00D20E1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330EB">
              <w:rPr>
                <w:rFonts w:cs="Times New Roman"/>
                <w:sz w:val="20"/>
                <w:szCs w:val="20"/>
              </w:rPr>
              <w:t>1x1ml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30E2" w14:textId="508E911F" w:rsidR="00D20E16" w:rsidRPr="00F330EB" w:rsidRDefault="00D20E16" w:rsidP="00D20E1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4038" w14:textId="66EA18C0" w:rsidR="00D20E16" w:rsidRPr="00F330EB" w:rsidRDefault="00C94DFA" w:rsidP="00D20E1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</w:t>
            </w:r>
            <w:r w:rsidR="00D20E16" w:rsidRPr="00F330EB"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7066" w14:textId="503734FA" w:rsidR="00D20E16" w:rsidRPr="00F330EB" w:rsidRDefault="00D20E16" w:rsidP="00D20E1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330EB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BA8B" w14:textId="70F82A64" w:rsidR="00D20E16" w:rsidRPr="00F330EB" w:rsidRDefault="00D20E16" w:rsidP="00D20E1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330EB">
              <w:rPr>
                <w:rFonts w:cs="Times New Roman"/>
                <w:sz w:val="20"/>
                <w:szCs w:val="20"/>
              </w:rPr>
              <w:t>360,00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36E4" w14:textId="758DA364" w:rsidR="00D20E16" w:rsidRPr="00F330EB" w:rsidRDefault="00D20E16" w:rsidP="00D20E1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378,00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C536" w14:textId="64B1781C" w:rsidR="00D20E16" w:rsidRPr="00D20E16" w:rsidRDefault="00D20E16" w:rsidP="00D20E1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20E16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>153763 Aidian Quikread GO CRB kontrolė (High), N</w:t>
            </w:r>
          </w:p>
        </w:tc>
      </w:tr>
      <w:tr w:rsidR="00D20E16" w14:paraId="19C40D01" w14:textId="77777777" w:rsidTr="00D20E16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C8B5" w14:textId="28F338A0" w:rsidR="00D20E16" w:rsidRDefault="00D20E16" w:rsidP="00D20E16">
            <w:pPr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1.3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8EDD" w14:textId="5AFEFF9E" w:rsidR="00D20E16" w:rsidRPr="00D20E16" w:rsidRDefault="00D20E16" w:rsidP="00D20E16">
            <w:pPr>
              <w:rPr>
                <w:rFonts w:cs="Times New Roman"/>
                <w:sz w:val="20"/>
                <w:szCs w:val="20"/>
              </w:rPr>
            </w:pPr>
            <w:r w:rsidRPr="00D20E16">
              <w:rPr>
                <w:rFonts w:cs="Times New Roman"/>
                <w:sz w:val="20"/>
                <w:szCs w:val="20"/>
              </w:rPr>
              <w:t>CRB QQ II.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7639" w14:textId="77777777" w:rsidR="00D20E16" w:rsidRPr="005C6046" w:rsidRDefault="00D20E16" w:rsidP="00D20E16">
            <w:pPr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3C8E" w14:textId="77777777" w:rsidR="00D20E16" w:rsidRDefault="00D20E16" w:rsidP="00D20E1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D0E2" w14:textId="03A13F12" w:rsidR="00D20E16" w:rsidRPr="00F330EB" w:rsidRDefault="00D20E16" w:rsidP="00D20E1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330EB">
              <w:rPr>
                <w:rFonts w:cs="Times New Roman"/>
                <w:sz w:val="20"/>
                <w:szCs w:val="20"/>
              </w:rPr>
              <w:t>1x1ml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118B" w14:textId="5BFD53E1" w:rsidR="00D20E16" w:rsidRPr="00F330EB" w:rsidRDefault="00D20E16" w:rsidP="00D20E1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330EB">
              <w:rPr>
                <w:rFonts w:cs="Times New Roman"/>
                <w:sz w:val="20"/>
                <w:szCs w:val="20"/>
              </w:rPr>
              <w:t>1x1ml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D81D" w14:textId="2087BD60" w:rsidR="00D20E16" w:rsidRPr="00F330EB" w:rsidRDefault="00D20E16" w:rsidP="00D20E1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330EB">
              <w:rPr>
                <w:rFonts w:cs="Times New Roman"/>
                <w:sz w:val="20"/>
                <w:szCs w:val="20"/>
              </w:rPr>
              <w:t>18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A97A" w14:textId="621BA327" w:rsidR="00D20E16" w:rsidRPr="00F330EB" w:rsidRDefault="00C94DFA" w:rsidP="00D20E1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</w:t>
            </w:r>
            <w:r w:rsidR="00D20E16" w:rsidRPr="00F330EB"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7819" w14:textId="3FB03614" w:rsidR="00D20E16" w:rsidRPr="00F330EB" w:rsidRDefault="00D20E16" w:rsidP="00D20E1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330EB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3B8F" w14:textId="66178377" w:rsidR="00D20E16" w:rsidRPr="00F330EB" w:rsidRDefault="00D20E16" w:rsidP="00D20E1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330EB">
              <w:rPr>
                <w:rFonts w:cs="Times New Roman"/>
                <w:sz w:val="20"/>
                <w:szCs w:val="20"/>
              </w:rPr>
              <w:t>360,00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CD0B" w14:textId="43C887C3" w:rsidR="00D20E16" w:rsidRPr="00F330EB" w:rsidRDefault="00D20E16" w:rsidP="00D20E1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378,00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EEA5" w14:textId="0DA382B8" w:rsidR="00D20E16" w:rsidRPr="00D20E16" w:rsidRDefault="00D20E16" w:rsidP="00D20E1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20E16">
              <w:rPr>
                <w:rFonts w:cs="Times New Roman"/>
                <w:color w:val="000000"/>
                <w:sz w:val="18"/>
                <w:szCs w:val="18"/>
                <w:shd w:val="clear" w:color="auto" w:fill="FFFFFF"/>
              </w:rPr>
              <w:t>153764 Aidian Quikread GO CRB kontrolė, N1</w:t>
            </w:r>
          </w:p>
        </w:tc>
      </w:tr>
      <w:tr w:rsidR="00D20E16" w14:paraId="4417532B" w14:textId="77777777" w:rsidTr="00D20E16">
        <w:tc>
          <w:tcPr>
            <w:tcW w:w="378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4047" w14:textId="31EE2FFB" w:rsidR="00D20E16" w:rsidRDefault="00D20E16" w:rsidP="00D20E16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Kaina iš viso Eur su PVM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28BA" w14:textId="48034634" w:rsidR="00D20E16" w:rsidRPr="00C94DFA" w:rsidRDefault="00C94DFA" w:rsidP="00C94DFA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94DFA">
              <w:rPr>
                <w:rFonts w:cs="Times New Roman"/>
                <w:b/>
                <w:bCs/>
                <w:sz w:val="20"/>
                <w:szCs w:val="20"/>
              </w:rPr>
              <w:t>13 </w:t>
            </w:r>
            <w:r w:rsidR="00FF32E8">
              <w:rPr>
                <w:rFonts w:cs="Times New Roman"/>
                <w:b/>
                <w:bCs/>
                <w:sz w:val="20"/>
                <w:szCs w:val="20"/>
              </w:rPr>
              <w:t>146</w:t>
            </w:r>
            <w:r w:rsidRPr="00C94DFA">
              <w:rPr>
                <w:rFonts w:cs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2A08" w14:textId="4B972943" w:rsidR="00D20E16" w:rsidRDefault="00D20E16" w:rsidP="00D20E1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x</w:t>
            </w:r>
          </w:p>
        </w:tc>
      </w:tr>
    </w:tbl>
    <w:tbl>
      <w:tblPr>
        <w:tblW w:w="16283" w:type="dxa"/>
        <w:tblLook w:val="04A0" w:firstRow="1" w:lastRow="0" w:firstColumn="1" w:lastColumn="0" w:noHBand="0" w:noVBand="1"/>
      </w:tblPr>
      <w:tblGrid>
        <w:gridCol w:w="16283"/>
      </w:tblGrid>
      <w:tr w:rsidR="00843E07" w:rsidRPr="00843E07" w14:paraId="66FFCB63" w14:textId="77777777" w:rsidTr="00BC06A6">
        <w:trPr>
          <w:trHeight w:val="300"/>
        </w:trPr>
        <w:tc>
          <w:tcPr>
            <w:tcW w:w="16283" w:type="dxa"/>
            <w:noWrap/>
          </w:tcPr>
          <w:p w14:paraId="4DDE5F6E" w14:textId="252EB628" w:rsidR="00827CDB" w:rsidRPr="00843E07" w:rsidRDefault="00827CDB" w:rsidP="00587B23">
            <w:pPr>
              <w:spacing w:after="0" w:line="240" w:lineRule="auto"/>
              <w:rPr>
                <w:rFonts w:cs="Times New Roman"/>
                <w:b/>
                <w:color w:val="FF0000"/>
                <w:sz w:val="20"/>
                <w:szCs w:val="20"/>
                <w:lang w:eastAsia="lt-LT"/>
              </w:rPr>
            </w:pPr>
          </w:p>
        </w:tc>
      </w:tr>
      <w:tr w:rsidR="00827CDB" w14:paraId="3E7C1467" w14:textId="77777777" w:rsidTr="00587B23">
        <w:trPr>
          <w:trHeight w:val="300"/>
        </w:trPr>
        <w:tc>
          <w:tcPr>
            <w:tcW w:w="16283" w:type="dxa"/>
            <w:noWrap/>
          </w:tcPr>
          <w:p w14:paraId="7E2A794A" w14:textId="7CAB0B6E" w:rsidR="00827CDB" w:rsidRPr="0054711A" w:rsidRDefault="008D1DFB" w:rsidP="00587B2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  <w:r w:rsidR="00827CDB" w:rsidRPr="0054711A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. Pateikti reikalingą reagentų, kitų priemonių ir kontrolinių medžiagų (atliekant kasdieninę 2-jų lygių kokybės kontrolę) kiekį, </w:t>
            </w:r>
            <w:r w:rsidR="00843E07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preliminaria</w:t>
            </w:r>
            <w:r w:rsidR="00827CDB" w:rsidRPr="0054711A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nurodytam tyrimų skaičiui per </w:t>
            </w:r>
            <w:r w:rsidR="00827CDB">
              <w:rPr>
                <w:rFonts w:eastAsia="Times New Roman" w:cs="Times New Roman"/>
                <w:color w:val="000000" w:themeColor="text1"/>
                <w:sz w:val="20"/>
                <w:szCs w:val="20"/>
                <w:lang w:eastAsia="lt-LT"/>
              </w:rPr>
              <w:t>36</w:t>
            </w:r>
            <w:r w:rsidR="00827CDB" w:rsidRPr="00BD1F73">
              <w:rPr>
                <w:rFonts w:eastAsia="Times New Roman" w:cs="Times New Roman"/>
                <w:color w:val="000000" w:themeColor="text1"/>
                <w:sz w:val="20"/>
                <w:szCs w:val="20"/>
                <w:lang w:eastAsia="lt-LT"/>
              </w:rPr>
              <w:t xml:space="preserve"> mėn. atlikimui.</w:t>
            </w:r>
          </w:p>
        </w:tc>
      </w:tr>
      <w:tr w:rsidR="00827CDB" w14:paraId="3D1DF1C1" w14:textId="77777777" w:rsidTr="00587B23">
        <w:trPr>
          <w:trHeight w:val="300"/>
        </w:trPr>
        <w:tc>
          <w:tcPr>
            <w:tcW w:w="16283" w:type="dxa"/>
            <w:noWrap/>
          </w:tcPr>
          <w:p w14:paraId="39278B76" w14:textId="33EC4862" w:rsidR="00827CDB" w:rsidRPr="0054711A" w:rsidRDefault="008D1DFB" w:rsidP="00587B2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2</w:t>
            </w:r>
            <w:r w:rsidR="00827CDB" w:rsidRPr="0054711A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. Reagentai ir papildomos medžiagos/priemonės turi būti paženklinti CE arba lygiaverčiu ženklu</w:t>
            </w:r>
            <w:r w:rsidR="00A060AB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(dokumentai pateikiami kartu su prekėmis)</w:t>
            </w:r>
            <w:r w:rsidR="00827CDB" w:rsidRPr="0054711A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</w:tr>
      <w:tr w:rsidR="00827CDB" w14:paraId="108D0907" w14:textId="77777777" w:rsidTr="00587B23">
        <w:trPr>
          <w:trHeight w:val="300"/>
        </w:trPr>
        <w:tc>
          <w:tcPr>
            <w:tcW w:w="16283" w:type="dxa"/>
            <w:noWrap/>
          </w:tcPr>
          <w:p w14:paraId="40D04252" w14:textId="790FA2FC" w:rsidR="00827CDB" w:rsidRPr="0054711A" w:rsidRDefault="008D1DFB" w:rsidP="00587B2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3</w:t>
            </w:r>
            <w:r w:rsidR="00827CDB" w:rsidRPr="0054711A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. Visos siūlomos prekės turi būti originalios, tinkamos darbui siūlom</w:t>
            </w:r>
            <w:r w:rsidR="00827CDB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am</w:t>
            </w:r>
            <w:r w:rsidR="00827CDB" w:rsidRPr="0054711A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analizatori</w:t>
            </w:r>
            <w:r w:rsidR="00827CDB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ui</w:t>
            </w:r>
            <w:r w:rsidR="00827CDB" w:rsidRPr="0054711A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</w:tr>
      <w:tr w:rsidR="00827CDB" w14:paraId="4DFBED5A" w14:textId="77777777" w:rsidTr="00587B23">
        <w:trPr>
          <w:trHeight w:val="300"/>
        </w:trPr>
        <w:tc>
          <w:tcPr>
            <w:tcW w:w="16283" w:type="dxa"/>
            <w:noWrap/>
          </w:tcPr>
          <w:p w14:paraId="0D9FFEBA" w14:textId="7BD6FBA2" w:rsidR="00827CDB" w:rsidRPr="0054711A" w:rsidRDefault="008D1DFB" w:rsidP="00587B2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4</w:t>
            </w:r>
            <w:r w:rsidR="00827CDB" w:rsidRPr="0054711A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. </w:t>
            </w:r>
            <w:r w:rsidR="00827CDB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Pristatomų r</w:t>
            </w:r>
            <w:r w:rsidR="00827CDB" w:rsidRPr="0054711A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eagentų</w:t>
            </w:r>
            <w:r w:rsidR="00827CDB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>/priemonių</w:t>
            </w:r>
            <w:r w:rsidR="00827CDB" w:rsidRPr="0054711A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galiojimo terminas</w:t>
            </w:r>
            <w:r w:rsidR="00827CDB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(nurodytas ant pakuotės)</w:t>
            </w:r>
            <w:r w:rsidR="00827CDB" w:rsidRPr="0054711A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ne trumpesnis kaip</w:t>
            </w:r>
            <w:r w:rsidR="00827CDB">
              <w:rPr>
                <w:rFonts w:eastAsia="Times New Roman" w:cs="Times New Roman"/>
                <w:color w:val="000000"/>
                <w:sz w:val="20"/>
                <w:szCs w:val="20"/>
                <w:lang w:eastAsia="lt-LT"/>
              </w:rPr>
              <w:t xml:space="preserve"> 2/3 nuo pagaminimo datos.</w:t>
            </w:r>
          </w:p>
        </w:tc>
      </w:tr>
      <w:tr w:rsidR="00827CDB" w14:paraId="395188C3" w14:textId="77777777" w:rsidTr="00587B23">
        <w:trPr>
          <w:trHeight w:val="300"/>
        </w:trPr>
        <w:tc>
          <w:tcPr>
            <w:tcW w:w="16283" w:type="dxa"/>
            <w:noWrap/>
          </w:tcPr>
          <w:p w14:paraId="684DEBAA" w14:textId="3851E801" w:rsidR="00827CDB" w:rsidRDefault="008D1DFB" w:rsidP="00587B2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0"/>
                <w:szCs w:val="20"/>
                <w:lang w:eastAsia="lt-LT"/>
              </w:rPr>
              <w:t>5</w:t>
            </w:r>
            <w:r w:rsidR="00827CDB" w:rsidRPr="00E74555">
              <w:rPr>
                <w:rFonts w:eastAsia="Times New Roman" w:cs="Times New Roman"/>
                <w:sz w:val="20"/>
                <w:szCs w:val="20"/>
                <w:lang w:eastAsia="lt-LT"/>
              </w:rPr>
              <w:t>. Teikiant pasiūlymus turi būti įvertinta, kad dirba</w:t>
            </w:r>
            <w:r w:rsidR="00A0560A">
              <w:rPr>
                <w:rFonts w:eastAsia="Times New Roman" w:cs="Times New Roman"/>
                <w:sz w:val="20"/>
                <w:szCs w:val="20"/>
                <w:lang w:eastAsia="lt-LT"/>
              </w:rPr>
              <w:t>ma</w:t>
            </w:r>
            <w:r w:rsidR="00827CDB" w:rsidRPr="00E74555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24/7 režimu, trūkstant reagentų, papildomų priemonių ir/ar kontrolinių medžiagų tiekėjas privalo trūkstamas reikiamas sudedamąsias dalis tyrimui atlikti, tiekti savo sąskaita.</w:t>
            </w:r>
          </w:p>
          <w:p w14:paraId="4DEAB451" w14:textId="4487B770" w:rsidR="00A0560A" w:rsidRDefault="00A0560A" w:rsidP="00587B2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  <w:p w14:paraId="2595106A" w14:textId="77777777" w:rsidR="007A2DC0" w:rsidRPr="00E74555" w:rsidRDefault="007A2DC0" w:rsidP="00587B2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  <w:p w14:paraId="6B08527D" w14:textId="3726383E" w:rsidR="00827CDB" w:rsidRPr="005C6046" w:rsidRDefault="00827CDB" w:rsidP="00587B2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5C604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lastRenderedPageBreak/>
              <w:t xml:space="preserve">1.2. REIKALAVIMAI </w:t>
            </w:r>
            <w:r w:rsidR="00C701D2" w:rsidRPr="00C701D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C-REAKTYVINIO BALTYMO </w:t>
            </w:r>
            <w:r w:rsidR="00C701D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(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CRB</w:t>
            </w:r>
            <w:r w:rsidR="00C701D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)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 TYR</w:t>
            </w:r>
            <w:r w:rsidRPr="005C604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IMŲ ANALIZATORIUI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 (1 vnt. panaudai)</w:t>
            </w:r>
          </w:p>
        </w:tc>
      </w:tr>
    </w:tbl>
    <w:p w14:paraId="41602B12" w14:textId="77777777" w:rsidR="00FA18F8" w:rsidRPr="00FA18F8" w:rsidRDefault="00FA18F8" w:rsidP="00FA18F8">
      <w:pPr>
        <w:pStyle w:val="BodyText"/>
        <w:rPr>
          <w:noProof/>
          <w:szCs w:val="22"/>
          <w:lang w:val="lt-LT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6775"/>
        <w:gridCol w:w="7116"/>
      </w:tblGrid>
      <w:tr w:rsidR="00FA18F8" w:rsidRPr="00827CDB" w14:paraId="0F2D6B06" w14:textId="77777777" w:rsidTr="00A130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11919" w14:textId="77777777" w:rsidR="00FA18F8" w:rsidRPr="00C26127" w:rsidRDefault="00FA18F8">
            <w:pPr>
              <w:spacing w:after="0"/>
              <w:jc w:val="center"/>
              <w:rPr>
                <w:rFonts w:cs="Times New Roman"/>
                <w:b/>
                <w:bCs/>
                <w:noProof/>
                <w:sz w:val="20"/>
                <w:szCs w:val="20"/>
              </w:rPr>
            </w:pPr>
            <w:r w:rsidRPr="00C26127">
              <w:rPr>
                <w:rFonts w:cs="Times New Roman"/>
                <w:b/>
                <w:bCs/>
                <w:noProof/>
                <w:sz w:val="20"/>
                <w:szCs w:val="20"/>
              </w:rPr>
              <w:t>Eil. Nr.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9978" w14:textId="77777777" w:rsidR="00FA18F8" w:rsidRPr="00C26127" w:rsidRDefault="00FA18F8">
            <w:pPr>
              <w:spacing w:after="0"/>
              <w:rPr>
                <w:rFonts w:cs="Times New Roman"/>
                <w:b/>
                <w:bCs/>
                <w:noProof/>
                <w:sz w:val="20"/>
                <w:szCs w:val="20"/>
              </w:rPr>
            </w:pPr>
            <w:r w:rsidRPr="00C26127">
              <w:rPr>
                <w:rFonts w:cs="Times New Roman"/>
                <w:b/>
                <w:bCs/>
                <w:noProof/>
                <w:sz w:val="20"/>
                <w:szCs w:val="20"/>
              </w:rPr>
              <w:t>Reikalavimai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AC82C" w14:textId="77777777" w:rsidR="00676B14" w:rsidRDefault="00FA18F8">
            <w:pPr>
              <w:spacing w:after="0"/>
              <w:jc w:val="center"/>
              <w:rPr>
                <w:rFonts w:eastAsia="Times New Roman" w:cs="Times New Roman"/>
                <w:b/>
                <w:bCs/>
                <w:noProof/>
                <w:color w:val="000000"/>
                <w:sz w:val="20"/>
                <w:szCs w:val="20"/>
                <w:lang w:eastAsia="lt-LT"/>
              </w:rPr>
            </w:pPr>
            <w:r w:rsidRPr="00C26127">
              <w:rPr>
                <w:rFonts w:eastAsia="Times New Roman" w:cs="Times New Roman"/>
                <w:b/>
                <w:bCs/>
                <w:noProof/>
                <w:color w:val="000000"/>
                <w:sz w:val="20"/>
                <w:szCs w:val="20"/>
                <w:lang w:eastAsia="lt-LT"/>
              </w:rPr>
              <w:t xml:space="preserve">Reikalavimų atitikimas </w:t>
            </w:r>
          </w:p>
          <w:p w14:paraId="6F684BB6" w14:textId="64842D97" w:rsidR="00FA18F8" w:rsidRPr="00C26127" w:rsidRDefault="00FA18F8">
            <w:pPr>
              <w:spacing w:after="0"/>
              <w:jc w:val="center"/>
              <w:rPr>
                <w:rFonts w:cs="Times New Roman"/>
                <w:b/>
                <w:bCs/>
                <w:noProof/>
                <w:sz w:val="20"/>
                <w:szCs w:val="20"/>
              </w:rPr>
            </w:pPr>
            <w:r w:rsidRPr="00C26127">
              <w:rPr>
                <w:rFonts w:eastAsia="Times New Roman" w:cs="Times New Roman"/>
                <w:b/>
                <w:bCs/>
                <w:noProof/>
                <w:color w:val="000000"/>
                <w:sz w:val="20"/>
                <w:szCs w:val="20"/>
                <w:lang w:eastAsia="lt-LT"/>
              </w:rPr>
              <w:t>(būtina nurodyti tikslią nuorodą analizatoriaus dokumentacijoje</w:t>
            </w:r>
            <w:r w:rsidR="00676B14">
              <w:rPr>
                <w:rFonts w:eastAsia="Times New Roman" w:cs="Times New Roman"/>
                <w:b/>
                <w:bCs/>
                <w:noProof/>
                <w:color w:val="000000"/>
                <w:sz w:val="20"/>
                <w:szCs w:val="20"/>
                <w:lang w:eastAsia="lt-LT"/>
              </w:rPr>
              <w:t>,</w:t>
            </w:r>
            <w:r w:rsidRPr="00C26127">
              <w:rPr>
                <w:rFonts w:eastAsia="Times New Roman" w:cs="Times New Roman"/>
                <w:b/>
                <w:bCs/>
                <w:noProof/>
                <w:color w:val="000000"/>
                <w:sz w:val="20"/>
                <w:szCs w:val="20"/>
                <w:lang w:eastAsia="lt-LT"/>
              </w:rPr>
              <w:t xml:space="preserve"> dokumentacijoje tiksliai pažymimas techninis parametras)</w:t>
            </w:r>
          </w:p>
        </w:tc>
      </w:tr>
      <w:tr w:rsidR="00D623A6" w:rsidRPr="00827CDB" w14:paraId="565F4294" w14:textId="77777777" w:rsidTr="00A130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33CC" w14:textId="77777777" w:rsidR="00D623A6" w:rsidRPr="009422C8" w:rsidRDefault="00D623A6" w:rsidP="00D623A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0215" w14:textId="1F8A1B4F" w:rsidR="00D623A6" w:rsidRPr="00E03EEE" w:rsidRDefault="00D623A6" w:rsidP="00D623A6">
            <w:pPr>
              <w:spacing w:after="0"/>
              <w:rPr>
                <w:rFonts w:cs="Times New Roman"/>
                <w:noProof/>
                <w:sz w:val="20"/>
                <w:szCs w:val="20"/>
              </w:rPr>
            </w:pPr>
            <w:r w:rsidRPr="00E03EEE">
              <w:rPr>
                <w:rFonts w:cs="Times New Roman"/>
                <w:noProof/>
                <w:sz w:val="20"/>
                <w:szCs w:val="20"/>
              </w:rPr>
              <w:t>Siūlomo analizatoriaus gamintojas, modelis, pagaminimo metai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CBD3" w14:textId="135553F0" w:rsidR="00D623A6" w:rsidRPr="00827CDB" w:rsidRDefault="00D623A6" w:rsidP="00D623A6">
            <w:pPr>
              <w:spacing w:after="0"/>
              <w:rPr>
                <w:rFonts w:cs="Times New Roman"/>
                <w:noProof/>
                <w:sz w:val="20"/>
                <w:szCs w:val="20"/>
              </w:rPr>
            </w:pPr>
            <w:r>
              <w:rPr>
                <w:rFonts w:cs="Times New Roman"/>
                <w:noProof/>
                <w:sz w:val="20"/>
                <w:szCs w:val="20"/>
              </w:rPr>
              <w:t>Aidian OY, QuikRead go instrument, nesenesnis kaip 20</w:t>
            </w:r>
            <w:r w:rsidR="00916F36">
              <w:rPr>
                <w:rFonts w:cs="Times New Roman"/>
                <w:noProof/>
                <w:sz w:val="20"/>
                <w:szCs w:val="20"/>
                <w:lang w:val="en-US"/>
              </w:rPr>
              <w:t>19</w:t>
            </w:r>
            <w:r>
              <w:rPr>
                <w:rFonts w:cs="Times New Roman"/>
                <w:noProof/>
                <w:sz w:val="20"/>
                <w:szCs w:val="20"/>
              </w:rPr>
              <w:t>m.</w:t>
            </w:r>
          </w:p>
        </w:tc>
      </w:tr>
      <w:tr w:rsidR="00D623A6" w:rsidRPr="00827CDB" w14:paraId="41DADA20" w14:textId="77777777" w:rsidTr="00A130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79DA" w14:textId="77777777" w:rsidR="00D623A6" w:rsidRPr="009422C8" w:rsidRDefault="00D623A6" w:rsidP="00D623A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294A2" w14:textId="393E38D8" w:rsidR="00D623A6" w:rsidRPr="00E03EEE" w:rsidRDefault="00D623A6" w:rsidP="00D623A6">
            <w:pPr>
              <w:spacing w:after="0"/>
              <w:rPr>
                <w:rFonts w:cs="Times New Roman"/>
                <w:noProof/>
                <w:sz w:val="20"/>
                <w:szCs w:val="20"/>
              </w:rPr>
            </w:pPr>
            <w:r w:rsidRPr="00E03EEE">
              <w:rPr>
                <w:rFonts w:cs="Times New Roman"/>
                <w:noProof/>
                <w:sz w:val="20"/>
                <w:szCs w:val="20"/>
              </w:rPr>
              <w:t>Portatyvus automatinis diagnostinis analizatorius</w:t>
            </w:r>
            <w:r>
              <w:rPr>
                <w:rFonts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D7E3" w14:textId="77777777" w:rsidR="00D623A6" w:rsidRPr="007A5393" w:rsidRDefault="00D623A6" w:rsidP="00D623A6">
            <w:pPr>
              <w:spacing w:line="240" w:lineRule="auto"/>
              <w:contextualSpacing/>
              <w:rPr>
                <w:rFonts w:cs="Times New Roman"/>
                <w:sz w:val="20"/>
                <w:szCs w:val="20"/>
              </w:rPr>
            </w:pPr>
            <w:r w:rsidRPr="007A5393">
              <w:rPr>
                <w:rFonts w:cs="Times New Roman"/>
                <w:sz w:val="20"/>
                <w:szCs w:val="20"/>
              </w:rPr>
              <w:t>Portatyvus automatinis diagnostinis analizatorius su spausdintuvu.</w:t>
            </w:r>
          </w:p>
          <w:p w14:paraId="672CEF07" w14:textId="2FDB1033" w:rsidR="00D623A6" w:rsidRPr="00827CDB" w:rsidRDefault="00D623A6" w:rsidP="00D623A6">
            <w:pPr>
              <w:spacing w:after="0"/>
              <w:rPr>
                <w:rFonts w:cs="Times New Roman"/>
                <w:noProof/>
                <w:sz w:val="20"/>
                <w:szCs w:val="20"/>
              </w:rPr>
            </w:pPr>
            <w:r w:rsidRPr="007A5393">
              <w:rPr>
                <w:rFonts w:cs="Times New Roman"/>
                <w:color w:val="FF0000"/>
                <w:sz w:val="20"/>
                <w:szCs w:val="20"/>
              </w:rPr>
              <w:t xml:space="preserve">Žr.gamintojo </w:t>
            </w:r>
            <w:r w:rsidR="00134F85">
              <w:rPr>
                <w:rFonts w:cs="Times New Roman"/>
                <w:color w:val="FF0000"/>
                <w:sz w:val="20"/>
                <w:szCs w:val="20"/>
              </w:rPr>
              <w:t xml:space="preserve">analizatoriaus </w:t>
            </w:r>
            <w:r w:rsidRPr="007A5393">
              <w:rPr>
                <w:rFonts w:cs="Times New Roman"/>
                <w:color w:val="FF0000"/>
                <w:sz w:val="20"/>
                <w:szCs w:val="20"/>
              </w:rPr>
              <w:t>instrukciją psl.8,</w:t>
            </w:r>
            <w:r w:rsidR="00134F85">
              <w:rPr>
                <w:rFonts w:cs="Times New Roman"/>
                <w:color w:val="FF0000"/>
                <w:sz w:val="20"/>
                <w:szCs w:val="20"/>
              </w:rPr>
              <w:t xml:space="preserve"> </w:t>
            </w:r>
            <w:r w:rsidRPr="007A5393">
              <w:rPr>
                <w:rFonts w:cs="Times New Roman"/>
                <w:color w:val="FF0000"/>
                <w:sz w:val="20"/>
                <w:szCs w:val="20"/>
              </w:rPr>
              <w:t>21</w:t>
            </w:r>
          </w:p>
        </w:tc>
      </w:tr>
      <w:tr w:rsidR="00D623A6" w:rsidRPr="00827CDB" w14:paraId="424BBA08" w14:textId="77777777" w:rsidTr="00A13065">
        <w:trPr>
          <w:trHeight w:val="29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DDC3" w14:textId="77777777" w:rsidR="00D623A6" w:rsidRPr="009422C8" w:rsidRDefault="00D623A6" w:rsidP="00D623A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E3709" w14:textId="3DD5F770" w:rsidR="00D623A6" w:rsidRPr="00E03EEE" w:rsidRDefault="00D623A6" w:rsidP="00D623A6">
            <w:pPr>
              <w:spacing w:after="0"/>
              <w:rPr>
                <w:rFonts w:cs="Times New Roman"/>
                <w:noProof/>
                <w:sz w:val="20"/>
                <w:szCs w:val="20"/>
              </w:rPr>
            </w:pPr>
            <w:r w:rsidRPr="00E03EEE">
              <w:rPr>
                <w:rFonts w:cs="Times New Roman"/>
                <w:noProof/>
                <w:sz w:val="20"/>
                <w:szCs w:val="20"/>
              </w:rPr>
              <w:t>Nustatymo metodas –</w:t>
            </w:r>
            <w:r>
              <w:rPr>
                <w:rFonts w:cs="Times New Roman"/>
                <w:noProof/>
                <w:sz w:val="20"/>
                <w:szCs w:val="20"/>
              </w:rPr>
              <w:t xml:space="preserve"> </w:t>
            </w:r>
            <w:r w:rsidRPr="00E03EEE">
              <w:rPr>
                <w:rFonts w:cs="Times New Roman"/>
                <w:noProof/>
                <w:sz w:val="20"/>
                <w:szCs w:val="20"/>
              </w:rPr>
              <w:t>imunoturbidimetrinis</w:t>
            </w:r>
            <w:r>
              <w:rPr>
                <w:rFonts w:cs="Times New Roman"/>
                <w:noProof/>
                <w:sz w:val="20"/>
                <w:szCs w:val="20"/>
              </w:rPr>
              <w:t xml:space="preserve"> ar lygiavertis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9BBD" w14:textId="77777777" w:rsidR="00D623A6" w:rsidRPr="007A5393" w:rsidRDefault="00D623A6" w:rsidP="00D623A6">
            <w:pPr>
              <w:spacing w:line="240" w:lineRule="auto"/>
              <w:contextualSpacing/>
              <w:rPr>
                <w:rFonts w:cs="Times New Roman"/>
                <w:sz w:val="20"/>
                <w:szCs w:val="20"/>
              </w:rPr>
            </w:pPr>
            <w:r w:rsidRPr="007A5393">
              <w:rPr>
                <w:rFonts w:cs="Times New Roman"/>
                <w:sz w:val="20"/>
                <w:szCs w:val="20"/>
              </w:rPr>
              <w:t>Nustatymo metodas –imunoturbidimetrinis</w:t>
            </w:r>
          </w:p>
          <w:p w14:paraId="05525321" w14:textId="09633DCB" w:rsidR="00D623A6" w:rsidRPr="00827CDB" w:rsidRDefault="00D623A6" w:rsidP="00D623A6">
            <w:pPr>
              <w:spacing w:after="0"/>
              <w:rPr>
                <w:rFonts w:cs="Times New Roman"/>
                <w:noProof/>
                <w:sz w:val="20"/>
                <w:szCs w:val="20"/>
              </w:rPr>
            </w:pPr>
            <w:r w:rsidRPr="007A5393">
              <w:rPr>
                <w:rFonts w:cs="Times New Roman"/>
                <w:color w:val="FF0000"/>
                <w:sz w:val="20"/>
                <w:szCs w:val="20"/>
              </w:rPr>
              <w:t>Žr.gamintojo</w:t>
            </w:r>
            <w:r w:rsidR="00134F85">
              <w:rPr>
                <w:rFonts w:cs="Times New Roman"/>
                <w:color w:val="FF0000"/>
                <w:sz w:val="20"/>
                <w:szCs w:val="20"/>
              </w:rPr>
              <w:t xml:space="preserve"> reagentų</w:t>
            </w:r>
            <w:r w:rsidRPr="007A5393">
              <w:rPr>
                <w:rFonts w:cs="Times New Roman"/>
                <w:color w:val="FF0000"/>
                <w:sz w:val="20"/>
                <w:szCs w:val="20"/>
              </w:rPr>
              <w:t xml:space="preserve"> instrukciją psl.</w:t>
            </w:r>
            <w:r w:rsidR="00134F85">
              <w:rPr>
                <w:rFonts w:cs="Times New Roman"/>
                <w:color w:val="FF0000"/>
                <w:sz w:val="20"/>
                <w:szCs w:val="20"/>
              </w:rPr>
              <w:t xml:space="preserve"> 17</w:t>
            </w:r>
          </w:p>
        </w:tc>
      </w:tr>
      <w:tr w:rsidR="00D623A6" w:rsidRPr="00827CDB" w14:paraId="534E07F2" w14:textId="77777777" w:rsidTr="00A130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A2B7" w14:textId="77777777" w:rsidR="00D623A6" w:rsidRPr="009422C8" w:rsidRDefault="00D623A6" w:rsidP="00D623A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B3034" w14:textId="77777777" w:rsidR="00D623A6" w:rsidRPr="00E03EEE" w:rsidRDefault="00D623A6" w:rsidP="00D623A6">
            <w:pPr>
              <w:spacing w:after="0"/>
              <w:rPr>
                <w:rFonts w:cs="Times New Roman"/>
                <w:noProof/>
                <w:sz w:val="20"/>
                <w:szCs w:val="20"/>
              </w:rPr>
            </w:pPr>
            <w:r w:rsidRPr="00E03EEE">
              <w:rPr>
                <w:rFonts w:cs="Times New Roman"/>
                <w:noProof/>
                <w:sz w:val="20"/>
                <w:szCs w:val="20"/>
              </w:rPr>
              <w:t>CRB kiekybinis nustatymas - matavimo ribos bendro kraujo mėginyje ne mažesnės kaip nuo 1 iki 300 mg/l, serume – ne mažesnės kaip 1-180 mg/l.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AA4CD" w14:textId="38D55657" w:rsidR="007F2E1F" w:rsidRDefault="00D623A6" w:rsidP="00D623A6">
            <w:pPr>
              <w:spacing w:line="240" w:lineRule="auto"/>
              <w:contextualSpacing/>
              <w:rPr>
                <w:rFonts w:cs="Times New Roman"/>
                <w:sz w:val="20"/>
                <w:szCs w:val="20"/>
              </w:rPr>
            </w:pPr>
            <w:r w:rsidRPr="007A5393">
              <w:rPr>
                <w:rFonts w:cs="Times New Roman"/>
                <w:sz w:val="20"/>
                <w:szCs w:val="20"/>
              </w:rPr>
              <w:t xml:space="preserve">CRB kiekybinis nustatymas - matavimo ribos bendro kraujo mėginyje nuo </w:t>
            </w:r>
            <w:r w:rsidR="007F2E1F">
              <w:rPr>
                <w:rFonts w:cs="Times New Roman"/>
                <w:sz w:val="20"/>
                <w:szCs w:val="20"/>
              </w:rPr>
              <w:t>0,5</w:t>
            </w:r>
            <w:r w:rsidRPr="007A5393">
              <w:rPr>
                <w:rFonts w:cs="Times New Roman"/>
                <w:sz w:val="20"/>
                <w:szCs w:val="20"/>
              </w:rPr>
              <w:t xml:space="preserve"> iki </w:t>
            </w:r>
            <w:r w:rsidR="007F2E1F">
              <w:rPr>
                <w:rFonts w:cs="Times New Roman"/>
                <w:sz w:val="20"/>
                <w:szCs w:val="20"/>
              </w:rPr>
              <w:t>2</w:t>
            </w:r>
            <w:r w:rsidRPr="007A5393">
              <w:rPr>
                <w:rFonts w:cs="Times New Roman"/>
                <w:sz w:val="20"/>
                <w:szCs w:val="20"/>
              </w:rPr>
              <w:t>00 mg/l</w:t>
            </w:r>
            <w:r w:rsidR="007F2E1F">
              <w:rPr>
                <w:rFonts w:cs="Times New Roman"/>
                <w:sz w:val="20"/>
                <w:szCs w:val="20"/>
              </w:rPr>
              <w:t xml:space="preserve"> esant 40</w:t>
            </w:r>
            <w:r w:rsidR="007F2E1F" w:rsidRPr="007F2E1F">
              <w:rPr>
                <w:rFonts w:cs="Times New Roman"/>
                <w:sz w:val="20"/>
                <w:szCs w:val="20"/>
              </w:rPr>
              <w:t xml:space="preserve">% </w:t>
            </w:r>
            <w:r w:rsidR="007F2E1F">
              <w:rPr>
                <w:rFonts w:cs="Times New Roman"/>
                <w:sz w:val="20"/>
                <w:szCs w:val="20"/>
              </w:rPr>
              <w:t>hematokrito reikšmei, o prie 72 -75</w:t>
            </w:r>
            <w:r w:rsidR="007F2E1F" w:rsidRPr="007F2E1F">
              <w:rPr>
                <w:rFonts w:cs="Times New Roman"/>
                <w:sz w:val="20"/>
                <w:szCs w:val="20"/>
              </w:rPr>
              <w:t>%</w:t>
            </w:r>
            <w:r w:rsidR="007F2E1F">
              <w:rPr>
                <w:rFonts w:cs="Times New Roman"/>
                <w:sz w:val="20"/>
                <w:szCs w:val="20"/>
              </w:rPr>
              <w:t xml:space="preserve"> hematokrito reikšmės iki 420 mg/l </w:t>
            </w:r>
            <w:r w:rsidR="007F2E1F" w:rsidRPr="007A5393">
              <w:rPr>
                <w:rFonts w:cs="Times New Roman"/>
                <w:color w:val="FF0000"/>
                <w:sz w:val="20"/>
                <w:szCs w:val="20"/>
              </w:rPr>
              <w:t>Žr.gamintojo</w:t>
            </w:r>
            <w:r w:rsidR="007F2E1F">
              <w:rPr>
                <w:rFonts w:cs="Times New Roman"/>
                <w:color w:val="FF0000"/>
                <w:sz w:val="20"/>
                <w:szCs w:val="20"/>
              </w:rPr>
              <w:t xml:space="preserve"> reagentų</w:t>
            </w:r>
            <w:r w:rsidR="007F2E1F" w:rsidRPr="007A5393">
              <w:rPr>
                <w:rFonts w:cs="Times New Roman"/>
                <w:color w:val="FF0000"/>
                <w:sz w:val="20"/>
                <w:szCs w:val="20"/>
              </w:rPr>
              <w:t xml:space="preserve"> instrukciją psl.</w:t>
            </w:r>
            <w:r w:rsidR="007F2E1F">
              <w:rPr>
                <w:rFonts w:cs="Times New Roman"/>
                <w:color w:val="FF0000"/>
                <w:sz w:val="20"/>
                <w:szCs w:val="20"/>
              </w:rPr>
              <w:t xml:space="preserve"> 19</w:t>
            </w:r>
          </w:p>
          <w:p w14:paraId="4825201E" w14:textId="7274B0D2" w:rsidR="00D623A6" w:rsidRPr="00661201" w:rsidRDefault="00D623A6" w:rsidP="007F2E1F">
            <w:pPr>
              <w:spacing w:line="240" w:lineRule="auto"/>
              <w:contextualSpacing/>
              <w:rPr>
                <w:rFonts w:cs="Times New Roman"/>
                <w:sz w:val="20"/>
                <w:szCs w:val="20"/>
              </w:rPr>
            </w:pPr>
            <w:r w:rsidRPr="007A5393">
              <w:rPr>
                <w:rFonts w:cs="Times New Roman"/>
                <w:sz w:val="20"/>
                <w:szCs w:val="20"/>
              </w:rPr>
              <w:t>serume –</w:t>
            </w:r>
            <w:r w:rsidR="007F2E1F">
              <w:rPr>
                <w:rFonts w:cs="Times New Roman"/>
                <w:sz w:val="20"/>
                <w:szCs w:val="20"/>
              </w:rPr>
              <w:t xml:space="preserve"> 0,5</w:t>
            </w:r>
            <w:r w:rsidRPr="007A5393">
              <w:rPr>
                <w:rFonts w:cs="Times New Roman"/>
                <w:sz w:val="20"/>
                <w:szCs w:val="20"/>
              </w:rPr>
              <w:t>-1</w:t>
            </w:r>
            <w:r w:rsidR="007F2E1F">
              <w:rPr>
                <w:rFonts w:cs="Times New Roman"/>
                <w:sz w:val="20"/>
                <w:szCs w:val="20"/>
              </w:rPr>
              <w:t>2</w:t>
            </w:r>
            <w:r w:rsidRPr="007A5393">
              <w:rPr>
                <w:rFonts w:cs="Times New Roman"/>
                <w:sz w:val="20"/>
                <w:szCs w:val="20"/>
              </w:rPr>
              <w:t>0 mg/l</w:t>
            </w:r>
            <w:r w:rsidR="007F2E1F">
              <w:rPr>
                <w:rFonts w:cs="Times New Roman"/>
                <w:sz w:val="20"/>
                <w:szCs w:val="20"/>
              </w:rPr>
              <w:t xml:space="preserve"> su galimybe m</w:t>
            </w:r>
            <w:r w:rsidR="00F7308B">
              <w:rPr>
                <w:rFonts w:cs="Times New Roman"/>
                <w:sz w:val="20"/>
                <w:szCs w:val="20"/>
              </w:rPr>
              <w:t xml:space="preserve">ėginį skiesti ir gauti rezultatą iki 480 mg/l </w:t>
            </w:r>
            <w:r w:rsidR="007F2E1F" w:rsidRPr="007A5393">
              <w:rPr>
                <w:rFonts w:cs="Times New Roman"/>
                <w:color w:val="FF0000"/>
                <w:sz w:val="20"/>
                <w:szCs w:val="20"/>
              </w:rPr>
              <w:t>Žr.gamintojo</w:t>
            </w:r>
            <w:r w:rsidR="007F2E1F">
              <w:rPr>
                <w:rFonts w:cs="Times New Roman"/>
                <w:color w:val="FF0000"/>
                <w:sz w:val="20"/>
                <w:szCs w:val="20"/>
              </w:rPr>
              <w:t xml:space="preserve"> reagentų</w:t>
            </w:r>
            <w:r w:rsidR="007F2E1F" w:rsidRPr="007A5393">
              <w:rPr>
                <w:rFonts w:cs="Times New Roman"/>
                <w:color w:val="FF0000"/>
                <w:sz w:val="20"/>
                <w:szCs w:val="20"/>
              </w:rPr>
              <w:t xml:space="preserve"> instrukciją psl.</w:t>
            </w:r>
            <w:r w:rsidR="007F2E1F">
              <w:rPr>
                <w:rFonts w:cs="Times New Roman"/>
                <w:color w:val="FF0000"/>
                <w:sz w:val="20"/>
                <w:szCs w:val="20"/>
              </w:rPr>
              <w:t xml:space="preserve"> 18</w:t>
            </w:r>
          </w:p>
        </w:tc>
      </w:tr>
      <w:tr w:rsidR="00D623A6" w:rsidRPr="00827CDB" w14:paraId="35C315FC" w14:textId="77777777" w:rsidTr="00A130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C213" w14:textId="77777777" w:rsidR="00D623A6" w:rsidRPr="009422C8" w:rsidRDefault="00D623A6" w:rsidP="00D623A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95A14" w14:textId="77777777" w:rsidR="00D623A6" w:rsidRPr="00E03EEE" w:rsidRDefault="00D623A6" w:rsidP="00D623A6">
            <w:pPr>
              <w:spacing w:after="0"/>
              <w:rPr>
                <w:rFonts w:cs="Times New Roman"/>
                <w:noProof/>
                <w:sz w:val="20"/>
                <w:szCs w:val="20"/>
              </w:rPr>
            </w:pPr>
            <w:r w:rsidRPr="00E03EEE">
              <w:rPr>
                <w:rFonts w:cs="Times New Roman"/>
                <w:noProof/>
                <w:sz w:val="20"/>
                <w:szCs w:val="20"/>
              </w:rPr>
              <w:t xml:space="preserve">CRB analizei reikalinga ne daugiau kaip 20 </w:t>
            </w:r>
            <w:r w:rsidRPr="00E03EEE">
              <w:rPr>
                <w:rFonts w:cs="Times New Roman"/>
                <w:noProof/>
                <w:sz w:val="20"/>
                <w:szCs w:val="20"/>
              </w:rPr>
              <w:sym w:font="Symbol" w:char="F06D"/>
            </w:r>
            <w:r w:rsidRPr="00E03EEE">
              <w:rPr>
                <w:rFonts w:cs="Times New Roman"/>
                <w:noProof/>
                <w:sz w:val="20"/>
                <w:szCs w:val="20"/>
              </w:rPr>
              <w:t>l mėginio:</w:t>
            </w:r>
          </w:p>
          <w:p w14:paraId="5E515874" w14:textId="0370114D" w:rsidR="00D623A6" w:rsidRPr="00E03EEE" w:rsidRDefault="00D623A6" w:rsidP="00D623A6">
            <w:pPr>
              <w:spacing w:after="0"/>
              <w:rPr>
                <w:rFonts w:cs="Times New Roman"/>
                <w:noProof/>
                <w:sz w:val="20"/>
                <w:szCs w:val="20"/>
              </w:rPr>
            </w:pPr>
            <w:r w:rsidRPr="00E03EEE">
              <w:rPr>
                <w:rFonts w:cs="Times New Roman"/>
                <w:noProof/>
                <w:sz w:val="20"/>
                <w:szCs w:val="20"/>
              </w:rPr>
              <w:t>a) veninio kraujo, b) kapiliarinio kraujo, c) serumo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AE34" w14:textId="77777777" w:rsidR="00D623A6" w:rsidRPr="00F330EB" w:rsidRDefault="00D623A6" w:rsidP="00F330EB">
            <w:pPr>
              <w:spacing w:after="0" w:line="240" w:lineRule="auto"/>
              <w:contextualSpacing/>
              <w:rPr>
                <w:rFonts w:cs="Times New Roman"/>
                <w:sz w:val="20"/>
                <w:szCs w:val="20"/>
              </w:rPr>
            </w:pPr>
            <w:r w:rsidRPr="00F330EB">
              <w:rPr>
                <w:rFonts w:cs="Times New Roman"/>
                <w:sz w:val="20"/>
                <w:szCs w:val="20"/>
              </w:rPr>
              <w:t xml:space="preserve">CRB analizei reikalinga 10 </w:t>
            </w:r>
            <w:r w:rsidRPr="00F330EB">
              <w:rPr>
                <w:rFonts w:cs="Times New Roman"/>
                <w:sz w:val="20"/>
                <w:szCs w:val="20"/>
              </w:rPr>
              <w:sym w:font="Symbol" w:char="F06D"/>
            </w:r>
            <w:r w:rsidRPr="00F330EB">
              <w:rPr>
                <w:rFonts w:cs="Times New Roman"/>
                <w:sz w:val="20"/>
                <w:szCs w:val="20"/>
              </w:rPr>
              <w:t>l mėginio:</w:t>
            </w:r>
          </w:p>
          <w:p w14:paraId="6BA1F5DA" w14:textId="77777777" w:rsidR="00D623A6" w:rsidRPr="00F330EB" w:rsidRDefault="00D623A6" w:rsidP="00F330E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</w:rPr>
            </w:pPr>
            <w:r w:rsidRPr="00F330EB">
              <w:rPr>
                <w:sz w:val="20"/>
                <w:szCs w:val="20"/>
              </w:rPr>
              <w:t>veninio kraujo, b) kapiliarinio kraujo, c) serumo, d) plazmos</w:t>
            </w:r>
          </w:p>
          <w:p w14:paraId="71BB33E7" w14:textId="3A1005E9" w:rsidR="00D623A6" w:rsidRPr="00827CDB" w:rsidRDefault="00F7308B" w:rsidP="00D623A6">
            <w:pPr>
              <w:spacing w:after="0"/>
              <w:rPr>
                <w:rFonts w:cs="Times New Roman"/>
                <w:noProof/>
                <w:sz w:val="20"/>
                <w:szCs w:val="20"/>
              </w:rPr>
            </w:pPr>
            <w:r w:rsidRPr="007A5393">
              <w:rPr>
                <w:rFonts w:cs="Times New Roman"/>
                <w:color w:val="FF0000"/>
                <w:sz w:val="20"/>
                <w:szCs w:val="20"/>
              </w:rPr>
              <w:t>Žr.gamintojo</w:t>
            </w:r>
            <w:r>
              <w:rPr>
                <w:rFonts w:cs="Times New Roman"/>
                <w:color w:val="FF0000"/>
                <w:sz w:val="20"/>
                <w:szCs w:val="20"/>
              </w:rPr>
              <w:t xml:space="preserve"> reagentų</w:t>
            </w:r>
            <w:r w:rsidRPr="007A5393">
              <w:rPr>
                <w:rFonts w:cs="Times New Roman"/>
                <w:color w:val="FF0000"/>
                <w:sz w:val="20"/>
                <w:szCs w:val="20"/>
              </w:rPr>
              <w:t xml:space="preserve"> instrukciją psl.</w:t>
            </w:r>
            <w:r>
              <w:rPr>
                <w:rFonts w:cs="Times New Roman"/>
                <w:color w:val="FF0000"/>
                <w:sz w:val="20"/>
                <w:szCs w:val="20"/>
              </w:rPr>
              <w:t xml:space="preserve"> 18</w:t>
            </w:r>
          </w:p>
        </w:tc>
      </w:tr>
      <w:tr w:rsidR="00D623A6" w:rsidRPr="00827CDB" w14:paraId="6C5775AB" w14:textId="77777777" w:rsidTr="00A130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4223" w14:textId="77777777" w:rsidR="00D623A6" w:rsidRPr="009422C8" w:rsidRDefault="00D623A6" w:rsidP="00D623A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8E72B" w14:textId="77777777" w:rsidR="00D623A6" w:rsidRPr="00E03EEE" w:rsidRDefault="00D623A6" w:rsidP="00D623A6">
            <w:pPr>
              <w:spacing w:after="0"/>
              <w:rPr>
                <w:rFonts w:cs="Times New Roman"/>
                <w:noProof/>
                <w:sz w:val="20"/>
                <w:szCs w:val="20"/>
              </w:rPr>
            </w:pPr>
            <w:r w:rsidRPr="00E03EEE">
              <w:rPr>
                <w:rFonts w:cs="Times New Roman"/>
                <w:noProof/>
                <w:sz w:val="20"/>
                <w:szCs w:val="20"/>
              </w:rPr>
              <w:t>Automatinis hematokrito kompensavimas atliekant CRB iš bendro kraujo ne blogiau kaip 15-75%  ribose.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4E23" w14:textId="1D05F780" w:rsidR="00D623A6" w:rsidRPr="00F7308B" w:rsidRDefault="00D623A6" w:rsidP="00F7308B">
            <w:pPr>
              <w:spacing w:line="240" w:lineRule="auto"/>
              <w:contextualSpacing/>
              <w:rPr>
                <w:rFonts w:cs="Times New Roman"/>
                <w:sz w:val="20"/>
                <w:szCs w:val="20"/>
              </w:rPr>
            </w:pPr>
            <w:r w:rsidRPr="007A5393">
              <w:rPr>
                <w:rFonts w:cs="Times New Roman"/>
                <w:sz w:val="20"/>
                <w:szCs w:val="20"/>
              </w:rPr>
              <w:t>Automatinis hematokrito kompensavimas atliekant CRB iš bendro kraujo 15-75%.</w:t>
            </w:r>
            <w:r w:rsidR="00F7308B">
              <w:rPr>
                <w:rFonts w:cs="Times New Roman"/>
                <w:sz w:val="20"/>
                <w:szCs w:val="20"/>
              </w:rPr>
              <w:t xml:space="preserve"> </w:t>
            </w:r>
            <w:r w:rsidR="00F7308B" w:rsidRPr="007A5393">
              <w:rPr>
                <w:rFonts w:cs="Times New Roman"/>
                <w:color w:val="FF0000"/>
                <w:sz w:val="20"/>
                <w:szCs w:val="20"/>
              </w:rPr>
              <w:t>Žr.gamintojo</w:t>
            </w:r>
            <w:r w:rsidR="00F7308B">
              <w:rPr>
                <w:rFonts w:cs="Times New Roman"/>
                <w:color w:val="FF0000"/>
                <w:sz w:val="20"/>
                <w:szCs w:val="20"/>
              </w:rPr>
              <w:t xml:space="preserve"> reagentų</w:t>
            </w:r>
            <w:r w:rsidR="00F7308B" w:rsidRPr="007A5393">
              <w:rPr>
                <w:rFonts w:cs="Times New Roman"/>
                <w:color w:val="FF0000"/>
                <w:sz w:val="20"/>
                <w:szCs w:val="20"/>
              </w:rPr>
              <w:t xml:space="preserve"> instrukciją psl.</w:t>
            </w:r>
            <w:r w:rsidR="00F7308B">
              <w:rPr>
                <w:rFonts w:cs="Times New Roman"/>
                <w:color w:val="FF0000"/>
                <w:sz w:val="20"/>
                <w:szCs w:val="20"/>
              </w:rPr>
              <w:t xml:space="preserve"> 17, 19</w:t>
            </w:r>
          </w:p>
        </w:tc>
      </w:tr>
      <w:tr w:rsidR="00D623A6" w:rsidRPr="00827CDB" w14:paraId="0DE9E872" w14:textId="77777777" w:rsidTr="00A130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22F8" w14:textId="77777777" w:rsidR="00D623A6" w:rsidRPr="009422C8" w:rsidRDefault="00D623A6" w:rsidP="00D623A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C7C0E" w14:textId="7D546413" w:rsidR="00D623A6" w:rsidRPr="00E03EEE" w:rsidRDefault="00D623A6" w:rsidP="00D623A6">
            <w:pPr>
              <w:spacing w:after="0"/>
              <w:rPr>
                <w:rFonts w:cs="Times New Roman"/>
                <w:noProof/>
                <w:sz w:val="20"/>
                <w:szCs w:val="20"/>
              </w:rPr>
            </w:pPr>
            <w:r w:rsidRPr="00E03EEE">
              <w:rPr>
                <w:rFonts w:cs="Times New Roman"/>
                <w:noProof/>
                <w:sz w:val="20"/>
                <w:szCs w:val="20"/>
              </w:rPr>
              <w:t>Galimybė tirti CRB mėginį iš K2EDTA, K3EDTA vakuuminės arba kapiliarinės sistemos mėgintuvėlių.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640A" w14:textId="77777777" w:rsidR="00D623A6" w:rsidRPr="007A5393" w:rsidRDefault="00D623A6" w:rsidP="00D623A6">
            <w:pPr>
              <w:spacing w:line="240" w:lineRule="auto"/>
              <w:contextualSpacing/>
              <w:rPr>
                <w:rFonts w:cs="Times New Roman"/>
                <w:sz w:val="20"/>
                <w:szCs w:val="20"/>
              </w:rPr>
            </w:pPr>
            <w:r w:rsidRPr="007A5393">
              <w:rPr>
                <w:rFonts w:cs="Times New Roman"/>
                <w:sz w:val="20"/>
                <w:szCs w:val="20"/>
              </w:rPr>
              <w:t>Galimybė tirti CRB mėginį iš K2EDTA, K3EDTA, Na heparino arba Li heparino vakuuminės arba kapiliarinės sistemos mėgintuvėlių.</w:t>
            </w:r>
          </w:p>
          <w:p w14:paraId="429FF795" w14:textId="38432D25" w:rsidR="00D623A6" w:rsidRPr="00827CDB" w:rsidRDefault="007A2DC0" w:rsidP="00D623A6">
            <w:pPr>
              <w:spacing w:after="0"/>
              <w:rPr>
                <w:rFonts w:cs="Times New Roman"/>
                <w:noProof/>
                <w:sz w:val="20"/>
                <w:szCs w:val="20"/>
              </w:rPr>
            </w:pPr>
            <w:r w:rsidRPr="007A5393">
              <w:rPr>
                <w:rFonts w:cs="Times New Roman"/>
                <w:color w:val="FF0000"/>
                <w:sz w:val="20"/>
                <w:szCs w:val="20"/>
              </w:rPr>
              <w:t>Žr.gamintojo</w:t>
            </w:r>
            <w:r>
              <w:rPr>
                <w:rFonts w:cs="Times New Roman"/>
                <w:color w:val="FF0000"/>
                <w:sz w:val="20"/>
                <w:szCs w:val="20"/>
              </w:rPr>
              <w:t xml:space="preserve"> reagentų</w:t>
            </w:r>
            <w:r w:rsidRPr="007A5393">
              <w:rPr>
                <w:rFonts w:cs="Times New Roman"/>
                <w:color w:val="FF0000"/>
                <w:sz w:val="20"/>
                <w:szCs w:val="20"/>
              </w:rPr>
              <w:t xml:space="preserve"> instrukciją psl.</w:t>
            </w:r>
            <w:r>
              <w:rPr>
                <w:rFonts w:cs="Times New Roman"/>
                <w:color w:val="FF0000"/>
                <w:sz w:val="20"/>
                <w:szCs w:val="20"/>
              </w:rPr>
              <w:t xml:space="preserve"> 18</w:t>
            </w:r>
          </w:p>
        </w:tc>
      </w:tr>
      <w:tr w:rsidR="00D623A6" w:rsidRPr="00827CDB" w14:paraId="45A16595" w14:textId="77777777" w:rsidTr="00A130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24AB" w14:textId="77777777" w:rsidR="00D623A6" w:rsidRPr="009422C8" w:rsidRDefault="00D623A6" w:rsidP="00D623A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6AA5C" w14:textId="77777777" w:rsidR="00D623A6" w:rsidRPr="00E03EEE" w:rsidRDefault="00D623A6" w:rsidP="00D623A6">
            <w:pPr>
              <w:spacing w:after="0"/>
              <w:rPr>
                <w:rFonts w:cs="Times New Roman"/>
                <w:noProof/>
                <w:sz w:val="20"/>
                <w:szCs w:val="20"/>
              </w:rPr>
            </w:pPr>
            <w:r w:rsidRPr="00E03EEE">
              <w:rPr>
                <w:rFonts w:cs="Times New Roman"/>
                <w:noProof/>
                <w:sz w:val="20"/>
                <w:szCs w:val="20"/>
              </w:rPr>
              <w:t>CRB tyrimo atlikimo laikas ne daugiau kaip 2 minutės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26B3" w14:textId="77777777" w:rsidR="00D623A6" w:rsidRPr="007A5393" w:rsidRDefault="00D623A6" w:rsidP="00D623A6">
            <w:pPr>
              <w:spacing w:line="240" w:lineRule="auto"/>
              <w:contextualSpacing/>
              <w:rPr>
                <w:rFonts w:cs="Times New Roman"/>
                <w:sz w:val="20"/>
                <w:szCs w:val="20"/>
              </w:rPr>
            </w:pPr>
            <w:r w:rsidRPr="007A5393">
              <w:rPr>
                <w:rFonts w:cs="Times New Roman"/>
                <w:sz w:val="20"/>
                <w:szCs w:val="20"/>
              </w:rPr>
              <w:t>CRB tyrimo atlikimo laikas 2 minutės</w:t>
            </w:r>
          </w:p>
          <w:p w14:paraId="67125706" w14:textId="1E2A7185" w:rsidR="00D623A6" w:rsidRPr="00827CDB" w:rsidRDefault="00D623A6" w:rsidP="00D623A6">
            <w:pPr>
              <w:spacing w:after="0"/>
              <w:rPr>
                <w:rFonts w:cs="Times New Roman"/>
                <w:noProof/>
                <w:sz w:val="20"/>
                <w:szCs w:val="20"/>
              </w:rPr>
            </w:pPr>
            <w:r w:rsidRPr="007A5393">
              <w:rPr>
                <w:rFonts w:cs="Times New Roman"/>
                <w:color w:val="FF0000"/>
                <w:sz w:val="20"/>
                <w:szCs w:val="20"/>
              </w:rPr>
              <w:t xml:space="preserve">Žr.gamintojo </w:t>
            </w:r>
            <w:r w:rsidR="007A2DC0">
              <w:rPr>
                <w:rFonts w:cs="Times New Roman"/>
                <w:color w:val="FF0000"/>
                <w:sz w:val="20"/>
                <w:szCs w:val="20"/>
              </w:rPr>
              <w:t xml:space="preserve">tecninės specifikacijos </w:t>
            </w:r>
            <w:r w:rsidRPr="007A5393">
              <w:rPr>
                <w:rFonts w:cs="Times New Roman"/>
                <w:color w:val="FF0000"/>
                <w:sz w:val="20"/>
                <w:szCs w:val="20"/>
              </w:rPr>
              <w:t>brošiūrą</w:t>
            </w:r>
            <w:r w:rsidR="007A2DC0">
              <w:rPr>
                <w:rFonts w:cs="Times New Roman"/>
                <w:color w:val="FF0000"/>
                <w:sz w:val="20"/>
                <w:szCs w:val="20"/>
              </w:rPr>
              <w:t xml:space="preserve"> psl. 1</w:t>
            </w:r>
          </w:p>
        </w:tc>
      </w:tr>
      <w:tr w:rsidR="00D623A6" w:rsidRPr="00827CDB" w14:paraId="66653FCE" w14:textId="77777777" w:rsidTr="00A130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EE40" w14:textId="77777777" w:rsidR="00D623A6" w:rsidRPr="009422C8" w:rsidRDefault="00D623A6" w:rsidP="00D623A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B0762" w14:textId="7C5EF0CC" w:rsidR="00D623A6" w:rsidRPr="00E03EEE" w:rsidRDefault="00D623A6" w:rsidP="00D623A6">
            <w:pPr>
              <w:spacing w:after="0"/>
              <w:rPr>
                <w:rFonts w:cs="Times New Roman"/>
                <w:noProof/>
                <w:sz w:val="20"/>
                <w:szCs w:val="20"/>
              </w:rPr>
            </w:pPr>
            <w:r w:rsidRPr="00E03EEE">
              <w:rPr>
                <w:rFonts w:cs="Times New Roman"/>
                <w:noProof/>
                <w:sz w:val="20"/>
                <w:szCs w:val="20"/>
              </w:rPr>
              <w:t>Matavimo procedūra atliekama matavimo kiuvetėje - nereikalingas atskiras mėginio paruošimas</w:t>
            </w:r>
            <w:r>
              <w:rPr>
                <w:rFonts w:cs="Times New Roman"/>
                <w:noProof/>
                <w:sz w:val="20"/>
                <w:szCs w:val="20"/>
              </w:rPr>
              <w:t>.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6A6F" w14:textId="77777777" w:rsidR="00D623A6" w:rsidRPr="007A5393" w:rsidRDefault="00D623A6" w:rsidP="00D623A6">
            <w:pPr>
              <w:spacing w:line="240" w:lineRule="auto"/>
              <w:contextualSpacing/>
              <w:rPr>
                <w:rFonts w:cs="Times New Roman"/>
                <w:sz w:val="20"/>
                <w:szCs w:val="20"/>
              </w:rPr>
            </w:pPr>
            <w:r w:rsidRPr="007A5393">
              <w:rPr>
                <w:rFonts w:cs="Times New Roman"/>
                <w:sz w:val="20"/>
                <w:szCs w:val="20"/>
              </w:rPr>
              <w:t>Matavimo procedūra atliekama toje pačioje matavimo kiuvetėje - nereikalingas atskiras mėginio paruošimas skirtinguose mėgintuvėliuose.</w:t>
            </w:r>
          </w:p>
          <w:p w14:paraId="53971749" w14:textId="782422C7" w:rsidR="00D623A6" w:rsidRPr="00827CDB" w:rsidRDefault="007A2DC0" w:rsidP="00D623A6">
            <w:pPr>
              <w:spacing w:after="0"/>
              <w:rPr>
                <w:rFonts w:cs="Times New Roman"/>
                <w:noProof/>
                <w:sz w:val="20"/>
                <w:szCs w:val="20"/>
              </w:rPr>
            </w:pPr>
            <w:r w:rsidRPr="007A5393">
              <w:rPr>
                <w:rFonts w:cs="Times New Roman"/>
                <w:color w:val="FF0000"/>
                <w:sz w:val="20"/>
                <w:szCs w:val="20"/>
              </w:rPr>
              <w:t>Žr.gamintojo</w:t>
            </w:r>
            <w:r>
              <w:rPr>
                <w:rFonts w:cs="Times New Roman"/>
                <w:color w:val="FF0000"/>
                <w:sz w:val="20"/>
                <w:szCs w:val="20"/>
              </w:rPr>
              <w:t xml:space="preserve"> reagentų</w:t>
            </w:r>
            <w:r w:rsidRPr="007A5393">
              <w:rPr>
                <w:rFonts w:cs="Times New Roman"/>
                <w:color w:val="FF0000"/>
                <w:sz w:val="20"/>
                <w:szCs w:val="20"/>
              </w:rPr>
              <w:t xml:space="preserve"> instrukciją psl.</w:t>
            </w:r>
            <w:r>
              <w:rPr>
                <w:rFonts w:cs="Times New Roman"/>
                <w:color w:val="FF0000"/>
                <w:sz w:val="20"/>
                <w:szCs w:val="20"/>
              </w:rPr>
              <w:t xml:space="preserve"> 1 (patekta tyrimo atlikimo schema)</w:t>
            </w:r>
          </w:p>
        </w:tc>
      </w:tr>
      <w:tr w:rsidR="00661201" w:rsidRPr="00827CDB" w14:paraId="14E9F120" w14:textId="77777777" w:rsidTr="00A130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5D28" w14:textId="77777777" w:rsidR="00661201" w:rsidRPr="009422C8" w:rsidRDefault="00661201" w:rsidP="0066120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77BBF" w14:textId="2FB943BE" w:rsidR="00661201" w:rsidRPr="00E03EEE" w:rsidRDefault="00661201" w:rsidP="00661201">
            <w:pPr>
              <w:spacing w:after="0"/>
              <w:rPr>
                <w:rFonts w:cs="Times New Roman"/>
                <w:noProof/>
                <w:sz w:val="20"/>
                <w:szCs w:val="20"/>
              </w:rPr>
            </w:pPr>
            <w:r w:rsidRPr="00E03EEE">
              <w:rPr>
                <w:rFonts w:cs="Times New Roman"/>
                <w:noProof/>
                <w:sz w:val="20"/>
                <w:szCs w:val="20"/>
              </w:rPr>
              <w:t>Kokybės kontrolė 2 lygių</w:t>
            </w:r>
            <w:r>
              <w:rPr>
                <w:rFonts w:cs="Times New Roman"/>
                <w:noProof/>
                <w:sz w:val="20"/>
                <w:szCs w:val="20"/>
              </w:rPr>
              <w:t>.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5A95C4" w14:textId="6E59413C" w:rsidR="00661201" w:rsidRDefault="00661201" w:rsidP="00661201">
            <w:pPr>
              <w:spacing w:after="0"/>
              <w:rPr>
                <w:rFonts w:cs="Times New Roman"/>
                <w:noProof/>
                <w:sz w:val="20"/>
                <w:szCs w:val="20"/>
              </w:rPr>
            </w:pPr>
            <w:r w:rsidRPr="00E03EEE">
              <w:rPr>
                <w:rFonts w:cs="Times New Roman"/>
                <w:noProof/>
                <w:sz w:val="20"/>
                <w:szCs w:val="20"/>
              </w:rPr>
              <w:t>Kokybės kontrolė 2 lygių</w:t>
            </w:r>
            <w:r>
              <w:rPr>
                <w:rFonts w:cs="Times New Roman"/>
                <w:noProof/>
                <w:sz w:val="20"/>
                <w:szCs w:val="20"/>
              </w:rPr>
              <w:t>.</w:t>
            </w:r>
          </w:p>
          <w:p w14:paraId="64D3301F" w14:textId="332660C1" w:rsidR="00661201" w:rsidRPr="00661201" w:rsidRDefault="00661201" w:rsidP="00661201">
            <w:pPr>
              <w:spacing w:after="0"/>
              <w:rPr>
                <w:rFonts w:cs="Times New Roman"/>
                <w:b/>
                <w:bCs/>
                <w:noProof/>
                <w:sz w:val="20"/>
                <w:szCs w:val="20"/>
              </w:rPr>
            </w:pPr>
            <w:r w:rsidRPr="00661201">
              <w:rPr>
                <w:rFonts w:cs="Times New Roman"/>
                <w:b/>
                <w:bCs/>
                <w:noProof/>
                <w:sz w:val="20"/>
                <w:szCs w:val="20"/>
              </w:rPr>
              <w:t>/ QR_go_CRP_Controls_IFU_KK metodika</w:t>
            </w:r>
          </w:p>
        </w:tc>
      </w:tr>
      <w:tr w:rsidR="00661201" w:rsidRPr="00827CDB" w14:paraId="555F27AF" w14:textId="77777777" w:rsidTr="00A130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566B" w14:textId="77777777" w:rsidR="00661201" w:rsidRPr="009422C8" w:rsidRDefault="00661201" w:rsidP="0066120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92FD9" w14:textId="28FBA7A4" w:rsidR="00661201" w:rsidRPr="001601F9" w:rsidRDefault="00661201" w:rsidP="00661201">
            <w:pPr>
              <w:spacing w:after="0"/>
              <w:rPr>
                <w:rFonts w:cs="Times New Roman"/>
                <w:noProof/>
                <w:sz w:val="20"/>
                <w:szCs w:val="20"/>
              </w:rPr>
            </w:pPr>
            <w:r w:rsidRPr="001601F9">
              <w:rPr>
                <w:rFonts w:cs="Times New Roman"/>
                <w:noProof/>
                <w:sz w:val="20"/>
                <w:szCs w:val="20"/>
              </w:rPr>
              <w:t>Analizatorius kalibruojasi automatiškai.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F5BC" w14:textId="77777777" w:rsidR="00661201" w:rsidRPr="007A5393" w:rsidRDefault="00661201" w:rsidP="00661201">
            <w:pPr>
              <w:spacing w:line="240" w:lineRule="auto"/>
              <w:contextualSpacing/>
              <w:rPr>
                <w:rFonts w:cs="Times New Roman"/>
                <w:sz w:val="20"/>
                <w:szCs w:val="20"/>
              </w:rPr>
            </w:pPr>
            <w:r w:rsidRPr="007A5393">
              <w:rPr>
                <w:rFonts w:cs="Times New Roman"/>
                <w:sz w:val="20"/>
                <w:szCs w:val="20"/>
              </w:rPr>
              <w:t>Nereikalinga rankinė analizatoriaus kalibracija – analizatorius pagal reagentų barkodą kalibruojasi automatiškai.</w:t>
            </w:r>
          </w:p>
          <w:p w14:paraId="66DD5DAA" w14:textId="1D572EBF" w:rsidR="00661201" w:rsidRPr="00827CDB" w:rsidRDefault="00661201" w:rsidP="00661201">
            <w:pPr>
              <w:spacing w:after="0"/>
              <w:rPr>
                <w:rFonts w:cs="Times New Roman"/>
                <w:noProof/>
                <w:sz w:val="20"/>
                <w:szCs w:val="20"/>
              </w:rPr>
            </w:pPr>
            <w:r w:rsidRPr="007A5393">
              <w:rPr>
                <w:rFonts w:cs="Times New Roman"/>
                <w:color w:val="FF0000"/>
                <w:sz w:val="20"/>
                <w:szCs w:val="20"/>
              </w:rPr>
              <w:t>Žr.gamintojo instrukciją psl.</w:t>
            </w:r>
            <w:r w:rsidR="007A2DC0">
              <w:rPr>
                <w:rFonts w:cs="Times New Roman"/>
                <w:color w:val="FF0000"/>
                <w:sz w:val="20"/>
                <w:szCs w:val="20"/>
              </w:rPr>
              <w:t xml:space="preserve"> </w:t>
            </w:r>
            <w:r w:rsidRPr="007A5393">
              <w:rPr>
                <w:rFonts w:cs="Times New Roman"/>
                <w:color w:val="FF0000"/>
                <w:sz w:val="20"/>
                <w:szCs w:val="20"/>
              </w:rPr>
              <w:t>27</w:t>
            </w:r>
          </w:p>
        </w:tc>
      </w:tr>
      <w:tr w:rsidR="00661201" w:rsidRPr="00827CDB" w14:paraId="2418B939" w14:textId="77777777" w:rsidTr="00A130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581D" w14:textId="77777777" w:rsidR="00661201" w:rsidRPr="009422C8" w:rsidRDefault="00661201" w:rsidP="0066120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B2DD3" w14:textId="16EBB7C0" w:rsidR="00661201" w:rsidRPr="001601F9" w:rsidRDefault="00661201" w:rsidP="00661201">
            <w:pPr>
              <w:spacing w:after="0"/>
              <w:rPr>
                <w:rFonts w:cs="Times New Roman"/>
                <w:noProof/>
                <w:sz w:val="20"/>
                <w:szCs w:val="20"/>
              </w:rPr>
            </w:pPr>
            <w:r w:rsidRPr="001601F9">
              <w:rPr>
                <w:rFonts w:cs="Times New Roman"/>
                <w:noProof/>
                <w:sz w:val="20"/>
                <w:szCs w:val="20"/>
              </w:rPr>
              <w:t xml:space="preserve">Tyrimo rezultatas pateikiamas ekrane ar atspausdintas popieriuje ir kartu  siunčiamas į </w:t>
            </w:r>
            <w:r w:rsidRPr="001601F9">
              <w:rPr>
                <w:sz w:val="20"/>
                <w:szCs w:val="20"/>
              </w:rPr>
              <w:t>laboratorinę informacinę sistemą.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7214" w14:textId="77777777" w:rsidR="00661201" w:rsidRPr="007A5393" w:rsidRDefault="00661201" w:rsidP="00661201">
            <w:pPr>
              <w:spacing w:line="240" w:lineRule="auto"/>
              <w:contextualSpacing/>
              <w:rPr>
                <w:rFonts w:cs="Times New Roman"/>
                <w:sz w:val="20"/>
                <w:szCs w:val="20"/>
              </w:rPr>
            </w:pPr>
            <w:r w:rsidRPr="007A5393">
              <w:rPr>
                <w:rFonts w:cs="Times New Roman"/>
                <w:sz w:val="20"/>
                <w:szCs w:val="20"/>
              </w:rPr>
              <w:t>Kartu su tyrimo atsakymu ekrane pateikiama reagentų serijos numeris ir paciento ID/pavardė, tyrimo laikas.</w:t>
            </w:r>
          </w:p>
          <w:p w14:paraId="7599B098" w14:textId="03CDE338" w:rsidR="00661201" w:rsidRPr="00827CDB" w:rsidRDefault="00661201" w:rsidP="00661201">
            <w:pPr>
              <w:spacing w:after="0"/>
              <w:rPr>
                <w:rFonts w:cs="Times New Roman"/>
                <w:noProof/>
                <w:sz w:val="20"/>
                <w:szCs w:val="20"/>
              </w:rPr>
            </w:pPr>
            <w:r w:rsidRPr="007A5393">
              <w:rPr>
                <w:rFonts w:cs="Times New Roman"/>
                <w:color w:val="FF0000"/>
                <w:sz w:val="20"/>
                <w:szCs w:val="20"/>
              </w:rPr>
              <w:t>Žr.gamintojo</w:t>
            </w:r>
            <w:r w:rsidR="007A2DC0">
              <w:rPr>
                <w:rFonts w:cs="Times New Roman"/>
                <w:color w:val="FF0000"/>
                <w:sz w:val="20"/>
                <w:szCs w:val="20"/>
              </w:rPr>
              <w:t xml:space="preserve"> analizatoriaus</w:t>
            </w:r>
            <w:r w:rsidRPr="007A5393">
              <w:rPr>
                <w:rFonts w:cs="Times New Roman"/>
                <w:color w:val="FF0000"/>
                <w:sz w:val="20"/>
                <w:szCs w:val="20"/>
              </w:rPr>
              <w:t xml:space="preserve"> instrukciją psl.</w:t>
            </w:r>
            <w:r w:rsidR="007A2DC0">
              <w:rPr>
                <w:rFonts w:cs="Times New Roman"/>
                <w:color w:val="FF0000"/>
                <w:sz w:val="20"/>
                <w:szCs w:val="20"/>
              </w:rPr>
              <w:t xml:space="preserve"> 17</w:t>
            </w:r>
          </w:p>
        </w:tc>
      </w:tr>
      <w:tr w:rsidR="00661201" w:rsidRPr="00827CDB" w14:paraId="702F02ED" w14:textId="77777777" w:rsidTr="00A130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78E0" w14:textId="77777777" w:rsidR="00661201" w:rsidRPr="009422C8" w:rsidRDefault="00661201" w:rsidP="0066120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819EB" w14:textId="57EE5AA4" w:rsidR="00661201" w:rsidRPr="00F330EB" w:rsidRDefault="00661201" w:rsidP="00661201">
            <w:pPr>
              <w:spacing w:after="0"/>
              <w:rPr>
                <w:rFonts w:cs="Times New Roman"/>
                <w:noProof/>
                <w:sz w:val="20"/>
                <w:szCs w:val="20"/>
              </w:rPr>
            </w:pPr>
            <w:r w:rsidRPr="00F330EB">
              <w:rPr>
                <w:rFonts w:cs="Times New Roman"/>
                <w:noProof/>
                <w:sz w:val="20"/>
                <w:szCs w:val="20"/>
              </w:rPr>
              <w:t>Tiriamojo paciento ID (vardas bei pavardė ar kt. kodas) įvedami pasirinktinai skaičiais ir/arba raidėmis tiek rankiniu būdu, tiek brūkšninių kodų skaitytuvo pagalba.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F1AE" w14:textId="77777777" w:rsidR="00661201" w:rsidRPr="007A5393" w:rsidRDefault="00661201" w:rsidP="00661201">
            <w:pPr>
              <w:spacing w:line="240" w:lineRule="auto"/>
              <w:contextualSpacing/>
              <w:rPr>
                <w:rFonts w:cs="Times New Roman"/>
                <w:sz w:val="20"/>
                <w:szCs w:val="20"/>
              </w:rPr>
            </w:pPr>
            <w:r w:rsidRPr="007A5393">
              <w:rPr>
                <w:rFonts w:cs="Times New Roman"/>
                <w:sz w:val="20"/>
                <w:szCs w:val="20"/>
              </w:rPr>
              <w:t>Duomenis-operatoriaus ID kodas ir paciento ID (vardas bei pavardė) įvedami pasirinktinai skaičiais ir/arba raidėmis tiek rankiniu būdu, tiek brūkšninių kodų skaitytuvo pagalba.</w:t>
            </w:r>
          </w:p>
          <w:p w14:paraId="55671F77" w14:textId="118C0AD1" w:rsidR="00661201" w:rsidRPr="00827CDB" w:rsidRDefault="00661201" w:rsidP="00661201">
            <w:pPr>
              <w:spacing w:after="0"/>
              <w:rPr>
                <w:rFonts w:cs="Times New Roman"/>
                <w:noProof/>
                <w:sz w:val="20"/>
                <w:szCs w:val="20"/>
              </w:rPr>
            </w:pPr>
            <w:r w:rsidRPr="007A5393">
              <w:rPr>
                <w:rFonts w:cs="Times New Roman"/>
                <w:color w:val="FF0000"/>
                <w:sz w:val="20"/>
                <w:szCs w:val="20"/>
              </w:rPr>
              <w:t xml:space="preserve">Žr.gamintojo </w:t>
            </w:r>
            <w:r w:rsidR="007A2DC0">
              <w:rPr>
                <w:rFonts w:cs="Times New Roman"/>
                <w:color w:val="FF0000"/>
                <w:sz w:val="20"/>
                <w:szCs w:val="20"/>
              </w:rPr>
              <w:t xml:space="preserve">analizatoriaus </w:t>
            </w:r>
            <w:r w:rsidRPr="007A5393">
              <w:rPr>
                <w:rFonts w:cs="Times New Roman"/>
                <w:color w:val="FF0000"/>
                <w:sz w:val="20"/>
                <w:szCs w:val="20"/>
              </w:rPr>
              <w:t>instrukciją psl.</w:t>
            </w:r>
            <w:r w:rsidR="007A2DC0">
              <w:rPr>
                <w:rFonts w:cs="Times New Roman"/>
                <w:color w:val="FF0000"/>
                <w:sz w:val="20"/>
                <w:szCs w:val="20"/>
              </w:rPr>
              <w:t xml:space="preserve"> </w:t>
            </w:r>
            <w:r w:rsidRPr="007A5393">
              <w:rPr>
                <w:rFonts w:cs="Times New Roman"/>
                <w:color w:val="FF0000"/>
                <w:sz w:val="20"/>
                <w:szCs w:val="20"/>
              </w:rPr>
              <w:t>9,</w:t>
            </w:r>
            <w:r w:rsidR="007A2DC0">
              <w:rPr>
                <w:rFonts w:cs="Times New Roman"/>
                <w:color w:val="FF0000"/>
                <w:sz w:val="20"/>
                <w:szCs w:val="20"/>
              </w:rPr>
              <w:t xml:space="preserve"> </w:t>
            </w:r>
            <w:r w:rsidRPr="007A5393">
              <w:rPr>
                <w:rFonts w:cs="Times New Roman"/>
                <w:color w:val="FF0000"/>
                <w:sz w:val="20"/>
                <w:szCs w:val="20"/>
              </w:rPr>
              <w:t>21</w:t>
            </w:r>
          </w:p>
        </w:tc>
      </w:tr>
      <w:tr w:rsidR="00661201" w:rsidRPr="00827CDB" w14:paraId="08DE765D" w14:textId="77777777" w:rsidTr="00A130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2E82" w14:textId="77777777" w:rsidR="00661201" w:rsidRPr="009422C8" w:rsidRDefault="00661201" w:rsidP="0066120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23A4" w14:textId="5C8D928B" w:rsidR="00661201" w:rsidRPr="001601F9" w:rsidRDefault="00661201" w:rsidP="00661201">
            <w:pPr>
              <w:spacing w:after="0"/>
              <w:rPr>
                <w:rFonts w:cs="Times New Roman"/>
                <w:noProof/>
                <w:sz w:val="20"/>
                <w:szCs w:val="20"/>
              </w:rPr>
            </w:pPr>
            <w:r w:rsidRPr="001601F9">
              <w:rPr>
                <w:sz w:val="20"/>
                <w:szCs w:val="20"/>
              </w:rPr>
              <w:t>Duomenų valdymo programa turi būti suderinama su laboratorijoje veikiančia laboratorine informacine sistema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4DD9" w14:textId="77777777" w:rsidR="00661201" w:rsidRDefault="00661201" w:rsidP="00661201">
            <w:pPr>
              <w:spacing w:after="0"/>
              <w:rPr>
                <w:rFonts w:cs="Times New Roman"/>
                <w:noProof/>
                <w:sz w:val="20"/>
                <w:szCs w:val="20"/>
              </w:rPr>
            </w:pPr>
            <w:r>
              <w:rPr>
                <w:rFonts w:cs="Times New Roman"/>
                <w:noProof/>
                <w:sz w:val="20"/>
                <w:szCs w:val="20"/>
              </w:rPr>
              <w:t>Siūlomas analizatorius suderinamas su visomis duomenų perdavimo standartinių jungčių pagrindu veikiančiomis informacinėmis sistemomis.</w:t>
            </w:r>
          </w:p>
          <w:p w14:paraId="351F326E" w14:textId="58234418" w:rsidR="00661201" w:rsidRPr="00661201" w:rsidRDefault="00661201" w:rsidP="00661201">
            <w:pPr>
              <w:spacing w:after="0"/>
              <w:rPr>
                <w:rFonts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cs="Times New Roman"/>
                <w:noProof/>
                <w:sz w:val="20"/>
                <w:szCs w:val="20"/>
              </w:rPr>
              <w:t xml:space="preserve"> / </w:t>
            </w:r>
            <w:r w:rsidRPr="00661201">
              <w:rPr>
                <w:rFonts w:cs="Times New Roman"/>
                <w:b/>
                <w:bCs/>
                <w:noProof/>
                <w:sz w:val="20"/>
                <w:szCs w:val="20"/>
              </w:rPr>
              <w:t>QuikRead-go-Connectivity-Sales-Sheet-web</w:t>
            </w:r>
          </w:p>
        </w:tc>
      </w:tr>
      <w:tr w:rsidR="00661201" w:rsidRPr="00827CDB" w14:paraId="15D5AF82" w14:textId="77777777" w:rsidTr="00A130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DBE3" w14:textId="570A4B8C" w:rsidR="00661201" w:rsidRPr="009422C8" w:rsidRDefault="00661201" w:rsidP="00661201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cs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3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E3A0C" w14:textId="5B8654EE" w:rsidR="00661201" w:rsidRPr="00827CDB" w:rsidRDefault="00661201" w:rsidP="00661201">
            <w:pPr>
              <w:spacing w:after="0"/>
              <w:rPr>
                <w:rFonts w:cs="Times New Roman"/>
                <w:noProof/>
                <w:sz w:val="20"/>
                <w:szCs w:val="20"/>
              </w:rPr>
            </w:pPr>
            <w:r w:rsidRPr="00E03EEE">
              <w:rPr>
                <w:rFonts w:cs="Times New Roman"/>
                <w:noProof/>
                <w:sz w:val="20"/>
                <w:szCs w:val="20"/>
              </w:rPr>
              <w:t>Pateik</w:t>
            </w:r>
            <w:r>
              <w:rPr>
                <w:rFonts w:cs="Times New Roman"/>
                <w:noProof/>
                <w:sz w:val="20"/>
                <w:szCs w:val="20"/>
              </w:rPr>
              <w:t>iama</w:t>
            </w:r>
            <w:r w:rsidRPr="00E03EEE">
              <w:rPr>
                <w:rFonts w:cs="Times New Roman"/>
                <w:noProof/>
                <w:sz w:val="20"/>
                <w:szCs w:val="20"/>
              </w:rPr>
              <w:t xml:space="preserve"> originali analizatoriaus gamintojo vartojimo instrukcij</w:t>
            </w:r>
            <w:r>
              <w:rPr>
                <w:rFonts w:cs="Times New Roman"/>
                <w:noProof/>
                <w:sz w:val="20"/>
                <w:szCs w:val="20"/>
              </w:rPr>
              <w:t>a</w:t>
            </w:r>
            <w:r w:rsidRPr="00E03EEE">
              <w:rPr>
                <w:rFonts w:cs="Times New Roman"/>
                <w:noProof/>
                <w:sz w:val="20"/>
                <w:szCs w:val="20"/>
              </w:rPr>
              <w:t xml:space="preserve"> anglų kalba ir lietuvių kalba</w:t>
            </w:r>
            <w:r>
              <w:rPr>
                <w:rFonts w:cs="Times New Roman"/>
                <w:noProof/>
                <w:sz w:val="20"/>
                <w:szCs w:val="20"/>
              </w:rPr>
              <w:t>. Dokumentai pateikiami kartu su prekėmis.</w:t>
            </w:r>
          </w:p>
        </w:tc>
      </w:tr>
      <w:tr w:rsidR="00661201" w:rsidRPr="00827CDB" w14:paraId="57EA9E88" w14:textId="77777777" w:rsidTr="00A130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DD34" w14:textId="4101157F" w:rsidR="00661201" w:rsidRPr="009422C8" w:rsidRDefault="00661201" w:rsidP="00661201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cs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3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65513" w14:textId="19ACFBA0" w:rsidR="00661201" w:rsidRPr="00827CDB" w:rsidRDefault="00661201" w:rsidP="00661201">
            <w:pPr>
              <w:spacing w:after="0"/>
              <w:rPr>
                <w:rFonts w:cs="Times New Roman"/>
                <w:noProof/>
                <w:sz w:val="20"/>
                <w:szCs w:val="20"/>
              </w:rPr>
            </w:pPr>
            <w:r w:rsidRPr="00E03EEE">
              <w:rPr>
                <w:rFonts w:cs="Times New Roman"/>
                <w:noProof/>
                <w:sz w:val="20"/>
                <w:szCs w:val="20"/>
              </w:rPr>
              <w:t>Pateikti CE sertifikatus arba lygiaverčius dokumentus</w:t>
            </w:r>
            <w:r>
              <w:rPr>
                <w:rFonts w:cs="Times New Roman"/>
                <w:noProof/>
                <w:sz w:val="20"/>
                <w:szCs w:val="20"/>
              </w:rPr>
              <w:t>.</w:t>
            </w:r>
            <w:r w:rsidRPr="00E03EEE">
              <w:rPr>
                <w:rFonts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cs="Times New Roman"/>
                <w:noProof/>
                <w:sz w:val="20"/>
                <w:szCs w:val="20"/>
              </w:rPr>
              <w:t>Dokumentai pateikiami kartu su prekėmis.</w:t>
            </w:r>
          </w:p>
        </w:tc>
      </w:tr>
      <w:tr w:rsidR="00661201" w:rsidRPr="00827CDB" w14:paraId="039EAE79" w14:textId="77777777" w:rsidTr="00A1306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BDCC" w14:textId="61A28898" w:rsidR="00661201" w:rsidRPr="009422C8" w:rsidRDefault="00661201" w:rsidP="00661201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cs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3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F338" w14:textId="30C949CE" w:rsidR="00661201" w:rsidRPr="00827CDB" w:rsidRDefault="00661201" w:rsidP="00661201">
            <w:pPr>
              <w:spacing w:after="0"/>
              <w:rPr>
                <w:rFonts w:cs="Times New Roman"/>
                <w:noProof/>
                <w:sz w:val="20"/>
                <w:szCs w:val="20"/>
              </w:rPr>
            </w:pPr>
            <w:r w:rsidRPr="00E03EEE">
              <w:rPr>
                <w:rFonts w:cs="Times New Roman"/>
                <w:noProof/>
                <w:sz w:val="20"/>
                <w:szCs w:val="20"/>
              </w:rPr>
              <w:t>Analizatoriaus priežiūrai t</w:t>
            </w:r>
            <w:r w:rsidRPr="00E03EEE">
              <w:rPr>
                <w:sz w:val="20"/>
                <w:szCs w:val="20"/>
              </w:rPr>
              <w:t>uri būti pateiktas detalus, personalui priskirtas atlikti analizatoriaus priežiūros planas</w:t>
            </w:r>
            <w:r>
              <w:rPr>
                <w:sz w:val="20"/>
                <w:szCs w:val="20"/>
              </w:rPr>
              <w:t xml:space="preserve"> (jei reikalinga) ir</w:t>
            </w:r>
            <w:r w:rsidRPr="00E03EEE">
              <w:rPr>
                <w:sz w:val="20"/>
                <w:szCs w:val="20"/>
              </w:rPr>
              <w:t xml:space="preserve"> atliekamos procedūros</w:t>
            </w:r>
            <w:r>
              <w:rPr>
                <w:sz w:val="20"/>
                <w:szCs w:val="20"/>
              </w:rPr>
              <w:t xml:space="preserve"> (jei reikalinga): </w:t>
            </w:r>
            <w:r w:rsidRPr="00E03EEE">
              <w:rPr>
                <w:sz w:val="20"/>
                <w:szCs w:val="20"/>
              </w:rPr>
              <w:t xml:space="preserve"> kasdieninės, savaitinės, mėnesinės, kitos, ir joms atlikti naudojamos priemonės (pagal gamintojo instrukcijas).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Times New Roman"/>
                <w:noProof/>
                <w:sz w:val="20"/>
                <w:szCs w:val="20"/>
              </w:rPr>
              <w:t>Dokumentai pateikiami kartu su prekėmis.</w:t>
            </w:r>
          </w:p>
        </w:tc>
      </w:tr>
    </w:tbl>
    <w:p w14:paraId="29256133" w14:textId="18A3D855" w:rsidR="00FA18F8" w:rsidRDefault="00FA18F8" w:rsidP="00A13065">
      <w:pPr>
        <w:jc w:val="center"/>
        <w:rPr>
          <w:noProof/>
        </w:rPr>
      </w:pPr>
    </w:p>
    <w:p w14:paraId="60AF0307" w14:textId="03A13C1A" w:rsidR="00A13065" w:rsidRPr="00FA18F8" w:rsidRDefault="00A13065" w:rsidP="00A13065">
      <w:pPr>
        <w:jc w:val="center"/>
        <w:rPr>
          <w:noProof/>
        </w:rPr>
      </w:pPr>
      <w:r>
        <w:rPr>
          <w:noProof/>
        </w:rPr>
        <w:t>___________________________________</w:t>
      </w:r>
    </w:p>
    <w:sectPr w:rsidR="00A13065" w:rsidRPr="00FA18F8" w:rsidSect="00D20E16">
      <w:pgSz w:w="16838" w:h="11906" w:orient="landscape"/>
      <w:pgMar w:top="1276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1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64675"/>
    <w:multiLevelType w:val="hybridMultilevel"/>
    <w:tmpl w:val="5338F4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F792D"/>
    <w:multiLevelType w:val="hybridMultilevel"/>
    <w:tmpl w:val="310043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73D27"/>
    <w:multiLevelType w:val="hybridMultilevel"/>
    <w:tmpl w:val="9886BC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3179F"/>
    <w:multiLevelType w:val="hybridMultilevel"/>
    <w:tmpl w:val="C4C8A61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92458C"/>
    <w:multiLevelType w:val="hybridMultilevel"/>
    <w:tmpl w:val="71403A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8F8"/>
    <w:rsid w:val="00134F85"/>
    <w:rsid w:val="001601F9"/>
    <w:rsid w:val="001968A1"/>
    <w:rsid w:val="00196DAF"/>
    <w:rsid w:val="002A50AF"/>
    <w:rsid w:val="002E4EB0"/>
    <w:rsid w:val="003F4FE5"/>
    <w:rsid w:val="0041010D"/>
    <w:rsid w:val="004236BF"/>
    <w:rsid w:val="00466A8B"/>
    <w:rsid w:val="00661201"/>
    <w:rsid w:val="00676B14"/>
    <w:rsid w:val="006A2C95"/>
    <w:rsid w:val="006C7B85"/>
    <w:rsid w:val="007771FE"/>
    <w:rsid w:val="00787C94"/>
    <w:rsid w:val="007A2DC0"/>
    <w:rsid w:val="007F2E1F"/>
    <w:rsid w:val="00827CDB"/>
    <w:rsid w:val="00843E07"/>
    <w:rsid w:val="008D1DFB"/>
    <w:rsid w:val="008D7467"/>
    <w:rsid w:val="008F3AC6"/>
    <w:rsid w:val="00916F36"/>
    <w:rsid w:val="009422C8"/>
    <w:rsid w:val="00A0560A"/>
    <w:rsid w:val="00A060AB"/>
    <w:rsid w:val="00A13065"/>
    <w:rsid w:val="00A33F86"/>
    <w:rsid w:val="00B229F6"/>
    <w:rsid w:val="00BC06A6"/>
    <w:rsid w:val="00BE7075"/>
    <w:rsid w:val="00C26127"/>
    <w:rsid w:val="00C40697"/>
    <w:rsid w:val="00C701D2"/>
    <w:rsid w:val="00C86082"/>
    <w:rsid w:val="00C94DFA"/>
    <w:rsid w:val="00C9775A"/>
    <w:rsid w:val="00CB0C40"/>
    <w:rsid w:val="00D20E16"/>
    <w:rsid w:val="00D623A6"/>
    <w:rsid w:val="00DF6F49"/>
    <w:rsid w:val="00E0324C"/>
    <w:rsid w:val="00E03EEE"/>
    <w:rsid w:val="00E95413"/>
    <w:rsid w:val="00EA4107"/>
    <w:rsid w:val="00F07053"/>
    <w:rsid w:val="00F330EB"/>
    <w:rsid w:val="00F7308B"/>
    <w:rsid w:val="00FA18F8"/>
    <w:rsid w:val="00FA29C3"/>
    <w:rsid w:val="00FE6D95"/>
    <w:rsid w:val="00FF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2583D0"/>
  <w15:chartTrackingRefBased/>
  <w15:docId w15:val="{C91F587F-B569-4852-B834-01D8FA288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FA18F8"/>
    <w:pPr>
      <w:spacing w:after="0" w:line="240" w:lineRule="auto"/>
    </w:pPr>
    <w:rPr>
      <w:rFonts w:eastAsia="Times New Roman" w:cs="Times New Roman"/>
      <w:sz w:val="22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FA18F8"/>
    <w:rPr>
      <w:rFonts w:eastAsia="Times New Roman" w:cs="Times New Roman"/>
      <w:sz w:val="22"/>
      <w:szCs w:val="20"/>
      <w:lang w:val="en-AU"/>
    </w:rPr>
  </w:style>
  <w:style w:type="table" w:styleId="TableGrid">
    <w:name w:val="Table Grid"/>
    <w:basedOn w:val="TableNormal"/>
    <w:uiPriority w:val="39"/>
    <w:rsid w:val="00827CD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Red,Buletai,Bullet EY,List Paragraph21,List Paragraph1,List Paragraph2,lp1,Bullet 1,Use Case List Paragraph,Numbering,ERP-List Paragraph,List Paragraph11,List Paragraph111,Paragraph"/>
    <w:basedOn w:val="Normal"/>
    <w:link w:val="ListParagraphChar"/>
    <w:uiPriority w:val="34"/>
    <w:qFormat/>
    <w:rsid w:val="009422C8"/>
    <w:pPr>
      <w:ind w:left="720"/>
      <w:contextualSpacing/>
    </w:pPr>
  </w:style>
  <w:style w:type="character" w:customStyle="1" w:styleId="ListParagraphChar">
    <w:name w:val="List Paragraph Char"/>
    <w:aliases w:val="List Paragraph Red Char,Buletai Char,Bullet EY Char,List Paragraph21 Char,List Paragraph1 Char,List Paragraph2 Char,lp1 Char,Bullet 1 Char,Use Case List Paragraph Char,Numbering Char,ERP-List Paragraph Char,List Paragraph11 Char"/>
    <w:link w:val="ListParagraph"/>
    <w:uiPriority w:val="34"/>
    <w:locked/>
    <w:rsid w:val="00D62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89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3938</Words>
  <Characters>2246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rasa.umantiene</dc:creator>
  <cp:keywords/>
  <dc:description/>
  <cp:lastModifiedBy>Rinkeviciene, Inga</cp:lastModifiedBy>
  <cp:revision>23</cp:revision>
  <cp:lastPrinted>2022-09-21T08:56:00Z</cp:lastPrinted>
  <dcterms:created xsi:type="dcterms:W3CDTF">2022-10-28T10:15:00Z</dcterms:created>
  <dcterms:modified xsi:type="dcterms:W3CDTF">2022-12-14T19:36:00Z</dcterms:modified>
</cp:coreProperties>
</file>