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3BCDE036" w:rsidR="002D7008" w:rsidRPr="00CC4096" w:rsidRDefault="002D1A76" w:rsidP="008302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4096">
        <w:rPr>
          <w:rFonts w:ascii="Arial" w:hAnsi="Arial" w:cs="Arial"/>
          <w:b/>
          <w:sz w:val="20"/>
          <w:szCs w:val="20"/>
        </w:rPr>
        <w:t>A</w:t>
      </w:r>
      <w:r w:rsidR="00B51F59" w:rsidRPr="00CC4096">
        <w:rPr>
          <w:rFonts w:ascii="Arial" w:hAnsi="Arial" w:cs="Arial"/>
          <w:b/>
          <w:sz w:val="20"/>
          <w:szCs w:val="20"/>
        </w:rPr>
        <w:t xml:space="preserve"> Priedas</w:t>
      </w:r>
    </w:p>
    <w:p w14:paraId="0F93C54C" w14:textId="77777777" w:rsidR="00B51F59" w:rsidRPr="00CC4096" w:rsidRDefault="00B51F59" w:rsidP="0083021F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A8DC19E" w14:textId="1A7879ED" w:rsidR="002D7008" w:rsidRPr="00CC4096" w:rsidRDefault="007E467B" w:rsidP="008029B5">
      <w:pPr>
        <w:pStyle w:val="Heading1"/>
        <w:numPr>
          <w:ilvl w:val="0"/>
          <w:numId w:val="10"/>
        </w:numPr>
        <w:tabs>
          <w:tab w:val="left" w:pos="426"/>
        </w:tabs>
        <w:spacing w:before="0" w:line="24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CC4096">
        <w:rPr>
          <w:rFonts w:ascii="Arial" w:hAnsi="Arial" w:cs="Arial"/>
          <w:b/>
          <w:color w:val="auto"/>
          <w:sz w:val="20"/>
          <w:szCs w:val="20"/>
        </w:rPr>
        <w:t>PASLAUGŲ KAINORAŠTIS</w:t>
      </w:r>
      <w:r w:rsidR="00720554" w:rsidRPr="00CC4096">
        <w:rPr>
          <w:rFonts w:ascii="Arial" w:hAnsi="Arial" w:cs="Arial"/>
          <w:b/>
          <w:color w:val="auto"/>
          <w:sz w:val="20"/>
          <w:szCs w:val="20"/>
        </w:rPr>
        <w:t>, APIMTYS</w:t>
      </w:r>
      <w:r w:rsidRPr="00CC4096">
        <w:rPr>
          <w:rFonts w:ascii="Arial" w:hAnsi="Arial" w:cs="Arial"/>
          <w:b/>
          <w:color w:val="auto"/>
          <w:sz w:val="20"/>
          <w:szCs w:val="20"/>
        </w:rPr>
        <w:t xml:space="preserve"> IR A</w:t>
      </w:r>
      <w:r w:rsidR="009718A7" w:rsidRPr="00CC4096">
        <w:rPr>
          <w:rFonts w:ascii="Arial" w:hAnsi="Arial" w:cs="Arial"/>
          <w:b/>
          <w:color w:val="auto"/>
          <w:sz w:val="20"/>
          <w:szCs w:val="20"/>
        </w:rPr>
        <w:t>TSISKAITYMO TVARKA</w:t>
      </w:r>
    </w:p>
    <w:p w14:paraId="2B49B9BE" w14:textId="77777777" w:rsidR="009718A7" w:rsidRPr="00CC4096" w:rsidRDefault="009718A7" w:rsidP="0083021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57"/>
        <w:gridCol w:w="4111"/>
        <w:gridCol w:w="1134"/>
        <w:gridCol w:w="1134"/>
      </w:tblGrid>
      <w:tr w:rsidR="00535196" w:rsidRPr="001026AF" w14:paraId="0069D23F" w14:textId="77777777" w:rsidTr="007546D1">
        <w:trPr>
          <w:trHeight w:val="45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4263523C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bookmarkStart w:id="0" w:name="_Hlk26969034"/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Nr.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  <w:hideMark/>
          </w:tcPr>
          <w:p w14:paraId="7756A874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4111" w:type="dxa"/>
            <w:vMerge w:val="restart"/>
            <w:shd w:val="clear" w:color="auto" w:fill="auto"/>
            <w:vAlign w:val="bottom"/>
            <w:hideMark/>
          </w:tcPr>
          <w:p w14:paraId="5289501E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standartas (apimties apibūdinimas)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8D370FA" w14:textId="77777777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2A21E1B" w14:textId="187D7ED6" w:rsidR="00535196" w:rsidRPr="00535196" w:rsidRDefault="00535196" w:rsidP="0053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Kaina, Eur (be PVM)</w:t>
            </w:r>
            <w:r w:rsidR="009E1406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footnoteReference w:id="1"/>
            </w:r>
          </w:p>
        </w:tc>
      </w:tr>
      <w:tr w:rsidR="00535196" w:rsidRPr="001026AF" w14:paraId="0C875030" w14:textId="77777777" w:rsidTr="007546D1">
        <w:trPr>
          <w:trHeight w:val="450"/>
        </w:trPr>
        <w:tc>
          <w:tcPr>
            <w:tcW w:w="540" w:type="dxa"/>
            <w:vMerge/>
            <w:vAlign w:val="center"/>
            <w:hideMark/>
          </w:tcPr>
          <w:p w14:paraId="76B36598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vMerge/>
            <w:vAlign w:val="center"/>
            <w:hideMark/>
          </w:tcPr>
          <w:p w14:paraId="5B4D6697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43658626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D82ABC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EC3A5A" w14:textId="77777777" w:rsidR="00535196" w:rsidRPr="001026AF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23D09B6E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1BEB7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4E9CFE5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1 Standartizuotos pirkimo organizavimo ir vykdymo paslaugos (neapima paslaugų ar faktorių, nurodytų 2 ir 3 punkto eilutėse)</w:t>
            </w:r>
          </w:p>
          <w:p w14:paraId="53C7673E" w14:textId="08FAE284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1F0A713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E77FA3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0185E4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Mažos vertės pirkimas (Pirkimo sutartis sudaroma žodžiu)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E62111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Žodinis mažos vertės pirkimas iš vieno kandidato, pateikto užsakovo.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F370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F0E0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535196" w:rsidRPr="001026AF" w14:paraId="132A3E5C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A563A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9ECEB5D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žodžiu), procedūros vykdomos el. paštu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10E25A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Mažos vertės pirkimas, apklausiant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el.p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. ne daugiau kaip 3 kandidatus; žodinė pirkimo sutartis.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658F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500706" w14:textId="1E24A5A6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113,9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8</w:t>
            </w:r>
          </w:p>
        </w:tc>
      </w:tr>
      <w:tr w:rsidR="00535196" w:rsidRPr="001026AF" w14:paraId="1CCE91A2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A70658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0AB3D4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raštu)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45AA86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mažos vertės pirkimas, kuriame pateikta iki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C636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EE972" w14:textId="224892C7" w:rsidR="00535196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514,99</w:t>
            </w:r>
          </w:p>
        </w:tc>
      </w:tr>
      <w:tr w:rsidR="00535196" w:rsidRPr="001026AF" w14:paraId="52630D30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B5B7D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55976B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(Pirkimo sutartis sudaroma raštu), neskelbiamas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42CF1C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Neskelbiamas mažos vertės pirkimas, kuriame pateikta iki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40CD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DCB75" w14:textId="35FCCBCB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391,3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</w:t>
            </w:r>
          </w:p>
        </w:tc>
      </w:tr>
      <w:tr w:rsidR="00535196" w:rsidRPr="001026AF" w14:paraId="4EC94A2E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FDC16E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DF26E6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Mažos vertės pirkimas (Tipinis pirkimas)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815BC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Tipinis mažos vertės pirkimas, sudarant sutartį pagal VAC formą.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AA15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0583" w14:textId="5C4C3003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340,8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535196" w:rsidRPr="001026AF" w14:paraId="5C4C5A5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2FAD8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F205C86" w14:textId="05CA5E68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Mažos vertės pirkimas (Tipinis pirkimas) naudojant kvalifikacinę sistemą</w:t>
            </w:r>
            <w:r>
              <w:rPr>
                <w:rStyle w:val="FootnoteReference"/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footnoteReference w:id="2"/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78A43AA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mažos vertės pirkimas, naudojant kvalifikacinę sistemą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2B96F" w14:textId="477C91B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  <w:r w:rsidR="00224095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0A7A7" w14:textId="73C79781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272,6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</w:t>
            </w:r>
          </w:p>
        </w:tc>
      </w:tr>
      <w:tr w:rsidR="00535196" w:rsidRPr="001026AF" w14:paraId="115032D3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3320B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C7BB7AB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pirkimas, kurio vertė viršija mažos vertės pirkimų ribą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42003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Skelbiamas pirkimas, kuriame pateikta iki  3 pasiūlymų, derybos (jei numatyta) vykdomos tik susirašinėjant ir nevykdomos dėl pirkimo sąlygų, sutartis pagal VAC šabloną.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0E7FA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38B9F" w14:textId="1A5B694D" w:rsidR="00535196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980,21</w:t>
            </w:r>
          </w:p>
        </w:tc>
      </w:tr>
      <w:tr w:rsidR="00535196" w:rsidRPr="001026AF" w14:paraId="4CA0D02E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BA76E2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86F98B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pirkimas, kurio vertė viršija mažos vertės pirkimų ribą (Tipinis pirkimas)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C426B7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Tipinis supaprastintas pirkimas, sudarant sutartį pagal VAC formą.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0820C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A08D0" w14:textId="1B4CC06B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74,46</w:t>
            </w:r>
          </w:p>
        </w:tc>
      </w:tr>
      <w:tr w:rsidR="00535196" w:rsidRPr="001026AF" w14:paraId="2DE0FED9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5F4C87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1.9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07AC62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 (Tipinis pirkimas), naudojant kvalifikacinę sistemą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6D278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Supaprastintas pirkimas (Tipinis pirkimas), naudojant kvalifikacinę sistemą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27707" w14:textId="30F9B25F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  <w:r w:rsidR="00224095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CE8BC" w14:textId="77777777" w:rsid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574,60</w:t>
            </w:r>
          </w:p>
          <w:p w14:paraId="33ED3397" w14:textId="0F013CF9" w:rsidR="0004702B" w:rsidRPr="00535196" w:rsidRDefault="0004702B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  <w:tr w:rsidR="00535196" w:rsidRPr="001026AF" w14:paraId="6C924CC2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B9DA04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1.10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91993C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sudarymas Preliminariosios sutarties pagrindu (atnaujintas varžymasis)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5476C5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sudarymas, vykdant atnaujintą varžymąsi anksčiau sudarytos preliminarios sutarties pagrindu.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556FF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7505A" w14:textId="02432C5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189,3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</w:t>
            </w:r>
          </w:p>
        </w:tc>
      </w:tr>
      <w:tr w:rsidR="00535196" w:rsidRPr="001026AF" w14:paraId="53FAD53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9793EE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912E93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Pirkimai, atliekami iš Centrinės perkančiosios organizacijos (CPO)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5893E44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pirkimai, atliekami perkant iš Centrinės perkančiosios organizacijos katalogo (2 ir 3 punktai netaikomi)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69065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E366E" w14:textId="7749B0F5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340,8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535196" w:rsidRPr="001026AF" w14:paraId="21DA2840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D305E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1.12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2968E71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Nekilnojamojo turto nuomos pirkimas (ne pagal VPĮ) iki 150.000 Eur.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4E353E0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Pirkimai vykdomi pagal Vyriausybės nuomos nutarimą (neskelbiamos derybos, iš vieno tiekėjo).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59583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593F6" w14:textId="39F77202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208,2</w:t>
            </w:r>
            <w:r w:rsidR="00047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</w:t>
            </w:r>
          </w:p>
        </w:tc>
      </w:tr>
      <w:tr w:rsidR="00535196" w:rsidRPr="001026AF" w14:paraId="0D10B720" w14:textId="77777777" w:rsidTr="007546D1">
        <w:trPr>
          <w:trHeight w:val="42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46D799" w14:textId="77777777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4505DD89" w14:textId="24FD0729" w:rsidR="00535196" w:rsidRPr="00535196" w:rsidRDefault="00535196" w:rsidP="00535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754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t-LT"/>
              </w:rPr>
              <w:t>2. Su pirkimais tiesiogiai susijusios paslaugos, komplektuojamos papildomai,  kartu  su 1 kategorijos paslaugomis</w:t>
            </w:r>
          </w:p>
        </w:tc>
      </w:tr>
      <w:tr w:rsidR="000D3D3F" w:rsidRPr="001026AF" w14:paraId="3AA7CB46" w14:textId="77777777" w:rsidTr="007546D1">
        <w:trPr>
          <w:trHeight w:val="69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54DFE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C32C11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2.1 Pirkimo dokumentų koregavimas pirkimuose po paskelbimo kliento iniciatyva (pvz. pasikeitęs kliento poreikis)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226C283" w14:textId="1F51334F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valandos nuo poreikio keisti dokumentus kilimo iki PD pakeitimo paskelbimo (išskyrus jei poreikis iškilo dėl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GPC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).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00DAAF" w14:textId="3672C51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21CC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D6B78DA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2E1E5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E4F98C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2.2 Atsakymų į tiekėjų klausimus rengimas, rengimo organizavimas, PD keitimas po klausimų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EA4A63D" w14:textId="092A2243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POPC valandos rengiant atsakymus tiekėjams.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A68D8" w14:textId="203208C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51BE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BF60304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F08359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8FD899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2.3 Pretenzijų nagrinėjimas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19489F3" w14:textId="30711F8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POPC valandos rengiant atsakymą į pretenziją.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D012C" w14:textId="73D18255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2E34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0C82206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DEA3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33AA51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2.4 Derybos, vedamos ne susirašinėjimo būdu - susitinkant, bendraujant su tiekėjais, telekonferencijos ir pan. Taip pat pirkimo pristatymas susitikime prieš pasiūlymų pateikimą kandidatams (jei vykdomas)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BDBB9B1" w14:textId="7ED39146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Skaičiuojamos pasirengimo, derybų  gyvo vykdymo ir derybų dokumentacijos rengimo laikas, pirkimo dokumentų pristatymo laikas susitikimuose (kai tokie vykdomi).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FBBCE" w14:textId="119DE368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4AC0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FDF964C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CDEA5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EA4D5B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2.5 Susipažinimas su fiziniais pateiktais perkamų objektų pavyzdžiais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4A8A4D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Skaičiuojamos laikas susipažinimui su pateiktais pavyzdžiais organizuoti.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8A0E3" w14:textId="0380AD2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0FF5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30DF1B6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95D39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lastRenderedPageBreak/>
              <w:t>2.6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1E292E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2.6 Specialiųjų reikalavimų (Techninių specifikacijų ir/ar kvalifikacinių reikalavimų) ekspertinis vertinimas ir pastebėjimų teikimas, sprendimas 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C29B1D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Pastabų, siūlymų teikimas; susirašinėjimas su Užsakovu dėl specialiųjų reikalavimų (techninių specifikacijų , kvalifikacinių reikalavimų),  kai bendras PD rengimas viršija: POPC -  1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(MVP) ar 2 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(SP), o TPC - atitinkamai 0 val. ir 1,5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80808" w14:textId="41DFE175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8D19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F2B6524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FEBB1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F5D4C3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2.7 Pagrindimų dėl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neskelbimo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pagrindų, neskaidymo, ilgesnių nei 3 m. sutarčių rengimas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942679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Pagrindimų dėl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neskelbimo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pagrindų, neskaidymo, ilgesnių nei 3 m. sutarčių rengimas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C3AB6" w14:textId="6A5BBAB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5167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83EFAB9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D3D95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046A2F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2.8 Techninės specifikacijos skelbimas ir aptarnavimas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0E6EA4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Techninės specifikacijos skelbimas prieš pirkimą, atsakymų į klausimus rengimo, modifikavimo organizavimas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73629" w14:textId="445B36D4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5807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13F6141" w14:textId="77777777" w:rsidTr="007546D1">
        <w:trPr>
          <w:trHeight w:val="416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2577B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7AE794AB" w14:textId="64C6B5BB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754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t-LT"/>
              </w:rPr>
              <w:t>3. Kiti su pirkimu tiesiogiai susiję faktoriai, įtakojantys 1 kategorijos paslaugų standartizuotą laiką. Esant teigiamam nuokrypiui nuo standartizuoto laiko - papildomai skaičiuojamos valandos už skirtumą</w:t>
            </w:r>
          </w:p>
        </w:tc>
      </w:tr>
      <w:tr w:rsidR="000D3D3F" w:rsidRPr="001026AF" w14:paraId="0A2003D6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82BB4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0D57634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3.1 Pirkime daugiau pasiūlymų, nei  1 punkto paslaugos aprašyme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C8804B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8BDBD" w14:textId="59C83586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3C16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ACD1937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3FD3D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0AE307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3.2 Pirkimo sutartis sudaroma ne pagal VAC šabloną (pvz. pagal laimėjusio tiekėjo formą)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587791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D3210" w14:textId="23D7AE5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646F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08E9507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94D489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4E7B62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3.3 Pirkime dalis rengiamų dokumentų  yra ar susirašinėjimas vykdoma užsienio kalba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842FCF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E3AB5" w14:textId="51922074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F227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BF95EA0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C007D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6FAC36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3.4 Pirkimas, taikant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ekonomino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naudingumo  ar gyvavimo ciklo sąnaudų kriterijus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D27856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5E710" w14:textId="670469D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E031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4CE8EB6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AFEEB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0661DCE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3.5 Pirkimas, kurio metu sudaroma preliminarioji sutartis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921F3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41702" w14:textId="2BA611B1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3910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5EC2B375" w14:textId="77777777" w:rsidTr="007546D1">
        <w:trPr>
          <w:trHeight w:val="13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458A3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DD3953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3.6 Esminiai keitimai po pirkimo iniciavimo pirkimų strategijoje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90FBB1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Esminiai pokyčiai vykdant pirkimą (pvz. keičiami vertinimo kriterijai iš EN į MK; paprastinama procedūros rūšis; atsisakoma planuotos preliminarios sutarties, keičiama pirkimo skaidymo/jungimo strategija ir pan.). 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93AF8" w14:textId="3C87FFDC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81F3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29C3D38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6B82F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D8C3A6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3.7 Pirkime taikoma kvalifikacinė atranka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7A9B19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Skaičiuojamas skirtumas tarp faktinio pirkimo vykdymo laiko ir 1 punkte numatyto normatyvinio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E2FAA" w14:textId="4DD31E7B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76FE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D59174F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E55A9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FD15D7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3.8 Pirkimas skaidomas dalimis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DFBC62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Pirkimas skaidoms į dalis, dėl kurios ketinama sudaryti atskiras pirkimo sutartis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D5573" w14:textId="2BD3994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41F1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199EFE8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DE011D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3818F3F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4. Standartizuotos pirkimų aptarnavimo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30533D0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0459965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7BE8EB5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71525B34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9555D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10B330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Metinio pirkimų plano (MPP) sudarymas, tikslinimas, papildymas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5B0B12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95F3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MPP eilutė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69B5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8,16</w:t>
            </w:r>
          </w:p>
        </w:tc>
      </w:tr>
      <w:tr w:rsidR="000D3D3F" w:rsidRPr="001026AF" w14:paraId="2FB6E858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81CAB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14B570E" w14:textId="35E1A793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Sutarties pakeitimas (tuo pačiu tarnybiniu raštu pateiktam kiekvienam paskesniam to paties Tiekėjo sutarčių pakeitimui skaičiuojama 20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proc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įkainio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; jei pakeitimas skubus - taikomas 1,3 koeficientas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įkainiui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25775F3" w14:textId="1120AF7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Sutarties pakeitimas, vykdomas dėl papildomų darbų,  termino pratęsimo, techninių klaidų, subrangovo įtrauk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mo/pašalinimo ir kitų atvejų; taip pat sutarties nutraukimas.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4B82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997F2" w14:textId="22C37F11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56,8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0</w:t>
            </w:r>
          </w:p>
        </w:tc>
      </w:tr>
      <w:tr w:rsidR="000D3D3F" w:rsidRPr="001026AF" w14:paraId="3C52C145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FC521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4.3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8E6C35A" w14:textId="1F8007A9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Raštas dėl netesybų netaikymo, baudų taikymo, subrangovų keitimo ir pan. (tuo pačiu tarnybiniu raštu pateiktam kiekvienam paskesniam to paties Tiekėjo atvejui skaičiuojama 20 </w:t>
            </w:r>
            <w:proofErr w:type="spellStart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proc</w:t>
            </w:r>
            <w:proofErr w:type="spellEnd"/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įkainio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; jei pakeitimas skubus - taikomas 1,3 koeficientas </w:t>
            </w:r>
            <w:r w:rsidR="00D55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įkainiui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7E142F6" w14:textId="3BFC027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2CD7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0BF2C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64C588A" w14:textId="77777777" w:rsidTr="007546D1">
        <w:trPr>
          <w:trHeight w:val="315"/>
        </w:trPr>
        <w:tc>
          <w:tcPr>
            <w:tcW w:w="540" w:type="dxa"/>
            <w:shd w:val="clear" w:color="auto" w:fill="auto"/>
            <w:vAlign w:val="center"/>
            <w:hideMark/>
          </w:tcPr>
          <w:p w14:paraId="4DCD361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FFFFFF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236" w:type="dxa"/>
            <w:gridSpan w:val="4"/>
            <w:shd w:val="clear" w:color="000000" w:fill="8EA9DB"/>
            <w:vAlign w:val="bottom"/>
            <w:hideMark/>
          </w:tcPr>
          <w:p w14:paraId="68C3CE8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5. Kitos nestandartizuotos paslaugos </w:t>
            </w:r>
          </w:p>
          <w:p w14:paraId="747DB9C3" w14:textId="34950D5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546CC344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ED72C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5595BE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Rinkos analitiko paslaugos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0270FA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F1FD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5C6E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99C130B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8BF3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5.2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12E3B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Centralizuotas pirkimas (pirkimas vykdomas daugiau nei 2 perkančiųjų organizacijų naudai)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6B7C58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13C88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C169A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C335C9B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938C0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5.3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E6EB144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Mokymų vedimas (įvertinant pasirengimui skirtą laiką, taikoma formulė: vestų mokymų trukmė*4)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79372A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Mokymų paslaugos. Jei mokymai teikiami keliems partneriams, išlaidos paskirstomos proporcingai pagal dalyvių skaičių.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2D26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F844E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35B1542F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748FF5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5.4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7C3885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Santykių su klientais partnerio paslaugos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3523F6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65AE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A5AF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58F9300" w14:textId="77777777" w:rsidTr="007546D1">
        <w:trPr>
          <w:trHeight w:val="9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F7525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5.5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211F719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Sutarčių vykdymo kontrolė ir klaidų taisymas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E562D96" w14:textId="527D0088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Kontrolė vykdoma dėl sutarčių ir sąskaitų faktūrų valdymo. Su jomis susi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j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usių klaidų taisymas, AT-8 ataskaitų rengimas ir koregavimas CVP IS,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ataskaitų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rengimas atsakingiems asmenis. Pastaba: TIK ESO vykdoma Garantų kontrolė.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FAB0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04B8F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1183AB27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074FF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5.6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4393EFA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Kvalifikacinės sistemos paleidimas ir palaikymas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D5DBE99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5C0C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0AFC3" w14:textId="77777777" w:rsidR="000D3D3F" w:rsidRPr="009E140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6B0D5DF2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49AC7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5.7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C694A8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Tarptautinis pirkimas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E5C46CE" w14:textId="5EC6A590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514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7AB8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2A53EFF3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D9F45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lastRenderedPageBreak/>
              <w:t>5.8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167E946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Ne viešojo pirkimo vykdymas, išskyrus 1.12 p. numatytus pirkimus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0F15B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019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008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1026AF" w14:paraId="79FB9B8C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29146B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5001303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6 konsultacijų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58A3F583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250E97A1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3BDBCAB0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1BBF6575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8B535A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6.1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0098986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Kitos konsultacijos (išskyrus paslaugas, apibrėžtas 1-5 punktų eilutėse)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8EDADB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F70F2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CD7CC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37,87</w:t>
            </w:r>
          </w:p>
        </w:tc>
      </w:tr>
      <w:tr w:rsidR="000D3D3F" w:rsidRPr="00435981" w14:paraId="0ECE0082" w14:textId="77777777" w:rsidTr="007546D1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C0D2E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857" w:type="dxa"/>
            <w:shd w:val="clear" w:color="000000" w:fill="8EA9DB"/>
            <w:vAlign w:val="bottom"/>
            <w:hideMark/>
          </w:tcPr>
          <w:p w14:paraId="2167A6A3" w14:textId="5156833D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 Teisės</w:t>
            </w: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konsultacijų paslaugos </w:t>
            </w:r>
          </w:p>
        </w:tc>
        <w:tc>
          <w:tcPr>
            <w:tcW w:w="4111" w:type="dxa"/>
            <w:shd w:val="clear" w:color="000000" w:fill="8EA9DB"/>
            <w:vAlign w:val="bottom"/>
            <w:hideMark/>
          </w:tcPr>
          <w:p w14:paraId="20706FF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14842BC7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4" w:type="dxa"/>
            <w:shd w:val="clear" w:color="000000" w:fill="8EA9DB"/>
            <w:noWrap/>
            <w:vAlign w:val="bottom"/>
            <w:hideMark/>
          </w:tcPr>
          <w:p w14:paraId="2D902AFD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 </w:t>
            </w:r>
          </w:p>
        </w:tc>
      </w:tr>
      <w:tr w:rsidR="000D3D3F" w:rsidRPr="001026AF" w14:paraId="5D548292" w14:textId="77777777" w:rsidTr="007546D1">
        <w:trPr>
          <w:trHeight w:val="465"/>
        </w:trPr>
        <w:tc>
          <w:tcPr>
            <w:tcW w:w="540" w:type="dxa"/>
            <w:shd w:val="clear" w:color="auto" w:fill="auto"/>
            <w:noWrap/>
            <w:vAlign w:val="bottom"/>
          </w:tcPr>
          <w:p w14:paraId="2609F5BC" w14:textId="590065EE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7.1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724E2A5" w14:textId="3F25CBA0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Teisinės konsultacijos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0D17BA5F" w14:textId="77777777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558D99" w14:textId="22BDD0B2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535196"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Valanda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26248A" w14:textId="6749945A" w:rsidR="000D3D3F" w:rsidRPr="00535196" w:rsidRDefault="000D3D3F" w:rsidP="000D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34,53</w:t>
            </w:r>
          </w:p>
        </w:tc>
      </w:tr>
    </w:tbl>
    <w:p w14:paraId="51CA3FEA" w14:textId="42E36509" w:rsidR="00B51F59" w:rsidRPr="00CC4096" w:rsidRDefault="00B51F59" w:rsidP="0083021F">
      <w:pPr>
        <w:spacing w:after="0" w:line="240" w:lineRule="auto"/>
        <w:rPr>
          <w:rFonts w:ascii="Arial" w:eastAsiaTheme="majorEastAsia" w:hAnsi="Arial" w:cs="Arial"/>
          <w:b/>
          <w:sz w:val="20"/>
          <w:szCs w:val="20"/>
        </w:rPr>
      </w:pPr>
      <w:bookmarkStart w:id="1" w:name="_GoBack"/>
      <w:bookmarkEnd w:id="0"/>
      <w:bookmarkEnd w:id="1"/>
    </w:p>
    <w:sectPr w:rsidR="00B51F59" w:rsidRPr="00CC4096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EC07C" w14:textId="77777777" w:rsidR="00AB69B4" w:rsidRDefault="00AB69B4" w:rsidP="0083021F">
      <w:pPr>
        <w:spacing w:after="0" w:line="240" w:lineRule="auto"/>
      </w:pPr>
      <w:r>
        <w:separator/>
      </w:r>
    </w:p>
  </w:endnote>
  <w:endnote w:type="continuationSeparator" w:id="0">
    <w:p w14:paraId="2C3C2EFC" w14:textId="77777777" w:rsidR="00AB69B4" w:rsidRDefault="00AB69B4" w:rsidP="0083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F_Kai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4593" w14:textId="77777777" w:rsidR="00A61051" w:rsidRDefault="00A61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5607" w14:textId="77777777" w:rsidR="00A61051" w:rsidRDefault="00A61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B696" w14:textId="77777777" w:rsidR="00A61051" w:rsidRDefault="00A6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B8A25" w14:textId="77777777" w:rsidR="00AB69B4" w:rsidRDefault="00AB69B4" w:rsidP="0083021F">
      <w:pPr>
        <w:spacing w:after="0" w:line="240" w:lineRule="auto"/>
      </w:pPr>
      <w:r>
        <w:separator/>
      </w:r>
    </w:p>
  </w:footnote>
  <w:footnote w:type="continuationSeparator" w:id="0">
    <w:p w14:paraId="2A87BDB4" w14:textId="77777777" w:rsidR="00AB69B4" w:rsidRDefault="00AB69B4" w:rsidP="0083021F">
      <w:pPr>
        <w:spacing w:after="0" w:line="240" w:lineRule="auto"/>
      </w:pPr>
      <w:r>
        <w:continuationSeparator/>
      </w:r>
    </w:p>
  </w:footnote>
  <w:footnote w:id="1">
    <w:p w14:paraId="214FD167" w14:textId="21109242" w:rsidR="0004702B" w:rsidRPr="00435981" w:rsidRDefault="0004702B" w:rsidP="009E1406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>1.7-1.9 eilutėse įskaičiuotas teisės konsultacijų laikas</w:t>
      </w:r>
      <w:r w:rsidRPr="009E1406">
        <w:rPr>
          <w:lang w:val="lt-LT"/>
        </w:rPr>
        <w:t xml:space="preserve"> </w:t>
      </w:r>
      <w:r>
        <w:rPr>
          <w:lang w:val="lt-LT"/>
        </w:rPr>
        <w:t>standartinei paslaugai teikti. Teikiant kitas paslaugas, pasitelkiamų teisininkų laikas skaičiuojamas papildomai. 1 valandos teisės konsultacijų įkainis – 34,53 Eur</w:t>
      </w:r>
    </w:p>
    <w:p w14:paraId="21779D6E" w14:textId="058A2F93" w:rsidR="0004702B" w:rsidRPr="007546D1" w:rsidRDefault="0004702B">
      <w:pPr>
        <w:pStyle w:val="FootnoteText"/>
        <w:rPr>
          <w:lang w:val="lt-LT"/>
        </w:rPr>
      </w:pPr>
    </w:p>
  </w:footnote>
  <w:footnote w:id="2">
    <w:p w14:paraId="3F946E22" w14:textId="022675AF" w:rsidR="0004702B" w:rsidRPr="007546D1" w:rsidRDefault="0004702B">
      <w:pPr>
        <w:pStyle w:val="FootnoteText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09ED" w14:textId="77777777" w:rsidR="00A61051" w:rsidRDefault="00A61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9512" w14:textId="33964F1C" w:rsidR="0004702B" w:rsidRDefault="00047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65B293" wp14:editId="73EF5A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10e4370b61829be821e0713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3CDE4" w14:textId="3406F43E" w:rsidR="0004702B" w:rsidRPr="00DC7AF7" w:rsidRDefault="0004702B" w:rsidP="00DC7AF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5B293" id="_x0000_t202" coordsize="21600,21600" o:spt="202" path="m,l,21600r21600,l21600,xe">
              <v:stroke joinstyle="miter"/>
              <v:path gradientshapeok="t" o:connecttype="rect"/>
            </v:shapetype>
            <v:shape id="MSIPCMc10e4370b61829be821e0713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" o:allowincell="f" filled="f" stroked="f" strokeweight=".5pt">
              <v:textbox inset=",0,20pt,0">
                <w:txbxContent>
                  <w:p w14:paraId="68D3CDE4" w14:textId="3406F43E" w:rsidR="0004702B" w:rsidRPr="00DC7AF7" w:rsidRDefault="0004702B" w:rsidP="00DC7AF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9E8B" w14:textId="77777777" w:rsidR="00A61051" w:rsidRDefault="00A61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CDD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A652F4"/>
    <w:multiLevelType w:val="multilevel"/>
    <w:tmpl w:val="28D283D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FB27E8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C70C2"/>
    <w:multiLevelType w:val="multilevel"/>
    <w:tmpl w:val="4AA05444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4" w15:restartNumberingAfterBreak="0">
    <w:nsid w:val="1F4D7174"/>
    <w:multiLevelType w:val="multilevel"/>
    <w:tmpl w:val="7ECE479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5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6A0162"/>
    <w:multiLevelType w:val="hybridMultilevel"/>
    <w:tmpl w:val="73E21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467"/>
    <w:multiLevelType w:val="hybridMultilevel"/>
    <w:tmpl w:val="41F4C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6E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5261FB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336671"/>
    <w:multiLevelType w:val="multilevel"/>
    <w:tmpl w:val="AE9E82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513E84"/>
    <w:multiLevelType w:val="hybridMultilevel"/>
    <w:tmpl w:val="E29629AE"/>
    <w:lvl w:ilvl="0" w:tplc="E4C4EB64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452E6"/>
    <w:multiLevelType w:val="multilevel"/>
    <w:tmpl w:val="8E6C6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FD26C8"/>
    <w:multiLevelType w:val="multilevel"/>
    <w:tmpl w:val="0206E3F6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54226EB6"/>
    <w:multiLevelType w:val="multilevel"/>
    <w:tmpl w:val="2E3AE99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256A0F"/>
    <w:multiLevelType w:val="multilevel"/>
    <w:tmpl w:val="36DAB9FA"/>
    <w:lvl w:ilvl="0">
      <w:start w:val="1"/>
      <w:numFmt w:val="decimal"/>
      <w:lvlText w:val="%1.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2727C4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183D7B"/>
    <w:multiLevelType w:val="multilevel"/>
    <w:tmpl w:val="4C2465E0"/>
    <w:lvl w:ilvl="0">
      <w:start w:val="1"/>
      <w:numFmt w:val="decimal"/>
      <w:lvlText w:val="%1."/>
      <w:lvlJc w:val="left"/>
      <w:pPr>
        <w:ind w:left="510" w:hanging="510"/>
      </w:pPr>
      <w:rPr>
        <w:rFonts w:ascii="Arial" w:eastAsiaTheme="minorHAnsi" w:hAnsi="Arial" w:cs="Arial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18" w15:restartNumberingAfterBreak="0">
    <w:nsid w:val="67E91496"/>
    <w:multiLevelType w:val="multilevel"/>
    <w:tmpl w:val="FBF6C150"/>
    <w:lvl w:ilvl="0">
      <w:start w:val="1"/>
      <w:numFmt w:val="decimal"/>
      <w:lvlText w:val="%1."/>
      <w:lvlJc w:val="left"/>
      <w:pPr>
        <w:ind w:left="510" w:hanging="510"/>
      </w:pPr>
      <w:rPr>
        <w:rFonts w:ascii="Arial" w:eastAsiaTheme="minorHAnsi" w:hAnsi="Arial" w:cs="Arial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19" w15:restartNumberingAfterBreak="0">
    <w:nsid w:val="69BC2B7B"/>
    <w:multiLevelType w:val="multilevel"/>
    <w:tmpl w:val="7062CFB4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69D31F0F"/>
    <w:multiLevelType w:val="hybridMultilevel"/>
    <w:tmpl w:val="D10E8942"/>
    <w:lvl w:ilvl="0" w:tplc="98126BFE">
      <w:start w:val="20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45AEB920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  <w:sz w:val="20"/>
        <w:szCs w:val="20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4F5F"/>
    <w:multiLevelType w:val="multilevel"/>
    <w:tmpl w:val="430C8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49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914FEB"/>
    <w:multiLevelType w:val="multilevel"/>
    <w:tmpl w:val="41D4F87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81D3362"/>
    <w:multiLevelType w:val="multilevel"/>
    <w:tmpl w:val="79926C3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</w:rPr>
    </w:lvl>
  </w:abstractNum>
  <w:abstractNum w:abstractNumId="24" w15:restartNumberingAfterBreak="0">
    <w:nsid w:val="78AC1F08"/>
    <w:multiLevelType w:val="multilevel"/>
    <w:tmpl w:val="AE9E82E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BE0C57"/>
    <w:multiLevelType w:val="multilevel"/>
    <w:tmpl w:val="908CCA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692A9B"/>
    <w:multiLevelType w:val="hybridMultilevel"/>
    <w:tmpl w:val="CF84A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26"/>
  </w:num>
  <w:num w:numId="9">
    <w:abstractNumId w:val="2"/>
  </w:num>
  <w:num w:numId="10">
    <w:abstractNumId w:val="21"/>
  </w:num>
  <w:num w:numId="11">
    <w:abstractNumId w:val="22"/>
  </w:num>
  <w:num w:numId="12">
    <w:abstractNumId w:val="19"/>
  </w:num>
  <w:num w:numId="13">
    <w:abstractNumId w:val="1"/>
  </w:num>
  <w:num w:numId="14">
    <w:abstractNumId w:val="13"/>
  </w:num>
  <w:num w:numId="15">
    <w:abstractNumId w:val="25"/>
  </w:num>
  <w:num w:numId="16">
    <w:abstractNumId w:val="3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0"/>
  </w:num>
  <w:num w:numId="22">
    <w:abstractNumId w:val="24"/>
  </w:num>
  <w:num w:numId="23">
    <w:abstractNumId w:val="15"/>
  </w:num>
  <w:num w:numId="24">
    <w:abstractNumId w:val="18"/>
  </w:num>
  <w:num w:numId="25">
    <w:abstractNumId w:val="8"/>
  </w:num>
  <w:num w:numId="26">
    <w:abstractNumId w:val="9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06C06"/>
    <w:rsid w:val="00044451"/>
    <w:rsid w:val="0004702B"/>
    <w:rsid w:val="000516AE"/>
    <w:rsid w:val="000528CC"/>
    <w:rsid w:val="00063A42"/>
    <w:rsid w:val="00092444"/>
    <w:rsid w:val="000A7BF6"/>
    <w:rsid w:val="000B6CF4"/>
    <w:rsid w:val="000C2583"/>
    <w:rsid w:val="000D3D3F"/>
    <w:rsid w:val="000E178C"/>
    <w:rsid w:val="000E6A57"/>
    <w:rsid w:val="000F5D5C"/>
    <w:rsid w:val="000F5E09"/>
    <w:rsid w:val="001026AF"/>
    <w:rsid w:val="00116D1F"/>
    <w:rsid w:val="00122E06"/>
    <w:rsid w:val="00125998"/>
    <w:rsid w:val="001265D2"/>
    <w:rsid w:val="00137168"/>
    <w:rsid w:val="00192C65"/>
    <w:rsid w:val="00197F2E"/>
    <w:rsid w:val="001B594B"/>
    <w:rsid w:val="001B694C"/>
    <w:rsid w:val="001C687F"/>
    <w:rsid w:val="001E2637"/>
    <w:rsid w:val="001F2A09"/>
    <w:rsid w:val="001F6E9F"/>
    <w:rsid w:val="00200EE4"/>
    <w:rsid w:val="00220720"/>
    <w:rsid w:val="00224095"/>
    <w:rsid w:val="00234268"/>
    <w:rsid w:val="00243298"/>
    <w:rsid w:val="00271627"/>
    <w:rsid w:val="00282738"/>
    <w:rsid w:val="00282AC2"/>
    <w:rsid w:val="002C437A"/>
    <w:rsid w:val="002C6AB5"/>
    <w:rsid w:val="002D1A76"/>
    <w:rsid w:val="002D7008"/>
    <w:rsid w:val="002F00B6"/>
    <w:rsid w:val="002F17CE"/>
    <w:rsid w:val="003004C6"/>
    <w:rsid w:val="003033C3"/>
    <w:rsid w:val="0031190D"/>
    <w:rsid w:val="00317C35"/>
    <w:rsid w:val="00323625"/>
    <w:rsid w:val="00334C03"/>
    <w:rsid w:val="00343701"/>
    <w:rsid w:val="00363354"/>
    <w:rsid w:val="00365985"/>
    <w:rsid w:val="0037087F"/>
    <w:rsid w:val="00372C67"/>
    <w:rsid w:val="0037502E"/>
    <w:rsid w:val="003809DE"/>
    <w:rsid w:val="00391737"/>
    <w:rsid w:val="00394C20"/>
    <w:rsid w:val="003A249A"/>
    <w:rsid w:val="003B07B3"/>
    <w:rsid w:val="003C2CAA"/>
    <w:rsid w:val="003D5F38"/>
    <w:rsid w:val="003D79FB"/>
    <w:rsid w:val="003E6BFF"/>
    <w:rsid w:val="003F0F70"/>
    <w:rsid w:val="003F6C24"/>
    <w:rsid w:val="004155BF"/>
    <w:rsid w:val="00432E08"/>
    <w:rsid w:val="00463CA7"/>
    <w:rsid w:val="004A21A9"/>
    <w:rsid w:val="004E09DC"/>
    <w:rsid w:val="004E298F"/>
    <w:rsid w:val="004E4536"/>
    <w:rsid w:val="004F21A7"/>
    <w:rsid w:val="00535196"/>
    <w:rsid w:val="005679B9"/>
    <w:rsid w:val="00583EC8"/>
    <w:rsid w:val="0059220E"/>
    <w:rsid w:val="005947D8"/>
    <w:rsid w:val="005E26AD"/>
    <w:rsid w:val="005E3BE6"/>
    <w:rsid w:val="00604711"/>
    <w:rsid w:val="00606AF8"/>
    <w:rsid w:val="00615B4B"/>
    <w:rsid w:val="00646BD1"/>
    <w:rsid w:val="00667BF9"/>
    <w:rsid w:val="00674E80"/>
    <w:rsid w:val="0069603F"/>
    <w:rsid w:val="006D22F9"/>
    <w:rsid w:val="006F40B0"/>
    <w:rsid w:val="00720554"/>
    <w:rsid w:val="00742EF6"/>
    <w:rsid w:val="007546D1"/>
    <w:rsid w:val="00755418"/>
    <w:rsid w:val="007822A8"/>
    <w:rsid w:val="00784E2C"/>
    <w:rsid w:val="007940DB"/>
    <w:rsid w:val="007960D2"/>
    <w:rsid w:val="00797D7B"/>
    <w:rsid w:val="007A66F8"/>
    <w:rsid w:val="007E467B"/>
    <w:rsid w:val="007F0959"/>
    <w:rsid w:val="007F6F66"/>
    <w:rsid w:val="008029B5"/>
    <w:rsid w:val="0083021F"/>
    <w:rsid w:val="00831AB9"/>
    <w:rsid w:val="0085596D"/>
    <w:rsid w:val="00857377"/>
    <w:rsid w:val="008962FF"/>
    <w:rsid w:val="008B04A0"/>
    <w:rsid w:val="008D09F7"/>
    <w:rsid w:val="008E59D7"/>
    <w:rsid w:val="00906710"/>
    <w:rsid w:val="0092510A"/>
    <w:rsid w:val="00925729"/>
    <w:rsid w:val="0093291F"/>
    <w:rsid w:val="0093681F"/>
    <w:rsid w:val="0095209D"/>
    <w:rsid w:val="0095217A"/>
    <w:rsid w:val="00960CA2"/>
    <w:rsid w:val="00961389"/>
    <w:rsid w:val="0096682D"/>
    <w:rsid w:val="00970473"/>
    <w:rsid w:val="00970903"/>
    <w:rsid w:val="00970A11"/>
    <w:rsid w:val="009718A7"/>
    <w:rsid w:val="009B5FFC"/>
    <w:rsid w:val="009C7E44"/>
    <w:rsid w:val="009E1406"/>
    <w:rsid w:val="009E63EC"/>
    <w:rsid w:val="009F1FDA"/>
    <w:rsid w:val="00A00928"/>
    <w:rsid w:val="00A01D71"/>
    <w:rsid w:val="00A11BCD"/>
    <w:rsid w:val="00A15515"/>
    <w:rsid w:val="00A348F8"/>
    <w:rsid w:val="00A516ED"/>
    <w:rsid w:val="00A61051"/>
    <w:rsid w:val="00A8298C"/>
    <w:rsid w:val="00A90BBA"/>
    <w:rsid w:val="00A9456B"/>
    <w:rsid w:val="00A95716"/>
    <w:rsid w:val="00AA70B1"/>
    <w:rsid w:val="00AB69B4"/>
    <w:rsid w:val="00AE3B4A"/>
    <w:rsid w:val="00AF560A"/>
    <w:rsid w:val="00B017CC"/>
    <w:rsid w:val="00B030DE"/>
    <w:rsid w:val="00B058AE"/>
    <w:rsid w:val="00B120ED"/>
    <w:rsid w:val="00B15233"/>
    <w:rsid w:val="00B2680D"/>
    <w:rsid w:val="00B34B55"/>
    <w:rsid w:val="00B429DF"/>
    <w:rsid w:val="00B51F59"/>
    <w:rsid w:val="00B95E80"/>
    <w:rsid w:val="00BA6AD7"/>
    <w:rsid w:val="00BC1E5C"/>
    <w:rsid w:val="00BD2316"/>
    <w:rsid w:val="00BE038B"/>
    <w:rsid w:val="00BF1A4B"/>
    <w:rsid w:val="00C032C2"/>
    <w:rsid w:val="00C07CA5"/>
    <w:rsid w:val="00C2426A"/>
    <w:rsid w:val="00C33F7F"/>
    <w:rsid w:val="00C54306"/>
    <w:rsid w:val="00C80544"/>
    <w:rsid w:val="00CA12BE"/>
    <w:rsid w:val="00CA484C"/>
    <w:rsid w:val="00CB73F0"/>
    <w:rsid w:val="00CC2147"/>
    <w:rsid w:val="00CC4096"/>
    <w:rsid w:val="00CE591D"/>
    <w:rsid w:val="00CE78F5"/>
    <w:rsid w:val="00CF17CF"/>
    <w:rsid w:val="00D1430E"/>
    <w:rsid w:val="00D20090"/>
    <w:rsid w:val="00D260DB"/>
    <w:rsid w:val="00D43323"/>
    <w:rsid w:val="00D555FD"/>
    <w:rsid w:val="00D917AE"/>
    <w:rsid w:val="00DA7C86"/>
    <w:rsid w:val="00DC7AF7"/>
    <w:rsid w:val="00DD3EB8"/>
    <w:rsid w:val="00DD55CC"/>
    <w:rsid w:val="00DE0D12"/>
    <w:rsid w:val="00DE44AF"/>
    <w:rsid w:val="00E0112D"/>
    <w:rsid w:val="00E07156"/>
    <w:rsid w:val="00E166F1"/>
    <w:rsid w:val="00E272EE"/>
    <w:rsid w:val="00E332F9"/>
    <w:rsid w:val="00E438F9"/>
    <w:rsid w:val="00EA092A"/>
    <w:rsid w:val="00EB1954"/>
    <w:rsid w:val="00EC5109"/>
    <w:rsid w:val="00EF32EB"/>
    <w:rsid w:val="00F05F9C"/>
    <w:rsid w:val="00F30F74"/>
    <w:rsid w:val="00F6686B"/>
    <w:rsid w:val="00F72949"/>
    <w:rsid w:val="00F96BC7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,Sąrašo pastraipa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,Sąrašo pastraipa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3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BC1E5C"/>
    <w:pPr>
      <w:keepNext/>
      <w:spacing w:after="60" w:line="240" w:lineRule="auto"/>
      <w:jc w:val="both"/>
    </w:pPr>
    <w:rPr>
      <w:rFonts w:ascii="Arial" w:eastAsia="LF_Kai" w:hAnsi="Arial" w:cs="Times New Roman"/>
      <w:b/>
      <w:bCs/>
      <w:color w:val="44546A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C1E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1E5C"/>
    <w:rPr>
      <w:rFonts w:ascii="Times New Roman" w:eastAsia="Calibri" w:hAnsi="Times New Roman" w:cs="Times New Roman"/>
      <w:sz w:val="20"/>
      <w:szCs w:val="20"/>
      <w:lang w:val="en-US"/>
    </w:rPr>
  </w:style>
  <w:style w:type="table" w:styleId="ListTable3-Accent1">
    <w:name w:val="List Table 3 Accent 1"/>
    <w:basedOn w:val="TableNormal"/>
    <w:uiPriority w:val="48"/>
    <w:rsid w:val="00D1430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Default">
    <w:name w:val="Default"/>
    <w:rsid w:val="002C6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302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F7"/>
  </w:style>
  <w:style w:type="paragraph" w:styleId="Footer">
    <w:name w:val="footer"/>
    <w:basedOn w:val="Normal"/>
    <w:link w:val="FooterChar"/>
    <w:uiPriority w:val="99"/>
    <w:unhideWhenUsed/>
    <w:rsid w:val="00DC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F7"/>
  </w:style>
  <w:style w:type="paragraph" w:styleId="Revision">
    <w:name w:val="Revision"/>
    <w:hidden/>
    <w:uiPriority w:val="99"/>
    <w:semiHidden/>
    <w:rsid w:val="002F17C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78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CBA4-9206-4253-9F8A-A7FEC75E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0AB86-C408-4929-A26B-ED221F7B2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9999F-65CB-48BE-B9DF-D4E4617A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049112-ED12-4252-BA13-272026E1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5407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2020-12-18T06:36:00Z</dcterms:created>
  <dcterms:modified xsi:type="dcterms:W3CDTF">2021-01-06T16:53:00Z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2019-12-20T13:45:13.0792698Z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7097d293-c8e9-4efa-8398-3141b4ba7d34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2019-12-20T13:45:13.0792698Z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7097d293-c8e9-4efa-8398-3141b4ba7d34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