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4FE" w:rsidRPr="00D22C7F" w:rsidRDefault="002F44FE" w:rsidP="002F44FE">
      <w:pPr>
        <w:pStyle w:val="Body2"/>
        <w:jc w:val="right"/>
        <w:rPr>
          <w:color w:val="auto"/>
          <w:sz w:val="20"/>
          <w:szCs w:val="20"/>
          <w:lang w:val="lt-LT"/>
        </w:rPr>
      </w:pPr>
      <w:r w:rsidRPr="00D22C7F">
        <w:rPr>
          <w:color w:val="auto"/>
          <w:sz w:val="20"/>
          <w:szCs w:val="20"/>
          <w:lang w:val="lt-LT"/>
        </w:rPr>
        <w:t>1 priedas</w:t>
      </w:r>
    </w:p>
    <w:p w:rsidR="002F44FE" w:rsidRDefault="002F44FE" w:rsidP="002F44FE">
      <w:pPr>
        <w:ind w:right="-178"/>
        <w:jc w:val="center"/>
        <w:rPr>
          <w:b/>
          <w:sz w:val="20"/>
          <w:szCs w:val="20"/>
          <w:lang w:val="lt-LT"/>
        </w:rPr>
      </w:pPr>
    </w:p>
    <w:p w:rsidR="002F44FE" w:rsidRPr="00D22C7F" w:rsidRDefault="002F44FE" w:rsidP="002F44FE">
      <w:pPr>
        <w:ind w:right="-178"/>
        <w:jc w:val="center"/>
        <w:rPr>
          <w:b/>
          <w:sz w:val="20"/>
          <w:szCs w:val="20"/>
          <w:lang w:val="lt-LT"/>
        </w:rPr>
      </w:pPr>
      <w:r w:rsidRPr="00D22C7F">
        <w:rPr>
          <w:b/>
          <w:sz w:val="20"/>
          <w:szCs w:val="20"/>
          <w:lang w:val="lt-LT"/>
        </w:rPr>
        <w:t xml:space="preserve">PASIŪLYMO FORMA </w:t>
      </w:r>
    </w:p>
    <w:p w:rsidR="002F44FE" w:rsidRPr="00D22C7F" w:rsidRDefault="002F44FE" w:rsidP="002F44FE">
      <w:pPr>
        <w:ind w:right="-178"/>
        <w:jc w:val="center"/>
        <w:rPr>
          <w:sz w:val="20"/>
          <w:szCs w:val="20"/>
          <w:lang w:val="lt-LT"/>
        </w:rPr>
      </w:pPr>
    </w:p>
    <w:p w:rsidR="00023E6E" w:rsidRDefault="00023E6E" w:rsidP="00023E6E">
      <w:pPr>
        <w:rPr>
          <w:b/>
        </w:rPr>
      </w:pPr>
      <w:r>
        <w:rPr>
          <w:rFonts w:ascii="Arial" w:hAnsi="Arial" w:cs="Arial"/>
          <w:i/>
          <w:noProof/>
          <w:color w:val="222222"/>
          <w:sz w:val="18"/>
          <w:szCs w:val="18"/>
          <w:lang w:val="lt-LT" w:eastAsia="lt-LT"/>
        </w:rPr>
        <w:drawing>
          <wp:inline distT="0" distB="0" distL="0" distR="0" wp14:anchorId="2B1FE43C" wp14:editId="01839EC1">
            <wp:extent cx="2293620" cy="457200"/>
            <wp:effectExtent l="0" t="0" r="0" b="0"/>
            <wp:docPr id="1" name="Paveikslėlis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nam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3620" cy="457200"/>
                    </a:xfrm>
                    <a:prstGeom prst="rect">
                      <a:avLst/>
                    </a:prstGeom>
                    <a:noFill/>
                    <a:ln>
                      <a:noFill/>
                    </a:ln>
                  </pic:spPr>
                </pic:pic>
              </a:graphicData>
            </a:graphic>
          </wp:inline>
        </w:drawing>
      </w:r>
    </w:p>
    <w:p w:rsidR="00023E6E" w:rsidRPr="00A779BD" w:rsidRDefault="00023E6E" w:rsidP="00023E6E">
      <w:pPr>
        <w:jc w:val="center"/>
        <w:rPr>
          <w:b/>
        </w:rPr>
      </w:pPr>
      <w:r w:rsidRPr="00A779BD">
        <w:rPr>
          <w:b/>
        </w:rPr>
        <w:t xml:space="preserve">UAB „Kauno </w:t>
      </w:r>
      <w:proofErr w:type="spellStart"/>
      <w:r w:rsidRPr="00A779BD">
        <w:rPr>
          <w:b/>
        </w:rPr>
        <w:t>liftai</w:t>
      </w:r>
      <w:proofErr w:type="spellEnd"/>
      <w:r w:rsidRPr="00A779BD">
        <w:rPr>
          <w:b/>
        </w:rPr>
        <w:t>“</w:t>
      </w:r>
    </w:p>
    <w:p w:rsidR="00023E6E" w:rsidRPr="00A779BD" w:rsidRDefault="00023E6E" w:rsidP="00023E6E">
      <w:pPr>
        <w:jc w:val="center"/>
      </w:pPr>
      <w:proofErr w:type="spellStart"/>
      <w:r w:rsidRPr="00A779BD">
        <w:t>Įmonės</w:t>
      </w:r>
      <w:proofErr w:type="spellEnd"/>
      <w:r w:rsidRPr="00A779BD">
        <w:t xml:space="preserve"> </w:t>
      </w:r>
      <w:proofErr w:type="spellStart"/>
      <w:r w:rsidRPr="00A779BD">
        <w:t>kodas</w:t>
      </w:r>
      <w:proofErr w:type="spellEnd"/>
      <w:r w:rsidRPr="00A779BD">
        <w:t xml:space="preserve"> 133724656, PVM </w:t>
      </w:r>
      <w:proofErr w:type="spellStart"/>
      <w:r w:rsidRPr="00A779BD">
        <w:t>mokėtojo</w:t>
      </w:r>
      <w:proofErr w:type="spellEnd"/>
      <w:r w:rsidRPr="00A779BD">
        <w:t xml:space="preserve"> </w:t>
      </w:r>
      <w:proofErr w:type="spellStart"/>
      <w:r w:rsidRPr="00A779BD">
        <w:t>kodas</w:t>
      </w:r>
      <w:proofErr w:type="spellEnd"/>
      <w:r w:rsidRPr="00A779BD">
        <w:t xml:space="preserve"> LT337246515</w:t>
      </w:r>
    </w:p>
    <w:p w:rsidR="00023E6E" w:rsidRDefault="00023E6E" w:rsidP="00023E6E">
      <w:pPr>
        <w:jc w:val="center"/>
      </w:pPr>
      <w:proofErr w:type="spellStart"/>
      <w:r>
        <w:t>Taikos</w:t>
      </w:r>
      <w:proofErr w:type="spellEnd"/>
      <w:r>
        <w:t xml:space="preserve"> p</w:t>
      </w:r>
      <w:r w:rsidRPr="00A779BD">
        <w:t xml:space="preserve">r.110, LT-51159 Kaunas, tel.: +37037 473917, </w:t>
      </w:r>
      <w:proofErr w:type="spellStart"/>
      <w:proofErr w:type="gramStart"/>
      <w:r w:rsidRPr="00A779BD">
        <w:t>faks</w:t>
      </w:r>
      <w:proofErr w:type="spellEnd"/>
      <w:r w:rsidRPr="00A779BD">
        <w:t>.:</w:t>
      </w:r>
      <w:proofErr w:type="gramEnd"/>
      <w:r w:rsidRPr="00A779BD">
        <w:t xml:space="preserve"> +370 37 473331, </w:t>
      </w:r>
    </w:p>
    <w:p w:rsidR="00023E6E" w:rsidRPr="00426C99" w:rsidRDefault="00023E6E" w:rsidP="00023E6E">
      <w:pPr>
        <w:jc w:val="center"/>
      </w:pPr>
      <w:proofErr w:type="spellStart"/>
      <w:r w:rsidRPr="00426C99">
        <w:t>el.paštas</w:t>
      </w:r>
      <w:proofErr w:type="spellEnd"/>
      <w:r w:rsidRPr="00426C99">
        <w:t xml:space="preserve">: </w:t>
      </w:r>
      <w:hyperlink r:id="rId7" w:history="1">
        <w:r w:rsidRPr="00426C99">
          <w:rPr>
            <w:rStyle w:val="Hyperlink"/>
          </w:rPr>
          <w:t>info@kaunoliftai.lt</w:t>
        </w:r>
      </w:hyperlink>
    </w:p>
    <w:p w:rsidR="00023E6E" w:rsidRPr="00023E6E" w:rsidRDefault="00023E6E" w:rsidP="00023E6E">
      <w:pPr>
        <w:jc w:val="center"/>
      </w:pPr>
      <w:proofErr w:type="spellStart"/>
      <w:r w:rsidRPr="00023E6E">
        <w:rPr>
          <w:rStyle w:val="Hyperlink"/>
          <w:color w:val="auto"/>
          <w:u w:val="none"/>
        </w:rPr>
        <w:t>Duomenys</w:t>
      </w:r>
      <w:proofErr w:type="spellEnd"/>
      <w:r w:rsidRPr="00023E6E">
        <w:rPr>
          <w:rStyle w:val="Hyperlink"/>
          <w:color w:val="auto"/>
          <w:u w:val="none"/>
        </w:rPr>
        <w:t xml:space="preserve"> </w:t>
      </w:r>
      <w:proofErr w:type="spellStart"/>
      <w:r w:rsidRPr="00023E6E">
        <w:rPr>
          <w:rStyle w:val="Hyperlink"/>
          <w:color w:val="auto"/>
          <w:u w:val="none"/>
        </w:rPr>
        <w:t>apie</w:t>
      </w:r>
      <w:proofErr w:type="spellEnd"/>
      <w:r w:rsidRPr="00023E6E">
        <w:rPr>
          <w:rStyle w:val="Hyperlink"/>
          <w:color w:val="auto"/>
          <w:u w:val="none"/>
        </w:rPr>
        <w:t xml:space="preserve"> </w:t>
      </w:r>
      <w:proofErr w:type="spellStart"/>
      <w:r w:rsidRPr="00023E6E">
        <w:rPr>
          <w:rStyle w:val="Hyperlink"/>
          <w:color w:val="auto"/>
          <w:u w:val="none"/>
        </w:rPr>
        <w:t>įmonę</w:t>
      </w:r>
      <w:proofErr w:type="spellEnd"/>
      <w:r w:rsidRPr="00023E6E">
        <w:rPr>
          <w:rStyle w:val="Hyperlink"/>
          <w:color w:val="auto"/>
          <w:u w:val="none"/>
        </w:rPr>
        <w:t xml:space="preserve"> </w:t>
      </w:r>
      <w:proofErr w:type="spellStart"/>
      <w:r w:rsidRPr="00023E6E">
        <w:rPr>
          <w:rStyle w:val="Hyperlink"/>
          <w:color w:val="auto"/>
          <w:u w:val="none"/>
        </w:rPr>
        <w:t>kaupiami</w:t>
      </w:r>
      <w:proofErr w:type="spellEnd"/>
      <w:r w:rsidRPr="00023E6E">
        <w:rPr>
          <w:rStyle w:val="Hyperlink"/>
          <w:color w:val="auto"/>
          <w:u w:val="none"/>
        </w:rPr>
        <w:t xml:space="preserve"> ir </w:t>
      </w:r>
      <w:proofErr w:type="spellStart"/>
      <w:r w:rsidRPr="00023E6E">
        <w:rPr>
          <w:rStyle w:val="Hyperlink"/>
          <w:color w:val="auto"/>
          <w:u w:val="none"/>
        </w:rPr>
        <w:t>saugomi</w:t>
      </w:r>
      <w:proofErr w:type="spellEnd"/>
      <w:r w:rsidRPr="00023E6E">
        <w:rPr>
          <w:rStyle w:val="Hyperlink"/>
          <w:color w:val="auto"/>
          <w:u w:val="none"/>
        </w:rPr>
        <w:t xml:space="preserve"> </w:t>
      </w:r>
      <w:proofErr w:type="spellStart"/>
      <w:r w:rsidRPr="00023E6E">
        <w:rPr>
          <w:rStyle w:val="Hyperlink"/>
          <w:color w:val="auto"/>
          <w:u w:val="none"/>
        </w:rPr>
        <w:t>juridinių</w:t>
      </w:r>
      <w:proofErr w:type="spellEnd"/>
      <w:r w:rsidRPr="00023E6E">
        <w:rPr>
          <w:rStyle w:val="Hyperlink"/>
          <w:color w:val="auto"/>
          <w:u w:val="none"/>
        </w:rPr>
        <w:t xml:space="preserve"> </w:t>
      </w:r>
      <w:proofErr w:type="spellStart"/>
      <w:r w:rsidRPr="00023E6E">
        <w:rPr>
          <w:rStyle w:val="Hyperlink"/>
          <w:color w:val="auto"/>
          <w:u w:val="none"/>
        </w:rPr>
        <w:t>asmenų</w:t>
      </w:r>
      <w:proofErr w:type="spellEnd"/>
      <w:r w:rsidRPr="00023E6E">
        <w:rPr>
          <w:rStyle w:val="Hyperlink"/>
          <w:color w:val="auto"/>
          <w:u w:val="none"/>
        </w:rPr>
        <w:t xml:space="preserve"> </w:t>
      </w:r>
      <w:proofErr w:type="spellStart"/>
      <w:r w:rsidRPr="00023E6E">
        <w:rPr>
          <w:rStyle w:val="Hyperlink"/>
          <w:color w:val="auto"/>
          <w:u w:val="none"/>
        </w:rPr>
        <w:t>registre</w:t>
      </w:r>
      <w:proofErr w:type="spellEnd"/>
    </w:p>
    <w:p w:rsidR="00023E6E" w:rsidRPr="00D22C7F" w:rsidRDefault="00023E6E" w:rsidP="002F44FE">
      <w:pPr>
        <w:ind w:right="-178"/>
        <w:jc w:val="center"/>
        <w:rPr>
          <w:sz w:val="20"/>
          <w:szCs w:val="20"/>
          <w:lang w:val="lt-LT"/>
        </w:rPr>
      </w:pPr>
    </w:p>
    <w:p w:rsidR="002F44FE" w:rsidRPr="00D22C7F" w:rsidRDefault="002F44FE" w:rsidP="002F44FE">
      <w:pPr>
        <w:ind w:right="-178"/>
        <w:jc w:val="center"/>
        <w:rPr>
          <w:sz w:val="20"/>
          <w:szCs w:val="20"/>
          <w:lang w:val="lt-LT"/>
        </w:rPr>
      </w:pPr>
      <w:r w:rsidRPr="00D22C7F">
        <w:rPr>
          <w:sz w:val="20"/>
          <w:szCs w:val="20"/>
          <w:lang w:val="lt-LT"/>
        </w:rPr>
        <w:t>(Rangovo pavadinimas)</w:t>
      </w:r>
    </w:p>
    <w:p w:rsidR="002F44FE" w:rsidRPr="00D22C7F" w:rsidRDefault="002F44FE" w:rsidP="002F44FE">
      <w:pPr>
        <w:ind w:right="-178"/>
        <w:jc w:val="center"/>
        <w:rPr>
          <w:sz w:val="20"/>
          <w:szCs w:val="20"/>
          <w:lang w:val="lt-LT"/>
        </w:rPr>
      </w:pPr>
    </w:p>
    <w:p w:rsidR="002F44FE" w:rsidRPr="00D22C7F" w:rsidRDefault="002F44FE" w:rsidP="002F44FE">
      <w:pPr>
        <w:ind w:right="-178"/>
        <w:jc w:val="center"/>
        <w:rPr>
          <w:sz w:val="20"/>
          <w:szCs w:val="20"/>
          <w:lang w:val="lt-LT"/>
        </w:rPr>
      </w:pPr>
      <w:r w:rsidRPr="00D22C7F">
        <w:rPr>
          <w:sz w:val="20"/>
          <w:szCs w:val="20"/>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2F44FE" w:rsidRPr="00D22C7F" w:rsidRDefault="002F44FE" w:rsidP="002F44FE">
      <w:pPr>
        <w:ind w:right="-178"/>
        <w:jc w:val="center"/>
        <w:rPr>
          <w:sz w:val="20"/>
          <w:szCs w:val="20"/>
          <w:lang w:val="lt-LT"/>
        </w:rPr>
      </w:pPr>
      <w:r w:rsidRPr="00D22C7F">
        <w:rPr>
          <w:sz w:val="20"/>
          <w:szCs w:val="20"/>
          <w:lang w:val="lt-LT"/>
        </w:rPr>
        <w:t>_________________________________________________________________________________________</w:t>
      </w:r>
    </w:p>
    <w:p w:rsidR="00023E6E" w:rsidRDefault="00023E6E" w:rsidP="002F44FE">
      <w:pPr>
        <w:jc w:val="both"/>
        <w:rPr>
          <w:sz w:val="20"/>
          <w:szCs w:val="20"/>
          <w:lang w:val="lt-LT"/>
        </w:rPr>
      </w:pPr>
    </w:p>
    <w:p w:rsidR="002F44FE" w:rsidRPr="00023E6E" w:rsidRDefault="0020132D" w:rsidP="002F44FE">
      <w:pPr>
        <w:jc w:val="both"/>
        <w:rPr>
          <w:sz w:val="20"/>
          <w:szCs w:val="20"/>
          <w:u w:val="single"/>
          <w:lang w:val="lt-LT"/>
        </w:rPr>
      </w:pPr>
      <w:r>
        <w:rPr>
          <w:sz w:val="20"/>
          <w:szCs w:val="20"/>
          <w:u w:val="single"/>
          <w:lang w:val="lt-LT"/>
        </w:rPr>
        <w:t>Lietuvos sveikatos mokslų u</w:t>
      </w:r>
      <w:r w:rsidR="00023E6E" w:rsidRPr="00023E6E">
        <w:rPr>
          <w:sz w:val="20"/>
          <w:szCs w:val="20"/>
          <w:u w:val="single"/>
          <w:lang w:val="lt-LT"/>
        </w:rPr>
        <w:t>niversiteto ligoninė Kauno klinikos</w:t>
      </w:r>
    </w:p>
    <w:p w:rsidR="002F44FE" w:rsidRPr="00D22C7F" w:rsidRDefault="002F44FE" w:rsidP="002F44FE">
      <w:pPr>
        <w:tabs>
          <w:tab w:val="center" w:pos="2520"/>
        </w:tabs>
        <w:jc w:val="both"/>
        <w:rPr>
          <w:sz w:val="20"/>
          <w:szCs w:val="20"/>
          <w:lang w:val="lt-LT"/>
        </w:rPr>
      </w:pPr>
      <w:r w:rsidRPr="00D22C7F">
        <w:rPr>
          <w:sz w:val="20"/>
          <w:szCs w:val="20"/>
          <w:lang w:val="lt-LT"/>
        </w:rPr>
        <w:t>(Adresatas (perkančioji organizacija))</w:t>
      </w:r>
    </w:p>
    <w:p w:rsidR="002F44FE" w:rsidRDefault="002F44FE" w:rsidP="002F44FE">
      <w:pPr>
        <w:jc w:val="center"/>
        <w:rPr>
          <w:b/>
          <w:sz w:val="20"/>
          <w:szCs w:val="20"/>
          <w:lang w:val="lt-LT"/>
        </w:rPr>
      </w:pPr>
    </w:p>
    <w:p w:rsidR="002F44FE" w:rsidRPr="00D22C7F" w:rsidRDefault="002F44FE" w:rsidP="002F44FE">
      <w:pPr>
        <w:jc w:val="center"/>
        <w:rPr>
          <w:b/>
          <w:sz w:val="20"/>
          <w:szCs w:val="20"/>
          <w:lang w:val="lt-LT"/>
        </w:rPr>
      </w:pPr>
      <w:r w:rsidRPr="00D22C7F">
        <w:rPr>
          <w:b/>
          <w:sz w:val="20"/>
          <w:szCs w:val="20"/>
          <w:lang w:val="lt-LT"/>
        </w:rPr>
        <w:t>PASIŪLYMAS</w:t>
      </w:r>
    </w:p>
    <w:p w:rsidR="002F44FE" w:rsidRPr="00D22C7F" w:rsidRDefault="002F44FE" w:rsidP="002F44FE">
      <w:pPr>
        <w:jc w:val="center"/>
        <w:rPr>
          <w:b/>
          <w:sz w:val="20"/>
          <w:szCs w:val="20"/>
          <w:lang w:val="lt-LT"/>
        </w:rPr>
      </w:pPr>
    </w:p>
    <w:p w:rsidR="002F44FE" w:rsidRPr="00D22C7F" w:rsidRDefault="002F44FE" w:rsidP="002F44FE">
      <w:pPr>
        <w:shd w:val="clear" w:color="auto" w:fill="FFFFFF"/>
        <w:jc w:val="center"/>
        <w:rPr>
          <w:b/>
          <w:caps/>
          <w:sz w:val="20"/>
          <w:szCs w:val="20"/>
          <w:lang w:val="lt-LT"/>
        </w:rPr>
      </w:pPr>
      <w:r w:rsidRPr="00D22C7F">
        <w:rPr>
          <w:b/>
          <w:bCs/>
          <w:sz w:val="20"/>
          <w:szCs w:val="20"/>
          <w:lang w:val="lt-LT"/>
        </w:rPr>
        <w:t xml:space="preserve">DĖL </w:t>
      </w:r>
      <w:r w:rsidRPr="00BA70CD">
        <w:rPr>
          <w:b/>
          <w:bCs/>
          <w:caps/>
          <w:sz w:val="20"/>
          <w:szCs w:val="20"/>
          <w:lang w:val="lt-LT"/>
        </w:rPr>
        <w:t>Senų liftų demonta</w:t>
      </w:r>
      <w:r>
        <w:rPr>
          <w:b/>
          <w:bCs/>
          <w:caps/>
          <w:sz w:val="20"/>
          <w:szCs w:val="20"/>
          <w:lang w:val="lt-LT"/>
        </w:rPr>
        <w:t>vimo ir naujų sumontavimo darbŲ</w:t>
      </w:r>
      <w:r w:rsidRPr="00BA70CD">
        <w:rPr>
          <w:b/>
          <w:bCs/>
          <w:caps/>
          <w:sz w:val="20"/>
          <w:szCs w:val="20"/>
          <w:lang w:val="lt-LT"/>
        </w:rPr>
        <w:t xml:space="preserve"> </w:t>
      </w:r>
      <w:r w:rsidRPr="00D22C7F">
        <w:rPr>
          <w:b/>
          <w:bCs/>
          <w:sz w:val="20"/>
          <w:szCs w:val="20"/>
          <w:lang w:val="lt-LT"/>
        </w:rPr>
        <w:t>PIRKIMO</w:t>
      </w:r>
      <w:r w:rsidRPr="00D22C7F">
        <w:rPr>
          <w:sz w:val="20"/>
          <w:szCs w:val="20"/>
          <w:lang w:val="lt-LT"/>
        </w:rPr>
        <w:t xml:space="preserve"> </w:t>
      </w:r>
    </w:p>
    <w:p w:rsidR="002F44FE" w:rsidRPr="00621FD4" w:rsidRDefault="002F44FE" w:rsidP="002F44FE">
      <w:pPr>
        <w:shd w:val="clear" w:color="auto" w:fill="FFFFFF"/>
        <w:jc w:val="center"/>
        <w:rPr>
          <w:sz w:val="20"/>
          <w:szCs w:val="20"/>
          <w:u w:val="single"/>
          <w:lang w:val="lt-LT"/>
        </w:rPr>
      </w:pPr>
    </w:p>
    <w:p w:rsidR="002F44FE" w:rsidRPr="00D22C7F" w:rsidRDefault="00621FD4" w:rsidP="002F44FE">
      <w:pPr>
        <w:shd w:val="clear" w:color="auto" w:fill="FFFFFF"/>
        <w:jc w:val="center"/>
        <w:rPr>
          <w:b/>
          <w:bCs/>
          <w:sz w:val="20"/>
          <w:szCs w:val="20"/>
          <w:lang w:val="it-IT"/>
        </w:rPr>
      </w:pPr>
      <w:r w:rsidRPr="00621FD4">
        <w:rPr>
          <w:sz w:val="20"/>
          <w:szCs w:val="20"/>
          <w:u w:val="single"/>
          <w:lang w:val="it-IT"/>
        </w:rPr>
        <w:t>2024-09-1</w:t>
      </w:r>
      <w:r w:rsidR="00660A31">
        <w:rPr>
          <w:sz w:val="20"/>
          <w:szCs w:val="20"/>
          <w:u w:val="single"/>
          <w:lang w:val="it-IT"/>
        </w:rPr>
        <w:t>3</w:t>
      </w:r>
      <w:r w:rsidR="002F44FE" w:rsidRPr="00621FD4">
        <w:rPr>
          <w:b/>
          <w:bCs/>
          <w:sz w:val="20"/>
          <w:szCs w:val="20"/>
          <w:u w:val="single"/>
          <w:lang w:val="it-IT"/>
        </w:rPr>
        <w:t xml:space="preserve"> </w:t>
      </w:r>
      <w:r w:rsidRPr="00621FD4">
        <w:rPr>
          <w:sz w:val="20"/>
          <w:szCs w:val="20"/>
          <w:u w:val="single"/>
          <w:lang w:val="it-IT"/>
        </w:rPr>
        <w:t>Nr. 7</w:t>
      </w:r>
      <w:r>
        <w:rPr>
          <w:sz w:val="20"/>
          <w:szCs w:val="20"/>
          <w:lang w:val="it-IT"/>
        </w:rPr>
        <w:t>0</w:t>
      </w:r>
    </w:p>
    <w:p w:rsidR="002F44FE" w:rsidRPr="00D22C7F" w:rsidRDefault="002F44FE" w:rsidP="002F44FE">
      <w:pPr>
        <w:shd w:val="clear" w:color="auto" w:fill="FFFFFF"/>
        <w:jc w:val="center"/>
        <w:rPr>
          <w:bCs/>
          <w:sz w:val="20"/>
          <w:szCs w:val="20"/>
          <w:lang w:val="it-IT"/>
        </w:rPr>
      </w:pPr>
      <w:r w:rsidRPr="00D22C7F">
        <w:rPr>
          <w:bCs/>
          <w:sz w:val="20"/>
          <w:szCs w:val="20"/>
          <w:lang w:val="it-IT"/>
        </w:rPr>
        <w:t>(Data)</w:t>
      </w:r>
    </w:p>
    <w:p w:rsidR="002F44FE" w:rsidRPr="00621FD4" w:rsidRDefault="00621FD4" w:rsidP="002F44FE">
      <w:pPr>
        <w:shd w:val="clear" w:color="auto" w:fill="FFFFFF"/>
        <w:jc w:val="center"/>
        <w:rPr>
          <w:bCs/>
          <w:sz w:val="20"/>
          <w:szCs w:val="20"/>
          <w:u w:val="single"/>
          <w:lang w:val="it-IT"/>
        </w:rPr>
      </w:pPr>
      <w:r w:rsidRPr="00621FD4">
        <w:rPr>
          <w:bCs/>
          <w:sz w:val="20"/>
          <w:szCs w:val="20"/>
          <w:u w:val="single"/>
          <w:lang w:val="it-IT"/>
        </w:rPr>
        <w:t>Kaunas</w:t>
      </w:r>
    </w:p>
    <w:p w:rsidR="002F44FE" w:rsidRPr="00D22C7F" w:rsidRDefault="002F44FE" w:rsidP="002F44FE">
      <w:pPr>
        <w:shd w:val="clear" w:color="auto" w:fill="FFFFFF"/>
        <w:jc w:val="center"/>
        <w:rPr>
          <w:bCs/>
          <w:sz w:val="20"/>
          <w:szCs w:val="20"/>
          <w:lang w:val="it-IT"/>
        </w:rPr>
      </w:pPr>
      <w:r w:rsidRPr="00D22C7F">
        <w:rPr>
          <w:bCs/>
          <w:sz w:val="20"/>
          <w:szCs w:val="20"/>
          <w:lang w:val="it-IT"/>
        </w:rPr>
        <w:t>(Sudarymo vieta)</w:t>
      </w:r>
    </w:p>
    <w:p w:rsidR="002F44FE" w:rsidRPr="00D22C7F" w:rsidRDefault="002F44FE" w:rsidP="002F44FE">
      <w:pPr>
        <w:jc w:val="right"/>
        <w:rPr>
          <w:sz w:val="20"/>
          <w:szCs w:val="20"/>
          <w:lang w:val="it-IT"/>
        </w:rPr>
      </w:pP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t>1 lentelė</w:t>
      </w:r>
    </w:p>
    <w:p w:rsidR="002F44FE" w:rsidRPr="00D22C7F" w:rsidRDefault="002F44FE" w:rsidP="002F44FE">
      <w:pPr>
        <w:jc w:val="center"/>
        <w:rPr>
          <w:b/>
          <w:sz w:val="20"/>
          <w:szCs w:val="20"/>
          <w:lang w:val="it-IT"/>
        </w:rPr>
      </w:pPr>
      <w:r w:rsidRPr="00D22C7F">
        <w:rPr>
          <w:b/>
          <w:sz w:val="20"/>
          <w:szCs w:val="20"/>
          <w:lang w:val="it-IT"/>
        </w:rPr>
        <w:t>RANGOVO REKVIZITAI</w:t>
      </w:r>
    </w:p>
    <w:p w:rsidR="002F44FE" w:rsidRPr="00D22C7F" w:rsidRDefault="002F44FE" w:rsidP="002F44FE">
      <w:pPr>
        <w:jc w:val="center"/>
        <w:rPr>
          <w:sz w:val="20"/>
          <w:szCs w:val="20"/>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i/>
                <w:sz w:val="20"/>
                <w:szCs w:val="20"/>
                <w:lang w:val="it-IT"/>
              </w:rPr>
            </w:pPr>
            <w:r w:rsidRPr="00D22C7F">
              <w:rPr>
                <w:sz w:val="20"/>
                <w:szCs w:val="20"/>
                <w:lang w:val="it-IT"/>
              </w:rPr>
              <w:t xml:space="preserve">Rangovo pavadinimas </w:t>
            </w:r>
            <w:r w:rsidRPr="00D22C7F">
              <w:rPr>
                <w:i/>
                <w:sz w:val="20"/>
                <w:szCs w:val="20"/>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2F44FE" w:rsidRPr="00D22C7F" w:rsidRDefault="00EE4045" w:rsidP="003D0070">
            <w:pPr>
              <w:jc w:val="both"/>
              <w:rPr>
                <w:sz w:val="20"/>
                <w:szCs w:val="20"/>
                <w:lang w:val="it-IT"/>
              </w:rPr>
            </w:pPr>
            <w:r>
              <w:rPr>
                <w:sz w:val="20"/>
                <w:szCs w:val="20"/>
                <w:lang w:val="it-IT"/>
              </w:rPr>
              <w:t>UAB “Kauno liftai”</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r w:rsidRPr="00D22C7F">
              <w:rPr>
                <w:sz w:val="20"/>
                <w:szCs w:val="20"/>
                <w:lang w:val="it-IT"/>
              </w:rPr>
              <w:t>Rangovo adresas</w:t>
            </w:r>
            <w:r w:rsidRPr="00D22C7F">
              <w:rPr>
                <w:i/>
                <w:sz w:val="20"/>
                <w:szCs w:val="20"/>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2F44FE" w:rsidRPr="00D22C7F" w:rsidRDefault="00EE4045" w:rsidP="003D0070">
            <w:pPr>
              <w:jc w:val="both"/>
              <w:rPr>
                <w:sz w:val="20"/>
                <w:szCs w:val="20"/>
                <w:lang w:val="it-IT"/>
              </w:rPr>
            </w:pPr>
            <w:r>
              <w:rPr>
                <w:sz w:val="20"/>
                <w:szCs w:val="20"/>
                <w:lang w:val="it-IT"/>
              </w:rPr>
              <w:t>Taikos pr.110, LT-51159 Kaunas</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r w:rsidRPr="00D22C7F">
              <w:rPr>
                <w:sz w:val="20"/>
                <w:szCs w:val="20"/>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2F44FE" w:rsidRDefault="00EE4045" w:rsidP="003D0070">
            <w:pPr>
              <w:jc w:val="both"/>
              <w:rPr>
                <w:sz w:val="20"/>
                <w:szCs w:val="20"/>
                <w:lang w:val="it-IT"/>
              </w:rPr>
            </w:pPr>
            <w:r>
              <w:rPr>
                <w:sz w:val="20"/>
                <w:szCs w:val="20"/>
                <w:lang w:val="it-IT"/>
              </w:rPr>
              <w:t>Juridinio asmens kodas 133724656,</w:t>
            </w:r>
          </w:p>
          <w:p w:rsidR="00EE4045" w:rsidRPr="00D22C7F" w:rsidRDefault="00EE4045" w:rsidP="003D0070">
            <w:pPr>
              <w:jc w:val="both"/>
              <w:rPr>
                <w:sz w:val="20"/>
                <w:szCs w:val="20"/>
                <w:lang w:val="it-IT"/>
              </w:rPr>
            </w:pPr>
            <w:r>
              <w:rPr>
                <w:sz w:val="20"/>
                <w:szCs w:val="20"/>
                <w:lang w:val="it-IT"/>
              </w:rPr>
              <w:t>PVM mokėtojo kodas LT337246515</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rPr>
            </w:pPr>
            <w:proofErr w:type="spellStart"/>
            <w:r w:rsidRPr="00D22C7F">
              <w:rPr>
                <w:sz w:val="20"/>
                <w:szCs w:val="20"/>
              </w:rPr>
              <w:t>Atsiskaitomosios</w:t>
            </w:r>
            <w:proofErr w:type="spellEnd"/>
            <w:r w:rsidRPr="00D22C7F">
              <w:rPr>
                <w:sz w:val="20"/>
                <w:szCs w:val="20"/>
              </w:rPr>
              <w:t xml:space="preserve"> </w:t>
            </w:r>
            <w:proofErr w:type="spellStart"/>
            <w:r w:rsidRPr="00D22C7F">
              <w:rPr>
                <w:sz w:val="20"/>
                <w:szCs w:val="20"/>
              </w:rPr>
              <w:t>sąskaitos</w:t>
            </w:r>
            <w:proofErr w:type="spellEnd"/>
            <w:r w:rsidRPr="00D22C7F">
              <w:rPr>
                <w:sz w:val="20"/>
                <w:szCs w:val="20"/>
              </w:rPr>
              <w:t xml:space="preserve"> </w:t>
            </w:r>
            <w:proofErr w:type="spellStart"/>
            <w:r w:rsidRPr="00D22C7F">
              <w:rPr>
                <w:sz w:val="20"/>
                <w:szCs w:val="20"/>
              </w:rPr>
              <w:t>numeris</w:t>
            </w:r>
            <w:proofErr w:type="spellEnd"/>
            <w:r w:rsidRPr="00D22C7F">
              <w:rPr>
                <w:sz w:val="20"/>
                <w:szCs w:val="20"/>
              </w:rPr>
              <w:t xml:space="preserve">, </w:t>
            </w:r>
            <w:proofErr w:type="spellStart"/>
            <w:r w:rsidRPr="00D22C7F">
              <w:rPr>
                <w:sz w:val="20"/>
                <w:szCs w:val="20"/>
              </w:rPr>
              <w:t>bankas</w:t>
            </w:r>
            <w:proofErr w:type="spellEnd"/>
            <w:r w:rsidRPr="00D22C7F">
              <w:rPr>
                <w:sz w:val="20"/>
                <w:szCs w:val="20"/>
              </w:rPr>
              <w:t xml:space="preserve">, </w:t>
            </w:r>
            <w:proofErr w:type="spellStart"/>
            <w:r w:rsidRPr="00D22C7F">
              <w:rPr>
                <w:sz w:val="20"/>
                <w:szCs w:val="20"/>
              </w:rPr>
              <w:t>banko</w:t>
            </w:r>
            <w:proofErr w:type="spellEnd"/>
            <w:r w:rsidRPr="00D22C7F">
              <w:rPr>
                <w:sz w:val="20"/>
                <w:szCs w:val="20"/>
              </w:rPr>
              <w:t xml:space="preserve"> </w:t>
            </w:r>
            <w:proofErr w:type="spellStart"/>
            <w:r w:rsidRPr="00D22C7F">
              <w:rPr>
                <w:sz w:val="20"/>
                <w:szCs w:val="20"/>
              </w:rPr>
              <w:t>kodas</w:t>
            </w:r>
            <w:proofErr w:type="spellEnd"/>
          </w:p>
        </w:tc>
        <w:tc>
          <w:tcPr>
            <w:tcW w:w="4706" w:type="dxa"/>
            <w:tcBorders>
              <w:top w:val="single" w:sz="4" w:space="0" w:color="auto"/>
              <w:left w:val="single" w:sz="4" w:space="0" w:color="auto"/>
              <w:bottom w:val="single" w:sz="4" w:space="0" w:color="auto"/>
              <w:right w:val="single" w:sz="4" w:space="0" w:color="auto"/>
            </w:tcBorders>
          </w:tcPr>
          <w:p w:rsidR="002F44FE" w:rsidRDefault="00EE4045" w:rsidP="003D0070">
            <w:pPr>
              <w:jc w:val="both"/>
              <w:rPr>
                <w:sz w:val="20"/>
                <w:szCs w:val="20"/>
              </w:rPr>
            </w:pPr>
            <w:r>
              <w:rPr>
                <w:sz w:val="20"/>
                <w:szCs w:val="20"/>
              </w:rPr>
              <w:t>A.s. LT85 7044 0600 0284 8719</w:t>
            </w:r>
          </w:p>
          <w:p w:rsidR="00EE4045" w:rsidRPr="00D22C7F" w:rsidRDefault="00EE4045" w:rsidP="003D0070">
            <w:pPr>
              <w:jc w:val="both"/>
              <w:rPr>
                <w:sz w:val="20"/>
                <w:szCs w:val="20"/>
              </w:rPr>
            </w:pPr>
            <w:r>
              <w:rPr>
                <w:sz w:val="20"/>
                <w:szCs w:val="20"/>
              </w:rPr>
              <w:t xml:space="preserve">AB SEB </w:t>
            </w:r>
            <w:proofErr w:type="spellStart"/>
            <w:r>
              <w:rPr>
                <w:sz w:val="20"/>
                <w:szCs w:val="20"/>
              </w:rPr>
              <w:t>bankas</w:t>
            </w:r>
            <w:proofErr w:type="spellEnd"/>
            <w:r>
              <w:rPr>
                <w:sz w:val="20"/>
                <w:szCs w:val="20"/>
              </w:rPr>
              <w:t xml:space="preserve">, </w:t>
            </w:r>
            <w:proofErr w:type="spellStart"/>
            <w:r>
              <w:rPr>
                <w:sz w:val="20"/>
                <w:szCs w:val="20"/>
              </w:rPr>
              <w:t>banko</w:t>
            </w:r>
            <w:proofErr w:type="spellEnd"/>
            <w:r>
              <w:rPr>
                <w:sz w:val="20"/>
                <w:szCs w:val="20"/>
              </w:rPr>
              <w:t xml:space="preserve"> </w:t>
            </w:r>
            <w:proofErr w:type="spellStart"/>
            <w:r>
              <w:rPr>
                <w:sz w:val="20"/>
                <w:szCs w:val="20"/>
              </w:rPr>
              <w:t>kodas</w:t>
            </w:r>
            <w:proofErr w:type="spellEnd"/>
            <w:r>
              <w:rPr>
                <w:sz w:val="20"/>
                <w:szCs w:val="20"/>
              </w:rPr>
              <w:t xml:space="preserve"> 70440</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r w:rsidRPr="00D22C7F">
              <w:rPr>
                <w:sz w:val="20"/>
                <w:szCs w:val="20"/>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2F44FE" w:rsidRPr="00D22C7F" w:rsidRDefault="001F52D1" w:rsidP="003D0070">
            <w:pPr>
              <w:jc w:val="both"/>
              <w:rPr>
                <w:sz w:val="20"/>
                <w:szCs w:val="20"/>
                <w:lang w:val="it-IT"/>
              </w:rPr>
            </w:pPr>
            <w:r>
              <w:rPr>
                <w:sz w:val="20"/>
                <w:szCs w:val="20"/>
                <w:lang w:val="it-IT"/>
              </w:rPr>
              <w:t xml:space="preserve">Generalinis direktorius Jonas Guzavičius </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r w:rsidRPr="00D22C7F">
              <w:rPr>
                <w:sz w:val="20"/>
                <w:szCs w:val="20"/>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2F44FE" w:rsidRPr="00D22C7F" w:rsidRDefault="001F52D1" w:rsidP="003D0070">
            <w:pPr>
              <w:jc w:val="both"/>
              <w:rPr>
                <w:sz w:val="20"/>
                <w:szCs w:val="20"/>
                <w:lang w:val="it-IT"/>
              </w:rPr>
            </w:pPr>
            <w:r>
              <w:rPr>
                <w:sz w:val="20"/>
                <w:szCs w:val="20"/>
                <w:lang w:val="it-IT"/>
              </w:rPr>
              <w:t xml:space="preserve">Generalinis direktorius Jonas Guzavičius </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rPr>
            </w:pPr>
            <w:proofErr w:type="spellStart"/>
            <w:r w:rsidRPr="00D22C7F">
              <w:rPr>
                <w:sz w:val="20"/>
                <w:szCs w:val="20"/>
              </w:rPr>
              <w:t>Už</w:t>
            </w:r>
            <w:proofErr w:type="spellEnd"/>
            <w:r w:rsidRPr="00D22C7F">
              <w:rPr>
                <w:sz w:val="20"/>
                <w:szCs w:val="20"/>
              </w:rPr>
              <w:t xml:space="preserve"> </w:t>
            </w:r>
            <w:proofErr w:type="spellStart"/>
            <w:r w:rsidRPr="00D22C7F">
              <w:rPr>
                <w:sz w:val="20"/>
                <w:szCs w:val="20"/>
              </w:rPr>
              <w:t>sutarties</w:t>
            </w:r>
            <w:proofErr w:type="spellEnd"/>
            <w:r w:rsidRPr="00D22C7F">
              <w:rPr>
                <w:sz w:val="20"/>
                <w:szCs w:val="20"/>
              </w:rPr>
              <w:t xml:space="preserve"> </w:t>
            </w:r>
            <w:proofErr w:type="spellStart"/>
            <w:r w:rsidRPr="00D22C7F">
              <w:rPr>
                <w:sz w:val="20"/>
                <w:szCs w:val="20"/>
              </w:rPr>
              <w:t>vykdymą</w:t>
            </w:r>
            <w:proofErr w:type="spellEnd"/>
            <w:r w:rsidRPr="00D22C7F">
              <w:rPr>
                <w:sz w:val="20"/>
                <w:szCs w:val="20"/>
              </w:rPr>
              <w:t xml:space="preserve"> </w:t>
            </w:r>
            <w:proofErr w:type="spellStart"/>
            <w:r w:rsidRPr="00D22C7F">
              <w:rPr>
                <w:sz w:val="20"/>
                <w:szCs w:val="20"/>
              </w:rPr>
              <w:t>atsakingo</w:t>
            </w:r>
            <w:proofErr w:type="spellEnd"/>
            <w:r w:rsidRPr="00D22C7F">
              <w:rPr>
                <w:sz w:val="20"/>
                <w:szCs w:val="20"/>
              </w:rPr>
              <w:t xml:space="preserve"> </w:t>
            </w:r>
            <w:proofErr w:type="spellStart"/>
            <w:r w:rsidRPr="00D22C7F">
              <w:rPr>
                <w:sz w:val="20"/>
                <w:szCs w:val="20"/>
              </w:rPr>
              <w:t>asmens</w:t>
            </w:r>
            <w:proofErr w:type="spellEnd"/>
            <w:r w:rsidRPr="00D22C7F">
              <w:rPr>
                <w:sz w:val="20"/>
                <w:szCs w:val="20"/>
              </w:rPr>
              <w:t xml:space="preserve"> </w:t>
            </w:r>
            <w:proofErr w:type="spellStart"/>
            <w:r w:rsidRPr="00D22C7F">
              <w:rPr>
                <w:sz w:val="20"/>
                <w:szCs w:val="20"/>
              </w:rPr>
              <w:t>pareigos</w:t>
            </w:r>
            <w:proofErr w:type="spellEnd"/>
            <w:r w:rsidRPr="00D22C7F">
              <w:rPr>
                <w:sz w:val="20"/>
                <w:szCs w:val="20"/>
              </w:rPr>
              <w:t xml:space="preserve">, </w:t>
            </w:r>
            <w:proofErr w:type="spellStart"/>
            <w:r w:rsidRPr="00D22C7F">
              <w:rPr>
                <w:sz w:val="20"/>
                <w:szCs w:val="20"/>
              </w:rPr>
              <w:t>vardas</w:t>
            </w:r>
            <w:proofErr w:type="spellEnd"/>
            <w:r w:rsidRPr="00D22C7F">
              <w:rPr>
                <w:sz w:val="20"/>
                <w:szCs w:val="20"/>
              </w:rPr>
              <w:t xml:space="preserve">, </w:t>
            </w:r>
            <w:proofErr w:type="spellStart"/>
            <w:r w:rsidRPr="00D22C7F">
              <w:rPr>
                <w:sz w:val="20"/>
                <w:szCs w:val="20"/>
              </w:rPr>
              <w:t>pavardė</w:t>
            </w:r>
            <w:proofErr w:type="spellEnd"/>
          </w:p>
        </w:tc>
        <w:tc>
          <w:tcPr>
            <w:tcW w:w="4706" w:type="dxa"/>
            <w:tcBorders>
              <w:top w:val="single" w:sz="4" w:space="0" w:color="auto"/>
              <w:left w:val="single" w:sz="4" w:space="0" w:color="auto"/>
              <w:bottom w:val="single" w:sz="4" w:space="0" w:color="auto"/>
              <w:right w:val="single" w:sz="4" w:space="0" w:color="auto"/>
            </w:tcBorders>
          </w:tcPr>
          <w:p w:rsidR="002F44FE" w:rsidRPr="00D22C7F" w:rsidRDefault="001F52D1" w:rsidP="003D0070">
            <w:pPr>
              <w:jc w:val="both"/>
              <w:rPr>
                <w:sz w:val="20"/>
                <w:szCs w:val="20"/>
              </w:rPr>
            </w:pPr>
            <w:proofErr w:type="spellStart"/>
            <w:r>
              <w:rPr>
                <w:sz w:val="20"/>
                <w:szCs w:val="20"/>
              </w:rPr>
              <w:t>Pardavimų</w:t>
            </w:r>
            <w:proofErr w:type="spellEnd"/>
            <w:r>
              <w:rPr>
                <w:sz w:val="20"/>
                <w:szCs w:val="20"/>
              </w:rPr>
              <w:t xml:space="preserve"> </w:t>
            </w:r>
            <w:proofErr w:type="spellStart"/>
            <w:r>
              <w:rPr>
                <w:sz w:val="20"/>
                <w:szCs w:val="20"/>
              </w:rPr>
              <w:t>vadovas</w:t>
            </w:r>
            <w:proofErr w:type="spellEnd"/>
            <w:r>
              <w:rPr>
                <w:sz w:val="20"/>
                <w:szCs w:val="20"/>
              </w:rPr>
              <w:t xml:space="preserve"> Tomas </w:t>
            </w:r>
            <w:proofErr w:type="spellStart"/>
            <w:r>
              <w:rPr>
                <w:sz w:val="20"/>
                <w:szCs w:val="20"/>
              </w:rPr>
              <w:t>Kurklietis</w:t>
            </w:r>
            <w:proofErr w:type="spellEnd"/>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rPr>
            </w:pPr>
            <w:proofErr w:type="spellStart"/>
            <w:r w:rsidRPr="00D22C7F">
              <w:rPr>
                <w:sz w:val="20"/>
                <w:szCs w:val="20"/>
              </w:rPr>
              <w:t>Telefono</w:t>
            </w:r>
            <w:proofErr w:type="spellEnd"/>
            <w:r w:rsidRPr="00D22C7F">
              <w:rPr>
                <w:sz w:val="20"/>
                <w:szCs w:val="20"/>
              </w:rPr>
              <w:t xml:space="preserve"> </w:t>
            </w:r>
            <w:proofErr w:type="spellStart"/>
            <w:r w:rsidRPr="00D22C7F">
              <w:rPr>
                <w:sz w:val="20"/>
                <w:szCs w:val="20"/>
              </w:rPr>
              <w:t>numeris</w:t>
            </w:r>
            <w:proofErr w:type="spellEnd"/>
          </w:p>
        </w:tc>
        <w:tc>
          <w:tcPr>
            <w:tcW w:w="4706" w:type="dxa"/>
            <w:tcBorders>
              <w:top w:val="single" w:sz="4" w:space="0" w:color="auto"/>
              <w:left w:val="single" w:sz="4" w:space="0" w:color="auto"/>
              <w:bottom w:val="single" w:sz="4" w:space="0" w:color="auto"/>
              <w:right w:val="single" w:sz="4" w:space="0" w:color="auto"/>
            </w:tcBorders>
          </w:tcPr>
          <w:p w:rsidR="002F44FE" w:rsidRPr="00D22C7F" w:rsidRDefault="001F52D1" w:rsidP="003D0070">
            <w:pPr>
              <w:jc w:val="both"/>
              <w:rPr>
                <w:sz w:val="20"/>
                <w:szCs w:val="20"/>
              </w:rPr>
            </w:pPr>
            <w:r>
              <w:rPr>
                <w:sz w:val="20"/>
                <w:szCs w:val="20"/>
              </w:rPr>
              <w:t>+370 37 473 917</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rPr>
            </w:pPr>
            <w:proofErr w:type="spellStart"/>
            <w:r w:rsidRPr="00D22C7F">
              <w:rPr>
                <w:sz w:val="20"/>
                <w:szCs w:val="20"/>
              </w:rPr>
              <w:t>Fakso</w:t>
            </w:r>
            <w:proofErr w:type="spellEnd"/>
            <w:r w:rsidRPr="00D22C7F">
              <w:rPr>
                <w:sz w:val="20"/>
                <w:szCs w:val="20"/>
              </w:rPr>
              <w:t xml:space="preserve"> </w:t>
            </w:r>
            <w:proofErr w:type="spellStart"/>
            <w:r w:rsidRPr="00D22C7F">
              <w:rPr>
                <w:sz w:val="20"/>
                <w:szCs w:val="20"/>
              </w:rPr>
              <w:t>numeris</w:t>
            </w:r>
            <w:proofErr w:type="spellEnd"/>
          </w:p>
        </w:tc>
        <w:tc>
          <w:tcPr>
            <w:tcW w:w="4706" w:type="dxa"/>
            <w:tcBorders>
              <w:top w:val="single" w:sz="4" w:space="0" w:color="auto"/>
              <w:left w:val="single" w:sz="4" w:space="0" w:color="auto"/>
              <w:bottom w:val="single" w:sz="4" w:space="0" w:color="auto"/>
              <w:right w:val="single" w:sz="4" w:space="0" w:color="auto"/>
            </w:tcBorders>
          </w:tcPr>
          <w:p w:rsidR="002F44FE" w:rsidRPr="00D22C7F" w:rsidRDefault="001F52D1" w:rsidP="003D0070">
            <w:pPr>
              <w:jc w:val="both"/>
              <w:rPr>
                <w:sz w:val="20"/>
                <w:szCs w:val="20"/>
              </w:rPr>
            </w:pPr>
            <w:r>
              <w:rPr>
                <w:sz w:val="20"/>
                <w:szCs w:val="20"/>
              </w:rPr>
              <w:t>+370 37 473 331</w:t>
            </w:r>
          </w:p>
        </w:tc>
      </w:tr>
      <w:tr w:rsidR="002F44FE" w:rsidRPr="00D22C7F" w:rsidTr="003D0070">
        <w:tc>
          <w:tcPr>
            <w:tcW w:w="4928"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rPr>
            </w:pPr>
            <w:r w:rsidRPr="00D22C7F">
              <w:rPr>
                <w:sz w:val="20"/>
                <w:szCs w:val="20"/>
              </w:rPr>
              <w:t xml:space="preserve">El. </w:t>
            </w:r>
            <w:proofErr w:type="spellStart"/>
            <w:r w:rsidRPr="00D22C7F">
              <w:rPr>
                <w:sz w:val="20"/>
                <w:szCs w:val="20"/>
              </w:rPr>
              <w:t>pašto</w:t>
            </w:r>
            <w:proofErr w:type="spellEnd"/>
            <w:r w:rsidRPr="00D22C7F">
              <w:rPr>
                <w:sz w:val="20"/>
                <w:szCs w:val="20"/>
              </w:rPr>
              <w:t xml:space="preserve"> </w:t>
            </w:r>
            <w:proofErr w:type="spellStart"/>
            <w:r w:rsidRPr="00D22C7F">
              <w:rPr>
                <w:sz w:val="20"/>
                <w:szCs w:val="20"/>
              </w:rPr>
              <w:t>adresas</w:t>
            </w:r>
            <w:proofErr w:type="spellEnd"/>
          </w:p>
        </w:tc>
        <w:tc>
          <w:tcPr>
            <w:tcW w:w="4706" w:type="dxa"/>
            <w:tcBorders>
              <w:top w:val="single" w:sz="4" w:space="0" w:color="auto"/>
              <w:left w:val="single" w:sz="4" w:space="0" w:color="auto"/>
              <w:bottom w:val="single" w:sz="4" w:space="0" w:color="auto"/>
              <w:right w:val="single" w:sz="4" w:space="0" w:color="auto"/>
            </w:tcBorders>
          </w:tcPr>
          <w:p w:rsidR="002F44FE" w:rsidRPr="0069294A" w:rsidRDefault="009A39F3" w:rsidP="003D0070">
            <w:pPr>
              <w:jc w:val="both"/>
              <w:rPr>
                <w:sz w:val="20"/>
                <w:szCs w:val="20"/>
                <w:lang w:val="lt-LT"/>
              </w:rPr>
            </w:pPr>
            <w:hyperlink r:id="rId8" w:history="1">
              <w:r w:rsidR="001F52D1" w:rsidRPr="00B92A01">
                <w:rPr>
                  <w:rStyle w:val="Hyperlink"/>
                  <w:sz w:val="20"/>
                  <w:szCs w:val="20"/>
                </w:rPr>
                <w:t>info@kaunoliftai.lt</w:t>
              </w:r>
            </w:hyperlink>
            <w:r w:rsidR="001F52D1">
              <w:rPr>
                <w:sz w:val="20"/>
                <w:szCs w:val="20"/>
              </w:rPr>
              <w:t xml:space="preserve"> </w:t>
            </w:r>
          </w:p>
        </w:tc>
      </w:tr>
    </w:tbl>
    <w:p w:rsidR="002F44FE" w:rsidRPr="00D22C7F" w:rsidRDefault="002F44FE" w:rsidP="002F44FE">
      <w:pPr>
        <w:ind w:firstLine="720"/>
        <w:jc w:val="both"/>
        <w:rPr>
          <w:sz w:val="20"/>
          <w:szCs w:val="20"/>
        </w:rPr>
      </w:pPr>
      <w:proofErr w:type="spellStart"/>
      <w:r w:rsidRPr="00D22C7F">
        <w:rPr>
          <w:sz w:val="20"/>
          <w:szCs w:val="20"/>
        </w:rPr>
        <w:t>Šiuo</w:t>
      </w:r>
      <w:proofErr w:type="spellEnd"/>
      <w:r w:rsidRPr="00D22C7F">
        <w:rPr>
          <w:sz w:val="20"/>
          <w:szCs w:val="20"/>
        </w:rPr>
        <w:t xml:space="preserve"> </w:t>
      </w:r>
      <w:proofErr w:type="spellStart"/>
      <w:r w:rsidRPr="00D22C7F">
        <w:rPr>
          <w:sz w:val="20"/>
          <w:szCs w:val="20"/>
        </w:rPr>
        <w:t>pasiūlymu</w:t>
      </w:r>
      <w:proofErr w:type="spellEnd"/>
      <w:r w:rsidRPr="00D22C7F">
        <w:rPr>
          <w:sz w:val="20"/>
          <w:szCs w:val="20"/>
        </w:rPr>
        <w:t xml:space="preserve"> </w:t>
      </w:r>
      <w:proofErr w:type="spellStart"/>
      <w:r w:rsidRPr="00D22C7F">
        <w:rPr>
          <w:sz w:val="20"/>
          <w:szCs w:val="20"/>
        </w:rPr>
        <w:t>pažymime</w:t>
      </w:r>
      <w:proofErr w:type="spellEnd"/>
      <w:r w:rsidRPr="00D22C7F">
        <w:rPr>
          <w:sz w:val="20"/>
          <w:szCs w:val="20"/>
        </w:rPr>
        <w:t xml:space="preserve">, </w:t>
      </w:r>
      <w:proofErr w:type="spellStart"/>
      <w:r w:rsidRPr="00D22C7F">
        <w:rPr>
          <w:sz w:val="20"/>
          <w:szCs w:val="20"/>
        </w:rPr>
        <w:t>kad</w:t>
      </w:r>
      <w:proofErr w:type="spellEnd"/>
      <w:r w:rsidRPr="00D22C7F">
        <w:rPr>
          <w:sz w:val="20"/>
          <w:szCs w:val="20"/>
        </w:rPr>
        <w:t xml:space="preserve"> </w:t>
      </w:r>
      <w:proofErr w:type="spellStart"/>
      <w:r w:rsidRPr="00D22C7F">
        <w:rPr>
          <w:sz w:val="20"/>
          <w:szCs w:val="20"/>
        </w:rPr>
        <w:t>sutinkame</w:t>
      </w:r>
      <w:proofErr w:type="spellEnd"/>
      <w:r w:rsidRPr="00D22C7F">
        <w:rPr>
          <w:sz w:val="20"/>
          <w:szCs w:val="20"/>
        </w:rPr>
        <w:t xml:space="preserve"> </w:t>
      </w:r>
      <w:proofErr w:type="spellStart"/>
      <w:r w:rsidRPr="00D22C7F">
        <w:rPr>
          <w:sz w:val="20"/>
          <w:szCs w:val="20"/>
        </w:rPr>
        <w:t>su</w:t>
      </w:r>
      <w:proofErr w:type="spellEnd"/>
      <w:r w:rsidRPr="00D22C7F">
        <w:rPr>
          <w:sz w:val="20"/>
          <w:szCs w:val="20"/>
        </w:rPr>
        <w:t xml:space="preserve"> </w:t>
      </w:r>
      <w:proofErr w:type="spellStart"/>
      <w:r w:rsidRPr="00D22C7F">
        <w:rPr>
          <w:sz w:val="20"/>
          <w:szCs w:val="20"/>
        </w:rPr>
        <w:t>visomis</w:t>
      </w:r>
      <w:proofErr w:type="spellEnd"/>
      <w:r w:rsidRPr="00D22C7F">
        <w:rPr>
          <w:sz w:val="20"/>
          <w:szCs w:val="20"/>
        </w:rPr>
        <w:t xml:space="preserve"> </w:t>
      </w:r>
      <w:proofErr w:type="spellStart"/>
      <w:r w:rsidRPr="00D22C7F">
        <w:rPr>
          <w:sz w:val="20"/>
          <w:szCs w:val="20"/>
        </w:rPr>
        <w:t>pirkimo</w:t>
      </w:r>
      <w:proofErr w:type="spellEnd"/>
      <w:r w:rsidRPr="00D22C7F">
        <w:rPr>
          <w:sz w:val="20"/>
          <w:szCs w:val="20"/>
        </w:rPr>
        <w:t xml:space="preserve"> </w:t>
      </w:r>
      <w:proofErr w:type="spellStart"/>
      <w:r w:rsidRPr="00D22C7F">
        <w:rPr>
          <w:sz w:val="20"/>
          <w:szCs w:val="20"/>
        </w:rPr>
        <w:t>sąlygomis</w:t>
      </w:r>
      <w:proofErr w:type="spellEnd"/>
      <w:r w:rsidRPr="00D22C7F">
        <w:rPr>
          <w:sz w:val="20"/>
          <w:szCs w:val="20"/>
        </w:rPr>
        <w:t xml:space="preserve">, </w:t>
      </w:r>
      <w:proofErr w:type="spellStart"/>
      <w:r w:rsidRPr="00D22C7F">
        <w:rPr>
          <w:sz w:val="20"/>
          <w:szCs w:val="20"/>
        </w:rPr>
        <w:t>nustatytomis</w:t>
      </w:r>
      <w:proofErr w:type="spellEnd"/>
      <w:r w:rsidRPr="00D22C7F">
        <w:rPr>
          <w:sz w:val="20"/>
          <w:szCs w:val="20"/>
        </w:rPr>
        <w:t>:</w:t>
      </w:r>
    </w:p>
    <w:p w:rsidR="002F44FE" w:rsidRPr="00D22C7F" w:rsidRDefault="002F44FE" w:rsidP="002F44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D22C7F">
        <w:rPr>
          <w:sz w:val="20"/>
          <w:szCs w:val="20"/>
        </w:rPr>
        <w:t xml:space="preserve"> </w:t>
      </w:r>
      <w:proofErr w:type="spellStart"/>
      <w:r w:rsidRPr="00D22C7F">
        <w:rPr>
          <w:sz w:val="20"/>
          <w:szCs w:val="20"/>
        </w:rPr>
        <w:t>atviro</w:t>
      </w:r>
      <w:proofErr w:type="spellEnd"/>
      <w:r w:rsidRPr="00D22C7F">
        <w:rPr>
          <w:sz w:val="20"/>
          <w:szCs w:val="20"/>
        </w:rPr>
        <w:t xml:space="preserve"> </w:t>
      </w:r>
      <w:proofErr w:type="spellStart"/>
      <w:r w:rsidRPr="00D22C7F">
        <w:rPr>
          <w:sz w:val="20"/>
          <w:szCs w:val="20"/>
        </w:rPr>
        <w:t>konkurso</w:t>
      </w:r>
      <w:proofErr w:type="spellEnd"/>
      <w:r w:rsidRPr="00D22C7F">
        <w:rPr>
          <w:sz w:val="20"/>
          <w:szCs w:val="20"/>
        </w:rPr>
        <w:t xml:space="preserve"> </w:t>
      </w:r>
      <w:proofErr w:type="spellStart"/>
      <w:r w:rsidRPr="00D22C7F">
        <w:rPr>
          <w:sz w:val="20"/>
          <w:szCs w:val="20"/>
        </w:rPr>
        <w:t>skelbime</w:t>
      </w:r>
      <w:proofErr w:type="spellEnd"/>
      <w:r w:rsidRPr="00D22C7F">
        <w:rPr>
          <w:sz w:val="20"/>
          <w:szCs w:val="20"/>
        </w:rPr>
        <w:t xml:space="preserve">, </w:t>
      </w:r>
      <w:proofErr w:type="spellStart"/>
      <w:r w:rsidRPr="00D22C7F">
        <w:rPr>
          <w:sz w:val="20"/>
          <w:szCs w:val="20"/>
        </w:rPr>
        <w:t>paskelbtame</w:t>
      </w:r>
      <w:proofErr w:type="spellEnd"/>
      <w:r w:rsidRPr="00D22C7F">
        <w:rPr>
          <w:sz w:val="20"/>
          <w:szCs w:val="20"/>
        </w:rPr>
        <w:t xml:space="preserve"> </w:t>
      </w:r>
      <w:proofErr w:type="spellStart"/>
      <w:r w:rsidRPr="00D22C7F">
        <w:rPr>
          <w:sz w:val="20"/>
          <w:szCs w:val="20"/>
        </w:rPr>
        <w:t>Viešųjų</w:t>
      </w:r>
      <w:proofErr w:type="spellEnd"/>
      <w:r w:rsidRPr="00D22C7F">
        <w:rPr>
          <w:sz w:val="20"/>
          <w:szCs w:val="20"/>
        </w:rPr>
        <w:t xml:space="preserve"> </w:t>
      </w:r>
      <w:proofErr w:type="spellStart"/>
      <w:r w:rsidRPr="00D22C7F">
        <w:rPr>
          <w:sz w:val="20"/>
          <w:szCs w:val="20"/>
        </w:rPr>
        <w:t>pirkimų</w:t>
      </w:r>
      <w:proofErr w:type="spellEnd"/>
      <w:r w:rsidRPr="00D22C7F">
        <w:rPr>
          <w:sz w:val="20"/>
          <w:szCs w:val="20"/>
        </w:rPr>
        <w:t xml:space="preserve"> </w:t>
      </w:r>
      <w:proofErr w:type="spellStart"/>
      <w:r w:rsidRPr="00D22C7F">
        <w:rPr>
          <w:sz w:val="20"/>
          <w:szCs w:val="20"/>
        </w:rPr>
        <w:t>įstatymo</w:t>
      </w:r>
      <w:proofErr w:type="spellEnd"/>
      <w:r w:rsidRPr="00D22C7F">
        <w:rPr>
          <w:sz w:val="20"/>
          <w:szCs w:val="20"/>
        </w:rPr>
        <w:t xml:space="preserve"> </w:t>
      </w:r>
      <w:proofErr w:type="spellStart"/>
      <w:r w:rsidRPr="00D22C7F">
        <w:rPr>
          <w:sz w:val="20"/>
          <w:szCs w:val="20"/>
        </w:rPr>
        <w:t>nustatyta</w:t>
      </w:r>
      <w:proofErr w:type="spellEnd"/>
      <w:r w:rsidRPr="00D22C7F">
        <w:rPr>
          <w:sz w:val="20"/>
          <w:szCs w:val="20"/>
        </w:rPr>
        <w:t xml:space="preserve"> </w:t>
      </w:r>
      <w:proofErr w:type="spellStart"/>
      <w:r w:rsidRPr="00D22C7F">
        <w:rPr>
          <w:sz w:val="20"/>
          <w:szCs w:val="20"/>
        </w:rPr>
        <w:t>tvarka</w:t>
      </w:r>
      <w:proofErr w:type="spellEnd"/>
      <w:r w:rsidRPr="00D22C7F">
        <w:rPr>
          <w:sz w:val="20"/>
          <w:szCs w:val="20"/>
        </w:rPr>
        <w:t>;</w:t>
      </w:r>
    </w:p>
    <w:p w:rsidR="002F44FE" w:rsidRPr="00D22C7F" w:rsidRDefault="002F44FE" w:rsidP="002F44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spellStart"/>
      <w:proofErr w:type="gramStart"/>
      <w:r w:rsidRPr="00D22C7F">
        <w:rPr>
          <w:sz w:val="20"/>
          <w:szCs w:val="20"/>
        </w:rPr>
        <w:t>kituose</w:t>
      </w:r>
      <w:proofErr w:type="spellEnd"/>
      <w:proofErr w:type="gramEnd"/>
      <w:r w:rsidRPr="00D22C7F">
        <w:rPr>
          <w:sz w:val="20"/>
          <w:szCs w:val="20"/>
        </w:rPr>
        <w:t xml:space="preserve"> </w:t>
      </w:r>
      <w:proofErr w:type="spellStart"/>
      <w:r w:rsidRPr="00D22C7F">
        <w:rPr>
          <w:sz w:val="20"/>
          <w:szCs w:val="20"/>
        </w:rPr>
        <w:t>pirkimo</w:t>
      </w:r>
      <w:proofErr w:type="spellEnd"/>
      <w:r w:rsidRPr="00D22C7F">
        <w:rPr>
          <w:sz w:val="20"/>
          <w:szCs w:val="20"/>
        </w:rPr>
        <w:t xml:space="preserve"> </w:t>
      </w:r>
      <w:proofErr w:type="spellStart"/>
      <w:r w:rsidRPr="00D22C7F">
        <w:rPr>
          <w:sz w:val="20"/>
          <w:szCs w:val="20"/>
        </w:rPr>
        <w:t>dokumentuose</w:t>
      </w:r>
      <w:proofErr w:type="spellEnd"/>
      <w:r w:rsidRPr="00D22C7F">
        <w:rPr>
          <w:sz w:val="20"/>
          <w:szCs w:val="20"/>
        </w:rPr>
        <w:t xml:space="preserve"> (</w:t>
      </w:r>
      <w:proofErr w:type="spellStart"/>
      <w:r w:rsidRPr="00D22C7F">
        <w:rPr>
          <w:sz w:val="20"/>
          <w:szCs w:val="20"/>
        </w:rPr>
        <w:t>jų</w:t>
      </w:r>
      <w:proofErr w:type="spellEnd"/>
      <w:r w:rsidRPr="00D22C7F">
        <w:rPr>
          <w:sz w:val="20"/>
          <w:szCs w:val="20"/>
        </w:rPr>
        <w:t xml:space="preserve"> </w:t>
      </w:r>
      <w:proofErr w:type="spellStart"/>
      <w:r w:rsidRPr="00D22C7F">
        <w:rPr>
          <w:sz w:val="20"/>
          <w:szCs w:val="20"/>
        </w:rPr>
        <w:t>paaiškinimuose</w:t>
      </w:r>
      <w:proofErr w:type="spellEnd"/>
      <w:r w:rsidRPr="00D22C7F">
        <w:rPr>
          <w:sz w:val="20"/>
          <w:szCs w:val="20"/>
        </w:rPr>
        <w:t xml:space="preserve">, </w:t>
      </w:r>
      <w:proofErr w:type="spellStart"/>
      <w:r w:rsidRPr="00D22C7F">
        <w:rPr>
          <w:sz w:val="20"/>
          <w:szCs w:val="20"/>
        </w:rPr>
        <w:t>papildymuose</w:t>
      </w:r>
      <w:proofErr w:type="spellEnd"/>
      <w:r w:rsidRPr="00D22C7F">
        <w:rPr>
          <w:sz w:val="20"/>
          <w:szCs w:val="20"/>
        </w:rPr>
        <w:t>).</w:t>
      </w:r>
    </w:p>
    <w:p w:rsidR="002F44FE" w:rsidRPr="00D22C7F" w:rsidRDefault="002F44FE" w:rsidP="002F44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spellStart"/>
      <w:proofErr w:type="gramStart"/>
      <w:r w:rsidRPr="00D22C7F">
        <w:rPr>
          <w:spacing w:val="-4"/>
          <w:sz w:val="20"/>
          <w:szCs w:val="20"/>
        </w:rPr>
        <w:t>patvirtinu</w:t>
      </w:r>
      <w:proofErr w:type="spellEnd"/>
      <w:proofErr w:type="gramEnd"/>
      <w:r w:rsidRPr="00D22C7F">
        <w:rPr>
          <w:spacing w:val="-4"/>
          <w:sz w:val="20"/>
          <w:szCs w:val="20"/>
        </w:rPr>
        <w:t xml:space="preserve">, </w:t>
      </w:r>
      <w:proofErr w:type="spellStart"/>
      <w:r w:rsidRPr="00D22C7F">
        <w:rPr>
          <w:spacing w:val="-4"/>
          <w:sz w:val="20"/>
          <w:szCs w:val="20"/>
        </w:rPr>
        <w:t>kad</w:t>
      </w:r>
      <w:proofErr w:type="spellEnd"/>
      <w:r w:rsidRPr="00D22C7F">
        <w:rPr>
          <w:spacing w:val="-4"/>
          <w:sz w:val="20"/>
          <w:szCs w:val="20"/>
        </w:rPr>
        <w:t xml:space="preserve"> </w:t>
      </w:r>
      <w:proofErr w:type="spellStart"/>
      <w:r w:rsidRPr="00D22C7F">
        <w:rPr>
          <w:spacing w:val="-4"/>
          <w:sz w:val="20"/>
          <w:szCs w:val="20"/>
        </w:rPr>
        <w:t>dokumentų</w:t>
      </w:r>
      <w:proofErr w:type="spellEnd"/>
      <w:r w:rsidRPr="00D22C7F">
        <w:rPr>
          <w:spacing w:val="-4"/>
          <w:sz w:val="20"/>
          <w:szCs w:val="20"/>
        </w:rPr>
        <w:t xml:space="preserve"> </w:t>
      </w:r>
      <w:proofErr w:type="spellStart"/>
      <w:r w:rsidRPr="00D22C7F">
        <w:rPr>
          <w:spacing w:val="-4"/>
          <w:sz w:val="20"/>
          <w:szCs w:val="20"/>
        </w:rPr>
        <w:t>skaitmeninės</w:t>
      </w:r>
      <w:proofErr w:type="spellEnd"/>
      <w:r w:rsidRPr="00D22C7F">
        <w:rPr>
          <w:sz w:val="20"/>
          <w:szCs w:val="20"/>
        </w:rPr>
        <w:t xml:space="preserve"> </w:t>
      </w:r>
      <w:proofErr w:type="spellStart"/>
      <w:r w:rsidRPr="00D22C7F">
        <w:rPr>
          <w:sz w:val="20"/>
          <w:szCs w:val="20"/>
        </w:rPr>
        <w:t>kopijos</w:t>
      </w:r>
      <w:proofErr w:type="spellEnd"/>
      <w:r w:rsidRPr="00D22C7F">
        <w:rPr>
          <w:sz w:val="20"/>
          <w:szCs w:val="20"/>
        </w:rPr>
        <w:t xml:space="preserve"> ir </w:t>
      </w:r>
      <w:proofErr w:type="spellStart"/>
      <w:r w:rsidRPr="00D22C7F">
        <w:rPr>
          <w:sz w:val="20"/>
          <w:szCs w:val="20"/>
        </w:rPr>
        <w:t>elektroninėmis</w:t>
      </w:r>
      <w:proofErr w:type="spellEnd"/>
      <w:r w:rsidRPr="00D22C7F">
        <w:rPr>
          <w:sz w:val="20"/>
          <w:szCs w:val="20"/>
        </w:rPr>
        <w:t xml:space="preserve"> </w:t>
      </w:r>
      <w:proofErr w:type="spellStart"/>
      <w:r w:rsidRPr="00D22C7F">
        <w:rPr>
          <w:sz w:val="20"/>
          <w:szCs w:val="20"/>
        </w:rPr>
        <w:t>priemonėmis</w:t>
      </w:r>
      <w:proofErr w:type="spellEnd"/>
      <w:r w:rsidRPr="00D22C7F">
        <w:rPr>
          <w:sz w:val="20"/>
          <w:szCs w:val="20"/>
        </w:rPr>
        <w:t xml:space="preserve"> </w:t>
      </w:r>
      <w:proofErr w:type="spellStart"/>
      <w:r w:rsidRPr="00D22C7F">
        <w:rPr>
          <w:sz w:val="20"/>
          <w:szCs w:val="20"/>
        </w:rPr>
        <w:t>pateikti</w:t>
      </w:r>
      <w:proofErr w:type="spellEnd"/>
      <w:r w:rsidRPr="00D22C7F">
        <w:rPr>
          <w:sz w:val="20"/>
          <w:szCs w:val="20"/>
        </w:rPr>
        <w:t xml:space="preserve"> </w:t>
      </w:r>
      <w:proofErr w:type="spellStart"/>
      <w:r w:rsidRPr="00D22C7F">
        <w:rPr>
          <w:sz w:val="20"/>
          <w:szCs w:val="20"/>
        </w:rPr>
        <w:t>duomenys</w:t>
      </w:r>
      <w:proofErr w:type="spellEnd"/>
      <w:r w:rsidRPr="00D22C7F">
        <w:rPr>
          <w:sz w:val="20"/>
          <w:szCs w:val="20"/>
        </w:rPr>
        <w:t xml:space="preserve"> </w:t>
      </w:r>
      <w:proofErr w:type="spellStart"/>
      <w:r w:rsidRPr="00D22C7F">
        <w:rPr>
          <w:sz w:val="20"/>
          <w:szCs w:val="20"/>
        </w:rPr>
        <w:t>yra</w:t>
      </w:r>
      <w:proofErr w:type="spellEnd"/>
      <w:r w:rsidRPr="00D22C7F">
        <w:rPr>
          <w:sz w:val="20"/>
          <w:szCs w:val="20"/>
        </w:rPr>
        <w:t xml:space="preserve"> </w:t>
      </w:r>
      <w:proofErr w:type="spellStart"/>
      <w:r w:rsidRPr="00D22C7F">
        <w:rPr>
          <w:sz w:val="20"/>
          <w:szCs w:val="20"/>
        </w:rPr>
        <w:t>tikri</w:t>
      </w:r>
      <w:proofErr w:type="spellEnd"/>
      <w:r w:rsidRPr="00D22C7F">
        <w:rPr>
          <w:sz w:val="20"/>
          <w:szCs w:val="20"/>
        </w:rPr>
        <w:t>.</w:t>
      </w:r>
      <w:r w:rsidRPr="00D22C7F">
        <w:rPr>
          <w:b/>
          <w:sz w:val="20"/>
          <w:szCs w:val="20"/>
        </w:rPr>
        <w:tab/>
      </w:r>
      <w:r w:rsidRPr="00D22C7F">
        <w:rPr>
          <w:sz w:val="20"/>
          <w:szCs w:val="20"/>
        </w:rPr>
        <w:t xml:space="preserve">              </w:t>
      </w:r>
      <w:r w:rsidRPr="00D22C7F">
        <w:rPr>
          <w:sz w:val="20"/>
          <w:szCs w:val="20"/>
        </w:rPr>
        <w:tab/>
      </w:r>
    </w:p>
    <w:p w:rsidR="002F44FE" w:rsidRPr="00D22C7F" w:rsidRDefault="002F44FE" w:rsidP="002F44FE">
      <w:pPr>
        <w:contextualSpacing/>
        <w:jc w:val="both"/>
        <w:rPr>
          <w:sz w:val="20"/>
          <w:szCs w:val="20"/>
        </w:rPr>
      </w:pPr>
      <w:r w:rsidRPr="00D22C7F">
        <w:rPr>
          <w:sz w:val="20"/>
          <w:szCs w:val="20"/>
        </w:rPr>
        <w:tab/>
      </w:r>
      <w:r w:rsidRPr="00D22C7F">
        <w:rPr>
          <w:sz w:val="20"/>
          <w:szCs w:val="20"/>
        </w:rPr>
        <w:tab/>
      </w:r>
      <w:r w:rsidRPr="00D22C7F">
        <w:rPr>
          <w:sz w:val="20"/>
          <w:szCs w:val="20"/>
        </w:rPr>
        <w:tab/>
        <w:t xml:space="preserve"> </w:t>
      </w:r>
      <w:r w:rsidRPr="00D22C7F">
        <w:rPr>
          <w:sz w:val="20"/>
          <w:szCs w:val="20"/>
        </w:rPr>
        <w:tab/>
      </w:r>
      <w:r w:rsidRPr="00D22C7F">
        <w:rPr>
          <w:sz w:val="20"/>
          <w:szCs w:val="20"/>
        </w:rPr>
        <w:tab/>
      </w:r>
      <w:r w:rsidRPr="00D22C7F">
        <w:rPr>
          <w:sz w:val="20"/>
          <w:szCs w:val="20"/>
        </w:rPr>
        <w:tab/>
      </w:r>
      <w:r w:rsidRPr="00D22C7F">
        <w:rPr>
          <w:sz w:val="20"/>
          <w:szCs w:val="20"/>
        </w:rPr>
        <w:tab/>
      </w:r>
      <w:r w:rsidRPr="00D22C7F">
        <w:rPr>
          <w:sz w:val="20"/>
          <w:szCs w:val="20"/>
        </w:rPr>
        <w:tab/>
      </w:r>
      <w:r w:rsidRPr="00D22C7F">
        <w:rPr>
          <w:sz w:val="20"/>
          <w:szCs w:val="20"/>
        </w:rPr>
        <w:tab/>
      </w:r>
      <w:r w:rsidRPr="00D22C7F">
        <w:rPr>
          <w:sz w:val="20"/>
          <w:szCs w:val="20"/>
        </w:rPr>
        <w:tab/>
      </w:r>
      <w:r w:rsidRPr="00D22C7F">
        <w:rPr>
          <w:sz w:val="20"/>
          <w:szCs w:val="20"/>
        </w:rPr>
        <w:tab/>
      </w:r>
      <w:r w:rsidRPr="00D22C7F">
        <w:rPr>
          <w:sz w:val="20"/>
          <w:szCs w:val="20"/>
        </w:rPr>
        <w:tab/>
        <w:t xml:space="preserve">2 </w:t>
      </w:r>
      <w:proofErr w:type="spellStart"/>
      <w:r w:rsidRPr="00D22C7F">
        <w:rPr>
          <w:sz w:val="20"/>
          <w:szCs w:val="20"/>
        </w:rPr>
        <w:t>lentelė</w:t>
      </w:r>
      <w:proofErr w:type="spellEnd"/>
    </w:p>
    <w:p w:rsidR="002F44FE" w:rsidRPr="00D22C7F" w:rsidRDefault="002F44FE" w:rsidP="002F44FE">
      <w:pPr>
        <w:jc w:val="center"/>
        <w:rPr>
          <w:b/>
          <w:sz w:val="20"/>
          <w:szCs w:val="20"/>
        </w:rPr>
      </w:pPr>
      <w:r w:rsidRPr="00D22C7F">
        <w:rPr>
          <w:b/>
          <w:sz w:val="20"/>
          <w:szCs w:val="20"/>
        </w:rPr>
        <w:t xml:space="preserve">SUBJEKTO, KURIŲ PAJĖGUMAIS </w:t>
      </w:r>
      <w:r w:rsidRPr="00D22C7F">
        <w:rPr>
          <w:b/>
          <w:caps/>
          <w:sz w:val="20"/>
          <w:szCs w:val="20"/>
          <w:lang w:val="lt-LT"/>
        </w:rPr>
        <w:t>remiamasis dėl atitikties kvalifiakcijos reikalavimams</w:t>
      </w:r>
      <w:r w:rsidRPr="00D22C7F">
        <w:rPr>
          <w:b/>
          <w:sz w:val="20"/>
          <w:szCs w:val="20"/>
        </w:rPr>
        <w:t>, REKVIZITAI</w:t>
      </w:r>
    </w:p>
    <w:p w:rsidR="002F44FE" w:rsidRPr="00D22C7F" w:rsidRDefault="002F44FE" w:rsidP="002F44FE">
      <w:pPr>
        <w:jc w:val="center"/>
        <w:rPr>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F44FE" w:rsidRPr="00D22C7F" w:rsidTr="003D0070">
        <w:tc>
          <w:tcPr>
            <w:tcW w:w="851"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center"/>
              <w:rPr>
                <w:b/>
                <w:sz w:val="20"/>
                <w:szCs w:val="20"/>
              </w:rPr>
            </w:pPr>
            <w:proofErr w:type="spellStart"/>
            <w:r w:rsidRPr="00D22C7F">
              <w:rPr>
                <w:b/>
                <w:sz w:val="20"/>
                <w:szCs w:val="20"/>
              </w:rPr>
              <w:t>Eil</w:t>
            </w:r>
            <w:proofErr w:type="spellEnd"/>
            <w:r w:rsidRPr="00D22C7F">
              <w:rPr>
                <w:b/>
                <w:sz w:val="20"/>
                <w:szCs w:val="20"/>
              </w:rPr>
              <w:t>.</w:t>
            </w:r>
          </w:p>
          <w:p w:rsidR="002F44FE" w:rsidRPr="00D22C7F" w:rsidRDefault="002F44FE" w:rsidP="003D0070">
            <w:pPr>
              <w:jc w:val="center"/>
              <w:rPr>
                <w:sz w:val="20"/>
                <w:szCs w:val="20"/>
              </w:rPr>
            </w:pPr>
            <w:proofErr w:type="spellStart"/>
            <w:r w:rsidRPr="00D22C7F">
              <w:rPr>
                <w:b/>
                <w:sz w:val="20"/>
                <w:szCs w:val="20"/>
              </w:rPr>
              <w:t>Nr</w:t>
            </w:r>
            <w:proofErr w:type="spellEnd"/>
            <w:r w:rsidRPr="00D22C7F">
              <w:rPr>
                <w:b/>
                <w:sz w:val="20"/>
                <w:szCs w:val="20"/>
              </w:rPr>
              <w:t>.</w:t>
            </w:r>
          </w:p>
        </w:tc>
        <w:tc>
          <w:tcPr>
            <w:tcW w:w="8817"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center"/>
              <w:rPr>
                <w:b/>
                <w:sz w:val="20"/>
                <w:szCs w:val="20"/>
                <w:lang w:val="it-IT"/>
              </w:rPr>
            </w:pPr>
            <w:r w:rsidRPr="00D22C7F">
              <w:rPr>
                <w:b/>
                <w:spacing w:val="-4"/>
                <w:sz w:val="20"/>
                <w:szCs w:val="20"/>
                <w:lang w:val="it-IT"/>
              </w:rPr>
              <w:t>Subjektų  (</w:t>
            </w:r>
            <w:r w:rsidRPr="00D22C7F">
              <w:rPr>
                <w:b/>
                <w:spacing w:val="-4"/>
                <w:sz w:val="20"/>
                <w:szCs w:val="20"/>
                <w:lang w:val="it-IT"/>
              </w:rPr>
              <w:noBreakHyphen/>
              <w:t>ų)</w:t>
            </w:r>
            <w:r w:rsidRPr="00D22C7F">
              <w:rPr>
                <w:b/>
                <w:sz w:val="20"/>
                <w:szCs w:val="20"/>
                <w:lang w:val="it-IT"/>
              </w:rPr>
              <w:t xml:space="preserve"> pavadinimas (-ai)</w:t>
            </w:r>
          </w:p>
          <w:p w:rsidR="002F44FE" w:rsidRPr="00D22C7F" w:rsidRDefault="002F44FE" w:rsidP="003D0070">
            <w:pPr>
              <w:jc w:val="center"/>
              <w:rPr>
                <w:b/>
                <w:sz w:val="20"/>
                <w:szCs w:val="20"/>
                <w:lang w:val="it-IT"/>
              </w:rPr>
            </w:pPr>
            <w:r w:rsidRPr="00D22C7F">
              <w:rPr>
                <w:b/>
                <w:spacing w:val="-4"/>
                <w:sz w:val="20"/>
                <w:szCs w:val="20"/>
                <w:lang w:val="it-IT"/>
              </w:rPr>
              <w:t>Subjektų  (</w:t>
            </w:r>
            <w:r w:rsidRPr="00D22C7F">
              <w:rPr>
                <w:b/>
                <w:spacing w:val="-4"/>
                <w:sz w:val="20"/>
                <w:szCs w:val="20"/>
                <w:lang w:val="it-IT"/>
              </w:rPr>
              <w:noBreakHyphen/>
              <w:t>ų)</w:t>
            </w:r>
            <w:r w:rsidRPr="00D22C7F">
              <w:rPr>
                <w:b/>
                <w:sz w:val="20"/>
                <w:szCs w:val="20"/>
                <w:lang w:val="it-IT"/>
              </w:rPr>
              <w:t xml:space="preserve"> adresas (-ai)</w:t>
            </w:r>
          </w:p>
        </w:tc>
      </w:tr>
      <w:tr w:rsidR="002F44FE" w:rsidRPr="00D22C7F" w:rsidTr="003D0070">
        <w:tc>
          <w:tcPr>
            <w:tcW w:w="851"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r>
      <w:tr w:rsidR="002F44FE" w:rsidRPr="00D22C7F" w:rsidTr="003D0070">
        <w:tc>
          <w:tcPr>
            <w:tcW w:w="851"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r>
    </w:tbl>
    <w:p w:rsidR="002F44FE" w:rsidRPr="00D22C7F" w:rsidRDefault="002F44FE" w:rsidP="002F44FE">
      <w:pPr>
        <w:contextualSpacing/>
        <w:jc w:val="both"/>
        <w:rPr>
          <w:i/>
          <w:sz w:val="20"/>
          <w:szCs w:val="20"/>
        </w:rPr>
      </w:pPr>
      <w:r w:rsidRPr="00D22C7F">
        <w:rPr>
          <w:i/>
          <w:spacing w:val="-4"/>
          <w:sz w:val="20"/>
          <w:szCs w:val="20"/>
        </w:rPr>
        <w:t>*</w:t>
      </w:r>
      <w:proofErr w:type="spellStart"/>
      <w:r w:rsidRPr="00D22C7F">
        <w:rPr>
          <w:i/>
          <w:spacing w:val="-4"/>
          <w:sz w:val="20"/>
          <w:szCs w:val="20"/>
        </w:rPr>
        <w:t>Pastaba</w:t>
      </w:r>
      <w:proofErr w:type="spellEnd"/>
      <w:r w:rsidRPr="00D22C7F">
        <w:rPr>
          <w:i/>
          <w:spacing w:val="-4"/>
          <w:sz w:val="20"/>
          <w:szCs w:val="20"/>
        </w:rPr>
        <w:t xml:space="preserve">: </w:t>
      </w:r>
      <w:proofErr w:type="spellStart"/>
      <w:r w:rsidRPr="00D22C7F">
        <w:rPr>
          <w:i/>
          <w:spacing w:val="-4"/>
          <w:sz w:val="20"/>
          <w:szCs w:val="20"/>
        </w:rPr>
        <w:t>pildoma</w:t>
      </w:r>
      <w:proofErr w:type="spellEnd"/>
      <w:r w:rsidRPr="00D22C7F">
        <w:rPr>
          <w:i/>
          <w:spacing w:val="-4"/>
          <w:sz w:val="20"/>
          <w:szCs w:val="20"/>
        </w:rPr>
        <w:t xml:space="preserve">, </w:t>
      </w:r>
      <w:proofErr w:type="spellStart"/>
      <w:r w:rsidRPr="00D22C7F">
        <w:rPr>
          <w:i/>
          <w:spacing w:val="-4"/>
          <w:sz w:val="20"/>
          <w:szCs w:val="20"/>
        </w:rPr>
        <w:t>jei</w:t>
      </w:r>
      <w:proofErr w:type="spellEnd"/>
      <w:r w:rsidRPr="00D22C7F">
        <w:rPr>
          <w:i/>
          <w:spacing w:val="-4"/>
          <w:sz w:val="20"/>
          <w:szCs w:val="20"/>
        </w:rPr>
        <w:t xml:space="preserve"> </w:t>
      </w:r>
      <w:proofErr w:type="spellStart"/>
      <w:r w:rsidRPr="00D22C7F">
        <w:rPr>
          <w:i/>
          <w:spacing w:val="-4"/>
          <w:sz w:val="20"/>
          <w:szCs w:val="20"/>
        </w:rPr>
        <w:t>Rangovas</w:t>
      </w:r>
      <w:proofErr w:type="spellEnd"/>
      <w:r w:rsidRPr="00D22C7F">
        <w:rPr>
          <w:i/>
          <w:spacing w:val="-4"/>
          <w:sz w:val="20"/>
          <w:szCs w:val="20"/>
        </w:rPr>
        <w:t xml:space="preserve"> </w:t>
      </w:r>
      <w:proofErr w:type="spellStart"/>
      <w:r w:rsidRPr="00D22C7F">
        <w:rPr>
          <w:i/>
          <w:spacing w:val="-4"/>
          <w:sz w:val="20"/>
          <w:szCs w:val="20"/>
        </w:rPr>
        <w:t>ketina</w:t>
      </w:r>
      <w:proofErr w:type="spellEnd"/>
      <w:r w:rsidRPr="00D22C7F">
        <w:rPr>
          <w:i/>
          <w:spacing w:val="-4"/>
          <w:sz w:val="20"/>
          <w:szCs w:val="20"/>
        </w:rPr>
        <w:t xml:space="preserve"> </w:t>
      </w:r>
      <w:proofErr w:type="spellStart"/>
      <w:r w:rsidRPr="00D22C7F">
        <w:rPr>
          <w:i/>
          <w:spacing w:val="-4"/>
          <w:sz w:val="20"/>
          <w:szCs w:val="20"/>
        </w:rPr>
        <w:t>pasitelkti</w:t>
      </w:r>
      <w:proofErr w:type="spellEnd"/>
      <w:r w:rsidRPr="00D22C7F">
        <w:rPr>
          <w:i/>
          <w:spacing w:val="-4"/>
          <w:sz w:val="20"/>
          <w:szCs w:val="20"/>
        </w:rPr>
        <w:t xml:space="preserve"> </w:t>
      </w:r>
      <w:proofErr w:type="spellStart"/>
      <w:r w:rsidRPr="00D22C7F">
        <w:rPr>
          <w:i/>
          <w:spacing w:val="-4"/>
          <w:sz w:val="20"/>
          <w:szCs w:val="20"/>
        </w:rPr>
        <w:t>Subjektą</w:t>
      </w:r>
      <w:proofErr w:type="spellEnd"/>
      <w:r w:rsidRPr="00D22C7F">
        <w:rPr>
          <w:i/>
          <w:spacing w:val="-4"/>
          <w:sz w:val="20"/>
          <w:szCs w:val="20"/>
        </w:rPr>
        <w:t xml:space="preserve"> (-us)/. </w:t>
      </w:r>
      <w:proofErr w:type="spellStart"/>
      <w:r w:rsidRPr="00D22C7F">
        <w:rPr>
          <w:i/>
          <w:spacing w:val="-4"/>
          <w:sz w:val="20"/>
          <w:szCs w:val="20"/>
        </w:rPr>
        <w:t>Jei</w:t>
      </w:r>
      <w:proofErr w:type="spellEnd"/>
      <w:r w:rsidRPr="00D22C7F">
        <w:rPr>
          <w:i/>
          <w:spacing w:val="-4"/>
          <w:sz w:val="20"/>
          <w:szCs w:val="20"/>
        </w:rPr>
        <w:t xml:space="preserve"> </w:t>
      </w:r>
      <w:proofErr w:type="spellStart"/>
      <w:r w:rsidRPr="00D22C7F">
        <w:rPr>
          <w:i/>
          <w:spacing w:val="-4"/>
          <w:sz w:val="20"/>
          <w:szCs w:val="20"/>
        </w:rPr>
        <w:t>pasitelkiama</w:t>
      </w:r>
      <w:proofErr w:type="spellEnd"/>
      <w:r w:rsidRPr="00D22C7F">
        <w:rPr>
          <w:i/>
          <w:spacing w:val="-4"/>
          <w:sz w:val="20"/>
          <w:szCs w:val="20"/>
        </w:rPr>
        <w:t xml:space="preserve"> </w:t>
      </w:r>
      <w:proofErr w:type="spellStart"/>
      <w:r w:rsidRPr="00D22C7F">
        <w:rPr>
          <w:i/>
          <w:spacing w:val="-4"/>
          <w:sz w:val="20"/>
          <w:szCs w:val="20"/>
        </w:rPr>
        <w:t>Subjektą</w:t>
      </w:r>
      <w:proofErr w:type="spellEnd"/>
      <w:r w:rsidRPr="00D22C7F">
        <w:rPr>
          <w:i/>
          <w:spacing w:val="-4"/>
          <w:sz w:val="20"/>
          <w:szCs w:val="20"/>
        </w:rPr>
        <w:t xml:space="preserve"> (-us)/ </w:t>
      </w:r>
      <w:proofErr w:type="spellStart"/>
      <w:r w:rsidRPr="00D22C7F">
        <w:rPr>
          <w:i/>
          <w:spacing w:val="-4"/>
          <w:sz w:val="20"/>
          <w:szCs w:val="20"/>
        </w:rPr>
        <w:t>privaloma</w:t>
      </w:r>
      <w:proofErr w:type="spellEnd"/>
      <w:r w:rsidRPr="00D22C7F">
        <w:rPr>
          <w:i/>
          <w:spacing w:val="-4"/>
          <w:sz w:val="20"/>
          <w:szCs w:val="20"/>
        </w:rPr>
        <w:t xml:space="preserve"> </w:t>
      </w:r>
      <w:proofErr w:type="spellStart"/>
      <w:r w:rsidRPr="00D22C7F">
        <w:rPr>
          <w:i/>
          <w:spacing w:val="-4"/>
          <w:sz w:val="20"/>
          <w:szCs w:val="20"/>
        </w:rPr>
        <w:t>užpildyti</w:t>
      </w:r>
      <w:proofErr w:type="spellEnd"/>
      <w:r w:rsidRPr="00D22C7F">
        <w:rPr>
          <w:i/>
          <w:spacing w:val="-4"/>
          <w:sz w:val="20"/>
          <w:szCs w:val="20"/>
        </w:rPr>
        <w:t xml:space="preserve"> </w:t>
      </w:r>
      <w:proofErr w:type="spellStart"/>
      <w:r w:rsidRPr="00D22C7F">
        <w:rPr>
          <w:i/>
          <w:spacing w:val="-4"/>
          <w:sz w:val="20"/>
          <w:szCs w:val="20"/>
        </w:rPr>
        <w:t>Pasiūlymo</w:t>
      </w:r>
      <w:proofErr w:type="spellEnd"/>
      <w:r w:rsidRPr="00D22C7F">
        <w:rPr>
          <w:i/>
          <w:spacing w:val="-4"/>
          <w:sz w:val="20"/>
          <w:szCs w:val="20"/>
        </w:rPr>
        <w:t xml:space="preserve"> </w:t>
      </w:r>
      <w:proofErr w:type="spellStart"/>
      <w:r w:rsidRPr="00D22C7F">
        <w:rPr>
          <w:i/>
          <w:spacing w:val="-4"/>
          <w:sz w:val="20"/>
          <w:szCs w:val="20"/>
        </w:rPr>
        <w:t>formos</w:t>
      </w:r>
      <w:proofErr w:type="spellEnd"/>
      <w:r w:rsidRPr="00D22C7F">
        <w:rPr>
          <w:i/>
          <w:spacing w:val="-4"/>
          <w:sz w:val="20"/>
          <w:szCs w:val="20"/>
        </w:rPr>
        <w:t xml:space="preserve"> (1 </w:t>
      </w:r>
      <w:proofErr w:type="spellStart"/>
      <w:r w:rsidRPr="00D22C7F">
        <w:rPr>
          <w:i/>
          <w:spacing w:val="-4"/>
          <w:sz w:val="20"/>
          <w:szCs w:val="20"/>
        </w:rPr>
        <w:t>priedo</w:t>
      </w:r>
      <w:proofErr w:type="spellEnd"/>
      <w:r w:rsidRPr="00D22C7F">
        <w:rPr>
          <w:i/>
          <w:spacing w:val="-4"/>
          <w:sz w:val="20"/>
          <w:szCs w:val="20"/>
        </w:rPr>
        <w:t xml:space="preserve">) </w:t>
      </w:r>
      <w:proofErr w:type="spellStart"/>
      <w:r w:rsidRPr="00D22C7F">
        <w:rPr>
          <w:i/>
          <w:spacing w:val="-4"/>
          <w:sz w:val="20"/>
          <w:szCs w:val="20"/>
        </w:rPr>
        <w:t>tęsinyje</w:t>
      </w:r>
      <w:proofErr w:type="spellEnd"/>
      <w:r w:rsidRPr="00D22C7F">
        <w:rPr>
          <w:i/>
          <w:sz w:val="20"/>
          <w:szCs w:val="20"/>
        </w:rPr>
        <w:t xml:space="preserve"> </w:t>
      </w:r>
      <w:proofErr w:type="spellStart"/>
      <w:r w:rsidRPr="00D22C7F">
        <w:rPr>
          <w:i/>
          <w:sz w:val="20"/>
          <w:szCs w:val="20"/>
        </w:rPr>
        <w:t>nurodytą</w:t>
      </w:r>
      <w:proofErr w:type="spellEnd"/>
      <w:r w:rsidRPr="00D22C7F">
        <w:rPr>
          <w:i/>
          <w:sz w:val="20"/>
          <w:szCs w:val="20"/>
        </w:rPr>
        <w:t xml:space="preserve"> </w:t>
      </w:r>
      <w:proofErr w:type="spellStart"/>
      <w:r w:rsidRPr="00D22C7F">
        <w:rPr>
          <w:i/>
          <w:sz w:val="20"/>
          <w:szCs w:val="20"/>
        </w:rPr>
        <w:t>pažymą</w:t>
      </w:r>
      <w:proofErr w:type="spellEnd"/>
      <w:r w:rsidRPr="00D22C7F">
        <w:rPr>
          <w:i/>
          <w:sz w:val="20"/>
          <w:szCs w:val="20"/>
        </w:rPr>
        <w:t>.</w:t>
      </w:r>
    </w:p>
    <w:p w:rsidR="002F44FE" w:rsidRPr="00D22C7F" w:rsidRDefault="002F44FE" w:rsidP="002F44FE">
      <w:pPr>
        <w:contextualSpacing/>
        <w:jc w:val="right"/>
        <w:rPr>
          <w:sz w:val="20"/>
          <w:szCs w:val="20"/>
        </w:rPr>
      </w:pPr>
      <w:r w:rsidRPr="00D22C7F">
        <w:rPr>
          <w:sz w:val="20"/>
          <w:szCs w:val="20"/>
        </w:rPr>
        <w:t xml:space="preserve">3 </w:t>
      </w:r>
      <w:proofErr w:type="spellStart"/>
      <w:r w:rsidRPr="00D22C7F">
        <w:rPr>
          <w:sz w:val="20"/>
          <w:szCs w:val="20"/>
        </w:rPr>
        <w:t>lentelė</w:t>
      </w:r>
      <w:proofErr w:type="spellEnd"/>
    </w:p>
    <w:p w:rsidR="002F44FE" w:rsidRPr="00D22C7F" w:rsidRDefault="002F44FE" w:rsidP="002F44FE">
      <w:pPr>
        <w:jc w:val="center"/>
        <w:rPr>
          <w:b/>
          <w:sz w:val="20"/>
          <w:szCs w:val="20"/>
        </w:rPr>
      </w:pPr>
      <w:r w:rsidRPr="00D22C7F">
        <w:rPr>
          <w:b/>
          <w:sz w:val="20"/>
          <w:szCs w:val="20"/>
        </w:rPr>
        <w:t>SUBRANGOVO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F44FE" w:rsidRPr="00D22C7F" w:rsidTr="003D0070">
        <w:tc>
          <w:tcPr>
            <w:tcW w:w="851"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center"/>
              <w:rPr>
                <w:b/>
                <w:sz w:val="20"/>
                <w:szCs w:val="20"/>
              </w:rPr>
            </w:pPr>
            <w:proofErr w:type="spellStart"/>
            <w:r w:rsidRPr="00D22C7F">
              <w:rPr>
                <w:b/>
                <w:sz w:val="20"/>
                <w:szCs w:val="20"/>
              </w:rPr>
              <w:t>Eil</w:t>
            </w:r>
            <w:proofErr w:type="spellEnd"/>
            <w:r w:rsidRPr="00D22C7F">
              <w:rPr>
                <w:b/>
                <w:sz w:val="20"/>
                <w:szCs w:val="20"/>
              </w:rPr>
              <w:t>.</w:t>
            </w:r>
          </w:p>
          <w:p w:rsidR="002F44FE" w:rsidRPr="00D22C7F" w:rsidRDefault="002F44FE" w:rsidP="003D0070">
            <w:pPr>
              <w:jc w:val="center"/>
              <w:rPr>
                <w:sz w:val="20"/>
                <w:szCs w:val="20"/>
              </w:rPr>
            </w:pPr>
            <w:proofErr w:type="spellStart"/>
            <w:r w:rsidRPr="00D22C7F">
              <w:rPr>
                <w:b/>
                <w:sz w:val="20"/>
                <w:szCs w:val="20"/>
              </w:rPr>
              <w:t>Nr</w:t>
            </w:r>
            <w:proofErr w:type="spellEnd"/>
            <w:r w:rsidRPr="00D22C7F">
              <w:rPr>
                <w:b/>
                <w:sz w:val="20"/>
                <w:szCs w:val="20"/>
              </w:rPr>
              <w:t>.</w:t>
            </w:r>
          </w:p>
        </w:tc>
        <w:tc>
          <w:tcPr>
            <w:tcW w:w="8817"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center"/>
              <w:rPr>
                <w:b/>
                <w:sz w:val="20"/>
                <w:szCs w:val="20"/>
                <w:lang w:val="it-IT"/>
              </w:rPr>
            </w:pPr>
            <w:r w:rsidRPr="00D22C7F">
              <w:rPr>
                <w:b/>
                <w:spacing w:val="-4"/>
                <w:sz w:val="20"/>
                <w:szCs w:val="20"/>
                <w:lang w:val="it-IT"/>
              </w:rPr>
              <w:t>Subrangovo (-ų), subrangovo (-ų) ar subteikėjo  (</w:t>
            </w:r>
            <w:r w:rsidRPr="00D22C7F">
              <w:rPr>
                <w:b/>
                <w:spacing w:val="-4"/>
                <w:sz w:val="20"/>
                <w:szCs w:val="20"/>
                <w:lang w:val="it-IT"/>
              </w:rPr>
              <w:noBreakHyphen/>
              <w:t>ų)</w:t>
            </w:r>
            <w:r w:rsidRPr="00D22C7F">
              <w:rPr>
                <w:b/>
                <w:sz w:val="20"/>
                <w:szCs w:val="20"/>
                <w:lang w:val="it-IT"/>
              </w:rPr>
              <w:t xml:space="preserve"> pavadinimas (-ai)</w:t>
            </w:r>
          </w:p>
          <w:p w:rsidR="002F44FE" w:rsidRPr="00D22C7F" w:rsidRDefault="002F44FE" w:rsidP="003D0070">
            <w:pPr>
              <w:jc w:val="center"/>
              <w:rPr>
                <w:b/>
                <w:sz w:val="20"/>
                <w:szCs w:val="20"/>
                <w:lang w:val="it-IT"/>
              </w:rPr>
            </w:pPr>
            <w:r w:rsidRPr="00D22C7F">
              <w:rPr>
                <w:b/>
                <w:spacing w:val="-4"/>
                <w:sz w:val="20"/>
                <w:szCs w:val="20"/>
                <w:lang w:val="it-IT"/>
              </w:rPr>
              <w:t>Subrangovo (-ų), subrangovo (-ų) ar subteikėjo  (</w:t>
            </w:r>
            <w:r w:rsidRPr="00D22C7F">
              <w:rPr>
                <w:b/>
                <w:spacing w:val="-4"/>
                <w:sz w:val="20"/>
                <w:szCs w:val="20"/>
                <w:lang w:val="it-IT"/>
              </w:rPr>
              <w:noBreakHyphen/>
              <w:t>ų)</w:t>
            </w:r>
            <w:r w:rsidRPr="00D22C7F">
              <w:rPr>
                <w:b/>
                <w:sz w:val="20"/>
                <w:szCs w:val="20"/>
                <w:lang w:val="it-IT"/>
              </w:rPr>
              <w:t xml:space="preserve"> adresas (-ai)</w:t>
            </w:r>
          </w:p>
        </w:tc>
      </w:tr>
      <w:tr w:rsidR="002F44FE" w:rsidRPr="00D22C7F" w:rsidTr="003D0070">
        <w:tc>
          <w:tcPr>
            <w:tcW w:w="851"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r>
      <w:tr w:rsidR="002F44FE" w:rsidRPr="00D22C7F" w:rsidTr="003D0070">
        <w:tc>
          <w:tcPr>
            <w:tcW w:w="851"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2F44FE" w:rsidRPr="00D22C7F" w:rsidRDefault="002F44FE" w:rsidP="003D0070">
            <w:pPr>
              <w:jc w:val="both"/>
              <w:rPr>
                <w:sz w:val="20"/>
                <w:szCs w:val="20"/>
                <w:lang w:val="it-IT"/>
              </w:rPr>
            </w:pPr>
          </w:p>
        </w:tc>
      </w:tr>
    </w:tbl>
    <w:p w:rsidR="002F44FE" w:rsidRPr="00D22C7F" w:rsidRDefault="002F44FE" w:rsidP="002F44FE">
      <w:pPr>
        <w:contextualSpacing/>
        <w:jc w:val="both"/>
        <w:rPr>
          <w:i/>
          <w:sz w:val="20"/>
          <w:szCs w:val="20"/>
          <w:lang w:val="it-IT"/>
        </w:rPr>
      </w:pPr>
      <w:r w:rsidRPr="00D22C7F">
        <w:rPr>
          <w:i/>
          <w:spacing w:val="-4"/>
          <w:sz w:val="20"/>
          <w:szCs w:val="20"/>
          <w:lang w:val="it-IT"/>
        </w:rPr>
        <w:t xml:space="preserve">*Pastaba: pildoma, jei Rangovas ketina pasitelkti subrangovą (vus)/ subteikėją (-us)/. Jei pasitelkiama subrangovas (vus)/ subteikėją (-us)/ </w:t>
      </w:r>
      <w:r w:rsidRPr="00D22C7F">
        <w:rPr>
          <w:b/>
          <w:i/>
          <w:spacing w:val="-4"/>
          <w:sz w:val="20"/>
          <w:szCs w:val="20"/>
          <w:lang w:val="it-IT"/>
        </w:rPr>
        <w:t>privaloma užpildyti</w:t>
      </w:r>
      <w:r w:rsidRPr="00D22C7F">
        <w:rPr>
          <w:i/>
          <w:spacing w:val="-4"/>
          <w:sz w:val="20"/>
          <w:szCs w:val="20"/>
          <w:lang w:val="it-IT"/>
        </w:rPr>
        <w:t xml:space="preserve"> </w:t>
      </w:r>
      <w:r w:rsidRPr="00D22C7F">
        <w:rPr>
          <w:i/>
          <w:sz w:val="20"/>
          <w:szCs w:val="20"/>
          <w:lang w:val="it-IT"/>
        </w:rPr>
        <w:t>Pasiūlymo formos (1 priedo) tęsinyje nurodytą pažymą apie numatomus subrangovus/subteikėjus ir subrangos/subteikimo mąstą.</w:t>
      </w:r>
    </w:p>
    <w:p w:rsidR="002F44FE" w:rsidRPr="00D22C7F" w:rsidRDefault="002F44FE" w:rsidP="002F44FE">
      <w:pPr>
        <w:pStyle w:val="Header"/>
        <w:widowControl/>
        <w:tabs>
          <w:tab w:val="clear" w:pos="4153"/>
          <w:tab w:val="clear" w:pos="8306"/>
        </w:tabs>
        <w:spacing w:after="0"/>
        <w:ind w:left="7920" w:firstLine="720"/>
        <w:rPr>
          <w:sz w:val="20"/>
        </w:rPr>
      </w:pPr>
      <w:r w:rsidRPr="00D22C7F">
        <w:rPr>
          <w:sz w:val="20"/>
        </w:rPr>
        <w:t>4 lentelė</w:t>
      </w:r>
    </w:p>
    <w:p w:rsidR="002F44FE" w:rsidRPr="00D22C7F" w:rsidRDefault="002F44FE" w:rsidP="002F44FE">
      <w:pPr>
        <w:jc w:val="center"/>
        <w:rPr>
          <w:b/>
          <w:sz w:val="20"/>
          <w:szCs w:val="20"/>
        </w:rPr>
      </w:pPr>
      <w:r w:rsidRPr="00D22C7F">
        <w:rPr>
          <w:b/>
          <w:sz w:val="20"/>
          <w:szCs w:val="20"/>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2F44FE" w:rsidRPr="00D22C7F" w:rsidTr="003D0070">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4FE" w:rsidRPr="00D22C7F" w:rsidRDefault="002F44FE" w:rsidP="003D0070">
            <w:pPr>
              <w:jc w:val="both"/>
              <w:rPr>
                <w:rFonts w:eastAsia="Calibri"/>
                <w:b/>
                <w:i/>
                <w:sz w:val="20"/>
                <w:szCs w:val="20"/>
              </w:rPr>
            </w:pPr>
            <w:proofErr w:type="spellStart"/>
            <w:r w:rsidRPr="00D22C7F">
              <w:rPr>
                <w:rFonts w:eastAsia="Calibri"/>
                <w:b/>
                <w:iCs/>
                <w:sz w:val="20"/>
                <w:szCs w:val="20"/>
              </w:rPr>
              <w:t>Eil</w:t>
            </w:r>
            <w:proofErr w:type="spellEnd"/>
            <w:r w:rsidRPr="00D22C7F">
              <w:rPr>
                <w:rFonts w:eastAsia="Calibri"/>
                <w:b/>
                <w:iCs/>
                <w:sz w:val="20"/>
                <w:szCs w:val="20"/>
              </w:rPr>
              <w:t xml:space="preserve">. </w:t>
            </w:r>
            <w:proofErr w:type="spellStart"/>
            <w:r w:rsidRPr="00D22C7F">
              <w:rPr>
                <w:rFonts w:eastAsia="Calibri"/>
                <w:b/>
                <w:iCs/>
                <w:sz w:val="20"/>
                <w:szCs w:val="20"/>
              </w:rPr>
              <w:t>Nr</w:t>
            </w:r>
            <w:proofErr w:type="spellEnd"/>
            <w:r w:rsidRPr="00D22C7F">
              <w:rPr>
                <w:rFonts w:eastAsia="Calibri"/>
                <w:b/>
                <w:i/>
                <w:sz w:val="20"/>
                <w:szCs w:val="20"/>
              </w:rPr>
              <w:t>.</w:t>
            </w:r>
          </w:p>
          <w:p w:rsidR="002F44FE" w:rsidRPr="00D22C7F" w:rsidRDefault="002F44FE" w:rsidP="003D0070">
            <w:pPr>
              <w:jc w:val="both"/>
              <w:rPr>
                <w:rFonts w:eastAsia="Calibri"/>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F44FE" w:rsidRPr="00D22C7F" w:rsidRDefault="002F44FE" w:rsidP="003D0070">
            <w:pPr>
              <w:jc w:val="center"/>
              <w:rPr>
                <w:rFonts w:eastAsia="Calibri"/>
                <w:b/>
                <w:i/>
                <w:sz w:val="20"/>
                <w:szCs w:val="20"/>
              </w:rPr>
            </w:pPr>
            <w:proofErr w:type="spellStart"/>
            <w:r w:rsidRPr="00D22C7F">
              <w:rPr>
                <w:rFonts w:eastAsia="Calibri"/>
                <w:b/>
                <w:sz w:val="20"/>
                <w:szCs w:val="20"/>
                <w:u w:val="single"/>
              </w:rPr>
              <w:t>Kvazisubrangovai</w:t>
            </w:r>
            <w:proofErr w:type="spellEnd"/>
            <w:r w:rsidRPr="00D22C7F">
              <w:rPr>
                <w:rFonts w:eastAsia="Calibri"/>
                <w:b/>
                <w:sz w:val="20"/>
                <w:szCs w:val="20"/>
                <w:u w:val="single"/>
              </w:rPr>
              <w:t xml:space="preserve"> </w:t>
            </w:r>
            <w:r w:rsidRPr="00D22C7F">
              <w:rPr>
                <w:rFonts w:eastAsia="Calibri"/>
                <w:b/>
                <w:sz w:val="20"/>
                <w:szCs w:val="20"/>
              </w:rPr>
              <w:t>(</w:t>
            </w:r>
            <w:proofErr w:type="spellStart"/>
            <w:r w:rsidRPr="00D22C7F">
              <w:rPr>
                <w:rFonts w:eastAsia="Calibri"/>
                <w:b/>
                <w:sz w:val="20"/>
                <w:szCs w:val="20"/>
              </w:rPr>
              <w:t>t.y</w:t>
            </w:r>
            <w:proofErr w:type="spellEnd"/>
            <w:r w:rsidRPr="00D22C7F">
              <w:rPr>
                <w:rFonts w:eastAsia="Calibri"/>
                <w:b/>
                <w:sz w:val="20"/>
                <w:szCs w:val="20"/>
              </w:rPr>
              <w:t xml:space="preserve">. </w:t>
            </w:r>
            <w:proofErr w:type="spellStart"/>
            <w:r w:rsidRPr="00D22C7F">
              <w:rPr>
                <w:rFonts w:eastAsia="Calibri"/>
                <w:bCs/>
                <w:sz w:val="20"/>
                <w:szCs w:val="20"/>
              </w:rPr>
              <w:t>specialistai</w:t>
            </w:r>
            <w:proofErr w:type="spellEnd"/>
            <w:r w:rsidRPr="00D22C7F">
              <w:rPr>
                <w:rFonts w:eastAsia="Calibri"/>
                <w:bCs/>
                <w:sz w:val="20"/>
                <w:szCs w:val="20"/>
              </w:rPr>
              <w:t xml:space="preserve"> (</w:t>
            </w:r>
            <w:proofErr w:type="spellStart"/>
            <w:r w:rsidRPr="00D22C7F">
              <w:rPr>
                <w:rFonts w:eastAsia="Calibri"/>
                <w:bCs/>
                <w:sz w:val="20"/>
                <w:szCs w:val="20"/>
              </w:rPr>
              <w:t>fiziniai</w:t>
            </w:r>
            <w:proofErr w:type="spellEnd"/>
            <w:r w:rsidRPr="00D22C7F">
              <w:rPr>
                <w:rFonts w:eastAsia="Calibri"/>
                <w:bCs/>
                <w:sz w:val="20"/>
                <w:szCs w:val="20"/>
              </w:rPr>
              <w:t xml:space="preserve"> </w:t>
            </w:r>
            <w:proofErr w:type="spellStart"/>
            <w:r w:rsidRPr="00D22C7F">
              <w:rPr>
                <w:rFonts w:eastAsia="Calibri"/>
                <w:bCs/>
                <w:sz w:val="20"/>
                <w:szCs w:val="20"/>
              </w:rPr>
              <w:t>asmenys</w:t>
            </w:r>
            <w:proofErr w:type="spellEnd"/>
            <w:r w:rsidRPr="00D22C7F">
              <w:rPr>
                <w:rFonts w:eastAsia="Calibri"/>
                <w:bCs/>
                <w:sz w:val="20"/>
                <w:szCs w:val="20"/>
              </w:rPr>
              <w:t xml:space="preserve">), </w:t>
            </w:r>
            <w:proofErr w:type="spellStart"/>
            <w:r w:rsidRPr="00D22C7F">
              <w:rPr>
                <w:rFonts w:eastAsia="Calibri"/>
                <w:bCs/>
                <w:sz w:val="20"/>
                <w:szCs w:val="20"/>
              </w:rPr>
              <w:t>kurie</w:t>
            </w:r>
            <w:proofErr w:type="spellEnd"/>
            <w:r w:rsidRPr="00D22C7F">
              <w:rPr>
                <w:rFonts w:eastAsia="Calibri"/>
                <w:bCs/>
                <w:sz w:val="20"/>
                <w:szCs w:val="20"/>
              </w:rPr>
              <w:t xml:space="preserve"> </w:t>
            </w:r>
            <w:proofErr w:type="spellStart"/>
            <w:r w:rsidRPr="00D22C7F">
              <w:rPr>
                <w:rFonts w:eastAsia="Calibri"/>
                <w:bCs/>
                <w:sz w:val="20"/>
                <w:szCs w:val="20"/>
              </w:rPr>
              <w:t>pasiūlymo</w:t>
            </w:r>
            <w:proofErr w:type="spellEnd"/>
            <w:r w:rsidRPr="00D22C7F">
              <w:rPr>
                <w:rFonts w:eastAsia="Calibri"/>
                <w:bCs/>
                <w:sz w:val="20"/>
                <w:szCs w:val="20"/>
              </w:rPr>
              <w:t xml:space="preserve"> </w:t>
            </w:r>
            <w:proofErr w:type="spellStart"/>
            <w:r w:rsidRPr="00D22C7F">
              <w:rPr>
                <w:rFonts w:eastAsia="Calibri"/>
                <w:bCs/>
                <w:sz w:val="20"/>
                <w:szCs w:val="20"/>
              </w:rPr>
              <w:t>pateikimo</w:t>
            </w:r>
            <w:proofErr w:type="spellEnd"/>
            <w:r w:rsidRPr="00D22C7F">
              <w:rPr>
                <w:rFonts w:eastAsia="Calibri"/>
                <w:bCs/>
                <w:sz w:val="20"/>
                <w:szCs w:val="20"/>
              </w:rPr>
              <w:t xml:space="preserve"> </w:t>
            </w:r>
            <w:proofErr w:type="spellStart"/>
            <w:r w:rsidRPr="00D22C7F">
              <w:rPr>
                <w:rFonts w:eastAsia="Calibri"/>
                <w:bCs/>
                <w:sz w:val="20"/>
                <w:szCs w:val="20"/>
              </w:rPr>
              <w:t>metu</w:t>
            </w:r>
            <w:proofErr w:type="spellEnd"/>
            <w:r w:rsidRPr="00D22C7F">
              <w:rPr>
                <w:rFonts w:eastAsia="Calibri"/>
                <w:bCs/>
                <w:sz w:val="20"/>
                <w:szCs w:val="20"/>
              </w:rPr>
              <w:t xml:space="preserve"> </w:t>
            </w:r>
            <w:proofErr w:type="spellStart"/>
            <w:r w:rsidRPr="00D22C7F">
              <w:rPr>
                <w:rFonts w:eastAsia="Calibri"/>
                <w:bCs/>
                <w:sz w:val="20"/>
                <w:szCs w:val="20"/>
              </w:rPr>
              <w:t>nėra</w:t>
            </w:r>
            <w:proofErr w:type="spellEnd"/>
            <w:r w:rsidRPr="00D22C7F">
              <w:rPr>
                <w:rFonts w:eastAsia="Calibri"/>
                <w:bCs/>
                <w:sz w:val="20"/>
                <w:szCs w:val="20"/>
              </w:rPr>
              <w:t xml:space="preserve"> </w:t>
            </w:r>
            <w:proofErr w:type="spellStart"/>
            <w:r w:rsidRPr="00D22C7F">
              <w:rPr>
                <w:rFonts w:eastAsia="Calibri"/>
                <w:bCs/>
                <w:sz w:val="20"/>
                <w:szCs w:val="20"/>
              </w:rPr>
              <w:t>rangovo</w:t>
            </w:r>
            <w:proofErr w:type="spellEnd"/>
            <w:r w:rsidRPr="00D22C7F">
              <w:rPr>
                <w:rFonts w:eastAsia="Calibri"/>
                <w:bCs/>
                <w:sz w:val="20"/>
                <w:szCs w:val="20"/>
              </w:rPr>
              <w:t xml:space="preserve"> </w:t>
            </w:r>
            <w:proofErr w:type="spellStart"/>
            <w:r w:rsidRPr="00D22C7F">
              <w:rPr>
                <w:rFonts w:eastAsia="Calibri"/>
                <w:bCs/>
                <w:sz w:val="20"/>
                <w:szCs w:val="20"/>
              </w:rPr>
              <w:t>ar</w:t>
            </w:r>
            <w:proofErr w:type="spellEnd"/>
            <w:r w:rsidRPr="00D22C7F">
              <w:rPr>
                <w:rFonts w:eastAsia="Calibri"/>
                <w:bCs/>
                <w:sz w:val="20"/>
                <w:szCs w:val="20"/>
              </w:rPr>
              <w:t xml:space="preserve"> jo </w:t>
            </w:r>
            <w:proofErr w:type="spellStart"/>
            <w:r w:rsidRPr="00D22C7F">
              <w:rPr>
                <w:rFonts w:eastAsia="Calibri"/>
                <w:bCs/>
                <w:sz w:val="20"/>
                <w:szCs w:val="20"/>
              </w:rPr>
              <w:t>pasitelkiamų</w:t>
            </w:r>
            <w:proofErr w:type="spellEnd"/>
            <w:r w:rsidRPr="00D22C7F">
              <w:rPr>
                <w:rFonts w:eastAsia="Calibri"/>
                <w:bCs/>
                <w:sz w:val="20"/>
                <w:szCs w:val="20"/>
              </w:rPr>
              <w:t xml:space="preserve"> </w:t>
            </w:r>
            <w:proofErr w:type="spellStart"/>
            <w:r w:rsidRPr="00D22C7F">
              <w:rPr>
                <w:rFonts w:eastAsia="Calibri"/>
                <w:bCs/>
                <w:sz w:val="20"/>
                <w:szCs w:val="20"/>
              </w:rPr>
              <w:t>subrangovų</w:t>
            </w:r>
            <w:proofErr w:type="spellEnd"/>
            <w:r w:rsidRPr="00D22C7F">
              <w:rPr>
                <w:rFonts w:eastAsia="Calibri"/>
                <w:bCs/>
                <w:sz w:val="20"/>
                <w:szCs w:val="20"/>
              </w:rPr>
              <w:t xml:space="preserve"> </w:t>
            </w:r>
            <w:proofErr w:type="spellStart"/>
            <w:r w:rsidRPr="00D22C7F">
              <w:rPr>
                <w:rFonts w:eastAsia="Calibri"/>
                <w:bCs/>
                <w:sz w:val="20"/>
                <w:szCs w:val="20"/>
              </w:rPr>
              <w:t>darbuotojai</w:t>
            </w:r>
            <w:proofErr w:type="spellEnd"/>
            <w:r w:rsidRPr="00D22C7F">
              <w:rPr>
                <w:rFonts w:eastAsia="Calibri"/>
                <w:bCs/>
                <w:sz w:val="20"/>
                <w:szCs w:val="20"/>
              </w:rPr>
              <w:t xml:space="preserve">, </w:t>
            </w:r>
            <w:proofErr w:type="spellStart"/>
            <w:r w:rsidRPr="00D22C7F">
              <w:rPr>
                <w:rFonts w:eastAsia="Calibri"/>
                <w:bCs/>
                <w:sz w:val="20"/>
                <w:szCs w:val="20"/>
              </w:rPr>
              <w:t>tačiau</w:t>
            </w:r>
            <w:proofErr w:type="spellEnd"/>
            <w:r w:rsidRPr="00D22C7F">
              <w:rPr>
                <w:rFonts w:eastAsia="Calibri"/>
                <w:bCs/>
                <w:sz w:val="20"/>
                <w:szCs w:val="20"/>
              </w:rPr>
              <w:t xml:space="preserve"> </w:t>
            </w:r>
            <w:proofErr w:type="spellStart"/>
            <w:r w:rsidRPr="00D22C7F">
              <w:rPr>
                <w:rFonts w:eastAsia="Calibri"/>
                <w:bCs/>
                <w:sz w:val="20"/>
                <w:szCs w:val="20"/>
              </w:rPr>
              <w:t>kuriuos</w:t>
            </w:r>
            <w:proofErr w:type="spellEnd"/>
            <w:r w:rsidRPr="00D22C7F">
              <w:rPr>
                <w:rFonts w:eastAsia="Calibri"/>
                <w:bCs/>
                <w:sz w:val="20"/>
                <w:szCs w:val="20"/>
              </w:rPr>
              <w:t xml:space="preserve"> </w:t>
            </w:r>
            <w:proofErr w:type="spellStart"/>
            <w:r w:rsidRPr="00D22C7F">
              <w:rPr>
                <w:rFonts w:eastAsia="Calibri"/>
                <w:bCs/>
                <w:sz w:val="20"/>
                <w:szCs w:val="20"/>
              </w:rPr>
              <w:t>laimėjimo</w:t>
            </w:r>
            <w:proofErr w:type="spellEnd"/>
            <w:r w:rsidRPr="00D22C7F">
              <w:rPr>
                <w:rFonts w:eastAsia="Calibri"/>
                <w:bCs/>
                <w:sz w:val="20"/>
                <w:szCs w:val="20"/>
              </w:rPr>
              <w:t xml:space="preserve"> ir </w:t>
            </w:r>
            <w:proofErr w:type="spellStart"/>
            <w:r w:rsidRPr="00D22C7F">
              <w:rPr>
                <w:rFonts w:eastAsia="Calibri"/>
                <w:bCs/>
                <w:sz w:val="20"/>
                <w:szCs w:val="20"/>
              </w:rPr>
              <w:t>sutarties</w:t>
            </w:r>
            <w:proofErr w:type="spellEnd"/>
            <w:r w:rsidRPr="00D22C7F">
              <w:rPr>
                <w:rFonts w:eastAsia="Calibri"/>
                <w:bCs/>
                <w:sz w:val="20"/>
                <w:szCs w:val="20"/>
              </w:rPr>
              <w:t xml:space="preserve"> </w:t>
            </w:r>
            <w:proofErr w:type="spellStart"/>
            <w:r w:rsidRPr="00D22C7F">
              <w:rPr>
                <w:rFonts w:eastAsia="Calibri"/>
                <w:bCs/>
                <w:sz w:val="20"/>
                <w:szCs w:val="20"/>
              </w:rPr>
              <w:t>sudarymo</w:t>
            </w:r>
            <w:proofErr w:type="spellEnd"/>
            <w:r w:rsidRPr="00D22C7F">
              <w:rPr>
                <w:rFonts w:eastAsia="Calibri"/>
                <w:bCs/>
                <w:sz w:val="20"/>
                <w:szCs w:val="20"/>
              </w:rPr>
              <w:t xml:space="preserve"> </w:t>
            </w:r>
            <w:proofErr w:type="spellStart"/>
            <w:r w:rsidRPr="00D22C7F">
              <w:rPr>
                <w:rFonts w:eastAsia="Calibri"/>
                <w:bCs/>
                <w:sz w:val="20"/>
                <w:szCs w:val="20"/>
              </w:rPr>
              <w:t>atveju</w:t>
            </w:r>
            <w:proofErr w:type="spellEnd"/>
            <w:r w:rsidRPr="00D22C7F">
              <w:rPr>
                <w:rFonts w:eastAsia="Calibri"/>
                <w:bCs/>
                <w:sz w:val="20"/>
                <w:szCs w:val="20"/>
              </w:rPr>
              <w:t xml:space="preserve"> </w:t>
            </w:r>
            <w:proofErr w:type="spellStart"/>
            <w:r w:rsidRPr="00D22C7F">
              <w:rPr>
                <w:rFonts w:eastAsia="Calibri"/>
                <w:bCs/>
                <w:sz w:val="20"/>
                <w:szCs w:val="20"/>
              </w:rPr>
              <w:t>ketinama</w:t>
            </w:r>
            <w:proofErr w:type="spellEnd"/>
            <w:r w:rsidRPr="00D22C7F">
              <w:rPr>
                <w:rFonts w:eastAsia="Calibri"/>
                <w:bCs/>
                <w:sz w:val="20"/>
                <w:szCs w:val="20"/>
              </w:rPr>
              <w:t xml:space="preserve"> </w:t>
            </w:r>
            <w:proofErr w:type="spellStart"/>
            <w:r w:rsidRPr="00D22C7F">
              <w:rPr>
                <w:rFonts w:eastAsia="Calibri"/>
                <w:bCs/>
                <w:sz w:val="20"/>
                <w:szCs w:val="20"/>
              </w:rPr>
              <w:t>įdarbinti</w:t>
            </w:r>
            <w:proofErr w:type="spellEnd"/>
            <w:r w:rsidRPr="00D22C7F">
              <w:rPr>
                <w:rFonts w:eastAsia="Calibri"/>
                <w:b/>
                <w:sz w:val="20"/>
                <w:szCs w:val="20"/>
              </w:rPr>
              <w:t>)</w:t>
            </w:r>
          </w:p>
        </w:tc>
      </w:tr>
      <w:tr w:rsidR="002F44FE" w:rsidRPr="00D22C7F" w:rsidTr="003D0070">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44FE" w:rsidRPr="00D22C7F" w:rsidRDefault="002F44FE" w:rsidP="003D0070">
            <w:pPr>
              <w:rPr>
                <w:rFonts w:eastAsia="Calibri"/>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F44FE" w:rsidRPr="00D22C7F" w:rsidRDefault="002F44FE" w:rsidP="003D0070">
            <w:pPr>
              <w:jc w:val="both"/>
              <w:rPr>
                <w:rFonts w:eastAsia="Calibri"/>
                <w:b/>
                <w:i/>
                <w:sz w:val="20"/>
                <w:szCs w:val="20"/>
              </w:rPr>
            </w:pPr>
            <w:proofErr w:type="spellStart"/>
            <w:r w:rsidRPr="00D22C7F">
              <w:rPr>
                <w:rFonts w:eastAsia="Calibri"/>
                <w:b/>
                <w:i/>
                <w:sz w:val="20"/>
                <w:szCs w:val="20"/>
              </w:rPr>
              <w:t>Vardas</w:t>
            </w:r>
            <w:proofErr w:type="spellEnd"/>
            <w:r w:rsidRPr="00D22C7F">
              <w:rPr>
                <w:rFonts w:eastAsia="Calibri"/>
                <w:b/>
                <w:i/>
                <w:sz w:val="20"/>
                <w:szCs w:val="20"/>
              </w:rPr>
              <w:t xml:space="preserve"> ir </w:t>
            </w:r>
            <w:proofErr w:type="spellStart"/>
            <w:r w:rsidRPr="00D22C7F">
              <w:rPr>
                <w:rFonts w:eastAsia="Calibri"/>
                <w:b/>
                <w:i/>
                <w:sz w:val="20"/>
                <w:szCs w:val="20"/>
              </w:rPr>
              <w:t>pavardė</w:t>
            </w:r>
            <w:proofErr w:type="spellEnd"/>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F44FE" w:rsidRPr="00D22C7F" w:rsidRDefault="002F44FE" w:rsidP="003D0070">
            <w:pPr>
              <w:jc w:val="both"/>
              <w:rPr>
                <w:rFonts w:eastAsia="Calibri"/>
                <w:b/>
                <w:i/>
                <w:sz w:val="20"/>
                <w:szCs w:val="20"/>
              </w:rPr>
            </w:pPr>
            <w:proofErr w:type="spellStart"/>
            <w:r w:rsidRPr="00D22C7F">
              <w:rPr>
                <w:rFonts w:eastAsia="Calibri"/>
                <w:b/>
                <w:i/>
                <w:sz w:val="20"/>
                <w:szCs w:val="20"/>
              </w:rPr>
              <w:t>Kokiems</w:t>
            </w:r>
            <w:proofErr w:type="spellEnd"/>
            <w:r w:rsidRPr="00D22C7F">
              <w:rPr>
                <w:rFonts w:eastAsia="Calibri"/>
                <w:b/>
                <w:i/>
                <w:sz w:val="20"/>
                <w:szCs w:val="20"/>
              </w:rPr>
              <w:t xml:space="preserve"> </w:t>
            </w:r>
            <w:proofErr w:type="spellStart"/>
            <w:r w:rsidRPr="00D22C7F">
              <w:rPr>
                <w:rFonts w:eastAsia="Calibri"/>
                <w:b/>
                <w:i/>
                <w:sz w:val="20"/>
                <w:szCs w:val="20"/>
              </w:rPr>
              <w:t>sutartiniams</w:t>
            </w:r>
            <w:proofErr w:type="spellEnd"/>
            <w:r w:rsidRPr="00D22C7F">
              <w:rPr>
                <w:rFonts w:eastAsia="Calibri"/>
                <w:b/>
                <w:i/>
                <w:sz w:val="20"/>
                <w:szCs w:val="20"/>
              </w:rPr>
              <w:t xml:space="preserve"> </w:t>
            </w:r>
            <w:proofErr w:type="spellStart"/>
            <w:r w:rsidRPr="00D22C7F">
              <w:rPr>
                <w:rFonts w:eastAsia="Calibri"/>
                <w:b/>
                <w:i/>
                <w:sz w:val="20"/>
                <w:szCs w:val="20"/>
              </w:rPr>
              <w:t>įsipareigojimams</w:t>
            </w:r>
            <w:proofErr w:type="spellEnd"/>
            <w:r w:rsidRPr="00D22C7F">
              <w:rPr>
                <w:rFonts w:eastAsia="Calibri"/>
                <w:b/>
                <w:i/>
                <w:sz w:val="20"/>
                <w:szCs w:val="20"/>
              </w:rPr>
              <w:t xml:space="preserve"> </w:t>
            </w:r>
            <w:proofErr w:type="spellStart"/>
            <w:r w:rsidRPr="00D22C7F">
              <w:rPr>
                <w:rFonts w:eastAsia="Calibri"/>
                <w:b/>
                <w:i/>
                <w:sz w:val="20"/>
                <w:szCs w:val="20"/>
              </w:rPr>
              <w:t>pasitelkiamas</w:t>
            </w:r>
            <w:proofErr w:type="spellEnd"/>
            <w:r w:rsidRPr="00D22C7F">
              <w:rPr>
                <w:rFonts w:eastAsia="Calibri"/>
                <w:b/>
                <w:i/>
                <w:sz w:val="20"/>
                <w:szCs w:val="20"/>
              </w:rPr>
              <w:t xml:space="preserve"> </w:t>
            </w:r>
            <w:proofErr w:type="spellStart"/>
            <w:r w:rsidRPr="00D22C7F">
              <w:rPr>
                <w:rFonts w:eastAsia="Calibri"/>
                <w:b/>
                <w:i/>
                <w:sz w:val="20"/>
                <w:szCs w:val="20"/>
              </w:rPr>
              <w:t>kvazisubrangovas</w:t>
            </w:r>
            <w:proofErr w:type="spellEnd"/>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2F44FE" w:rsidRPr="00D22C7F" w:rsidRDefault="002F44FE" w:rsidP="003D0070">
            <w:pPr>
              <w:jc w:val="both"/>
              <w:rPr>
                <w:rFonts w:eastAsia="Calibri"/>
                <w:b/>
                <w:i/>
                <w:sz w:val="20"/>
                <w:szCs w:val="20"/>
              </w:rPr>
            </w:pPr>
            <w:proofErr w:type="spellStart"/>
            <w:r w:rsidRPr="00D22C7F">
              <w:rPr>
                <w:rFonts w:eastAsia="Calibri"/>
                <w:b/>
                <w:i/>
                <w:sz w:val="20"/>
                <w:szCs w:val="20"/>
              </w:rPr>
              <w:t>Kokioje</w:t>
            </w:r>
            <w:proofErr w:type="spellEnd"/>
            <w:r w:rsidRPr="00D22C7F">
              <w:rPr>
                <w:rFonts w:eastAsia="Calibri"/>
                <w:b/>
                <w:i/>
                <w:sz w:val="20"/>
                <w:szCs w:val="20"/>
              </w:rPr>
              <w:t xml:space="preserve"> </w:t>
            </w:r>
            <w:proofErr w:type="spellStart"/>
            <w:r w:rsidRPr="00D22C7F">
              <w:rPr>
                <w:rFonts w:eastAsia="Calibri"/>
                <w:b/>
                <w:i/>
                <w:sz w:val="20"/>
                <w:szCs w:val="20"/>
              </w:rPr>
              <w:t>įmonėje</w:t>
            </w:r>
            <w:proofErr w:type="spellEnd"/>
            <w:r w:rsidRPr="00D22C7F">
              <w:rPr>
                <w:rFonts w:eastAsia="Calibri"/>
                <w:b/>
                <w:i/>
                <w:sz w:val="20"/>
                <w:szCs w:val="20"/>
              </w:rPr>
              <w:t xml:space="preserve"> (</w:t>
            </w:r>
            <w:proofErr w:type="spellStart"/>
            <w:r w:rsidRPr="00D22C7F">
              <w:rPr>
                <w:rFonts w:eastAsia="Calibri"/>
                <w:b/>
                <w:i/>
                <w:sz w:val="20"/>
                <w:szCs w:val="20"/>
              </w:rPr>
              <w:t>Rangovo</w:t>
            </w:r>
            <w:proofErr w:type="spellEnd"/>
            <w:r w:rsidRPr="00D22C7F">
              <w:rPr>
                <w:rFonts w:eastAsia="Calibri"/>
                <w:b/>
                <w:i/>
                <w:sz w:val="20"/>
                <w:szCs w:val="20"/>
              </w:rPr>
              <w:t xml:space="preserve"> </w:t>
            </w:r>
            <w:proofErr w:type="spellStart"/>
            <w:r w:rsidRPr="00D22C7F">
              <w:rPr>
                <w:rFonts w:eastAsia="Calibri"/>
                <w:b/>
                <w:i/>
                <w:sz w:val="20"/>
                <w:szCs w:val="20"/>
              </w:rPr>
              <w:t>ar</w:t>
            </w:r>
            <w:proofErr w:type="spellEnd"/>
            <w:r w:rsidRPr="00D22C7F">
              <w:rPr>
                <w:rFonts w:eastAsia="Calibri"/>
                <w:b/>
                <w:i/>
                <w:sz w:val="20"/>
                <w:szCs w:val="20"/>
              </w:rPr>
              <w:t xml:space="preserve"> </w:t>
            </w:r>
            <w:proofErr w:type="spellStart"/>
            <w:r w:rsidRPr="00D22C7F">
              <w:rPr>
                <w:rFonts w:eastAsia="Calibri"/>
                <w:b/>
                <w:i/>
                <w:sz w:val="20"/>
                <w:szCs w:val="20"/>
              </w:rPr>
              <w:t>subrangovo</w:t>
            </w:r>
            <w:proofErr w:type="spellEnd"/>
            <w:r w:rsidRPr="00D22C7F">
              <w:rPr>
                <w:rFonts w:eastAsia="Calibri"/>
                <w:b/>
                <w:i/>
                <w:sz w:val="20"/>
                <w:szCs w:val="20"/>
              </w:rPr>
              <w:t xml:space="preserve">) bus </w:t>
            </w:r>
            <w:proofErr w:type="spellStart"/>
            <w:r w:rsidRPr="00D22C7F">
              <w:rPr>
                <w:rFonts w:eastAsia="Calibri"/>
                <w:b/>
                <w:i/>
                <w:sz w:val="20"/>
                <w:szCs w:val="20"/>
              </w:rPr>
              <w:t>įdarbintas</w:t>
            </w:r>
            <w:proofErr w:type="spellEnd"/>
            <w:r w:rsidRPr="00D22C7F">
              <w:rPr>
                <w:rFonts w:eastAsia="Calibri"/>
                <w:b/>
                <w:i/>
                <w:sz w:val="20"/>
                <w:szCs w:val="20"/>
              </w:rPr>
              <w:t xml:space="preserve"> </w:t>
            </w:r>
            <w:proofErr w:type="spellStart"/>
            <w:r w:rsidRPr="00D22C7F">
              <w:rPr>
                <w:rFonts w:eastAsia="Calibri"/>
                <w:b/>
                <w:i/>
                <w:sz w:val="20"/>
                <w:szCs w:val="20"/>
              </w:rPr>
              <w:t>šis</w:t>
            </w:r>
            <w:proofErr w:type="spellEnd"/>
            <w:r w:rsidRPr="00D22C7F">
              <w:rPr>
                <w:rFonts w:eastAsia="Calibri"/>
                <w:b/>
                <w:i/>
                <w:sz w:val="20"/>
                <w:szCs w:val="20"/>
              </w:rPr>
              <w:t xml:space="preserve"> </w:t>
            </w:r>
            <w:proofErr w:type="spellStart"/>
            <w:r w:rsidRPr="00D22C7F">
              <w:rPr>
                <w:rFonts w:eastAsia="Calibri"/>
                <w:b/>
                <w:i/>
                <w:sz w:val="20"/>
                <w:szCs w:val="20"/>
              </w:rPr>
              <w:t>kvazisubrangovas</w:t>
            </w:r>
            <w:proofErr w:type="spellEnd"/>
            <w:r w:rsidRPr="00D22C7F">
              <w:rPr>
                <w:rFonts w:eastAsia="Calibri"/>
                <w:b/>
                <w:i/>
                <w:sz w:val="20"/>
                <w:szCs w:val="20"/>
              </w:rPr>
              <w:t xml:space="preserve"> </w:t>
            </w:r>
            <w:proofErr w:type="spellStart"/>
            <w:r w:rsidRPr="00D22C7F">
              <w:rPr>
                <w:rFonts w:eastAsia="Calibri"/>
                <w:b/>
                <w:i/>
                <w:sz w:val="20"/>
                <w:szCs w:val="20"/>
              </w:rPr>
              <w:t>sutarties</w:t>
            </w:r>
            <w:proofErr w:type="spellEnd"/>
            <w:r w:rsidRPr="00D22C7F">
              <w:rPr>
                <w:rFonts w:eastAsia="Calibri"/>
                <w:b/>
                <w:i/>
                <w:sz w:val="20"/>
                <w:szCs w:val="20"/>
              </w:rPr>
              <w:t xml:space="preserve"> </w:t>
            </w:r>
            <w:proofErr w:type="spellStart"/>
            <w:r w:rsidRPr="00D22C7F">
              <w:rPr>
                <w:rFonts w:eastAsia="Calibri"/>
                <w:b/>
                <w:i/>
                <w:sz w:val="20"/>
                <w:szCs w:val="20"/>
              </w:rPr>
              <w:t>laimėjimo</w:t>
            </w:r>
            <w:proofErr w:type="spellEnd"/>
            <w:r w:rsidRPr="00D22C7F">
              <w:rPr>
                <w:rFonts w:eastAsia="Calibri"/>
                <w:b/>
                <w:i/>
                <w:sz w:val="20"/>
                <w:szCs w:val="20"/>
              </w:rPr>
              <w:t xml:space="preserve"> </w:t>
            </w:r>
            <w:proofErr w:type="spellStart"/>
            <w:r w:rsidRPr="00D22C7F">
              <w:rPr>
                <w:rFonts w:eastAsia="Calibri"/>
                <w:b/>
                <w:i/>
                <w:sz w:val="20"/>
                <w:szCs w:val="20"/>
              </w:rPr>
              <w:t>atveju</w:t>
            </w:r>
            <w:proofErr w:type="spellEnd"/>
            <w:r w:rsidRPr="00D22C7F">
              <w:rPr>
                <w:rFonts w:eastAsia="Calibri"/>
                <w:b/>
                <w:i/>
                <w:sz w:val="20"/>
                <w:szCs w:val="20"/>
              </w:rPr>
              <w:t>*</w:t>
            </w:r>
          </w:p>
        </w:tc>
      </w:tr>
      <w:tr w:rsidR="002F44FE" w:rsidRPr="00D22C7F" w:rsidTr="003D0070">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2F44FE" w:rsidRPr="00D22C7F" w:rsidRDefault="002F44FE" w:rsidP="003D0070">
            <w:pPr>
              <w:jc w:val="both"/>
              <w:rPr>
                <w:rFonts w:eastAsia="Calibri"/>
                <w:sz w:val="20"/>
                <w:szCs w:val="20"/>
              </w:rPr>
            </w:pPr>
          </w:p>
        </w:tc>
      </w:tr>
      <w:tr w:rsidR="002F44FE" w:rsidRPr="00D22C7F" w:rsidTr="003D0070">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2F44FE" w:rsidRPr="00D22C7F" w:rsidRDefault="002F44FE" w:rsidP="003D0070">
            <w:pPr>
              <w:jc w:val="both"/>
              <w:rPr>
                <w:rFonts w:eastAsia="Calibri"/>
                <w:sz w:val="20"/>
                <w:szCs w:val="20"/>
              </w:rPr>
            </w:pPr>
          </w:p>
        </w:tc>
      </w:tr>
      <w:tr w:rsidR="002F44FE" w:rsidRPr="00D22C7F" w:rsidTr="003D0070">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F44FE" w:rsidRPr="00D22C7F" w:rsidRDefault="002F44FE" w:rsidP="003D0070">
            <w:pPr>
              <w:jc w:val="both"/>
              <w:rPr>
                <w:rFonts w:eastAsia="Calibri"/>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2F44FE" w:rsidRPr="00D22C7F" w:rsidRDefault="002F44FE" w:rsidP="003D0070">
            <w:pPr>
              <w:jc w:val="both"/>
              <w:rPr>
                <w:rFonts w:eastAsia="Calibri"/>
                <w:sz w:val="20"/>
                <w:szCs w:val="20"/>
              </w:rPr>
            </w:pPr>
          </w:p>
        </w:tc>
      </w:tr>
    </w:tbl>
    <w:p w:rsidR="002F44FE" w:rsidRPr="00D22C7F" w:rsidRDefault="002F44FE" w:rsidP="002F44FE">
      <w:pPr>
        <w:widowControl w:val="0"/>
        <w:autoSpaceDE w:val="0"/>
        <w:autoSpaceDN w:val="0"/>
        <w:adjustRightInd w:val="0"/>
        <w:contextualSpacing/>
        <w:jc w:val="both"/>
        <w:rPr>
          <w:rFonts w:eastAsia="Calibri"/>
          <w:i/>
          <w:sz w:val="20"/>
          <w:szCs w:val="20"/>
        </w:rPr>
      </w:pPr>
      <w:proofErr w:type="spellStart"/>
      <w:r w:rsidRPr="00D22C7F">
        <w:rPr>
          <w:rFonts w:eastAsia="Calibri"/>
          <w:b/>
          <w:bCs/>
          <w:sz w:val="20"/>
          <w:szCs w:val="20"/>
        </w:rPr>
        <w:t>Pastaba</w:t>
      </w:r>
      <w:proofErr w:type="spellEnd"/>
      <w:r w:rsidRPr="00D22C7F">
        <w:rPr>
          <w:rFonts w:eastAsia="Calibri"/>
          <w:b/>
          <w:bCs/>
          <w:sz w:val="20"/>
          <w:szCs w:val="20"/>
        </w:rPr>
        <w:t>:</w:t>
      </w:r>
      <w:r w:rsidRPr="00D22C7F">
        <w:rPr>
          <w:rFonts w:eastAsia="Calibri"/>
          <w:bCs/>
          <w:i/>
          <w:sz w:val="20"/>
          <w:szCs w:val="20"/>
        </w:rPr>
        <w:t xml:space="preserve">* - </w:t>
      </w:r>
      <w:proofErr w:type="spellStart"/>
      <w:r w:rsidRPr="00D22C7F">
        <w:rPr>
          <w:rFonts w:eastAsia="Calibri"/>
          <w:i/>
          <w:sz w:val="20"/>
          <w:szCs w:val="20"/>
        </w:rPr>
        <w:t>Jei</w:t>
      </w:r>
      <w:proofErr w:type="spellEnd"/>
      <w:r w:rsidRPr="00D22C7F">
        <w:rPr>
          <w:rFonts w:eastAsia="Calibri"/>
          <w:i/>
          <w:sz w:val="20"/>
          <w:szCs w:val="20"/>
        </w:rPr>
        <w:t xml:space="preserve"> </w:t>
      </w:r>
      <w:proofErr w:type="spellStart"/>
      <w:r w:rsidRPr="00D22C7F">
        <w:rPr>
          <w:rFonts w:eastAsia="Calibri"/>
          <w:i/>
          <w:sz w:val="20"/>
          <w:szCs w:val="20"/>
        </w:rPr>
        <w:t>kvazisubrangovas</w:t>
      </w:r>
      <w:proofErr w:type="spellEnd"/>
      <w:r w:rsidRPr="00D22C7F">
        <w:rPr>
          <w:rFonts w:eastAsia="Calibri"/>
          <w:i/>
          <w:sz w:val="20"/>
          <w:szCs w:val="20"/>
        </w:rPr>
        <w:t xml:space="preserve"> bus </w:t>
      </w:r>
      <w:proofErr w:type="spellStart"/>
      <w:r w:rsidRPr="00D22C7F">
        <w:rPr>
          <w:rFonts w:eastAsia="Calibri"/>
          <w:i/>
          <w:sz w:val="20"/>
          <w:szCs w:val="20"/>
        </w:rPr>
        <w:t>įdarbintas</w:t>
      </w:r>
      <w:proofErr w:type="spellEnd"/>
      <w:r w:rsidRPr="00D22C7F">
        <w:rPr>
          <w:rFonts w:eastAsia="Calibri"/>
          <w:i/>
          <w:sz w:val="20"/>
          <w:szCs w:val="20"/>
        </w:rPr>
        <w:t xml:space="preserve"> </w:t>
      </w:r>
      <w:proofErr w:type="spellStart"/>
      <w:r w:rsidRPr="00D22C7F">
        <w:rPr>
          <w:rFonts w:eastAsia="Calibri"/>
          <w:i/>
          <w:sz w:val="20"/>
          <w:szCs w:val="20"/>
        </w:rPr>
        <w:t>subrangovo</w:t>
      </w:r>
      <w:proofErr w:type="spellEnd"/>
      <w:r w:rsidRPr="00D22C7F">
        <w:rPr>
          <w:rFonts w:eastAsia="Calibri"/>
          <w:i/>
          <w:sz w:val="20"/>
          <w:szCs w:val="20"/>
        </w:rPr>
        <w:t xml:space="preserve"> </w:t>
      </w:r>
      <w:proofErr w:type="spellStart"/>
      <w:r w:rsidRPr="00D22C7F">
        <w:rPr>
          <w:rFonts w:eastAsia="Calibri"/>
          <w:i/>
          <w:sz w:val="20"/>
          <w:szCs w:val="20"/>
        </w:rPr>
        <w:t>įmonėje</w:t>
      </w:r>
      <w:proofErr w:type="spellEnd"/>
      <w:r w:rsidRPr="00D22C7F">
        <w:rPr>
          <w:rFonts w:eastAsia="Calibri"/>
          <w:i/>
          <w:sz w:val="20"/>
          <w:szCs w:val="20"/>
        </w:rPr>
        <w:t xml:space="preserve">, o </w:t>
      </w:r>
      <w:proofErr w:type="spellStart"/>
      <w:r w:rsidRPr="00D22C7F">
        <w:rPr>
          <w:rFonts w:eastAsia="Calibri"/>
          <w:i/>
          <w:sz w:val="20"/>
          <w:szCs w:val="20"/>
        </w:rPr>
        <w:t>rangovas</w:t>
      </w:r>
      <w:proofErr w:type="spellEnd"/>
      <w:r w:rsidRPr="00D22C7F">
        <w:rPr>
          <w:rFonts w:eastAsia="Calibri"/>
          <w:i/>
          <w:sz w:val="20"/>
          <w:szCs w:val="20"/>
        </w:rPr>
        <w:t xml:space="preserve"> </w:t>
      </w:r>
      <w:proofErr w:type="spellStart"/>
      <w:r w:rsidRPr="00D22C7F">
        <w:rPr>
          <w:rFonts w:eastAsia="Calibri"/>
          <w:i/>
          <w:sz w:val="20"/>
          <w:szCs w:val="20"/>
        </w:rPr>
        <w:t>nurodo</w:t>
      </w:r>
      <w:proofErr w:type="spellEnd"/>
      <w:r w:rsidRPr="00D22C7F">
        <w:rPr>
          <w:rFonts w:eastAsia="Calibri"/>
          <w:i/>
          <w:sz w:val="20"/>
          <w:szCs w:val="20"/>
        </w:rPr>
        <w:t xml:space="preserve"> </w:t>
      </w:r>
      <w:proofErr w:type="spellStart"/>
      <w:r w:rsidRPr="00D22C7F">
        <w:rPr>
          <w:rFonts w:eastAsia="Calibri"/>
          <w:i/>
          <w:sz w:val="20"/>
          <w:szCs w:val="20"/>
        </w:rPr>
        <w:t>kelis</w:t>
      </w:r>
      <w:proofErr w:type="spellEnd"/>
      <w:r w:rsidRPr="00D22C7F">
        <w:rPr>
          <w:rFonts w:eastAsia="Calibri"/>
          <w:i/>
          <w:sz w:val="20"/>
          <w:szCs w:val="20"/>
        </w:rPr>
        <w:t xml:space="preserve"> </w:t>
      </w:r>
      <w:proofErr w:type="spellStart"/>
      <w:r w:rsidRPr="00D22C7F">
        <w:rPr>
          <w:rFonts w:eastAsia="Calibri"/>
          <w:i/>
          <w:sz w:val="20"/>
          <w:szCs w:val="20"/>
        </w:rPr>
        <w:t>planuojamus</w:t>
      </w:r>
      <w:proofErr w:type="spellEnd"/>
      <w:r w:rsidRPr="00D22C7F">
        <w:rPr>
          <w:rFonts w:eastAsia="Calibri"/>
          <w:i/>
          <w:sz w:val="20"/>
          <w:szCs w:val="20"/>
        </w:rPr>
        <w:t xml:space="preserve"> </w:t>
      </w:r>
      <w:proofErr w:type="spellStart"/>
      <w:r w:rsidRPr="00D22C7F">
        <w:rPr>
          <w:rFonts w:eastAsia="Calibri"/>
          <w:i/>
          <w:sz w:val="20"/>
          <w:szCs w:val="20"/>
        </w:rPr>
        <w:t>pasitelkti</w:t>
      </w:r>
      <w:proofErr w:type="spellEnd"/>
      <w:r w:rsidRPr="00D22C7F">
        <w:rPr>
          <w:rFonts w:eastAsia="Calibri"/>
          <w:i/>
          <w:sz w:val="20"/>
          <w:szCs w:val="20"/>
        </w:rPr>
        <w:t xml:space="preserve"> </w:t>
      </w:r>
      <w:proofErr w:type="spellStart"/>
      <w:r w:rsidRPr="00D22C7F">
        <w:rPr>
          <w:rFonts w:eastAsia="Calibri"/>
          <w:i/>
          <w:sz w:val="20"/>
          <w:szCs w:val="20"/>
        </w:rPr>
        <w:t>subrangovuss</w:t>
      </w:r>
      <w:proofErr w:type="spellEnd"/>
      <w:r w:rsidRPr="00D22C7F">
        <w:rPr>
          <w:rFonts w:eastAsia="Calibri"/>
          <w:i/>
          <w:sz w:val="20"/>
          <w:szCs w:val="20"/>
        </w:rPr>
        <w:t xml:space="preserve"> – </w:t>
      </w:r>
      <w:proofErr w:type="spellStart"/>
      <w:r w:rsidRPr="00D22C7F">
        <w:rPr>
          <w:rFonts w:eastAsia="Calibri"/>
          <w:i/>
          <w:sz w:val="20"/>
          <w:szCs w:val="20"/>
        </w:rPr>
        <w:t>nurodoma</w:t>
      </w:r>
      <w:proofErr w:type="spellEnd"/>
      <w:r w:rsidRPr="00D22C7F">
        <w:rPr>
          <w:rFonts w:eastAsia="Calibri"/>
          <w:i/>
          <w:sz w:val="20"/>
          <w:szCs w:val="20"/>
        </w:rPr>
        <w:t xml:space="preserve"> </w:t>
      </w:r>
      <w:proofErr w:type="spellStart"/>
      <w:r w:rsidRPr="00D22C7F">
        <w:rPr>
          <w:rFonts w:eastAsia="Calibri"/>
          <w:i/>
          <w:sz w:val="20"/>
          <w:szCs w:val="20"/>
        </w:rPr>
        <w:t>kurio</w:t>
      </w:r>
      <w:proofErr w:type="spellEnd"/>
      <w:r w:rsidRPr="00D22C7F">
        <w:rPr>
          <w:rFonts w:eastAsia="Calibri"/>
          <w:i/>
          <w:sz w:val="20"/>
          <w:szCs w:val="20"/>
        </w:rPr>
        <w:t xml:space="preserve"> </w:t>
      </w:r>
      <w:proofErr w:type="spellStart"/>
      <w:r w:rsidRPr="00D22C7F">
        <w:rPr>
          <w:rFonts w:eastAsia="Calibri"/>
          <w:i/>
          <w:sz w:val="20"/>
          <w:szCs w:val="20"/>
        </w:rPr>
        <w:t>konkrečiai</w:t>
      </w:r>
      <w:proofErr w:type="spellEnd"/>
      <w:r w:rsidRPr="00D22C7F">
        <w:rPr>
          <w:rFonts w:eastAsia="Calibri"/>
          <w:i/>
          <w:sz w:val="20"/>
          <w:szCs w:val="20"/>
        </w:rPr>
        <w:t xml:space="preserve"> </w:t>
      </w:r>
      <w:proofErr w:type="spellStart"/>
      <w:r w:rsidRPr="00D22C7F">
        <w:rPr>
          <w:rFonts w:eastAsia="Calibri"/>
          <w:i/>
          <w:sz w:val="20"/>
          <w:szCs w:val="20"/>
        </w:rPr>
        <w:t>subrangovo</w:t>
      </w:r>
      <w:proofErr w:type="spellEnd"/>
      <w:r w:rsidRPr="00D22C7F">
        <w:rPr>
          <w:rFonts w:eastAsia="Calibri"/>
          <w:i/>
          <w:sz w:val="20"/>
          <w:szCs w:val="20"/>
        </w:rPr>
        <w:t xml:space="preserve"> </w:t>
      </w:r>
      <w:proofErr w:type="spellStart"/>
      <w:r w:rsidRPr="00D22C7F">
        <w:rPr>
          <w:rFonts w:eastAsia="Calibri"/>
          <w:i/>
          <w:sz w:val="20"/>
          <w:szCs w:val="20"/>
        </w:rPr>
        <w:t>įmonėje</w:t>
      </w:r>
      <w:proofErr w:type="spellEnd"/>
      <w:r w:rsidRPr="00D22C7F">
        <w:rPr>
          <w:rFonts w:eastAsia="Calibri"/>
          <w:i/>
          <w:sz w:val="20"/>
          <w:szCs w:val="20"/>
        </w:rPr>
        <w:t xml:space="preserve"> bus </w:t>
      </w:r>
      <w:proofErr w:type="spellStart"/>
      <w:r w:rsidRPr="00D22C7F">
        <w:rPr>
          <w:rFonts w:eastAsia="Calibri"/>
          <w:i/>
          <w:sz w:val="20"/>
          <w:szCs w:val="20"/>
        </w:rPr>
        <w:t>įdarbintas</w:t>
      </w:r>
      <w:proofErr w:type="spellEnd"/>
      <w:r w:rsidRPr="00D22C7F">
        <w:rPr>
          <w:rFonts w:eastAsia="Calibri"/>
          <w:i/>
          <w:sz w:val="20"/>
          <w:szCs w:val="20"/>
        </w:rPr>
        <w:t xml:space="preserve"> </w:t>
      </w:r>
      <w:proofErr w:type="spellStart"/>
      <w:r w:rsidRPr="00D22C7F">
        <w:rPr>
          <w:rFonts w:eastAsia="Calibri"/>
          <w:i/>
          <w:sz w:val="20"/>
          <w:szCs w:val="20"/>
        </w:rPr>
        <w:t>kvazisubrangovas</w:t>
      </w:r>
      <w:proofErr w:type="spellEnd"/>
      <w:r w:rsidRPr="00D22C7F">
        <w:rPr>
          <w:rFonts w:eastAsia="Calibri"/>
          <w:i/>
          <w:sz w:val="20"/>
          <w:szCs w:val="20"/>
        </w:rPr>
        <w:t xml:space="preserve"> </w:t>
      </w:r>
      <w:proofErr w:type="spellStart"/>
      <w:r w:rsidRPr="00D22C7F">
        <w:rPr>
          <w:rFonts w:eastAsia="Calibri"/>
          <w:i/>
          <w:sz w:val="20"/>
          <w:szCs w:val="20"/>
        </w:rPr>
        <w:t>sutarties</w:t>
      </w:r>
      <w:proofErr w:type="spellEnd"/>
      <w:r w:rsidRPr="00D22C7F">
        <w:rPr>
          <w:rFonts w:eastAsia="Calibri"/>
          <w:i/>
          <w:sz w:val="20"/>
          <w:szCs w:val="20"/>
        </w:rPr>
        <w:t xml:space="preserve"> </w:t>
      </w:r>
      <w:proofErr w:type="spellStart"/>
      <w:r w:rsidRPr="00D22C7F">
        <w:rPr>
          <w:rFonts w:eastAsia="Calibri"/>
          <w:i/>
          <w:sz w:val="20"/>
          <w:szCs w:val="20"/>
        </w:rPr>
        <w:t>laimėjimo</w:t>
      </w:r>
      <w:proofErr w:type="spellEnd"/>
      <w:r w:rsidRPr="00D22C7F">
        <w:rPr>
          <w:rFonts w:eastAsia="Calibri"/>
          <w:i/>
          <w:sz w:val="20"/>
          <w:szCs w:val="20"/>
        </w:rPr>
        <w:t xml:space="preserve"> </w:t>
      </w:r>
      <w:proofErr w:type="spellStart"/>
      <w:r w:rsidRPr="00D22C7F">
        <w:rPr>
          <w:rFonts w:eastAsia="Calibri"/>
          <w:i/>
          <w:sz w:val="20"/>
          <w:szCs w:val="20"/>
        </w:rPr>
        <w:t>atveju</w:t>
      </w:r>
      <w:proofErr w:type="spellEnd"/>
      <w:r w:rsidRPr="00D22C7F">
        <w:rPr>
          <w:rFonts w:eastAsia="Calibri"/>
          <w:i/>
          <w:sz w:val="20"/>
          <w:szCs w:val="20"/>
        </w:rPr>
        <w:t>.</w:t>
      </w:r>
    </w:p>
    <w:p w:rsidR="002F44FE" w:rsidRPr="00D22C7F" w:rsidRDefault="002F44FE" w:rsidP="002F44FE">
      <w:pPr>
        <w:pStyle w:val="Header"/>
        <w:widowControl/>
        <w:tabs>
          <w:tab w:val="clear" w:pos="4153"/>
          <w:tab w:val="clear" w:pos="8306"/>
        </w:tabs>
        <w:spacing w:after="0"/>
        <w:ind w:left="7920" w:firstLine="720"/>
        <w:rPr>
          <w:sz w:val="20"/>
        </w:rPr>
      </w:pPr>
      <w:r w:rsidRPr="00D22C7F">
        <w:rPr>
          <w:sz w:val="20"/>
        </w:rPr>
        <w:t>5 lentelė</w:t>
      </w:r>
    </w:p>
    <w:p w:rsidR="002F44FE" w:rsidRDefault="002F44FE" w:rsidP="002F44FE">
      <w:pPr>
        <w:pStyle w:val="Header"/>
        <w:widowControl/>
        <w:tabs>
          <w:tab w:val="clear" w:pos="4153"/>
          <w:tab w:val="clear" w:pos="8306"/>
        </w:tabs>
        <w:spacing w:after="0"/>
        <w:jc w:val="center"/>
        <w:rPr>
          <w:b/>
          <w:sz w:val="20"/>
          <w:lang w:eastAsia="en-US"/>
        </w:rPr>
      </w:pPr>
      <w:r w:rsidRPr="00D22C7F">
        <w:rPr>
          <w:b/>
          <w:sz w:val="20"/>
          <w:lang w:eastAsia="en-US"/>
        </w:rPr>
        <w:t>PASIŪLYMO KAINA</w:t>
      </w:r>
    </w:p>
    <w:p w:rsidR="002F44FE" w:rsidRDefault="002F44FE" w:rsidP="002F44FE">
      <w:pPr>
        <w:pStyle w:val="Header"/>
        <w:widowControl/>
        <w:tabs>
          <w:tab w:val="clear" w:pos="4153"/>
          <w:tab w:val="clear" w:pos="8306"/>
        </w:tabs>
        <w:spacing w:after="0"/>
        <w:jc w:val="center"/>
        <w:rPr>
          <w:b/>
          <w:sz w:val="20"/>
          <w:lang w:eastAsia="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
        <w:gridCol w:w="827"/>
        <w:gridCol w:w="4344"/>
        <w:gridCol w:w="3094"/>
        <w:gridCol w:w="1374"/>
        <w:gridCol w:w="142"/>
      </w:tblGrid>
      <w:tr w:rsidR="002F44FE" w:rsidRPr="00104CA9" w:rsidTr="003D0070">
        <w:trPr>
          <w:gridAfter w:val="1"/>
          <w:wAfter w:w="142" w:type="dxa"/>
          <w:tblHeader/>
        </w:trPr>
        <w:tc>
          <w:tcPr>
            <w:tcW w:w="884" w:type="dxa"/>
            <w:gridSpan w:val="2"/>
            <w:tcMar>
              <w:top w:w="28" w:type="dxa"/>
              <w:left w:w="57" w:type="dxa"/>
              <w:bottom w:w="28" w:type="dxa"/>
              <w:right w:w="57" w:type="dxa"/>
            </w:tcMar>
            <w:vAlign w:val="center"/>
          </w:tcPr>
          <w:p w:rsidR="002F44FE" w:rsidRPr="00104CA9" w:rsidRDefault="002F44FE"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0"/>
                <w:szCs w:val="20"/>
                <w:bdr w:val="none" w:sz="0" w:space="0" w:color="auto"/>
                <w:lang w:val="lt-LT"/>
              </w:rPr>
            </w:pPr>
            <w:r w:rsidRPr="00104CA9">
              <w:rPr>
                <w:rFonts w:eastAsia="Times New Roman"/>
                <w:b/>
                <w:bCs/>
                <w:sz w:val="20"/>
                <w:szCs w:val="20"/>
                <w:bdr w:val="none" w:sz="0" w:space="0" w:color="auto"/>
                <w:lang w:val="lt-LT"/>
              </w:rPr>
              <w:t>Pirkimo dalies</w:t>
            </w:r>
          </w:p>
          <w:p w:rsidR="002F44FE" w:rsidRPr="00104CA9" w:rsidRDefault="002F44FE"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0"/>
                <w:szCs w:val="20"/>
                <w:bdr w:val="none" w:sz="0" w:space="0" w:color="auto"/>
                <w:lang w:val="lt-LT"/>
              </w:rPr>
            </w:pPr>
            <w:r w:rsidRPr="00104CA9">
              <w:rPr>
                <w:rFonts w:eastAsia="Times New Roman"/>
                <w:b/>
                <w:bCs/>
                <w:sz w:val="20"/>
                <w:szCs w:val="20"/>
                <w:bdr w:val="none" w:sz="0" w:space="0" w:color="auto"/>
                <w:lang w:val="lt-LT"/>
              </w:rPr>
              <w:t>Nr.</w:t>
            </w:r>
          </w:p>
        </w:tc>
        <w:tc>
          <w:tcPr>
            <w:tcW w:w="7438" w:type="dxa"/>
            <w:gridSpan w:val="2"/>
            <w:tcMar>
              <w:top w:w="28" w:type="dxa"/>
              <w:left w:w="57" w:type="dxa"/>
              <w:bottom w:w="28" w:type="dxa"/>
              <w:right w:w="57" w:type="dxa"/>
            </w:tcMar>
            <w:vAlign w:val="center"/>
          </w:tcPr>
          <w:p w:rsidR="002F44FE" w:rsidRPr="00104CA9" w:rsidRDefault="002F44FE"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0"/>
                <w:szCs w:val="20"/>
                <w:bdr w:val="none" w:sz="0" w:space="0" w:color="auto"/>
                <w:vertAlign w:val="superscript"/>
                <w:lang w:val="lt-LT"/>
              </w:rPr>
            </w:pPr>
            <w:r w:rsidRPr="00104CA9">
              <w:rPr>
                <w:rFonts w:eastAsia="Times New Roman"/>
                <w:b/>
                <w:bCs/>
                <w:sz w:val="20"/>
                <w:szCs w:val="20"/>
                <w:bdr w:val="none" w:sz="0" w:space="0" w:color="auto"/>
                <w:lang w:val="lt-LT"/>
              </w:rPr>
              <w:t>Perkamo objekto pavadinimas</w:t>
            </w:r>
          </w:p>
        </w:tc>
        <w:tc>
          <w:tcPr>
            <w:tcW w:w="1374" w:type="dxa"/>
            <w:tcMar>
              <w:top w:w="28" w:type="dxa"/>
              <w:left w:w="57" w:type="dxa"/>
              <w:bottom w:w="28" w:type="dxa"/>
              <w:right w:w="57" w:type="dxa"/>
            </w:tcMar>
            <w:vAlign w:val="center"/>
          </w:tcPr>
          <w:p w:rsidR="002F44FE" w:rsidRPr="00104CA9" w:rsidRDefault="002F44FE"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0"/>
                <w:szCs w:val="20"/>
                <w:bdr w:val="none" w:sz="0" w:space="0" w:color="auto"/>
                <w:lang w:val="lt-LT"/>
              </w:rPr>
            </w:pPr>
            <w:r w:rsidRPr="00104CA9">
              <w:rPr>
                <w:rFonts w:eastAsia="Times New Roman"/>
                <w:b/>
                <w:bCs/>
                <w:sz w:val="20"/>
                <w:szCs w:val="20"/>
                <w:bdr w:val="none" w:sz="0" w:space="0" w:color="auto"/>
                <w:lang w:val="lt-LT"/>
              </w:rPr>
              <w:t>Kaina be PVM, Eur</w:t>
            </w:r>
          </w:p>
        </w:tc>
      </w:tr>
      <w:tr w:rsidR="002F44FE" w:rsidRPr="00104CA9" w:rsidTr="003D0070">
        <w:trPr>
          <w:gridAfter w:val="1"/>
          <w:wAfter w:w="142" w:type="dxa"/>
        </w:trPr>
        <w:tc>
          <w:tcPr>
            <w:tcW w:w="884" w:type="dxa"/>
            <w:gridSpan w:val="2"/>
            <w:shd w:val="clear" w:color="auto" w:fill="auto"/>
            <w:tcMar>
              <w:top w:w="28" w:type="dxa"/>
              <w:left w:w="57" w:type="dxa"/>
              <w:bottom w:w="28" w:type="dxa"/>
              <w:right w:w="57" w:type="dxa"/>
            </w:tcMar>
          </w:tcPr>
          <w:p w:rsidR="002F44FE" w:rsidRPr="0016648B" w:rsidRDefault="002F44FE" w:rsidP="003D0070">
            <w:pPr>
              <w:ind w:left="-112"/>
              <w:jc w:val="center"/>
              <w:rPr>
                <w:sz w:val="18"/>
                <w:szCs w:val="18"/>
              </w:rPr>
            </w:pPr>
            <w:r w:rsidRPr="0016648B">
              <w:rPr>
                <w:sz w:val="18"/>
                <w:szCs w:val="18"/>
              </w:rPr>
              <w:t>1.</w:t>
            </w:r>
          </w:p>
        </w:tc>
        <w:tc>
          <w:tcPr>
            <w:tcW w:w="7438" w:type="dxa"/>
            <w:gridSpan w:val="2"/>
            <w:shd w:val="clear" w:color="auto" w:fill="auto"/>
            <w:tcMar>
              <w:top w:w="28" w:type="dxa"/>
              <w:left w:w="57" w:type="dxa"/>
              <w:bottom w:w="28" w:type="dxa"/>
              <w:right w:w="57" w:type="dxa"/>
            </w:tcMar>
          </w:tcPr>
          <w:p w:rsidR="002F44FE" w:rsidRPr="0016648B" w:rsidRDefault="002F44FE" w:rsidP="003D0070">
            <w:pPr>
              <w:rPr>
                <w:b/>
                <w:sz w:val="18"/>
                <w:szCs w:val="18"/>
              </w:rPr>
            </w:pPr>
            <w:r w:rsidRPr="0016648B">
              <w:rPr>
                <w:b/>
                <w:sz w:val="18"/>
                <w:szCs w:val="18"/>
              </w:rPr>
              <w:t xml:space="preserve">ONKOLOGINĖS </w:t>
            </w:r>
            <w:proofErr w:type="spellStart"/>
            <w:r w:rsidRPr="0016648B">
              <w:rPr>
                <w:b/>
                <w:sz w:val="18"/>
                <w:szCs w:val="18"/>
              </w:rPr>
              <w:t>ligoninės</w:t>
            </w:r>
            <w:proofErr w:type="spellEnd"/>
            <w:r w:rsidRPr="0016648B">
              <w:rPr>
                <w:b/>
                <w:sz w:val="18"/>
                <w:szCs w:val="18"/>
              </w:rPr>
              <w:t xml:space="preserve"> </w:t>
            </w:r>
            <w:proofErr w:type="spellStart"/>
            <w:r w:rsidRPr="0016648B">
              <w:rPr>
                <w:b/>
                <w:sz w:val="18"/>
                <w:szCs w:val="18"/>
              </w:rPr>
              <w:t>seno</w:t>
            </w:r>
            <w:proofErr w:type="spellEnd"/>
            <w:r w:rsidRPr="0016648B">
              <w:rPr>
                <w:b/>
                <w:sz w:val="18"/>
                <w:szCs w:val="18"/>
              </w:rPr>
              <w:t xml:space="preserve"> </w:t>
            </w:r>
            <w:proofErr w:type="spellStart"/>
            <w:r w:rsidRPr="0016648B">
              <w:rPr>
                <w:b/>
                <w:sz w:val="18"/>
                <w:szCs w:val="18"/>
              </w:rPr>
              <w:t>lifto</w:t>
            </w:r>
            <w:proofErr w:type="spellEnd"/>
            <w:r w:rsidRPr="0016648B">
              <w:rPr>
                <w:b/>
                <w:sz w:val="18"/>
                <w:szCs w:val="18"/>
              </w:rPr>
              <w:t xml:space="preserve"> </w:t>
            </w:r>
            <w:proofErr w:type="spellStart"/>
            <w:r w:rsidRPr="0016648B">
              <w:rPr>
                <w:b/>
                <w:sz w:val="18"/>
                <w:szCs w:val="18"/>
              </w:rPr>
              <w:t>demontavimo</w:t>
            </w:r>
            <w:proofErr w:type="spellEnd"/>
            <w:r w:rsidRPr="0016648B">
              <w:rPr>
                <w:b/>
                <w:sz w:val="18"/>
                <w:szCs w:val="18"/>
              </w:rPr>
              <w:t xml:space="preserve"> ir </w:t>
            </w:r>
            <w:proofErr w:type="spellStart"/>
            <w:r w:rsidRPr="0016648B">
              <w:rPr>
                <w:b/>
                <w:sz w:val="18"/>
                <w:szCs w:val="18"/>
              </w:rPr>
              <w:t>naujo</w:t>
            </w:r>
            <w:proofErr w:type="spellEnd"/>
            <w:r w:rsidRPr="0016648B">
              <w:rPr>
                <w:b/>
                <w:sz w:val="18"/>
                <w:szCs w:val="18"/>
              </w:rPr>
              <w:t xml:space="preserve"> </w:t>
            </w:r>
            <w:proofErr w:type="spellStart"/>
            <w:r w:rsidRPr="0016648B">
              <w:rPr>
                <w:b/>
                <w:sz w:val="18"/>
                <w:szCs w:val="18"/>
              </w:rPr>
              <w:t>sumontavimo</w:t>
            </w:r>
            <w:proofErr w:type="spellEnd"/>
            <w:r w:rsidRPr="0016648B">
              <w:rPr>
                <w:b/>
                <w:sz w:val="18"/>
                <w:szCs w:val="18"/>
              </w:rPr>
              <w:t xml:space="preserve"> </w:t>
            </w:r>
            <w:proofErr w:type="spellStart"/>
            <w:r w:rsidRPr="0016648B">
              <w:rPr>
                <w:b/>
                <w:sz w:val="18"/>
                <w:szCs w:val="18"/>
              </w:rPr>
              <w:t>darbai</w:t>
            </w:r>
            <w:proofErr w:type="spellEnd"/>
          </w:p>
        </w:tc>
        <w:tc>
          <w:tcPr>
            <w:tcW w:w="1374" w:type="dxa"/>
            <w:tcMar>
              <w:top w:w="28" w:type="dxa"/>
              <w:left w:w="57" w:type="dxa"/>
              <w:bottom w:w="28" w:type="dxa"/>
              <w:right w:w="57" w:type="dxa"/>
            </w:tcMar>
          </w:tcPr>
          <w:p w:rsidR="002F44FE" w:rsidRPr="00104CA9" w:rsidRDefault="002F44FE"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0"/>
                <w:szCs w:val="20"/>
                <w:bdr w:val="none" w:sz="0" w:space="0" w:color="auto"/>
                <w:lang w:val="lt-LT"/>
              </w:rPr>
            </w:pPr>
          </w:p>
        </w:tc>
      </w:tr>
      <w:tr w:rsidR="005C74F0" w:rsidRPr="00104CA9" w:rsidTr="009052F1">
        <w:trPr>
          <w:gridAfter w:val="1"/>
          <w:wAfter w:w="142" w:type="dxa"/>
        </w:trPr>
        <w:tc>
          <w:tcPr>
            <w:tcW w:w="884" w:type="dxa"/>
            <w:gridSpan w:val="2"/>
            <w:shd w:val="clear" w:color="auto" w:fill="auto"/>
            <w:tcMar>
              <w:top w:w="28" w:type="dxa"/>
              <w:left w:w="57" w:type="dxa"/>
              <w:bottom w:w="28" w:type="dxa"/>
              <w:right w:w="57" w:type="dxa"/>
            </w:tcMar>
          </w:tcPr>
          <w:p w:rsidR="005C74F0" w:rsidRPr="0016648B" w:rsidRDefault="005C74F0" w:rsidP="003D0070">
            <w:pPr>
              <w:ind w:left="-112"/>
              <w:jc w:val="center"/>
              <w:rPr>
                <w:sz w:val="18"/>
                <w:szCs w:val="18"/>
              </w:rPr>
            </w:pPr>
            <w:r w:rsidRPr="0016648B">
              <w:rPr>
                <w:sz w:val="18"/>
                <w:szCs w:val="18"/>
              </w:rPr>
              <w:t>1.1</w:t>
            </w:r>
          </w:p>
        </w:tc>
        <w:tc>
          <w:tcPr>
            <w:tcW w:w="7438" w:type="dxa"/>
            <w:gridSpan w:val="2"/>
            <w:shd w:val="clear" w:color="auto" w:fill="auto"/>
            <w:tcMar>
              <w:top w:w="28" w:type="dxa"/>
              <w:left w:w="57" w:type="dxa"/>
              <w:bottom w:w="28" w:type="dxa"/>
              <w:right w:w="57" w:type="dxa"/>
            </w:tcMar>
          </w:tcPr>
          <w:p w:rsidR="005C74F0" w:rsidRPr="0016648B" w:rsidRDefault="005C74F0" w:rsidP="003D0070">
            <w:pPr>
              <w:rPr>
                <w:sz w:val="18"/>
                <w:szCs w:val="18"/>
              </w:rPr>
            </w:pP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keitimo</w:t>
            </w:r>
            <w:proofErr w:type="spellEnd"/>
            <w:r w:rsidRPr="0016648B">
              <w:rPr>
                <w:sz w:val="18"/>
                <w:szCs w:val="18"/>
              </w:rPr>
              <w:t xml:space="preserve"> </w:t>
            </w:r>
            <w:proofErr w:type="spellStart"/>
            <w:r w:rsidRPr="0016648B">
              <w:rPr>
                <w:sz w:val="18"/>
                <w:szCs w:val="18"/>
              </w:rPr>
              <w:t>paprastojo</w:t>
            </w:r>
            <w:proofErr w:type="spellEnd"/>
            <w:r w:rsidRPr="0016648B">
              <w:rPr>
                <w:sz w:val="18"/>
                <w:szCs w:val="18"/>
              </w:rPr>
              <w:t xml:space="preserve"> </w:t>
            </w:r>
            <w:proofErr w:type="spellStart"/>
            <w:r w:rsidRPr="0016648B">
              <w:rPr>
                <w:sz w:val="18"/>
                <w:szCs w:val="18"/>
              </w:rPr>
              <w:t>remonto</w:t>
            </w:r>
            <w:proofErr w:type="spellEnd"/>
            <w:r w:rsidRPr="0016648B">
              <w:rPr>
                <w:sz w:val="18"/>
                <w:szCs w:val="18"/>
              </w:rPr>
              <w:t xml:space="preserve"> </w:t>
            </w:r>
            <w:proofErr w:type="spellStart"/>
            <w:r w:rsidRPr="0016648B">
              <w:rPr>
                <w:sz w:val="18"/>
                <w:szCs w:val="18"/>
              </w:rPr>
              <w:t>aprašas</w:t>
            </w:r>
            <w:proofErr w:type="spellEnd"/>
          </w:p>
        </w:tc>
        <w:tc>
          <w:tcPr>
            <w:tcW w:w="1374" w:type="dxa"/>
            <w:tcMar>
              <w:top w:w="28" w:type="dxa"/>
              <w:left w:w="57" w:type="dxa"/>
              <w:bottom w:w="28" w:type="dxa"/>
              <w:right w:w="57" w:type="dxa"/>
            </w:tcMar>
            <w:vAlign w:val="center"/>
          </w:tcPr>
          <w:p w:rsidR="005C74F0" w:rsidRDefault="005C74F0">
            <w:pPr>
              <w:jc w:val="center"/>
              <w:rPr>
                <w:color w:val="000000"/>
                <w:sz w:val="20"/>
                <w:szCs w:val="20"/>
              </w:rPr>
            </w:pPr>
            <w:r>
              <w:rPr>
                <w:color w:val="000000"/>
                <w:sz w:val="20"/>
                <w:szCs w:val="20"/>
              </w:rPr>
              <w:t>2 000,00</w:t>
            </w:r>
          </w:p>
        </w:tc>
      </w:tr>
      <w:tr w:rsidR="005C74F0" w:rsidRPr="00104CA9" w:rsidTr="009052F1">
        <w:trPr>
          <w:gridAfter w:val="1"/>
          <w:wAfter w:w="142" w:type="dxa"/>
        </w:trPr>
        <w:tc>
          <w:tcPr>
            <w:tcW w:w="884" w:type="dxa"/>
            <w:gridSpan w:val="2"/>
            <w:shd w:val="clear" w:color="auto" w:fill="auto"/>
            <w:tcMar>
              <w:top w:w="28" w:type="dxa"/>
              <w:left w:w="57" w:type="dxa"/>
              <w:bottom w:w="28" w:type="dxa"/>
              <w:right w:w="57" w:type="dxa"/>
            </w:tcMar>
          </w:tcPr>
          <w:p w:rsidR="005C74F0" w:rsidRPr="0016648B" w:rsidRDefault="005C74F0" w:rsidP="003D0070">
            <w:pPr>
              <w:ind w:left="-112"/>
              <w:jc w:val="center"/>
              <w:rPr>
                <w:sz w:val="18"/>
                <w:szCs w:val="18"/>
              </w:rPr>
            </w:pPr>
            <w:r w:rsidRPr="0016648B">
              <w:rPr>
                <w:sz w:val="18"/>
                <w:szCs w:val="18"/>
              </w:rPr>
              <w:t>1.2</w:t>
            </w:r>
          </w:p>
        </w:tc>
        <w:tc>
          <w:tcPr>
            <w:tcW w:w="7438" w:type="dxa"/>
            <w:gridSpan w:val="2"/>
            <w:shd w:val="clear" w:color="auto" w:fill="auto"/>
            <w:tcMar>
              <w:top w:w="28" w:type="dxa"/>
              <w:left w:w="57" w:type="dxa"/>
              <w:bottom w:w="28" w:type="dxa"/>
              <w:right w:w="57" w:type="dxa"/>
            </w:tcMar>
          </w:tcPr>
          <w:p w:rsidR="005C74F0" w:rsidRPr="0016648B" w:rsidRDefault="005C74F0" w:rsidP="003D0070">
            <w:pPr>
              <w:rPr>
                <w:sz w:val="18"/>
                <w:szCs w:val="18"/>
              </w:rPr>
            </w:pPr>
            <w:proofErr w:type="spellStart"/>
            <w:r w:rsidRPr="0016648B">
              <w:rPr>
                <w:sz w:val="18"/>
                <w:szCs w:val="18"/>
              </w:rPr>
              <w:t>Esamo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demontavimas</w:t>
            </w:r>
            <w:proofErr w:type="spellEnd"/>
          </w:p>
        </w:tc>
        <w:tc>
          <w:tcPr>
            <w:tcW w:w="1374" w:type="dxa"/>
            <w:tcMar>
              <w:top w:w="28" w:type="dxa"/>
              <w:left w:w="57" w:type="dxa"/>
              <w:bottom w:w="28" w:type="dxa"/>
              <w:right w:w="57" w:type="dxa"/>
            </w:tcMar>
            <w:vAlign w:val="center"/>
          </w:tcPr>
          <w:p w:rsidR="005C74F0" w:rsidRDefault="005C74F0">
            <w:pPr>
              <w:jc w:val="center"/>
              <w:rPr>
                <w:color w:val="000000"/>
                <w:sz w:val="20"/>
                <w:szCs w:val="20"/>
              </w:rPr>
            </w:pPr>
            <w:r>
              <w:rPr>
                <w:color w:val="000000"/>
                <w:sz w:val="20"/>
                <w:szCs w:val="20"/>
              </w:rPr>
              <w:t>6 000,00</w:t>
            </w:r>
          </w:p>
        </w:tc>
      </w:tr>
      <w:tr w:rsidR="005C74F0" w:rsidRPr="00104CA9" w:rsidTr="009052F1">
        <w:trPr>
          <w:gridAfter w:val="1"/>
          <w:wAfter w:w="142" w:type="dxa"/>
        </w:trPr>
        <w:tc>
          <w:tcPr>
            <w:tcW w:w="884" w:type="dxa"/>
            <w:gridSpan w:val="2"/>
            <w:shd w:val="clear" w:color="auto" w:fill="auto"/>
            <w:tcMar>
              <w:top w:w="28" w:type="dxa"/>
              <w:left w:w="57" w:type="dxa"/>
              <w:bottom w:w="28" w:type="dxa"/>
              <w:right w:w="57" w:type="dxa"/>
            </w:tcMar>
          </w:tcPr>
          <w:p w:rsidR="005C74F0" w:rsidRPr="0016648B" w:rsidRDefault="005C74F0" w:rsidP="003D0070">
            <w:pPr>
              <w:ind w:left="-112"/>
              <w:jc w:val="center"/>
              <w:rPr>
                <w:sz w:val="18"/>
                <w:szCs w:val="18"/>
              </w:rPr>
            </w:pPr>
            <w:r w:rsidRPr="0016648B">
              <w:rPr>
                <w:sz w:val="18"/>
                <w:szCs w:val="18"/>
              </w:rPr>
              <w:t>1.3</w:t>
            </w:r>
          </w:p>
        </w:tc>
        <w:tc>
          <w:tcPr>
            <w:tcW w:w="7438" w:type="dxa"/>
            <w:gridSpan w:val="2"/>
            <w:shd w:val="clear" w:color="auto" w:fill="auto"/>
            <w:tcMar>
              <w:top w:w="28" w:type="dxa"/>
              <w:left w:w="57" w:type="dxa"/>
              <w:bottom w:w="28" w:type="dxa"/>
              <w:right w:w="57" w:type="dxa"/>
            </w:tcMar>
          </w:tcPr>
          <w:p w:rsidR="005C74F0" w:rsidRPr="0016648B" w:rsidRDefault="005C74F0" w:rsidP="003D0070">
            <w:pPr>
              <w:rPr>
                <w:sz w:val="18"/>
                <w:szCs w:val="18"/>
              </w:rPr>
            </w:pPr>
            <w:proofErr w:type="spellStart"/>
            <w:r w:rsidRPr="0016648B">
              <w:rPr>
                <w:sz w:val="18"/>
                <w:szCs w:val="18"/>
              </w:rPr>
              <w:t>Naujų</w:t>
            </w:r>
            <w:proofErr w:type="spellEnd"/>
            <w:r w:rsidRPr="0016648B">
              <w:rPr>
                <w:sz w:val="18"/>
                <w:szCs w:val="18"/>
              </w:rPr>
              <w:t xml:space="preserve"> </w:t>
            </w:r>
            <w:proofErr w:type="spellStart"/>
            <w:r w:rsidRPr="0016648B">
              <w:rPr>
                <w:sz w:val="18"/>
                <w:szCs w:val="18"/>
              </w:rPr>
              <w:t>inžinerinių</w:t>
            </w:r>
            <w:proofErr w:type="spellEnd"/>
            <w:r w:rsidRPr="0016648B">
              <w:rPr>
                <w:sz w:val="18"/>
                <w:szCs w:val="18"/>
              </w:rPr>
              <w:t xml:space="preserve"> </w:t>
            </w:r>
            <w:proofErr w:type="spellStart"/>
            <w:r w:rsidRPr="0016648B">
              <w:rPr>
                <w:sz w:val="18"/>
                <w:szCs w:val="18"/>
              </w:rPr>
              <w:t>sistemų</w:t>
            </w:r>
            <w:proofErr w:type="spellEnd"/>
            <w:r w:rsidRPr="0016648B">
              <w:rPr>
                <w:sz w:val="18"/>
                <w:szCs w:val="18"/>
              </w:rPr>
              <w:t xml:space="preserve"> </w:t>
            </w:r>
            <w:proofErr w:type="spellStart"/>
            <w:r w:rsidRPr="0016648B">
              <w:rPr>
                <w:sz w:val="18"/>
                <w:szCs w:val="18"/>
              </w:rPr>
              <w:t>įrengimas</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šachtos</w:t>
            </w:r>
            <w:proofErr w:type="spellEnd"/>
            <w:r w:rsidRPr="0016648B">
              <w:rPr>
                <w:sz w:val="18"/>
                <w:szCs w:val="18"/>
              </w:rPr>
              <w:t xml:space="preserve"> </w:t>
            </w:r>
            <w:proofErr w:type="spellStart"/>
            <w:r w:rsidRPr="0016648B">
              <w:rPr>
                <w:sz w:val="18"/>
                <w:szCs w:val="18"/>
              </w:rPr>
              <w:t>paruošimas</w:t>
            </w:r>
            <w:proofErr w:type="spellEnd"/>
            <w:r w:rsidRPr="0016648B">
              <w:rPr>
                <w:sz w:val="18"/>
                <w:szCs w:val="18"/>
              </w:rPr>
              <w:t xml:space="preserve"> </w:t>
            </w:r>
            <w:proofErr w:type="spellStart"/>
            <w:r w:rsidRPr="0016648B">
              <w:rPr>
                <w:sz w:val="18"/>
                <w:szCs w:val="18"/>
              </w:rPr>
              <w:t>naujam</w:t>
            </w:r>
            <w:proofErr w:type="spellEnd"/>
            <w:r w:rsidRPr="0016648B">
              <w:rPr>
                <w:sz w:val="18"/>
                <w:szCs w:val="18"/>
              </w:rPr>
              <w:t xml:space="preserve"> </w:t>
            </w:r>
            <w:proofErr w:type="spellStart"/>
            <w:r w:rsidRPr="0016648B">
              <w:rPr>
                <w:sz w:val="18"/>
                <w:szCs w:val="18"/>
              </w:rPr>
              <w:t>įrengimui</w:t>
            </w:r>
            <w:proofErr w:type="spellEnd"/>
            <w:r w:rsidRPr="0016648B">
              <w:rPr>
                <w:sz w:val="18"/>
                <w:szCs w:val="18"/>
              </w:rPr>
              <w:t xml:space="preserve">, </w:t>
            </w:r>
            <w:proofErr w:type="spellStart"/>
            <w:r w:rsidRPr="0016648B">
              <w:rPr>
                <w:sz w:val="18"/>
                <w:szCs w:val="18"/>
              </w:rPr>
              <w:t>darbai</w:t>
            </w:r>
            <w:proofErr w:type="spellEnd"/>
            <w:r w:rsidRPr="0016648B">
              <w:rPr>
                <w:sz w:val="18"/>
                <w:szCs w:val="18"/>
              </w:rPr>
              <w:t xml:space="preserve"> </w:t>
            </w:r>
            <w:proofErr w:type="spellStart"/>
            <w:r w:rsidRPr="0016648B">
              <w:rPr>
                <w:sz w:val="18"/>
                <w:szCs w:val="18"/>
              </w:rPr>
              <w:t>liftų</w:t>
            </w:r>
            <w:proofErr w:type="spellEnd"/>
            <w:r w:rsidRPr="0016648B">
              <w:rPr>
                <w:sz w:val="18"/>
                <w:szCs w:val="18"/>
              </w:rPr>
              <w:t xml:space="preserve"> </w:t>
            </w:r>
            <w:proofErr w:type="spellStart"/>
            <w:r w:rsidRPr="0016648B">
              <w:rPr>
                <w:sz w:val="18"/>
                <w:szCs w:val="18"/>
              </w:rPr>
              <w:t>mašinų</w:t>
            </w:r>
            <w:proofErr w:type="spellEnd"/>
            <w:r w:rsidRPr="0016648B">
              <w:rPr>
                <w:sz w:val="18"/>
                <w:szCs w:val="18"/>
              </w:rPr>
              <w:t xml:space="preserve"> </w:t>
            </w:r>
            <w:proofErr w:type="spellStart"/>
            <w:r w:rsidRPr="0016648B">
              <w:rPr>
                <w:sz w:val="18"/>
                <w:szCs w:val="18"/>
              </w:rPr>
              <w:t>patalpoje</w:t>
            </w:r>
            <w:proofErr w:type="spellEnd"/>
            <w:r w:rsidRPr="0016648B">
              <w:rPr>
                <w:sz w:val="18"/>
                <w:szCs w:val="18"/>
              </w:rPr>
              <w:t xml:space="preserve">, </w:t>
            </w:r>
            <w:proofErr w:type="spellStart"/>
            <w:r w:rsidRPr="0016648B">
              <w:rPr>
                <w:sz w:val="18"/>
                <w:szCs w:val="18"/>
              </w:rPr>
              <w:t>kiti</w:t>
            </w:r>
            <w:proofErr w:type="spellEnd"/>
            <w:r w:rsidRPr="0016648B">
              <w:rPr>
                <w:sz w:val="18"/>
                <w:szCs w:val="18"/>
              </w:rPr>
              <w:t xml:space="preserve"> </w:t>
            </w:r>
            <w:proofErr w:type="spellStart"/>
            <w:r w:rsidRPr="0016648B">
              <w:rPr>
                <w:sz w:val="18"/>
                <w:szCs w:val="18"/>
              </w:rPr>
              <w:t>naujo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įrengimui</w:t>
            </w:r>
            <w:proofErr w:type="spellEnd"/>
            <w:r w:rsidRPr="0016648B">
              <w:rPr>
                <w:sz w:val="18"/>
                <w:szCs w:val="18"/>
              </w:rPr>
              <w:t xml:space="preserve"> </w:t>
            </w:r>
            <w:proofErr w:type="spellStart"/>
            <w:r w:rsidRPr="0016648B">
              <w:rPr>
                <w:sz w:val="18"/>
                <w:szCs w:val="18"/>
              </w:rPr>
              <w:t>reikalingi</w:t>
            </w:r>
            <w:proofErr w:type="spellEnd"/>
            <w:r w:rsidRPr="0016648B">
              <w:rPr>
                <w:sz w:val="18"/>
                <w:szCs w:val="18"/>
              </w:rPr>
              <w:t xml:space="preserve"> </w:t>
            </w:r>
            <w:proofErr w:type="spellStart"/>
            <w:r w:rsidRPr="0016648B">
              <w:rPr>
                <w:sz w:val="18"/>
                <w:szCs w:val="18"/>
              </w:rPr>
              <w:t>darbai</w:t>
            </w:r>
            <w:proofErr w:type="spellEnd"/>
          </w:p>
        </w:tc>
        <w:tc>
          <w:tcPr>
            <w:tcW w:w="1374" w:type="dxa"/>
            <w:tcMar>
              <w:top w:w="28" w:type="dxa"/>
              <w:left w:w="57" w:type="dxa"/>
              <w:bottom w:w="28" w:type="dxa"/>
              <w:right w:w="57" w:type="dxa"/>
            </w:tcMar>
            <w:vAlign w:val="center"/>
          </w:tcPr>
          <w:p w:rsidR="005C74F0" w:rsidRDefault="005C74F0">
            <w:pPr>
              <w:jc w:val="center"/>
              <w:rPr>
                <w:color w:val="000000"/>
                <w:sz w:val="20"/>
                <w:szCs w:val="20"/>
              </w:rPr>
            </w:pPr>
            <w:r>
              <w:rPr>
                <w:color w:val="000000"/>
                <w:sz w:val="20"/>
                <w:szCs w:val="20"/>
              </w:rPr>
              <w:t>55 000,00</w:t>
            </w:r>
          </w:p>
        </w:tc>
      </w:tr>
      <w:tr w:rsidR="005C74F0" w:rsidRPr="00104CA9" w:rsidTr="009052F1">
        <w:trPr>
          <w:gridAfter w:val="1"/>
          <w:wAfter w:w="142" w:type="dxa"/>
        </w:trPr>
        <w:tc>
          <w:tcPr>
            <w:tcW w:w="884" w:type="dxa"/>
            <w:gridSpan w:val="2"/>
            <w:shd w:val="clear" w:color="auto" w:fill="auto"/>
            <w:tcMar>
              <w:top w:w="28" w:type="dxa"/>
              <w:left w:w="57" w:type="dxa"/>
              <w:bottom w:w="28" w:type="dxa"/>
              <w:right w:w="57" w:type="dxa"/>
            </w:tcMar>
          </w:tcPr>
          <w:p w:rsidR="005C74F0" w:rsidRPr="0016648B" w:rsidRDefault="005C74F0" w:rsidP="003D0070">
            <w:pPr>
              <w:ind w:left="-112"/>
              <w:jc w:val="center"/>
              <w:rPr>
                <w:sz w:val="18"/>
                <w:szCs w:val="18"/>
              </w:rPr>
            </w:pPr>
            <w:r w:rsidRPr="0016648B">
              <w:rPr>
                <w:sz w:val="18"/>
                <w:szCs w:val="18"/>
              </w:rPr>
              <w:t>1.4</w:t>
            </w:r>
          </w:p>
        </w:tc>
        <w:tc>
          <w:tcPr>
            <w:tcW w:w="7438" w:type="dxa"/>
            <w:gridSpan w:val="2"/>
            <w:shd w:val="clear" w:color="auto" w:fill="auto"/>
            <w:tcMar>
              <w:top w:w="28" w:type="dxa"/>
              <w:left w:w="57" w:type="dxa"/>
              <w:bottom w:w="28" w:type="dxa"/>
              <w:right w:w="57" w:type="dxa"/>
            </w:tcMar>
          </w:tcPr>
          <w:p w:rsidR="005C74F0" w:rsidRPr="0016648B" w:rsidRDefault="005C74F0" w:rsidP="003D0070">
            <w:pPr>
              <w:rPr>
                <w:sz w:val="18"/>
                <w:szCs w:val="18"/>
              </w:rPr>
            </w:pPr>
            <w:proofErr w:type="spellStart"/>
            <w:r w:rsidRPr="0016648B">
              <w:rPr>
                <w:sz w:val="18"/>
                <w:szCs w:val="18"/>
              </w:rPr>
              <w:t>Naujo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sumontavimas</w:t>
            </w:r>
            <w:proofErr w:type="spellEnd"/>
          </w:p>
        </w:tc>
        <w:tc>
          <w:tcPr>
            <w:tcW w:w="1374" w:type="dxa"/>
            <w:tcMar>
              <w:top w:w="28" w:type="dxa"/>
              <w:left w:w="57" w:type="dxa"/>
              <w:bottom w:w="28" w:type="dxa"/>
              <w:right w:w="57" w:type="dxa"/>
            </w:tcMar>
            <w:vAlign w:val="center"/>
          </w:tcPr>
          <w:p w:rsidR="005C74F0" w:rsidRDefault="005C74F0">
            <w:pPr>
              <w:jc w:val="center"/>
              <w:rPr>
                <w:color w:val="000000"/>
                <w:sz w:val="20"/>
                <w:szCs w:val="20"/>
              </w:rPr>
            </w:pPr>
            <w:r>
              <w:rPr>
                <w:color w:val="000000"/>
                <w:sz w:val="20"/>
                <w:szCs w:val="20"/>
              </w:rPr>
              <w:t>73 200,00</w:t>
            </w:r>
          </w:p>
        </w:tc>
      </w:tr>
      <w:tr w:rsidR="005C74F0" w:rsidRPr="00104CA9" w:rsidTr="009052F1">
        <w:trPr>
          <w:gridAfter w:val="1"/>
          <w:wAfter w:w="142" w:type="dxa"/>
        </w:trPr>
        <w:tc>
          <w:tcPr>
            <w:tcW w:w="884" w:type="dxa"/>
            <w:gridSpan w:val="2"/>
            <w:shd w:val="clear" w:color="auto" w:fill="auto"/>
            <w:tcMar>
              <w:top w:w="28" w:type="dxa"/>
              <w:left w:w="57" w:type="dxa"/>
              <w:bottom w:w="28" w:type="dxa"/>
              <w:right w:w="57" w:type="dxa"/>
            </w:tcMar>
          </w:tcPr>
          <w:p w:rsidR="005C74F0" w:rsidRPr="0016648B" w:rsidRDefault="005C74F0" w:rsidP="003D0070">
            <w:pPr>
              <w:ind w:left="-112"/>
              <w:jc w:val="center"/>
              <w:rPr>
                <w:sz w:val="18"/>
                <w:szCs w:val="18"/>
              </w:rPr>
            </w:pPr>
            <w:r w:rsidRPr="0016648B">
              <w:rPr>
                <w:sz w:val="18"/>
                <w:szCs w:val="18"/>
              </w:rPr>
              <w:t>1.5</w:t>
            </w:r>
          </w:p>
        </w:tc>
        <w:tc>
          <w:tcPr>
            <w:tcW w:w="7438" w:type="dxa"/>
            <w:gridSpan w:val="2"/>
            <w:shd w:val="clear" w:color="auto" w:fill="auto"/>
            <w:tcMar>
              <w:top w:w="28" w:type="dxa"/>
              <w:left w:w="57" w:type="dxa"/>
              <w:bottom w:w="28" w:type="dxa"/>
              <w:right w:w="57" w:type="dxa"/>
            </w:tcMar>
          </w:tcPr>
          <w:p w:rsidR="005C74F0" w:rsidRPr="0016648B" w:rsidRDefault="005C74F0" w:rsidP="003D0070">
            <w:pPr>
              <w:rPr>
                <w:sz w:val="18"/>
                <w:szCs w:val="18"/>
              </w:rPr>
            </w:pP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bandymo</w:t>
            </w:r>
            <w:proofErr w:type="spellEnd"/>
            <w:r w:rsidRPr="0016648B">
              <w:rPr>
                <w:sz w:val="18"/>
                <w:szCs w:val="18"/>
              </w:rPr>
              <w:t xml:space="preserve"> ir </w:t>
            </w:r>
            <w:proofErr w:type="spellStart"/>
            <w:r w:rsidRPr="0016648B">
              <w:rPr>
                <w:sz w:val="18"/>
                <w:szCs w:val="18"/>
              </w:rPr>
              <w:t>paleidimo</w:t>
            </w:r>
            <w:proofErr w:type="spellEnd"/>
            <w:r w:rsidRPr="0016648B">
              <w:rPr>
                <w:sz w:val="18"/>
                <w:szCs w:val="18"/>
              </w:rPr>
              <w:t xml:space="preserve"> - </w:t>
            </w:r>
            <w:proofErr w:type="spellStart"/>
            <w:r w:rsidRPr="0016648B">
              <w:rPr>
                <w:sz w:val="18"/>
                <w:szCs w:val="18"/>
              </w:rPr>
              <w:t>derinimo</w:t>
            </w:r>
            <w:proofErr w:type="spellEnd"/>
            <w:r w:rsidRPr="0016648B">
              <w:rPr>
                <w:sz w:val="18"/>
                <w:szCs w:val="18"/>
              </w:rPr>
              <w:t xml:space="preserve"> </w:t>
            </w:r>
            <w:proofErr w:type="spellStart"/>
            <w:r w:rsidRPr="0016648B">
              <w:rPr>
                <w:sz w:val="18"/>
                <w:szCs w:val="18"/>
              </w:rPr>
              <w:t>darbai</w:t>
            </w:r>
            <w:proofErr w:type="spellEnd"/>
            <w:r w:rsidRPr="0016648B">
              <w:rPr>
                <w:sz w:val="18"/>
                <w:szCs w:val="18"/>
              </w:rPr>
              <w:t xml:space="preserve">, EB </w:t>
            </w:r>
            <w:proofErr w:type="spellStart"/>
            <w:r w:rsidRPr="0016648B">
              <w:rPr>
                <w:sz w:val="18"/>
                <w:szCs w:val="18"/>
              </w:rPr>
              <w:t>atitikties</w:t>
            </w:r>
            <w:proofErr w:type="spellEnd"/>
            <w:r w:rsidRPr="0016648B">
              <w:rPr>
                <w:sz w:val="18"/>
                <w:szCs w:val="18"/>
              </w:rPr>
              <w:t xml:space="preserve"> </w:t>
            </w:r>
            <w:proofErr w:type="spellStart"/>
            <w:r w:rsidRPr="0016648B">
              <w:rPr>
                <w:sz w:val="18"/>
                <w:szCs w:val="18"/>
              </w:rPr>
              <w:t>vertinimo</w:t>
            </w:r>
            <w:proofErr w:type="spellEnd"/>
            <w:r w:rsidRPr="0016648B">
              <w:rPr>
                <w:sz w:val="18"/>
                <w:szCs w:val="18"/>
              </w:rPr>
              <w:t xml:space="preserve"> </w:t>
            </w:r>
            <w:proofErr w:type="spellStart"/>
            <w:r w:rsidRPr="0016648B">
              <w:rPr>
                <w:sz w:val="18"/>
                <w:szCs w:val="18"/>
              </w:rPr>
              <w:t>procedūra</w:t>
            </w:r>
            <w:proofErr w:type="spellEnd"/>
          </w:p>
        </w:tc>
        <w:tc>
          <w:tcPr>
            <w:tcW w:w="1374" w:type="dxa"/>
            <w:tcMar>
              <w:top w:w="28" w:type="dxa"/>
              <w:left w:w="57" w:type="dxa"/>
              <w:bottom w:w="28" w:type="dxa"/>
              <w:right w:w="57" w:type="dxa"/>
            </w:tcMar>
            <w:vAlign w:val="center"/>
          </w:tcPr>
          <w:p w:rsidR="005C74F0" w:rsidRDefault="005C74F0">
            <w:pPr>
              <w:jc w:val="center"/>
              <w:rPr>
                <w:color w:val="000000"/>
                <w:sz w:val="20"/>
                <w:szCs w:val="20"/>
              </w:rPr>
            </w:pPr>
            <w:r>
              <w:rPr>
                <w:color w:val="000000"/>
                <w:sz w:val="20"/>
                <w:szCs w:val="20"/>
              </w:rPr>
              <w:t>5 000,00</w:t>
            </w:r>
          </w:p>
        </w:tc>
      </w:tr>
      <w:tr w:rsidR="000C6FF1" w:rsidRPr="00104CA9" w:rsidTr="00265A27">
        <w:trPr>
          <w:gridAfter w:val="1"/>
          <w:wAfter w:w="142" w:type="dxa"/>
        </w:trPr>
        <w:tc>
          <w:tcPr>
            <w:tcW w:w="884" w:type="dxa"/>
            <w:gridSpan w:val="2"/>
            <w:shd w:val="clear" w:color="auto" w:fill="auto"/>
            <w:tcMar>
              <w:top w:w="28" w:type="dxa"/>
              <w:left w:w="57" w:type="dxa"/>
              <w:bottom w:w="28" w:type="dxa"/>
              <w:right w:w="57" w:type="dxa"/>
            </w:tcMar>
          </w:tcPr>
          <w:p w:rsidR="000C6FF1" w:rsidRPr="0016648B" w:rsidRDefault="000C6FF1" w:rsidP="003D0070">
            <w:pPr>
              <w:jc w:val="center"/>
              <w:rPr>
                <w:b/>
                <w:sz w:val="18"/>
                <w:szCs w:val="18"/>
              </w:rPr>
            </w:pPr>
          </w:p>
        </w:tc>
        <w:tc>
          <w:tcPr>
            <w:tcW w:w="7438" w:type="dxa"/>
            <w:gridSpan w:val="2"/>
            <w:shd w:val="clear" w:color="auto" w:fill="auto"/>
            <w:tcMar>
              <w:top w:w="28" w:type="dxa"/>
              <w:left w:w="57" w:type="dxa"/>
              <w:bottom w:w="28" w:type="dxa"/>
              <w:right w:w="57" w:type="dxa"/>
            </w:tcMar>
          </w:tcPr>
          <w:p w:rsidR="000C6FF1" w:rsidRPr="0016648B" w:rsidRDefault="000C6FF1" w:rsidP="003D0070">
            <w:pPr>
              <w:jc w:val="right"/>
              <w:rPr>
                <w:b/>
                <w:sz w:val="18"/>
                <w:szCs w:val="18"/>
              </w:rPr>
            </w:pPr>
            <w:r>
              <w:rPr>
                <w:b/>
                <w:sz w:val="18"/>
                <w:szCs w:val="18"/>
              </w:rPr>
              <w:t xml:space="preserve">1 </w:t>
            </w:r>
            <w:proofErr w:type="spellStart"/>
            <w:r>
              <w:rPr>
                <w:b/>
                <w:sz w:val="18"/>
                <w:szCs w:val="18"/>
              </w:rPr>
              <w:t>pirkimo</w:t>
            </w:r>
            <w:proofErr w:type="spellEnd"/>
            <w:r>
              <w:rPr>
                <w:b/>
                <w:sz w:val="18"/>
                <w:szCs w:val="18"/>
              </w:rPr>
              <w:t xml:space="preserve"> dallies </w:t>
            </w:r>
            <w:proofErr w:type="spellStart"/>
            <w:r>
              <w:rPr>
                <w:b/>
                <w:sz w:val="18"/>
                <w:szCs w:val="18"/>
              </w:rPr>
              <w:t>pasiūlymo</w:t>
            </w:r>
            <w:proofErr w:type="spellEnd"/>
            <w:r>
              <w:rPr>
                <w:b/>
                <w:sz w:val="18"/>
                <w:szCs w:val="18"/>
              </w:rPr>
              <w:t xml:space="preserve"> </w:t>
            </w:r>
            <w:proofErr w:type="spellStart"/>
            <w:r>
              <w:rPr>
                <w:b/>
                <w:sz w:val="18"/>
                <w:szCs w:val="18"/>
              </w:rPr>
              <w:t>kaina</w:t>
            </w:r>
            <w:proofErr w:type="spellEnd"/>
            <w:r>
              <w:rPr>
                <w:b/>
                <w:sz w:val="18"/>
                <w:szCs w:val="18"/>
              </w:rPr>
              <w:t xml:space="preserve">, </w:t>
            </w:r>
            <w:proofErr w:type="spellStart"/>
            <w:r>
              <w:rPr>
                <w:b/>
                <w:sz w:val="18"/>
                <w:szCs w:val="18"/>
              </w:rPr>
              <w:t>Eur</w:t>
            </w:r>
            <w:proofErr w:type="spellEnd"/>
            <w:r>
              <w:rPr>
                <w:b/>
                <w:sz w:val="18"/>
                <w:szCs w:val="18"/>
              </w:rPr>
              <w:t xml:space="preserve"> be PVM </w:t>
            </w:r>
          </w:p>
        </w:tc>
        <w:tc>
          <w:tcPr>
            <w:tcW w:w="1374" w:type="dxa"/>
            <w:tcMar>
              <w:top w:w="28" w:type="dxa"/>
              <w:left w:w="57" w:type="dxa"/>
              <w:bottom w:w="28" w:type="dxa"/>
              <w:right w:w="57" w:type="dxa"/>
            </w:tcMar>
            <w:vAlign w:val="center"/>
          </w:tcPr>
          <w:p w:rsidR="000C6FF1" w:rsidRPr="00270AE2" w:rsidRDefault="000C6FF1" w:rsidP="000C6FF1">
            <w:pPr>
              <w:jc w:val="right"/>
              <w:rPr>
                <w:b/>
                <w:color w:val="000000"/>
                <w:sz w:val="20"/>
                <w:szCs w:val="20"/>
              </w:rPr>
            </w:pPr>
            <w:r w:rsidRPr="00270AE2">
              <w:rPr>
                <w:b/>
                <w:color w:val="000000"/>
                <w:sz w:val="20"/>
                <w:szCs w:val="20"/>
              </w:rPr>
              <w:t>141 200,00</w:t>
            </w:r>
          </w:p>
        </w:tc>
      </w:tr>
      <w:tr w:rsidR="000C6FF1" w:rsidRPr="00104CA9" w:rsidTr="00265A27">
        <w:trPr>
          <w:gridAfter w:val="1"/>
          <w:wAfter w:w="142" w:type="dxa"/>
        </w:trPr>
        <w:tc>
          <w:tcPr>
            <w:tcW w:w="884" w:type="dxa"/>
            <w:gridSpan w:val="2"/>
            <w:shd w:val="clear" w:color="auto" w:fill="auto"/>
            <w:tcMar>
              <w:top w:w="28" w:type="dxa"/>
              <w:left w:w="57" w:type="dxa"/>
              <w:bottom w:w="28" w:type="dxa"/>
              <w:right w:w="57" w:type="dxa"/>
            </w:tcMar>
          </w:tcPr>
          <w:p w:rsidR="000C6FF1" w:rsidRPr="0016648B" w:rsidRDefault="000C6FF1" w:rsidP="003D0070">
            <w:pPr>
              <w:jc w:val="center"/>
              <w:rPr>
                <w:b/>
                <w:sz w:val="18"/>
                <w:szCs w:val="18"/>
              </w:rPr>
            </w:pPr>
          </w:p>
        </w:tc>
        <w:tc>
          <w:tcPr>
            <w:tcW w:w="7438" w:type="dxa"/>
            <w:gridSpan w:val="2"/>
            <w:shd w:val="clear" w:color="auto" w:fill="auto"/>
            <w:tcMar>
              <w:top w:w="28" w:type="dxa"/>
              <w:left w:w="57" w:type="dxa"/>
              <w:bottom w:w="28" w:type="dxa"/>
              <w:right w:w="57" w:type="dxa"/>
            </w:tcMar>
          </w:tcPr>
          <w:p w:rsidR="000C6FF1" w:rsidRPr="0016648B" w:rsidRDefault="000C6FF1" w:rsidP="003D0070">
            <w:pPr>
              <w:jc w:val="right"/>
              <w:rPr>
                <w:b/>
                <w:sz w:val="18"/>
                <w:szCs w:val="18"/>
              </w:rPr>
            </w:pPr>
            <w:r>
              <w:rPr>
                <w:b/>
                <w:sz w:val="18"/>
                <w:szCs w:val="18"/>
              </w:rPr>
              <w:t xml:space="preserve">1 </w:t>
            </w:r>
            <w:proofErr w:type="spellStart"/>
            <w:r>
              <w:rPr>
                <w:b/>
                <w:sz w:val="18"/>
                <w:szCs w:val="18"/>
              </w:rPr>
              <w:t>pirkimo</w:t>
            </w:r>
            <w:proofErr w:type="spellEnd"/>
            <w:r>
              <w:rPr>
                <w:b/>
                <w:sz w:val="18"/>
                <w:szCs w:val="18"/>
              </w:rPr>
              <w:t xml:space="preserve"> dallies </w:t>
            </w:r>
            <w:proofErr w:type="spellStart"/>
            <w:r>
              <w:rPr>
                <w:b/>
                <w:sz w:val="18"/>
                <w:szCs w:val="18"/>
              </w:rPr>
              <w:t>pasiūlymo</w:t>
            </w:r>
            <w:proofErr w:type="spellEnd"/>
            <w:r>
              <w:rPr>
                <w:b/>
                <w:sz w:val="18"/>
                <w:szCs w:val="18"/>
              </w:rPr>
              <w:t xml:space="preserve"> </w:t>
            </w:r>
            <w:proofErr w:type="spellStart"/>
            <w:r>
              <w:rPr>
                <w:b/>
                <w:sz w:val="18"/>
                <w:szCs w:val="18"/>
              </w:rPr>
              <w:t>kaina</w:t>
            </w:r>
            <w:proofErr w:type="spellEnd"/>
            <w:r>
              <w:rPr>
                <w:b/>
                <w:sz w:val="18"/>
                <w:szCs w:val="18"/>
              </w:rPr>
              <w:t xml:space="preserve">, </w:t>
            </w:r>
            <w:proofErr w:type="spellStart"/>
            <w:r>
              <w:rPr>
                <w:b/>
                <w:sz w:val="18"/>
                <w:szCs w:val="18"/>
              </w:rPr>
              <w:t>Eur</w:t>
            </w:r>
            <w:proofErr w:type="spellEnd"/>
            <w:r>
              <w:rPr>
                <w:b/>
                <w:sz w:val="18"/>
                <w:szCs w:val="18"/>
              </w:rPr>
              <w:t xml:space="preserve"> </w:t>
            </w:r>
            <w:proofErr w:type="spellStart"/>
            <w:r>
              <w:rPr>
                <w:b/>
                <w:sz w:val="18"/>
                <w:szCs w:val="18"/>
              </w:rPr>
              <w:t>su</w:t>
            </w:r>
            <w:proofErr w:type="spellEnd"/>
            <w:r>
              <w:rPr>
                <w:b/>
                <w:sz w:val="18"/>
                <w:szCs w:val="18"/>
              </w:rPr>
              <w:t xml:space="preserve"> PVM</w:t>
            </w:r>
          </w:p>
        </w:tc>
        <w:tc>
          <w:tcPr>
            <w:tcW w:w="1374" w:type="dxa"/>
            <w:tcMar>
              <w:top w:w="28" w:type="dxa"/>
              <w:left w:w="57" w:type="dxa"/>
              <w:bottom w:w="28" w:type="dxa"/>
              <w:right w:w="57" w:type="dxa"/>
            </w:tcMar>
            <w:vAlign w:val="center"/>
          </w:tcPr>
          <w:p w:rsidR="000C6FF1" w:rsidRPr="00270AE2" w:rsidRDefault="000C6FF1" w:rsidP="000C6FF1">
            <w:pPr>
              <w:jc w:val="right"/>
              <w:rPr>
                <w:b/>
                <w:color w:val="000000"/>
                <w:sz w:val="20"/>
                <w:szCs w:val="20"/>
              </w:rPr>
            </w:pPr>
            <w:r w:rsidRPr="00270AE2">
              <w:rPr>
                <w:b/>
                <w:color w:val="000000"/>
                <w:sz w:val="20"/>
                <w:szCs w:val="20"/>
              </w:rPr>
              <w:t>170 852,00</w:t>
            </w:r>
          </w:p>
        </w:tc>
      </w:tr>
      <w:tr w:rsidR="002F44FE" w:rsidRPr="00104CA9" w:rsidTr="003D0070">
        <w:trPr>
          <w:gridAfter w:val="1"/>
          <w:wAfter w:w="142" w:type="dxa"/>
        </w:trPr>
        <w:tc>
          <w:tcPr>
            <w:tcW w:w="884" w:type="dxa"/>
            <w:gridSpan w:val="2"/>
            <w:shd w:val="clear" w:color="auto" w:fill="auto"/>
            <w:tcMar>
              <w:top w:w="28" w:type="dxa"/>
              <w:left w:w="57" w:type="dxa"/>
              <w:bottom w:w="28" w:type="dxa"/>
              <w:right w:w="57" w:type="dxa"/>
            </w:tcMar>
          </w:tcPr>
          <w:p w:rsidR="002F44FE" w:rsidRPr="0016648B" w:rsidRDefault="002F44FE" w:rsidP="003D0070">
            <w:pPr>
              <w:jc w:val="center"/>
              <w:rPr>
                <w:b/>
                <w:sz w:val="18"/>
                <w:szCs w:val="18"/>
              </w:rPr>
            </w:pPr>
            <w:r w:rsidRPr="0016648B">
              <w:rPr>
                <w:b/>
                <w:sz w:val="18"/>
                <w:szCs w:val="18"/>
              </w:rPr>
              <w:t>2.</w:t>
            </w:r>
          </w:p>
        </w:tc>
        <w:tc>
          <w:tcPr>
            <w:tcW w:w="7438" w:type="dxa"/>
            <w:gridSpan w:val="2"/>
            <w:shd w:val="clear" w:color="auto" w:fill="auto"/>
            <w:tcMar>
              <w:top w:w="28" w:type="dxa"/>
              <w:left w:w="57" w:type="dxa"/>
              <w:bottom w:w="28" w:type="dxa"/>
              <w:right w:w="57" w:type="dxa"/>
            </w:tcMar>
          </w:tcPr>
          <w:p w:rsidR="002F44FE" w:rsidRPr="0016648B" w:rsidRDefault="002F44FE" w:rsidP="003D0070">
            <w:pPr>
              <w:rPr>
                <w:b/>
                <w:sz w:val="18"/>
                <w:szCs w:val="18"/>
              </w:rPr>
            </w:pPr>
            <w:r w:rsidRPr="0016648B">
              <w:rPr>
                <w:b/>
                <w:sz w:val="18"/>
                <w:szCs w:val="18"/>
              </w:rPr>
              <w:t xml:space="preserve">ENDOKRINOLOGIJOS KORPUSO </w:t>
            </w:r>
            <w:proofErr w:type="spellStart"/>
            <w:r w:rsidRPr="0016648B">
              <w:rPr>
                <w:b/>
                <w:sz w:val="18"/>
                <w:szCs w:val="18"/>
              </w:rPr>
              <w:t>seno</w:t>
            </w:r>
            <w:proofErr w:type="spellEnd"/>
            <w:r w:rsidRPr="0016648B">
              <w:rPr>
                <w:b/>
                <w:sz w:val="18"/>
                <w:szCs w:val="18"/>
              </w:rPr>
              <w:t xml:space="preserve"> </w:t>
            </w:r>
            <w:proofErr w:type="spellStart"/>
            <w:r w:rsidRPr="0016648B">
              <w:rPr>
                <w:b/>
                <w:sz w:val="18"/>
                <w:szCs w:val="18"/>
              </w:rPr>
              <w:t>lifto</w:t>
            </w:r>
            <w:proofErr w:type="spellEnd"/>
            <w:r w:rsidRPr="0016648B">
              <w:rPr>
                <w:b/>
                <w:sz w:val="18"/>
                <w:szCs w:val="18"/>
              </w:rPr>
              <w:t xml:space="preserve"> </w:t>
            </w:r>
            <w:proofErr w:type="spellStart"/>
            <w:r w:rsidRPr="0016648B">
              <w:rPr>
                <w:b/>
                <w:sz w:val="18"/>
                <w:szCs w:val="18"/>
              </w:rPr>
              <w:t>demontavimo</w:t>
            </w:r>
            <w:proofErr w:type="spellEnd"/>
            <w:r w:rsidRPr="0016648B">
              <w:rPr>
                <w:b/>
                <w:sz w:val="18"/>
                <w:szCs w:val="18"/>
              </w:rPr>
              <w:t xml:space="preserve"> ir </w:t>
            </w:r>
            <w:proofErr w:type="spellStart"/>
            <w:r w:rsidRPr="0016648B">
              <w:rPr>
                <w:b/>
                <w:sz w:val="18"/>
                <w:szCs w:val="18"/>
              </w:rPr>
              <w:t>naujo</w:t>
            </w:r>
            <w:proofErr w:type="spellEnd"/>
            <w:r w:rsidRPr="0016648B">
              <w:rPr>
                <w:b/>
                <w:sz w:val="18"/>
                <w:szCs w:val="18"/>
              </w:rPr>
              <w:t xml:space="preserve"> </w:t>
            </w:r>
            <w:proofErr w:type="spellStart"/>
            <w:r w:rsidRPr="0016648B">
              <w:rPr>
                <w:b/>
                <w:sz w:val="18"/>
                <w:szCs w:val="18"/>
              </w:rPr>
              <w:t>sumontavimo</w:t>
            </w:r>
            <w:proofErr w:type="spellEnd"/>
            <w:r w:rsidRPr="0016648B">
              <w:rPr>
                <w:b/>
                <w:sz w:val="18"/>
                <w:szCs w:val="18"/>
              </w:rPr>
              <w:t xml:space="preserve"> </w:t>
            </w:r>
            <w:proofErr w:type="spellStart"/>
            <w:r w:rsidRPr="0016648B">
              <w:rPr>
                <w:b/>
                <w:sz w:val="18"/>
                <w:szCs w:val="18"/>
              </w:rPr>
              <w:t>darbai</w:t>
            </w:r>
            <w:proofErr w:type="spellEnd"/>
          </w:p>
        </w:tc>
        <w:tc>
          <w:tcPr>
            <w:tcW w:w="1374" w:type="dxa"/>
            <w:tcMar>
              <w:top w:w="28" w:type="dxa"/>
              <w:left w:w="57" w:type="dxa"/>
              <w:bottom w:w="28" w:type="dxa"/>
              <w:right w:w="57" w:type="dxa"/>
            </w:tcMar>
          </w:tcPr>
          <w:p w:rsidR="002F44FE" w:rsidRPr="00104CA9" w:rsidRDefault="002F44FE"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0"/>
                <w:szCs w:val="20"/>
                <w:bdr w:val="none" w:sz="0" w:space="0" w:color="auto"/>
                <w:lang w:val="lt-LT"/>
              </w:rPr>
            </w:pPr>
          </w:p>
        </w:tc>
      </w:tr>
      <w:tr w:rsidR="00A4751F" w:rsidRPr="00104CA9" w:rsidTr="008C42A9">
        <w:trPr>
          <w:gridAfter w:val="1"/>
          <w:wAfter w:w="142" w:type="dxa"/>
        </w:trPr>
        <w:tc>
          <w:tcPr>
            <w:tcW w:w="884" w:type="dxa"/>
            <w:gridSpan w:val="2"/>
            <w:shd w:val="clear" w:color="auto" w:fill="auto"/>
            <w:tcMar>
              <w:top w:w="28" w:type="dxa"/>
              <w:left w:w="57" w:type="dxa"/>
              <w:bottom w:w="28" w:type="dxa"/>
              <w:right w:w="57" w:type="dxa"/>
            </w:tcMar>
          </w:tcPr>
          <w:p w:rsidR="00A4751F" w:rsidRPr="0016648B" w:rsidRDefault="00A4751F" w:rsidP="003D0070">
            <w:pPr>
              <w:jc w:val="center"/>
              <w:rPr>
                <w:sz w:val="18"/>
                <w:szCs w:val="18"/>
              </w:rPr>
            </w:pPr>
            <w:r w:rsidRPr="0016648B">
              <w:rPr>
                <w:sz w:val="18"/>
                <w:szCs w:val="18"/>
              </w:rPr>
              <w:t>2.1</w:t>
            </w:r>
          </w:p>
        </w:tc>
        <w:tc>
          <w:tcPr>
            <w:tcW w:w="7438" w:type="dxa"/>
            <w:gridSpan w:val="2"/>
            <w:shd w:val="clear" w:color="auto" w:fill="auto"/>
            <w:tcMar>
              <w:top w:w="28" w:type="dxa"/>
              <w:left w:w="57" w:type="dxa"/>
              <w:bottom w:w="28" w:type="dxa"/>
              <w:right w:w="57" w:type="dxa"/>
            </w:tcMar>
          </w:tcPr>
          <w:p w:rsidR="00A4751F" w:rsidRPr="0016648B" w:rsidRDefault="00A4751F" w:rsidP="003D0070">
            <w:pPr>
              <w:rPr>
                <w:sz w:val="18"/>
                <w:szCs w:val="18"/>
              </w:rPr>
            </w:pP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keitimo</w:t>
            </w:r>
            <w:proofErr w:type="spellEnd"/>
            <w:r w:rsidRPr="0016648B">
              <w:rPr>
                <w:sz w:val="18"/>
                <w:szCs w:val="18"/>
              </w:rPr>
              <w:t xml:space="preserve"> </w:t>
            </w:r>
            <w:proofErr w:type="spellStart"/>
            <w:r w:rsidRPr="0016648B">
              <w:rPr>
                <w:sz w:val="18"/>
                <w:szCs w:val="18"/>
              </w:rPr>
              <w:t>paprastojo</w:t>
            </w:r>
            <w:proofErr w:type="spellEnd"/>
            <w:r w:rsidRPr="0016648B">
              <w:rPr>
                <w:sz w:val="18"/>
                <w:szCs w:val="18"/>
              </w:rPr>
              <w:t xml:space="preserve"> </w:t>
            </w:r>
            <w:proofErr w:type="spellStart"/>
            <w:r w:rsidRPr="0016648B">
              <w:rPr>
                <w:sz w:val="18"/>
                <w:szCs w:val="18"/>
              </w:rPr>
              <w:t>remonto</w:t>
            </w:r>
            <w:proofErr w:type="spellEnd"/>
            <w:r w:rsidRPr="0016648B">
              <w:rPr>
                <w:sz w:val="18"/>
                <w:szCs w:val="18"/>
              </w:rPr>
              <w:t xml:space="preserve"> </w:t>
            </w:r>
            <w:proofErr w:type="spellStart"/>
            <w:r w:rsidRPr="0016648B">
              <w:rPr>
                <w:sz w:val="18"/>
                <w:szCs w:val="18"/>
              </w:rPr>
              <w:t>aprašas</w:t>
            </w:r>
            <w:proofErr w:type="spellEnd"/>
          </w:p>
        </w:tc>
        <w:tc>
          <w:tcPr>
            <w:tcW w:w="1374" w:type="dxa"/>
            <w:tcMar>
              <w:top w:w="28" w:type="dxa"/>
              <w:left w:w="57" w:type="dxa"/>
              <w:bottom w:w="28" w:type="dxa"/>
              <w:right w:w="57" w:type="dxa"/>
            </w:tcMar>
            <w:vAlign w:val="center"/>
          </w:tcPr>
          <w:p w:rsidR="00A4751F" w:rsidRDefault="00A4751F">
            <w:pPr>
              <w:jc w:val="center"/>
              <w:rPr>
                <w:color w:val="000000"/>
                <w:sz w:val="20"/>
                <w:szCs w:val="20"/>
              </w:rPr>
            </w:pPr>
            <w:r>
              <w:rPr>
                <w:color w:val="000000"/>
                <w:sz w:val="20"/>
                <w:szCs w:val="20"/>
              </w:rPr>
              <w:t>2 000,00</w:t>
            </w:r>
          </w:p>
        </w:tc>
      </w:tr>
      <w:tr w:rsidR="00A4751F" w:rsidRPr="00104CA9" w:rsidTr="008C42A9">
        <w:trPr>
          <w:gridAfter w:val="1"/>
          <w:wAfter w:w="142" w:type="dxa"/>
        </w:trPr>
        <w:tc>
          <w:tcPr>
            <w:tcW w:w="884" w:type="dxa"/>
            <w:gridSpan w:val="2"/>
            <w:shd w:val="clear" w:color="auto" w:fill="auto"/>
            <w:tcMar>
              <w:top w:w="28" w:type="dxa"/>
              <w:left w:w="57" w:type="dxa"/>
              <w:bottom w:w="28" w:type="dxa"/>
              <w:right w:w="57" w:type="dxa"/>
            </w:tcMar>
          </w:tcPr>
          <w:p w:rsidR="00A4751F" w:rsidRPr="0016648B" w:rsidRDefault="00A4751F" w:rsidP="003D0070">
            <w:pPr>
              <w:ind w:left="-15" w:hanging="97"/>
              <w:jc w:val="center"/>
              <w:rPr>
                <w:sz w:val="18"/>
                <w:szCs w:val="18"/>
              </w:rPr>
            </w:pPr>
            <w:r w:rsidRPr="0016648B">
              <w:rPr>
                <w:sz w:val="18"/>
                <w:szCs w:val="18"/>
              </w:rPr>
              <w:t xml:space="preserve">  2.2</w:t>
            </w:r>
          </w:p>
        </w:tc>
        <w:tc>
          <w:tcPr>
            <w:tcW w:w="7438" w:type="dxa"/>
            <w:gridSpan w:val="2"/>
            <w:shd w:val="clear" w:color="auto" w:fill="auto"/>
            <w:tcMar>
              <w:top w:w="28" w:type="dxa"/>
              <w:left w:w="57" w:type="dxa"/>
              <w:bottom w:w="28" w:type="dxa"/>
              <w:right w:w="57" w:type="dxa"/>
            </w:tcMar>
          </w:tcPr>
          <w:p w:rsidR="00A4751F" w:rsidRPr="0016648B" w:rsidRDefault="00A4751F" w:rsidP="003D0070">
            <w:pPr>
              <w:rPr>
                <w:sz w:val="18"/>
                <w:szCs w:val="18"/>
              </w:rPr>
            </w:pPr>
            <w:proofErr w:type="spellStart"/>
            <w:r w:rsidRPr="0016648B">
              <w:rPr>
                <w:sz w:val="18"/>
                <w:szCs w:val="18"/>
              </w:rPr>
              <w:t>Esamo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demontavimas</w:t>
            </w:r>
            <w:proofErr w:type="spellEnd"/>
          </w:p>
        </w:tc>
        <w:tc>
          <w:tcPr>
            <w:tcW w:w="1374" w:type="dxa"/>
            <w:tcMar>
              <w:top w:w="28" w:type="dxa"/>
              <w:left w:w="57" w:type="dxa"/>
              <w:bottom w:w="28" w:type="dxa"/>
              <w:right w:w="57" w:type="dxa"/>
            </w:tcMar>
            <w:vAlign w:val="center"/>
          </w:tcPr>
          <w:p w:rsidR="00A4751F" w:rsidRDefault="00A4751F">
            <w:pPr>
              <w:jc w:val="center"/>
              <w:rPr>
                <w:color w:val="000000"/>
                <w:sz w:val="20"/>
                <w:szCs w:val="20"/>
              </w:rPr>
            </w:pPr>
            <w:r>
              <w:rPr>
                <w:color w:val="000000"/>
                <w:sz w:val="20"/>
                <w:szCs w:val="20"/>
              </w:rPr>
              <w:t>5 000,00</w:t>
            </w:r>
          </w:p>
        </w:tc>
      </w:tr>
      <w:tr w:rsidR="00A4751F" w:rsidRPr="00104CA9" w:rsidTr="008C42A9">
        <w:trPr>
          <w:gridAfter w:val="1"/>
          <w:wAfter w:w="142" w:type="dxa"/>
        </w:trPr>
        <w:tc>
          <w:tcPr>
            <w:tcW w:w="884" w:type="dxa"/>
            <w:gridSpan w:val="2"/>
            <w:shd w:val="clear" w:color="auto" w:fill="auto"/>
            <w:tcMar>
              <w:top w:w="28" w:type="dxa"/>
              <w:left w:w="57" w:type="dxa"/>
              <w:bottom w:w="28" w:type="dxa"/>
              <w:right w:w="57" w:type="dxa"/>
            </w:tcMar>
          </w:tcPr>
          <w:p w:rsidR="00A4751F" w:rsidRPr="0016648B" w:rsidRDefault="00A4751F" w:rsidP="003D0070">
            <w:pPr>
              <w:jc w:val="center"/>
              <w:rPr>
                <w:sz w:val="18"/>
                <w:szCs w:val="18"/>
              </w:rPr>
            </w:pPr>
            <w:r w:rsidRPr="0016648B">
              <w:rPr>
                <w:sz w:val="18"/>
                <w:szCs w:val="18"/>
              </w:rPr>
              <w:t>2.3</w:t>
            </w:r>
          </w:p>
        </w:tc>
        <w:tc>
          <w:tcPr>
            <w:tcW w:w="7438" w:type="dxa"/>
            <w:gridSpan w:val="2"/>
            <w:shd w:val="clear" w:color="auto" w:fill="auto"/>
            <w:tcMar>
              <w:top w:w="28" w:type="dxa"/>
              <w:left w:w="57" w:type="dxa"/>
              <w:bottom w:w="28" w:type="dxa"/>
              <w:right w:w="57" w:type="dxa"/>
            </w:tcMar>
          </w:tcPr>
          <w:p w:rsidR="00A4751F" w:rsidRPr="0016648B" w:rsidRDefault="00A4751F" w:rsidP="003D0070">
            <w:pPr>
              <w:rPr>
                <w:sz w:val="18"/>
                <w:szCs w:val="18"/>
              </w:rPr>
            </w:pPr>
            <w:proofErr w:type="spellStart"/>
            <w:r w:rsidRPr="0016648B">
              <w:rPr>
                <w:sz w:val="18"/>
                <w:szCs w:val="18"/>
              </w:rPr>
              <w:t>Naujų</w:t>
            </w:r>
            <w:proofErr w:type="spellEnd"/>
            <w:r w:rsidRPr="0016648B">
              <w:rPr>
                <w:sz w:val="18"/>
                <w:szCs w:val="18"/>
              </w:rPr>
              <w:t xml:space="preserve"> </w:t>
            </w:r>
            <w:proofErr w:type="spellStart"/>
            <w:r w:rsidRPr="0016648B">
              <w:rPr>
                <w:sz w:val="18"/>
                <w:szCs w:val="18"/>
              </w:rPr>
              <w:t>inžinerinių</w:t>
            </w:r>
            <w:proofErr w:type="spellEnd"/>
            <w:r w:rsidRPr="0016648B">
              <w:rPr>
                <w:sz w:val="18"/>
                <w:szCs w:val="18"/>
              </w:rPr>
              <w:t xml:space="preserve"> </w:t>
            </w:r>
            <w:proofErr w:type="spellStart"/>
            <w:r w:rsidRPr="0016648B">
              <w:rPr>
                <w:sz w:val="18"/>
                <w:szCs w:val="18"/>
              </w:rPr>
              <w:t>sistemų</w:t>
            </w:r>
            <w:proofErr w:type="spellEnd"/>
            <w:r w:rsidRPr="0016648B">
              <w:rPr>
                <w:sz w:val="18"/>
                <w:szCs w:val="18"/>
              </w:rPr>
              <w:t xml:space="preserve"> </w:t>
            </w:r>
            <w:proofErr w:type="spellStart"/>
            <w:r w:rsidRPr="0016648B">
              <w:rPr>
                <w:sz w:val="18"/>
                <w:szCs w:val="18"/>
              </w:rPr>
              <w:t>įrengimas</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šachtos</w:t>
            </w:r>
            <w:proofErr w:type="spellEnd"/>
            <w:r w:rsidRPr="0016648B">
              <w:rPr>
                <w:sz w:val="18"/>
                <w:szCs w:val="18"/>
              </w:rPr>
              <w:t xml:space="preserve"> </w:t>
            </w:r>
            <w:proofErr w:type="spellStart"/>
            <w:r w:rsidRPr="0016648B">
              <w:rPr>
                <w:sz w:val="18"/>
                <w:szCs w:val="18"/>
              </w:rPr>
              <w:t>paruošimas</w:t>
            </w:r>
            <w:proofErr w:type="spellEnd"/>
            <w:r w:rsidRPr="0016648B">
              <w:rPr>
                <w:sz w:val="18"/>
                <w:szCs w:val="18"/>
              </w:rPr>
              <w:t xml:space="preserve"> </w:t>
            </w:r>
            <w:proofErr w:type="spellStart"/>
            <w:r w:rsidRPr="0016648B">
              <w:rPr>
                <w:sz w:val="18"/>
                <w:szCs w:val="18"/>
              </w:rPr>
              <w:t>naujam</w:t>
            </w:r>
            <w:proofErr w:type="spellEnd"/>
            <w:r w:rsidRPr="0016648B">
              <w:rPr>
                <w:sz w:val="18"/>
                <w:szCs w:val="18"/>
              </w:rPr>
              <w:t xml:space="preserve"> </w:t>
            </w:r>
            <w:proofErr w:type="spellStart"/>
            <w:r w:rsidRPr="0016648B">
              <w:rPr>
                <w:sz w:val="18"/>
                <w:szCs w:val="18"/>
              </w:rPr>
              <w:t>įrengimui</w:t>
            </w:r>
            <w:proofErr w:type="spellEnd"/>
            <w:r w:rsidRPr="0016648B">
              <w:rPr>
                <w:sz w:val="18"/>
                <w:szCs w:val="18"/>
              </w:rPr>
              <w:t xml:space="preserve">, </w:t>
            </w:r>
            <w:proofErr w:type="spellStart"/>
            <w:r w:rsidRPr="0016648B">
              <w:rPr>
                <w:sz w:val="18"/>
                <w:szCs w:val="18"/>
              </w:rPr>
              <w:t>darbai</w:t>
            </w:r>
            <w:proofErr w:type="spellEnd"/>
            <w:r w:rsidRPr="0016648B">
              <w:rPr>
                <w:sz w:val="18"/>
                <w:szCs w:val="18"/>
              </w:rPr>
              <w:t xml:space="preserve"> </w:t>
            </w:r>
            <w:proofErr w:type="spellStart"/>
            <w:r w:rsidRPr="0016648B">
              <w:rPr>
                <w:sz w:val="18"/>
                <w:szCs w:val="18"/>
              </w:rPr>
              <w:t>liftų</w:t>
            </w:r>
            <w:proofErr w:type="spellEnd"/>
            <w:r w:rsidRPr="0016648B">
              <w:rPr>
                <w:sz w:val="18"/>
                <w:szCs w:val="18"/>
              </w:rPr>
              <w:t xml:space="preserve"> </w:t>
            </w:r>
            <w:proofErr w:type="spellStart"/>
            <w:r w:rsidRPr="0016648B">
              <w:rPr>
                <w:sz w:val="18"/>
                <w:szCs w:val="18"/>
              </w:rPr>
              <w:t>mašinų</w:t>
            </w:r>
            <w:proofErr w:type="spellEnd"/>
            <w:r w:rsidRPr="0016648B">
              <w:rPr>
                <w:sz w:val="18"/>
                <w:szCs w:val="18"/>
              </w:rPr>
              <w:t xml:space="preserve"> </w:t>
            </w:r>
            <w:proofErr w:type="spellStart"/>
            <w:r w:rsidRPr="0016648B">
              <w:rPr>
                <w:sz w:val="18"/>
                <w:szCs w:val="18"/>
              </w:rPr>
              <w:t>patalpoje</w:t>
            </w:r>
            <w:proofErr w:type="spellEnd"/>
            <w:r w:rsidRPr="0016648B">
              <w:rPr>
                <w:sz w:val="18"/>
                <w:szCs w:val="18"/>
              </w:rPr>
              <w:t xml:space="preserve">, </w:t>
            </w:r>
            <w:proofErr w:type="spellStart"/>
            <w:r w:rsidRPr="0016648B">
              <w:rPr>
                <w:sz w:val="18"/>
                <w:szCs w:val="18"/>
              </w:rPr>
              <w:t>kiti</w:t>
            </w:r>
            <w:proofErr w:type="spellEnd"/>
            <w:r w:rsidRPr="0016648B">
              <w:rPr>
                <w:sz w:val="18"/>
                <w:szCs w:val="18"/>
              </w:rPr>
              <w:t xml:space="preserve"> </w:t>
            </w:r>
            <w:proofErr w:type="spellStart"/>
            <w:r w:rsidRPr="0016648B">
              <w:rPr>
                <w:sz w:val="18"/>
                <w:szCs w:val="18"/>
              </w:rPr>
              <w:t>naujo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įrengimui</w:t>
            </w:r>
            <w:proofErr w:type="spellEnd"/>
            <w:r w:rsidRPr="0016648B">
              <w:rPr>
                <w:sz w:val="18"/>
                <w:szCs w:val="18"/>
              </w:rPr>
              <w:t xml:space="preserve"> </w:t>
            </w:r>
            <w:proofErr w:type="spellStart"/>
            <w:r w:rsidRPr="0016648B">
              <w:rPr>
                <w:sz w:val="18"/>
                <w:szCs w:val="18"/>
              </w:rPr>
              <w:t>reikalingi</w:t>
            </w:r>
            <w:proofErr w:type="spellEnd"/>
            <w:r w:rsidRPr="0016648B">
              <w:rPr>
                <w:sz w:val="18"/>
                <w:szCs w:val="18"/>
              </w:rPr>
              <w:t xml:space="preserve"> </w:t>
            </w:r>
            <w:proofErr w:type="spellStart"/>
            <w:r w:rsidRPr="0016648B">
              <w:rPr>
                <w:sz w:val="18"/>
                <w:szCs w:val="18"/>
              </w:rPr>
              <w:t>darbai</w:t>
            </w:r>
            <w:proofErr w:type="spellEnd"/>
          </w:p>
        </w:tc>
        <w:tc>
          <w:tcPr>
            <w:tcW w:w="1374" w:type="dxa"/>
            <w:tcMar>
              <w:top w:w="28" w:type="dxa"/>
              <w:left w:w="57" w:type="dxa"/>
              <w:bottom w:w="28" w:type="dxa"/>
              <w:right w:w="57" w:type="dxa"/>
            </w:tcMar>
            <w:vAlign w:val="center"/>
          </w:tcPr>
          <w:p w:rsidR="00A4751F" w:rsidRDefault="00A4751F">
            <w:pPr>
              <w:jc w:val="center"/>
              <w:rPr>
                <w:color w:val="000000"/>
                <w:sz w:val="20"/>
                <w:szCs w:val="20"/>
              </w:rPr>
            </w:pPr>
            <w:r>
              <w:rPr>
                <w:color w:val="000000"/>
                <w:sz w:val="20"/>
                <w:szCs w:val="20"/>
              </w:rPr>
              <w:t>40 000,00</w:t>
            </w:r>
          </w:p>
        </w:tc>
      </w:tr>
      <w:tr w:rsidR="00A4751F" w:rsidRPr="00104CA9" w:rsidTr="008C42A9">
        <w:trPr>
          <w:gridAfter w:val="1"/>
          <w:wAfter w:w="142" w:type="dxa"/>
        </w:trPr>
        <w:tc>
          <w:tcPr>
            <w:tcW w:w="884" w:type="dxa"/>
            <w:gridSpan w:val="2"/>
            <w:shd w:val="clear" w:color="auto" w:fill="auto"/>
            <w:tcMar>
              <w:top w:w="28" w:type="dxa"/>
              <w:left w:w="57" w:type="dxa"/>
              <w:bottom w:w="28" w:type="dxa"/>
              <w:right w:w="57" w:type="dxa"/>
            </w:tcMar>
          </w:tcPr>
          <w:p w:rsidR="00A4751F" w:rsidRPr="0016648B" w:rsidRDefault="00A4751F" w:rsidP="003D0070">
            <w:pPr>
              <w:ind w:firstLine="15"/>
              <w:jc w:val="center"/>
              <w:rPr>
                <w:sz w:val="18"/>
                <w:szCs w:val="18"/>
              </w:rPr>
            </w:pPr>
            <w:r w:rsidRPr="0016648B">
              <w:rPr>
                <w:sz w:val="18"/>
                <w:szCs w:val="18"/>
              </w:rPr>
              <w:t>2.4</w:t>
            </w:r>
          </w:p>
        </w:tc>
        <w:tc>
          <w:tcPr>
            <w:tcW w:w="7438" w:type="dxa"/>
            <w:gridSpan w:val="2"/>
            <w:shd w:val="clear" w:color="auto" w:fill="auto"/>
            <w:tcMar>
              <w:top w:w="28" w:type="dxa"/>
              <w:left w:w="57" w:type="dxa"/>
              <w:bottom w:w="28" w:type="dxa"/>
              <w:right w:w="57" w:type="dxa"/>
            </w:tcMar>
          </w:tcPr>
          <w:p w:rsidR="00A4751F" w:rsidRPr="0016648B" w:rsidRDefault="00A4751F" w:rsidP="003D0070">
            <w:pPr>
              <w:rPr>
                <w:sz w:val="18"/>
                <w:szCs w:val="18"/>
              </w:rPr>
            </w:pPr>
            <w:proofErr w:type="spellStart"/>
            <w:r w:rsidRPr="0016648B">
              <w:rPr>
                <w:sz w:val="18"/>
                <w:szCs w:val="18"/>
              </w:rPr>
              <w:t>Naujo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sumontavimas</w:t>
            </w:r>
            <w:proofErr w:type="spellEnd"/>
          </w:p>
        </w:tc>
        <w:tc>
          <w:tcPr>
            <w:tcW w:w="1374" w:type="dxa"/>
            <w:tcMar>
              <w:top w:w="28" w:type="dxa"/>
              <w:left w:w="57" w:type="dxa"/>
              <w:bottom w:w="28" w:type="dxa"/>
              <w:right w:w="57" w:type="dxa"/>
            </w:tcMar>
            <w:vAlign w:val="center"/>
          </w:tcPr>
          <w:p w:rsidR="00A4751F" w:rsidRDefault="00A4751F">
            <w:pPr>
              <w:jc w:val="center"/>
              <w:rPr>
                <w:color w:val="000000"/>
                <w:sz w:val="20"/>
                <w:szCs w:val="20"/>
              </w:rPr>
            </w:pPr>
            <w:r>
              <w:rPr>
                <w:color w:val="000000"/>
                <w:sz w:val="20"/>
                <w:szCs w:val="20"/>
              </w:rPr>
              <w:t>57 800,00</w:t>
            </w:r>
          </w:p>
        </w:tc>
      </w:tr>
      <w:tr w:rsidR="00A4751F" w:rsidRPr="00104CA9" w:rsidTr="008C42A9">
        <w:trPr>
          <w:gridAfter w:val="1"/>
          <w:wAfter w:w="142" w:type="dxa"/>
        </w:trPr>
        <w:tc>
          <w:tcPr>
            <w:tcW w:w="884" w:type="dxa"/>
            <w:gridSpan w:val="2"/>
            <w:shd w:val="clear" w:color="auto" w:fill="auto"/>
            <w:tcMar>
              <w:top w:w="28" w:type="dxa"/>
              <w:left w:w="57" w:type="dxa"/>
              <w:bottom w:w="28" w:type="dxa"/>
              <w:right w:w="57" w:type="dxa"/>
            </w:tcMar>
          </w:tcPr>
          <w:p w:rsidR="00A4751F" w:rsidRPr="0016648B" w:rsidRDefault="00A4751F" w:rsidP="003D0070">
            <w:pPr>
              <w:ind w:firstLine="30"/>
              <w:jc w:val="center"/>
              <w:rPr>
                <w:sz w:val="18"/>
                <w:szCs w:val="18"/>
              </w:rPr>
            </w:pPr>
            <w:r w:rsidRPr="0016648B">
              <w:rPr>
                <w:sz w:val="18"/>
                <w:szCs w:val="18"/>
              </w:rPr>
              <w:t>2.5</w:t>
            </w:r>
          </w:p>
        </w:tc>
        <w:tc>
          <w:tcPr>
            <w:tcW w:w="7438" w:type="dxa"/>
            <w:gridSpan w:val="2"/>
            <w:shd w:val="clear" w:color="auto" w:fill="auto"/>
            <w:tcMar>
              <w:top w:w="28" w:type="dxa"/>
              <w:left w:w="57" w:type="dxa"/>
              <w:bottom w:w="28" w:type="dxa"/>
              <w:right w:w="57" w:type="dxa"/>
            </w:tcMar>
          </w:tcPr>
          <w:p w:rsidR="00A4751F" w:rsidRPr="0016648B" w:rsidRDefault="00A4751F" w:rsidP="003D0070">
            <w:pPr>
              <w:rPr>
                <w:sz w:val="18"/>
                <w:szCs w:val="18"/>
              </w:rPr>
            </w:pP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bandymo</w:t>
            </w:r>
            <w:proofErr w:type="spellEnd"/>
            <w:r w:rsidRPr="0016648B">
              <w:rPr>
                <w:sz w:val="18"/>
                <w:szCs w:val="18"/>
              </w:rPr>
              <w:t xml:space="preserve"> ir </w:t>
            </w:r>
            <w:proofErr w:type="spellStart"/>
            <w:r w:rsidRPr="0016648B">
              <w:rPr>
                <w:sz w:val="18"/>
                <w:szCs w:val="18"/>
              </w:rPr>
              <w:t>paleidimo</w:t>
            </w:r>
            <w:proofErr w:type="spellEnd"/>
            <w:r w:rsidRPr="0016648B">
              <w:rPr>
                <w:sz w:val="18"/>
                <w:szCs w:val="18"/>
              </w:rPr>
              <w:t xml:space="preserve"> - </w:t>
            </w:r>
            <w:proofErr w:type="spellStart"/>
            <w:r w:rsidRPr="0016648B">
              <w:rPr>
                <w:sz w:val="18"/>
                <w:szCs w:val="18"/>
              </w:rPr>
              <w:t>derinimo</w:t>
            </w:r>
            <w:proofErr w:type="spellEnd"/>
            <w:r w:rsidRPr="0016648B">
              <w:rPr>
                <w:sz w:val="18"/>
                <w:szCs w:val="18"/>
              </w:rPr>
              <w:t xml:space="preserve"> </w:t>
            </w:r>
            <w:proofErr w:type="spellStart"/>
            <w:r w:rsidRPr="0016648B">
              <w:rPr>
                <w:sz w:val="18"/>
                <w:szCs w:val="18"/>
              </w:rPr>
              <w:t>darbai</w:t>
            </w:r>
            <w:proofErr w:type="spellEnd"/>
            <w:r w:rsidRPr="0016648B">
              <w:rPr>
                <w:sz w:val="18"/>
                <w:szCs w:val="18"/>
              </w:rPr>
              <w:t xml:space="preserve">, EB </w:t>
            </w:r>
            <w:proofErr w:type="spellStart"/>
            <w:r w:rsidRPr="0016648B">
              <w:rPr>
                <w:sz w:val="18"/>
                <w:szCs w:val="18"/>
              </w:rPr>
              <w:t>atitikties</w:t>
            </w:r>
            <w:proofErr w:type="spellEnd"/>
            <w:r w:rsidRPr="0016648B">
              <w:rPr>
                <w:sz w:val="18"/>
                <w:szCs w:val="18"/>
              </w:rPr>
              <w:t xml:space="preserve"> </w:t>
            </w:r>
            <w:proofErr w:type="spellStart"/>
            <w:r w:rsidRPr="0016648B">
              <w:rPr>
                <w:sz w:val="18"/>
                <w:szCs w:val="18"/>
              </w:rPr>
              <w:t>vertinimo</w:t>
            </w:r>
            <w:proofErr w:type="spellEnd"/>
            <w:r w:rsidRPr="0016648B">
              <w:rPr>
                <w:sz w:val="18"/>
                <w:szCs w:val="18"/>
              </w:rPr>
              <w:t xml:space="preserve"> </w:t>
            </w:r>
            <w:proofErr w:type="spellStart"/>
            <w:r w:rsidRPr="0016648B">
              <w:rPr>
                <w:sz w:val="18"/>
                <w:szCs w:val="18"/>
              </w:rPr>
              <w:t>procedūra</w:t>
            </w:r>
            <w:proofErr w:type="spellEnd"/>
          </w:p>
        </w:tc>
        <w:tc>
          <w:tcPr>
            <w:tcW w:w="1374" w:type="dxa"/>
            <w:tcMar>
              <w:top w:w="28" w:type="dxa"/>
              <w:left w:w="57" w:type="dxa"/>
              <w:bottom w:w="28" w:type="dxa"/>
              <w:right w:w="57" w:type="dxa"/>
            </w:tcMar>
            <w:vAlign w:val="center"/>
          </w:tcPr>
          <w:p w:rsidR="00A4751F" w:rsidRDefault="00A4751F">
            <w:pPr>
              <w:jc w:val="center"/>
              <w:rPr>
                <w:color w:val="000000"/>
                <w:sz w:val="20"/>
                <w:szCs w:val="20"/>
              </w:rPr>
            </w:pPr>
            <w:r>
              <w:rPr>
                <w:color w:val="000000"/>
                <w:sz w:val="20"/>
                <w:szCs w:val="20"/>
              </w:rPr>
              <w:t>5 000,00</w:t>
            </w:r>
          </w:p>
        </w:tc>
      </w:tr>
      <w:tr w:rsidR="00270AE2" w:rsidRPr="00104CA9" w:rsidTr="0029328F">
        <w:trPr>
          <w:gridAfter w:val="1"/>
          <w:wAfter w:w="142" w:type="dxa"/>
        </w:trPr>
        <w:tc>
          <w:tcPr>
            <w:tcW w:w="884" w:type="dxa"/>
            <w:gridSpan w:val="2"/>
            <w:shd w:val="clear" w:color="auto" w:fill="auto"/>
            <w:tcMar>
              <w:top w:w="28" w:type="dxa"/>
              <w:left w:w="57" w:type="dxa"/>
              <w:bottom w:w="28" w:type="dxa"/>
              <w:right w:w="57" w:type="dxa"/>
            </w:tcMar>
          </w:tcPr>
          <w:p w:rsidR="00270AE2" w:rsidRPr="0016648B" w:rsidRDefault="00270AE2" w:rsidP="003D0070">
            <w:pPr>
              <w:jc w:val="center"/>
              <w:rPr>
                <w:b/>
                <w:sz w:val="18"/>
                <w:szCs w:val="18"/>
              </w:rPr>
            </w:pPr>
          </w:p>
        </w:tc>
        <w:tc>
          <w:tcPr>
            <w:tcW w:w="7438" w:type="dxa"/>
            <w:gridSpan w:val="2"/>
            <w:shd w:val="clear" w:color="auto" w:fill="auto"/>
            <w:tcMar>
              <w:top w:w="28" w:type="dxa"/>
              <w:left w:w="57" w:type="dxa"/>
              <w:bottom w:w="28" w:type="dxa"/>
              <w:right w:w="57" w:type="dxa"/>
            </w:tcMar>
          </w:tcPr>
          <w:p w:rsidR="00270AE2" w:rsidRPr="0016648B" w:rsidRDefault="00270AE2" w:rsidP="003D0070">
            <w:pPr>
              <w:jc w:val="right"/>
              <w:rPr>
                <w:b/>
                <w:sz w:val="18"/>
                <w:szCs w:val="18"/>
              </w:rPr>
            </w:pPr>
            <w:r>
              <w:rPr>
                <w:b/>
                <w:sz w:val="18"/>
                <w:szCs w:val="18"/>
              </w:rPr>
              <w:t>2</w:t>
            </w:r>
            <w:r w:rsidRPr="007B727D">
              <w:rPr>
                <w:b/>
                <w:sz w:val="18"/>
                <w:szCs w:val="18"/>
              </w:rPr>
              <w:t xml:space="preserve"> </w:t>
            </w:r>
            <w:proofErr w:type="spellStart"/>
            <w:r w:rsidRPr="007B727D">
              <w:rPr>
                <w:b/>
                <w:sz w:val="18"/>
                <w:szCs w:val="18"/>
              </w:rPr>
              <w:t>pirkimo</w:t>
            </w:r>
            <w:proofErr w:type="spellEnd"/>
            <w:r w:rsidRPr="007B727D">
              <w:rPr>
                <w:b/>
                <w:sz w:val="18"/>
                <w:szCs w:val="18"/>
              </w:rPr>
              <w:t xml:space="preserve"> dallies </w:t>
            </w:r>
            <w:proofErr w:type="spellStart"/>
            <w:r w:rsidRPr="007B727D">
              <w:rPr>
                <w:b/>
                <w:sz w:val="18"/>
                <w:szCs w:val="18"/>
              </w:rPr>
              <w:t>pasiūlymo</w:t>
            </w:r>
            <w:proofErr w:type="spellEnd"/>
            <w:r w:rsidRPr="007B727D">
              <w:rPr>
                <w:b/>
                <w:sz w:val="18"/>
                <w:szCs w:val="18"/>
              </w:rPr>
              <w:t xml:space="preserve"> </w:t>
            </w:r>
            <w:proofErr w:type="spellStart"/>
            <w:r w:rsidRPr="007B727D">
              <w:rPr>
                <w:b/>
                <w:sz w:val="18"/>
                <w:szCs w:val="18"/>
              </w:rPr>
              <w:t>kaina</w:t>
            </w:r>
            <w:proofErr w:type="spellEnd"/>
            <w:r w:rsidRPr="007B727D">
              <w:rPr>
                <w:b/>
                <w:sz w:val="18"/>
                <w:szCs w:val="18"/>
              </w:rPr>
              <w:t xml:space="preserve">, </w:t>
            </w:r>
            <w:proofErr w:type="spellStart"/>
            <w:r w:rsidRPr="007B727D">
              <w:rPr>
                <w:b/>
                <w:sz w:val="18"/>
                <w:szCs w:val="18"/>
              </w:rPr>
              <w:t>Eur</w:t>
            </w:r>
            <w:proofErr w:type="spellEnd"/>
            <w:r w:rsidRPr="007B727D">
              <w:rPr>
                <w:b/>
                <w:sz w:val="18"/>
                <w:szCs w:val="18"/>
              </w:rPr>
              <w:t xml:space="preserve"> be PVM</w:t>
            </w:r>
          </w:p>
        </w:tc>
        <w:tc>
          <w:tcPr>
            <w:tcW w:w="1374" w:type="dxa"/>
            <w:tcMar>
              <w:top w:w="28" w:type="dxa"/>
              <w:left w:w="57" w:type="dxa"/>
              <w:bottom w:w="28" w:type="dxa"/>
              <w:right w:w="57" w:type="dxa"/>
            </w:tcMar>
            <w:vAlign w:val="center"/>
          </w:tcPr>
          <w:p w:rsidR="00270AE2" w:rsidRPr="007654AD" w:rsidRDefault="00270AE2" w:rsidP="00270AE2">
            <w:pPr>
              <w:jc w:val="right"/>
              <w:rPr>
                <w:b/>
                <w:color w:val="000000"/>
                <w:sz w:val="20"/>
                <w:szCs w:val="20"/>
              </w:rPr>
            </w:pPr>
            <w:r w:rsidRPr="007654AD">
              <w:rPr>
                <w:b/>
                <w:color w:val="000000"/>
                <w:sz w:val="20"/>
                <w:szCs w:val="20"/>
              </w:rPr>
              <w:t>109 800,00</w:t>
            </w:r>
          </w:p>
        </w:tc>
      </w:tr>
      <w:tr w:rsidR="00270AE2" w:rsidRPr="00104CA9" w:rsidTr="0029328F">
        <w:trPr>
          <w:gridAfter w:val="1"/>
          <w:wAfter w:w="142" w:type="dxa"/>
        </w:trPr>
        <w:tc>
          <w:tcPr>
            <w:tcW w:w="884" w:type="dxa"/>
            <w:gridSpan w:val="2"/>
            <w:shd w:val="clear" w:color="auto" w:fill="auto"/>
            <w:tcMar>
              <w:top w:w="28" w:type="dxa"/>
              <w:left w:w="57" w:type="dxa"/>
              <w:bottom w:w="28" w:type="dxa"/>
              <w:right w:w="57" w:type="dxa"/>
            </w:tcMar>
          </w:tcPr>
          <w:p w:rsidR="00270AE2" w:rsidRPr="0016648B" w:rsidRDefault="00270AE2" w:rsidP="003D0070">
            <w:pPr>
              <w:jc w:val="center"/>
              <w:rPr>
                <w:b/>
                <w:sz w:val="18"/>
                <w:szCs w:val="18"/>
              </w:rPr>
            </w:pPr>
          </w:p>
        </w:tc>
        <w:tc>
          <w:tcPr>
            <w:tcW w:w="7438" w:type="dxa"/>
            <w:gridSpan w:val="2"/>
            <w:shd w:val="clear" w:color="auto" w:fill="auto"/>
            <w:tcMar>
              <w:top w:w="28" w:type="dxa"/>
              <w:left w:w="57" w:type="dxa"/>
              <w:bottom w:w="28" w:type="dxa"/>
              <w:right w:w="57" w:type="dxa"/>
            </w:tcMar>
          </w:tcPr>
          <w:p w:rsidR="00270AE2" w:rsidRPr="0016648B" w:rsidRDefault="00270AE2" w:rsidP="003D0070">
            <w:pPr>
              <w:jc w:val="right"/>
              <w:rPr>
                <w:b/>
                <w:sz w:val="18"/>
                <w:szCs w:val="18"/>
              </w:rPr>
            </w:pPr>
            <w:r>
              <w:rPr>
                <w:b/>
                <w:sz w:val="18"/>
                <w:szCs w:val="18"/>
              </w:rPr>
              <w:t>2</w:t>
            </w:r>
            <w:r w:rsidRPr="007B727D">
              <w:rPr>
                <w:b/>
                <w:sz w:val="18"/>
                <w:szCs w:val="18"/>
              </w:rPr>
              <w:t xml:space="preserve"> </w:t>
            </w:r>
            <w:proofErr w:type="spellStart"/>
            <w:r w:rsidRPr="007B727D">
              <w:rPr>
                <w:b/>
                <w:sz w:val="18"/>
                <w:szCs w:val="18"/>
              </w:rPr>
              <w:t>pirkimo</w:t>
            </w:r>
            <w:proofErr w:type="spellEnd"/>
            <w:r>
              <w:rPr>
                <w:b/>
                <w:sz w:val="18"/>
                <w:szCs w:val="18"/>
              </w:rPr>
              <w:t xml:space="preserve"> dallies </w:t>
            </w:r>
            <w:proofErr w:type="spellStart"/>
            <w:r>
              <w:rPr>
                <w:b/>
                <w:sz w:val="18"/>
                <w:szCs w:val="18"/>
              </w:rPr>
              <w:t>pasiūlymo</w:t>
            </w:r>
            <w:proofErr w:type="spellEnd"/>
            <w:r>
              <w:rPr>
                <w:b/>
                <w:sz w:val="18"/>
                <w:szCs w:val="18"/>
              </w:rPr>
              <w:t xml:space="preserve"> </w:t>
            </w:r>
            <w:proofErr w:type="spellStart"/>
            <w:r>
              <w:rPr>
                <w:b/>
                <w:sz w:val="18"/>
                <w:szCs w:val="18"/>
              </w:rPr>
              <w:t>kaina</w:t>
            </w:r>
            <w:proofErr w:type="spellEnd"/>
            <w:r>
              <w:rPr>
                <w:b/>
                <w:sz w:val="18"/>
                <w:szCs w:val="18"/>
              </w:rPr>
              <w:t xml:space="preserve">, </w:t>
            </w:r>
            <w:proofErr w:type="spellStart"/>
            <w:r>
              <w:rPr>
                <w:b/>
                <w:sz w:val="18"/>
                <w:szCs w:val="18"/>
              </w:rPr>
              <w:t>Eur</w:t>
            </w:r>
            <w:proofErr w:type="spellEnd"/>
            <w:r>
              <w:rPr>
                <w:b/>
                <w:sz w:val="18"/>
                <w:szCs w:val="18"/>
              </w:rPr>
              <w:t xml:space="preserve"> </w:t>
            </w:r>
            <w:proofErr w:type="spellStart"/>
            <w:r>
              <w:rPr>
                <w:b/>
                <w:sz w:val="18"/>
                <w:szCs w:val="18"/>
              </w:rPr>
              <w:t>su</w:t>
            </w:r>
            <w:proofErr w:type="spellEnd"/>
            <w:r w:rsidRPr="007B727D">
              <w:rPr>
                <w:b/>
                <w:sz w:val="18"/>
                <w:szCs w:val="18"/>
              </w:rPr>
              <w:t xml:space="preserve"> PVM</w:t>
            </w:r>
          </w:p>
        </w:tc>
        <w:tc>
          <w:tcPr>
            <w:tcW w:w="1374" w:type="dxa"/>
            <w:tcMar>
              <w:top w:w="28" w:type="dxa"/>
              <w:left w:w="57" w:type="dxa"/>
              <w:bottom w:w="28" w:type="dxa"/>
              <w:right w:w="57" w:type="dxa"/>
            </w:tcMar>
            <w:vAlign w:val="center"/>
          </w:tcPr>
          <w:p w:rsidR="00270AE2" w:rsidRPr="007654AD" w:rsidRDefault="00270AE2" w:rsidP="00270AE2">
            <w:pPr>
              <w:jc w:val="right"/>
              <w:rPr>
                <w:b/>
                <w:color w:val="000000"/>
                <w:sz w:val="20"/>
                <w:szCs w:val="20"/>
              </w:rPr>
            </w:pPr>
            <w:r w:rsidRPr="007654AD">
              <w:rPr>
                <w:b/>
                <w:color w:val="000000"/>
                <w:sz w:val="20"/>
                <w:szCs w:val="20"/>
              </w:rPr>
              <w:t>132 858,00</w:t>
            </w:r>
          </w:p>
        </w:tc>
      </w:tr>
      <w:tr w:rsidR="002F44FE" w:rsidRPr="00104CA9" w:rsidTr="003D0070">
        <w:trPr>
          <w:gridAfter w:val="1"/>
          <w:wAfter w:w="142" w:type="dxa"/>
        </w:trPr>
        <w:tc>
          <w:tcPr>
            <w:tcW w:w="884" w:type="dxa"/>
            <w:gridSpan w:val="2"/>
            <w:shd w:val="clear" w:color="auto" w:fill="auto"/>
            <w:tcMar>
              <w:top w:w="28" w:type="dxa"/>
              <w:left w:w="57" w:type="dxa"/>
              <w:bottom w:w="28" w:type="dxa"/>
              <w:right w:w="57" w:type="dxa"/>
            </w:tcMar>
          </w:tcPr>
          <w:p w:rsidR="002F44FE" w:rsidRPr="0016648B" w:rsidRDefault="002F44FE" w:rsidP="003D0070">
            <w:pPr>
              <w:jc w:val="center"/>
              <w:rPr>
                <w:b/>
                <w:sz w:val="18"/>
                <w:szCs w:val="18"/>
              </w:rPr>
            </w:pPr>
            <w:r w:rsidRPr="0016648B">
              <w:rPr>
                <w:b/>
                <w:sz w:val="18"/>
                <w:szCs w:val="18"/>
              </w:rPr>
              <w:lastRenderedPageBreak/>
              <w:t>3.</w:t>
            </w:r>
          </w:p>
        </w:tc>
        <w:tc>
          <w:tcPr>
            <w:tcW w:w="7438" w:type="dxa"/>
            <w:gridSpan w:val="2"/>
            <w:shd w:val="clear" w:color="auto" w:fill="auto"/>
            <w:tcMar>
              <w:top w:w="28" w:type="dxa"/>
              <w:left w:w="57" w:type="dxa"/>
              <w:bottom w:w="28" w:type="dxa"/>
              <w:right w:w="57" w:type="dxa"/>
            </w:tcMar>
          </w:tcPr>
          <w:p w:rsidR="002F44FE" w:rsidRPr="0016648B" w:rsidRDefault="002F44FE" w:rsidP="003D0070">
            <w:pPr>
              <w:rPr>
                <w:b/>
                <w:sz w:val="18"/>
                <w:szCs w:val="18"/>
              </w:rPr>
            </w:pPr>
            <w:r w:rsidRPr="0016648B">
              <w:rPr>
                <w:b/>
                <w:sz w:val="18"/>
                <w:szCs w:val="18"/>
              </w:rPr>
              <w:t xml:space="preserve">PASLAUGŲ CENTRO </w:t>
            </w:r>
            <w:proofErr w:type="spellStart"/>
            <w:r w:rsidRPr="0016648B">
              <w:rPr>
                <w:b/>
                <w:sz w:val="18"/>
                <w:szCs w:val="18"/>
              </w:rPr>
              <w:t>seno</w:t>
            </w:r>
            <w:proofErr w:type="spellEnd"/>
            <w:r w:rsidRPr="0016648B">
              <w:rPr>
                <w:b/>
                <w:sz w:val="18"/>
                <w:szCs w:val="18"/>
              </w:rPr>
              <w:t xml:space="preserve"> </w:t>
            </w:r>
            <w:proofErr w:type="spellStart"/>
            <w:r w:rsidRPr="0016648B">
              <w:rPr>
                <w:b/>
                <w:sz w:val="18"/>
                <w:szCs w:val="18"/>
              </w:rPr>
              <w:t>lifto</w:t>
            </w:r>
            <w:proofErr w:type="spellEnd"/>
            <w:r w:rsidRPr="0016648B">
              <w:rPr>
                <w:b/>
                <w:sz w:val="18"/>
                <w:szCs w:val="18"/>
              </w:rPr>
              <w:t xml:space="preserve"> </w:t>
            </w:r>
            <w:proofErr w:type="spellStart"/>
            <w:r w:rsidRPr="0016648B">
              <w:rPr>
                <w:b/>
                <w:sz w:val="18"/>
                <w:szCs w:val="18"/>
              </w:rPr>
              <w:t>demontavimo</w:t>
            </w:r>
            <w:proofErr w:type="spellEnd"/>
            <w:r w:rsidRPr="0016648B">
              <w:rPr>
                <w:b/>
                <w:sz w:val="18"/>
                <w:szCs w:val="18"/>
              </w:rPr>
              <w:t xml:space="preserve"> ir </w:t>
            </w:r>
            <w:proofErr w:type="spellStart"/>
            <w:r w:rsidRPr="0016648B">
              <w:rPr>
                <w:b/>
                <w:sz w:val="18"/>
                <w:szCs w:val="18"/>
              </w:rPr>
              <w:t>naujo</w:t>
            </w:r>
            <w:proofErr w:type="spellEnd"/>
            <w:r w:rsidRPr="0016648B">
              <w:rPr>
                <w:b/>
                <w:sz w:val="18"/>
                <w:szCs w:val="18"/>
              </w:rPr>
              <w:t xml:space="preserve"> </w:t>
            </w:r>
            <w:proofErr w:type="spellStart"/>
            <w:r w:rsidRPr="0016648B">
              <w:rPr>
                <w:b/>
                <w:sz w:val="18"/>
                <w:szCs w:val="18"/>
              </w:rPr>
              <w:t>sumontavimo</w:t>
            </w:r>
            <w:proofErr w:type="spellEnd"/>
            <w:r w:rsidRPr="0016648B">
              <w:rPr>
                <w:b/>
                <w:sz w:val="18"/>
                <w:szCs w:val="18"/>
              </w:rPr>
              <w:t xml:space="preserve"> </w:t>
            </w:r>
            <w:proofErr w:type="spellStart"/>
            <w:r w:rsidRPr="0016648B">
              <w:rPr>
                <w:b/>
                <w:sz w:val="18"/>
                <w:szCs w:val="18"/>
              </w:rPr>
              <w:t>darbai</w:t>
            </w:r>
            <w:proofErr w:type="spellEnd"/>
          </w:p>
        </w:tc>
        <w:tc>
          <w:tcPr>
            <w:tcW w:w="1374" w:type="dxa"/>
            <w:tcMar>
              <w:top w:w="28" w:type="dxa"/>
              <w:left w:w="57" w:type="dxa"/>
              <w:bottom w:w="28" w:type="dxa"/>
              <w:right w:w="57" w:type="dxa"/>
            </w:tcMar>
          </w:tcPr>
          <w:p w:rsidR="002F44FE" w:rsidRPr="00104CA9" w:rsidRDefault="002F44FE"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0"/>
                <w:szCs w:val="20"/>
                <w:bdr w:val="none" w:sz="0" w:space="0" w:color="auto"/>
                <w:lang w:val="lt-LT"/>
              </w:rPr>
            </w:pPr>
          </w:p>
        </w:tc>
      </w:tr>
      <w:tr w:rsidR="00CA1BBF" w:rsidRPr="00104CA9" w:rsidTr="00D450AB">
        <w:trPr>
          <w:gridAfter w:val="1"/>
          <w:wAfter w:w="142" w:type="dxa"/>
        </w:trPr>
        <w:tc>
          <w:tcPr>
            <w:tcW w:w="884" w:type="dxa"/>
            <w:gridSpan w:val="2"/>
            <w:shd w:val="clear" w:color="auto" w:fill="auto"/>
            <w:tcMar>
              <w:top w:w="28" w:type="dxa"/>
              <w:left w:w="57" w:type="dxa"/>
              <w:bottom w:w="28" w:type="dxa"/>
              <w:right w:w="57" w:type="dxa"/>
            </w:tcMar>
          </w:tcPr>
          <w:p w:rsidR="00CA1BBF" w:rsidRPr="0016648B" w:rsidRDefault="00CA1BBF" w:rsidP="003D0070">
            <w:pPr>
              <w:jc w:val="center"/>
              <w:rPr>
                <w:sz w:val="18"/>
                <w:szCs w:val="18"/>
              </w:rPr>
            </w:pPr>
            <w:r w:rsidRPr="0016648B">
              <w:rPr>
                <w:sz w:val="18"/>
                <w:szCs w:val="18"/>
              </w:rPr>
              <w:t>3.1</w:t>
            </w:r>
          </w:p>
        </w:tc>
        <w:tc>
          <w:tcPr>
            <w:tcW w:w="7438" w:type="dxa"/>
            <w:gridSpan w:val="2"/>
            <w:shd w:val="clear" w:color="auto" w:fill="auto"/>
            <w:tcMar>
              <w:top w:w="28" w:type="dxa"/>
              <w:left w:w="57" w:type="dxa"/>
              <w:bottom w:w="28" w:type="dxa"/>
              <w:right w:w="57" w:type="dxa"/>
            </w:tcMar>
          </w:tcPr>
          <w:p w:rsidR="00CA1BBF" w:rsidRPr="0016648B" w:rsidRDefault="00CA1BBF" w:rsidP="003D0070">
            <w:pPr>
              <w:rPr>
                <w:sz w:val="18"/>
                <w:szCs w:val="18"/>
              </w:rPr>
            </w:pP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keitimo</w:t>
            </w:r>
            <w:proofErr w:type="spellEnd"/>
            <w:r w:rsidRPr="0016648B">
              <w:rPr>
                <w:sz w:val="18"/>
                <w:szCs w:val="18"/>
              </w:rPr>
              <w:t xml:space="preserve"> </w:t>
            </w:r>
            <w:proofErr w:type="spellStart"/>
            <w:r w:rsidRPr="0016648B">
              <w:rPr>
                <w:sz w:val="18"/>
                <w:szCs w:val="18"/>
              </w:rPr>
              <w:t>paprastojo</w:t>
            </w:r>
            <w:proofErr w:type="spellEnd"/>
            <w:r w:rsidRPr="0016648B">
              <w:rPr>
                <w:sz w:val="18"/>
                <w:szCs w:val="18"/>
              </w:rPr>
              <w:t xml:space="preserve"> </w:t>
            </w:r>
            <w:proofErr w:type="spellStart"/>
            <w:r w:rsidRPr="0016648B">
              <w:rPr>
                <w:sz w:val="18"/>
                <w:szCs w:val="18"/>
              </w:rPr>
              <w:t>remonto</w:t>
            </w:r>
            <w:proofErr w:type="spellEnd"/>
            <w:r w:rsidRPr="0016648B">
              <w:rPr>
                <w:sz w:val="18"/>
                <w:szCs w:val="18"/>
              </w:rPr>
              <w:t xml:space="preserve"> </w:t>
            </w:r>
            <w:proofErr w:type="spellStart"/>
            <w:r w:rsidRPr="0016648B">
              <w:rPr>
                <w:sz w:val="18"/>
                <w:szCs w:val="18"/>
              </w:rPr>
              <w:t>aprašas</w:t>
            </w:r>
            <w:proofErr w:type="spellEnd"/>
          </w:p>
        </w:tc>
        <w:tc>
          <w:tcPr>
            <w:tcW w:w="1374" w:type="dxa"/>
            <w:tcMar>
              <w:top w:w="28" w:type="dxa"/>
              <w:left w:w="57" w:type="dxa"/>
              <w:bottom w:w="28" w:type="dxa"/>
              <w:right w:w="57" w:type="dxa"/>
            </w:tcMar>
            <w:vAlign w:val="center"/>
          </w:tcPr>
          <w:p w:rsidR="00CA1BBF" w:rsidRDefault="00CA1BBF">
            <w:pPr>
              <w:jc w:val="center"/>
              <w:rPr>
                <w:color w:val="000000"/>
                <w:sz w:val="20"/>
                <w:szCs w:val="20"/>
              </w:rPr>
            </w:pPr>
            <w:r>
              <w:rPr>
                <w:color w:val="000000"/>
                <w:sz w:val="20"/>
                <w:szCs w:val="20"/>
              </w:rPr>
              <w:t>2 000,00</w:t>
            </w:r>
          </w:p>
        </w:tc>
      </w:tr>
      <w:tr w:rsidR="00CA1BBF" w:rsidRPr="00104CA9" w:rsidTr="00D450AB">
        <w:trPr>
          <w:gridAfter w:val="1"/>
          <w:wAfter w:w="142" w:type="dxa"/>
        </w:trPr>
        <w:tc>
          <w:tcPr>
            <w:tcW w:w="884" w:type="dxa"/>
            <w:gridSpan w:val="2"/>
            <w:shd w:val="clear" w:color="auto" w:fill="auto"/>
            <w:tcMar>
              <w:top w:w="28" w:type="dxa"/>
              <w:left w:w="57" w:type="dxa"/>
              <w:bottom w:w="28" w:type="dxa"/>
              <w:right w:w="57" w:type="dxa"/>
            </w:tcMar>
          </w:tcPr>
          <w:p w:rsidR="00CA1BBF" w:rsidRPr="0016648B" w:rsidRDefault="00CA1BBF" w:rsidP="003D0070">
            <w:pPr>
              <w:jc w:val="center"/>
              <w:rPr>
                <w:sz w:val="18"/>
                <w:szCs w:val="18"/>
              </w:rPr>
            </w:pPr>
            <w:r w:rsidRPr="0016648B">
              <w:rPr>
                <w:sz w:val="18"/>
                <w:szCs w:val="18"/>
              </w:rPr>
              <w:t>3.2</w:t>
            </w:r>
          </w:p>
        </w:tc>
        <w:tc>
          <w:tcPr>
            <w:tcW w:w="7438" w:type="dxa"/>
            <w:gridSpan w:val="2"/>
            <w:shd w:val="clear" w:color="auto" w:fill="auto"/>
            <w:tcMar>
              <w:top w:w="28" w:type="dxa"/>
              <w:left w:w="57" w:type="dxa"/>
              <w:bottom w:w="28" w:type="dxa"/>
              <w:right w:w="57" w:type="dxa"/>
            </w:tcMar>
          </w:tcPr>
          <w:p w:rsidR="00CA1BBF" w:rsidRPr="0016648B" w:rsidRDefault="00CA1BBF" w:rsidP="003D0070">
            <w:pPr>
              <w:rPr>
                <w:sz w:val="18"/>
                <w:szCs w:val="18"/>
              </w:rPr>
            </w:pPr>
            <w:proofErr w:type="spellStart"/>
            <w:r w:rsidRPr="0016648B">
              <w:rPr>
                <w:sz w:val="18"/>
                <w:szCs w:val="18"/>
              </w:rPr>
              <w:t>Esamo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demontavimas</w:t>
            </w:r>
            <w:proofErr w:type="spellEnd"/>
          </w:p>
        </w:tc>
        <w:tc>
          <w:tcPr>
            <w:tcW w:w="1374" w:type="dxa"/>
            <w:tcMar>
              <w:top w:w="28" w:type="dxa"/>
              <w:left w:w="57" w:type="dxa"/>
              <w:bottom w:w="28" w:type="dxa"/>
              <w:right w:w="57" w:type="dxa"/>
            </w:tcMar>
            <w:vAlign w:val="center"/>
          </w:tcPr>
          <w:p w:rsidR="00CA1BBF" w:rsidRDefault="00CA1BBF">
            <w:pPr>
              <w:jc w:val="center"/>
              <w:rPr>
                <w:color w:val="000000"/>
                <w:sz w:val="20"/>
                <w:szCs w:val="20"/>
              </w:rPr>
            </w:pPr>
            <w:r>
              <w:rPr>
                <w:color w:val="000000"/>
                <w:sz w:val="20"/>
                <w:szCs w:val="20"/>
              </w:rPr>
              <w:t>3 000,00</w:t>
            </w:r>
          </w:p>
        </w:tc>
      </w:tr>
      <w:tr w:rsidR="00CA1BBF" w:rsidRPr="00104CA9" w:rsidTr="00D450AB">
        <w:trPr>
          <w:gridAfter w:val="1"/>
          <w:wAfter w:w="142" w:type="dxa"/>
        </w:trPr>
        <w:tc>
          <w:tcPr>
            <w:tcW w:w="884" w:type="dxa"/>
            <w:gridSpan w:val="2"/>
            <w:shd w:val="clear" w:color="auto" w:fill="auto"/>
            <w:tcMar>
              <w:top w:w="28" w:type="dxa"/>
              <w:left w:w="57" w:type="dxa"/>
              <w:bottom w:w="28" w:type="dxa"/>
              <w:right w:w="57" w:type="dxa"/>
            </w:tcMar>
          </w:tcPr>
          <w:p w:rsidR="00CA1BBF" w:rsidRPr="0016648B" w:rsidRDefault="00CA1BBF" w:rsidP="003D0070">
            <w:pPr>
              <w:jc w:val="center"/>
              <w:rPr>
                <w:sz w:val="18"/>
                <w:szCs w:val="18"/>
              </w:rPr>
            </w:pPr>
            <w:r w:rsidRPr="0016648B">
              <w:rPr>
                <w:sz w:val="18"/>
                <w:szCs w:val="18"/>
              </w:rPr>
              <w:t>3.3</w:t>
            </w:r>
          </w:p>
        </w:tc>
        <w:tc>
          <w:tcPr>
            <w:tcW w:w="7438" w:type="dxa"/>
            <w:gridSpan w:val="2"/>
            <w:shd w:val="clear" w:color="auto" w:fill="auto"/>
            <w:tcMar>
              <w:top w:w="28" w:type="dxa"/>
              <w:left w:w="57" w:type="dxa"/>
              <w:bottom w:w="28" w:type="dxa"/>
              <w:right w:w="57" w:type="dxa"/>
            </w:tcMar>
          </w:tcPr>
          <w:p w:rsidR="00CA1BBF" w:rsidRPr="0016648B" w:rsidRDefault="00CA1BBF" w:rsidP="003D0070">
            <w:pPr>
              <w:rPr>
                <w:sz w:val="18"/>
                <w:szCs w:val="18"/>
              </w:rPr>
            </w:pPr>
            <w:proofErr w:type="spellStart"/>
            <w:r w:rsidRPr="0016648B">
              <w:rPr>
                <w:sz w:val="18"/>
                <w:szCs w:val="18"/>
              </w:rPr>
              <w:t>Naujų</w:t>
            </w:r>
            <w:proofErr w:type="spellEnd"/>
            <w:r w:rsidRPr="0016648B">
              <w:rPr>
                <w:sz w:val="18"/>
                <w:szCs w:val="18"/>
              </w:rPr>
              <w:t xml:space="preserve"> </w:t>
            </w:r>
            <w:proofErr w:type="spellStart"/>
            <w:r w:rsidRPr="0016648B">
              <w:rPr>
                <w:sz w:val="18"/>
                <w:szCs w:val="18"/>
              </w:rPr>
              <w:t>inžinerinių</w:t>
            </w:r>
            <w:proofErr w:type="spellEnd"/>
            <w:r w:rsidRPr="0016648B">
              <w:rPr>
                <w:sz w:val="18"/>
                <w:szCs w:val="18"/>
              </w:rPr>
              <w:t xml:space="preserve"> </w:t>
            </w:r>
            <w:proofErr w:type="spellStart"/>
            <w:r w:rsidRPr="0016648B">
              <w:rPr>
                <w:sz w:val="18"/>
                <w:szCs w:val="18"/>
              </w:rPr>
              <w:t>sistemų</w:t>
            </w:r>
            <w:proofErr w:type="spellEnd"/>
            <w:r w:rsidRPr="0016648B">
              <w:rPr>
                <w:sz w:val="18"/>
                <w:szCs w:val="18"/>
              </w:rPr>
              <w:t xml:space="preserve"> </w:t>
            </w:r>
            <w:proofErr w:type="spellStart"/>
            <w:r w:rsidRPr="0016648B">
              <w:rPr>
                <w:sz w:val="18"/>
                <w:szCs w:val="18"/>
              </w:rPr>
              <w:t>įrengimas</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šachtos</w:t>
            </w:r>
            <w:proofErr w:type="spellEnd"/>
            <w:r w:rsidRPr="0016648B">
              <w:rPr>
                <w:sz w:val="18"/>
                <w:szCs w:val="18"/>
              </w:rPr>
              <w:t xml:space="preserve"> </w:t>
            </w:r>
            <w:proofErr w:type="spellStart"/>
            <w:r w:rsidRPr="0016648B">
              <w:rPr>
                <w:sz w:val="18"/>
                <w:szCs w:val="18"/>
              </w:rPr>
              <w:t>paruošimas</w:t>
            </w:r>
            <w:proofErr w:type="spellEnd"/>
            <w:r w:rsidRPr="0016648B">
              <w:rPr>
                <w:sz w:val="18"/>
                <w:szCs w:val="18"/>
              </w:rPr>
              <w:t xml:space="preserve"> </w:t>
            </w:r>
            <w:proofErr w:type="spellStart"/>
            <w:r w:rsidRPr="0016648B">
              <w:rPr>
                <w:sz w:val="18"/>
                <w:szCs w:val="18"/>
              </w:rPr>
              <w:t>naujam</w:t>
            </w:r>
            <w:proofErr w:type="spellEnd"/>
            <w:r w:rsidRPr="0016648B">
              <w:rPr>
                <w:sz w:val="18"/>
                <w:szCs w:val="18"/>
              </w:rPr>
              <w:t xml:space="preserve"> </w:t>
            </w:r>
            <w:proofErr w:type="spellStart"/>
            <w:r w:rsidRPr="0016648B">
              <w:rPr>
                <w:sz w:val="18"/>
                <w:szCs w:val="18"/>
              </w:rPr>
              <w:t>įrengimui</w:t>
            </w:r>
            <w:proofErr w:type="spellEnd"/>
            <w:r w:rsidRPr="0016648B">
              <w:rPr>
                <w:sz w:val="18"/>
                <w:szCs w:val="18"/>
              </w:rPr>
              <w:t xml:space="preserve">, </w:t>
            </w:r>
            <w:proofErr w:type="spellStart"/>
            <w:r w:rsidRPr="0016648B">
              <w:rPr>
                <w:sz w:val="18"/>
                <w:szCs w:val="18"/>
              </w:rPr>
              <w:t>darbai</w:t>
            </w:r>
            <w:proofErr w:type="spellEnd"/>
            <w:r w:rsidRPr="0016648B">
              <w:rPr>
                <w:sz w:val="18"/>
                <w:szCs w:val="18"/>
              </w:rPr>
              <w:t xml:space="preserve"> </w:t>
            </w:r>
            <w:proofErr w:type="spellStart"/>
            <w:r w:rsidRPr="0016648B">
              <w:rPr>
                <w:sz w:val="18"/>
                <w:szCs w:val="18"/>
              </w:rPr>
              <w:t>liftų</w:t>
            </w:r>
            <w:proofErr w:type="spellEnd"/>
            <w:r w:rsidRPr="0016648B">
              <w:rPr>
                <w:sz w:val="18"/>
                <w:szCs w:val="18"/>
              </w:rPr>
              <w:t xml:space="preserve"> </w:t>
            </w:r>
            <w:proofErr w:type="spellStart"/>
            <w:r w:rsidRPr="0016648B">
              <w:rPr>
                <w:sz w:val="18"/>
                <w:szCs w:val="18"/>
              </w:rPr>
              <w:t>mašinų</w:t>
            </w:r>
            <w:proofErr w:type="spellEnd"/>
            <w:r w:rsidRPr="0016648B">
              <w:rPr>
                <w:sz w:val="18"/>
                <w:szCs w:val="18"/>
              </w:rPr>
              <w:t xml:space="preserve"> </w:t>
            </w:r>
            <w:proofErr w:type="spellStart"/>
            <w:r w:rsidRPr="0016648B">
              <w:rPr>
                <w:sz w:val="18"/>
                <w:szCs w:val="18"/>
              </w:rPr>
              <w:t>patalpoje</w:t>
            </w:r>
            <w:proofErr w:type="spellEnd"/>
            <w:r w:rsidRPr="0016648B">
              <w:rPr>
                <w:sz w:val="18"/>
                <w:szCs w:val="18"/>
              </w:rPr>
              <w:t xml:space="preserve">, </w:t>
            </w:r>
            <w:proofErr w:type="spellStart"/>
            <w:r w:rsidRPr="0016648B">
              <w:rPr>
                <w:sz w:val="18"/>
                <w:szCs w:val="18"/>
              </w:rPr>
              <w:t>kiti</w:t>
            </w:r>
            <w:proofErr w:type="spellEnd"/>
            <w:r w:rsidRPr="0016648B">
              <w:rPr>
                <w:sz w:val="18"/>
                <w:szCs w:val="18"/>
              </w:rPr>
              <w:t xml:space="preserve"> </w:t>
            </w:r>
            <w:proofErr w:type="spellStart"/>
            <w:r w:rsidRPr="0016648B">
              <w:rPr>
                <w:sz w:val="18"/>
                <w:szCs w:val="18"/>
              </w:rPr>
              <w:t>naujo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įrengimui</w:t>
            </w:r>
            <w:proofErr w:type="spellEnd"/>
            <w:r w:rsidRPr="0016648B">
              <w:rPr>
                <w:sz w:val="18"/>
                <w:szCs w:val="18"/>
              </w:rPr>
              <w:t xml:space="preserve"> </w:t>
            </w:r>
            <w:proofErr w:type="spellStart"/>
            <w:r w:rsidRPr="0016648B">
              <w:rPr>
                <w:sz w:val="18"/>
                <w:szCs w:val="18"/>
              </w:rPr>
              <w:t>reikalingi</w:t>
            </w:r>
            <w:proofErr w:type="spellEnd"/>
            <w:r w:rsidRPr="0016648B">
              <w:rPr>
                <w:sz w:val="18"/>
                <w:szCs w:val="18"/>
              </w:rPr>
              <w:t xml:space="preserve"> </w:t>
            </w:r>
            <w:proofErr w:type="spellStart"/>
            <w:r w:rsidRPr="0016648B">
              <w:rPr>
                <w:sz w:val="18"/>
                <w:szCs w:val="18"/>
              </w:rPr>
              <w:t>darbai</w:t>
            </w:r>
            <w:proofErr w:type="spellEnd"/>
          </w:p>
        </w:tc>
        <w:tc>
          <w:tcPr>
            <w:tcW w:w="1374" w:type="dxa"/>
            <w:tcMar>
              <w:top w:w="28" w:type="dxa"/>
              <w:left w:w="57" w:type="dxa"/>
              <w:bottom w:w="28" w:type="dxa"/>
              <w:right w:w="57" w:type="dxa"/>
            </w:tcMar>
            <w:vAlign w:val="center"/>
          </w:tcPr>
          <w:p w:rsidR="00CA1BBF" w:rsidRDefault="00CA1BBF">
            <w:pPr>
              <w:jc w:val="center"/>
              <w:rPr>
                <w:color w:val="000000"/>
                <w:sz w:val="20"/>
                <w:szCs w:val="20"/>
              </w:rPr>
            </w:pPr>
            <w:r>
              <w:rPr>
                <w:color w:val="000000"/>
                <w:sz w:val="20"/>
                <w:szCs w:val="20"/>
              </w:rPr>
              <w:t>18 000,00</w:t>
            </w:r>
          </w:p>
        </w:tc>
      </w:tr>
      <w:tr w:rsidR="00CA1BBF" w:rsidRPr="00104CA9" w:rsidTr="00D450AB">
        <w:trPr>
          <w:gridAfter w:val="1"/>
          <w:wAfter w:w="142" w:type="dxa"/>
        </w:trPr>
        <w:tc>
          <w:tcPr>
            <w:tcW w:w="884" w:type="dxa"/>
            <w:gridSpan w:val="2"/>
            <w:shd w:val="clear" w:color="auto" w:fill="auto"/>
            <w:tcMar>
              <w:top w:w="28" w:type="dxa"/>
              <w:left w:w="57" w:type="dxa"/>
              <w:bottom w:w="28" w:type="dxa"/>
              <w:right w:w="57" w:type="dxa"/>
            </w:tcMar>
          </w:tcPr>
          <w:p w:rsidR="00CA1BBF" w:rsidRPr="0016648B" w:rsidRDefault="00CA1BBF" w:rsidP="003D0070">
            <w:pPr>
              <w:jc w:val="center"/>
              <w:rPr>
                <w:sz w:val="18"/>
                <w:szCs w:val="18"/>
              </w:rPr>
            </w:pPr>
            <w:r w:rsidRPr="0016648B">
              <w:rPr>
                <w:sz w:val="18"/>
                <w:szCs w:val="18"/>
              </w:rPr>
              <w:t>3.4</w:t>
            </w:r>
          </w:p>
        </w:tc>
        <w:tc>
          <w:tcPr>
            <w:tcW w:w="7438" w:type="dxa"/>
            <w:gridSpan w:val="2"/>
            <w:shd w:val="clear" w:color="auto" w:fill="auto"/>
            <w:tcMar>
              <w:top w:w="28" w:type="dxa"/>
              <w:left w:w="57" w:type="dxa"/>
              <w:bottom w:w="28" w:type="dxa"/>
              <w:right w:w="57" w:type="dxa"/>
            </w:tcMar>
          </w:tcPr>
          <w:p w:rsidR="00CA1BBF" w:rsidRPr="0016648B" w:rsidRDefault="00CA1BBF" w:rsidP="003D0070">
            <w:pPr>
              <w:rPr>
                <w:sz w:val="18"/>
                <w:szCs w:val="18"/>
              </w:rPr>
            </w:pPr>
            <w:proofErr w:type="spellStart"/>
            <w:r w:rsidRPr="0016648B">
              <w:rPr>
                <w:sz w:val="18"/>
                <w:szCs w:val="18"/>
              </w:rPr>
              <w:t>Naujo</w:t>
            </w:r>
            <w:proofErr w:type="spellEnd"/>
            <w:r w:rsidRPr="0016648B">
              <w:rPr>
                <w:sz w:val="18"/>
                <w:szCs w:val="18"/>
              </w:rPr>
              <w:t xml:space="preserve"> </w:t>
            </w: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sumontavimas</w:t>
            </w:r>
            <w:proofErr w:type="spellEnd"/>
          </w:p>
        </w:tc>
        <w:tc>
          <w:tcPr>
            <w:tcW w:w="1374" w:type="dxa"/>
            <w:tcMar>
              <w:top w:w="28" w:type="dxa"/>
              <w:left w:w="57" w:type="dxa"/>
              <w:bottom w:w="28" w:type="dxa"/>
              <w:right w:w="57" w:type="dxa"/>
            </w:tcMar>
            <w:vAlign w:val="center"/>
          </w:tcPr>
          <w:p w:rsidR="00CA1BBF" w:rsidRDefault="00CA1BBF">
            <w:pPr>
              <w:jc w:val="center"/>
              <w:rPr>
                <w:color w:val="000000"/>
                <w:sz w:val="20"/>
                <w:szCs w:val="20"/>
              </w:rPr>
            </w:pPr>
            <w:r>
              <w:rPr>
                <w:color w:val="000000"/>
                <w:sz w:val="20"/>
                <w:szCs w:val="20"/>
              </w:rPr>
              <w:t>48 100,00</w:t>
            </w:r>
          </w:p>
        </w:tc>
      </w:tr>
      <w:tr w:rsidR="00CA1BBF" w:rsidRPr="00104CA9" w:rsidTr="00D450AB">
        <w:trPr>
          <w:gridAfter w:val="1"/>
          <w:wAfter w:w="142" w:type="dxa"/>
        </w:trPr>
        <w:tc>
          <w:tcPr>
            <w:tcW w:w="884" w:type="dxa"/>
            <w:gridSpan w:val="2"/>
            <w:shd w:val="clear" w:color="auto" w:fill="auto"/>
            <w:tcMar>
              <w:top w:w="28" w:type="dxa"/>
              <w:left w:w="57" w:type="dxa"/>
              <w:bottom w:w="28" w:type="dxa"/>
              <w:right w:w="57" w:type="dxa"/>
            </w:tcMar>
          </w:tcPr>
          <w:p w:rsidR="00CA1BBF" w:rsidRPr="0016648B" w:rsidRDefault="00CA1BBF" w:rsidP="003D0070">
            <w:pPr>
              <w:jc w:val="center"/>
              <w:rPr>
                <w:sz w:val="18"/>
                <w:szCs w:val="18"/>
              </w:rPr>
            </w:pPr>
            <w:r w:rsidRPr="0016648B">
              <w:rPr>
                <w:sz w:val="18"/>
                <w:szCs w:val="18"/>
              </w:rPr>
              <w:t>3.5</w:t>
            </w:r>
          </w:p>
        </w:tc>
        <w:tc>
          <w:tcPr>
            <w:tcW w:w="7438" w:type="dxa"/>
            <w:gridSpan w:val="2"/>
            <w:shd w:val="clear" w:color="auto" w:fill="auto"/>
            <w:tcMar>
              <w:top w:w="28" w:type="dxa"/>
              <w:left w:w="57" w:type="dxa"/>
              <w:bottom w:w="28" w:type="dxa"/>
              <w:right w:w="57" w:type="dxa"/>
            </w:tcMar>
          </w:tcPr>
          <w:p w:rsidR="00CA1BBF" w:rsidRPr="0016648B" w:rsidRDefault="00CA1BBF" w:rsidP="003D0070">
            <w:pPr>
              <w:rPr>
                <w:sz w:val="18"/>
                <w:szCs w:val="18"/>
              </w:rPr>
            </w:pPr>
            <w:proofErr w:type="spellStart"/>
            <w:r w:rsidRPr="0016648B">
              <w:rPr>
                <w:sz w:val="18"/>
                <w:szCs w:val="18"/>
              </w:rPr>
              <w:t>Lifto</w:t>
            </w:r>
            <w:proofErr w:type="spellEnd"/>
            <w:r w:rsidRPr="0016648B">
              <w:rPr>
                <w:sz w:val="18"/>
                <w:szCs w:val="18"/>
              </w:rPr>
              <w:t xml:space="preserve"> </w:t>
            </w:r>
            <w:proofErr w:type="spellStart"/>
            <w:r w:rsidRPr="0016648B">
              <w:rPr>
                <w:sz w:val="18"/>
                <w:szCs w:val="18"/>
              </w:rPr>
              <w:t>bandymo</w:t>
            </w:r>
            <w:proofErr w:type="spellEnd"/>
            <w:r w:rsidRPr="0016648B">
              <w:rPr>
                <w:sz w:val="18"/>
                <w:szCs w:val="18"/>
              </w:rPr>
              <w:t xml:space="preserve"> ir </w:t>
            </w:r>
            <w:proofErr w:type="spellStart"/>
            <w:r w:rsidRPr="0016648B">
              <w:rPr>
                <w:sz w:val="18"/>
                <w:szCs w:val="18"/>
              </w:rPr>
              <w:t>paleidimo</w:t>
            </w:r>
            <w:proofErr w:type="spellEnd"/>
            <w:r w:rsidRPr="0016648B">
              <w:rPr>
                <w:sz w:val="18"/>
                <w:szCs w:val="18"/>
              </w:rPr>
              <w:t xml:space="preserve"> - </w:t>
            </w:r>
            <w:proofErr w:type="spellStart"/>
            <w:r w:rsidRPr="0016648B">
              <w:rPr>
                <w:sz w:val="18"/>
                <w:szCs w:val="18"/>
              </w:rPr>
              <w:t>derinimo</w:t>
            </w:r>
            <w:proofErr w:type="spellEnd"/>
            <w:r w:rsidRPr="0016648B">
              <w:rPr>
                <w:sz w:val="18"/>
                <w:szCs w:val="18"/>
              </w:rPr>
              <w:t xml:space="preserve"> </w:t>
            </w:r>
            <w:proofErr w:type="spellStart"/>
            <w:r w:rsidRPr="0016648B">
              <w:rPr>
                <w:sz w:val="18"/>
                <w:szCs w:val="18"/>
              </w:rPr>
              <w:t>darbai</w:t>
            </w:r>
            <w:proofErr w:type="spellEnd"/>
            <w:r w:rsidRPr="0016648B">
              <w:rPr>
                <w:sz w:val="18"/>
                <w:szCs w:val="18"/>
              </w:rPr>
              <w:t xml:space="preserve">, EB </w:t>
            </w:r>
            <w:proofErr w:type="spellStart"/>
            <w:r w:rsidRPr="0016648B">
              <w:rPr>
                <w:sz w:val="18"/>
                <w:szCs w:val="18"/>
              </w:rPr>
              <w:t>atitikties</w:t>
            </w:r>
            <w:proofErr w:type="spellEnd"/>
            <w:r w:rsidRPr="0016648B">
              <w:rPr>
                <w:sz w:val="18"/>
                <w:szCs w:val="18"/>
              </w:rPr>
              <w:t xml:space="preserve"> </w:t>
            </w:r>
            <w:proofErr w:type="spellStart"/>
            <w:r w:rsidRPr="0016648B">
              <w:rPr>
                <w:sz w:val="18"/>
                <w:szCs w:val="18"/>
              </w:rPr>
              <w:t>vertinimo</w:t>
            </w:r>
            <w:proofErr w:type="spellEnd"/>
            <w:r w:rsidRPr="0016648B">
              <w:rPr>
                <w:sz w:val="18"/>
                <w:szCs w:val="18"/>
              </w:rPr>
              <w:t xml:space="preserve"> </w:t>
            </w:r>
            <w:proofErr w:type="spellStart"/>
            <w:r w:rsidRPr="0016648B">
              <w:rPr>
                <w:sz w:val="18"/>
                <w:szCs w:val="18"/>
              </w:rPr>
              <w:t>procedūra</w:t>
            </w:r>
            <w:proofErr w:type="spellEnd"/>
          </w:p>
        </w:tc>
        <w:tc>
          <w:tcPr>
            <w:tcW w:w="1374" w:type="dxa"/>
            <w:tcMar>
              <w:top w:w="28" w:type="dxa"/>
              <w:left w:w="57" w:type="dxa"/>
              <w:bottom w:w="28" w:type="dxa"/>
              <w:right w:w="57" w:type="dxa"/>
            </w:tcMar>
            <w:vAlign w:val="center"/>
          </w:tcPr>
          <w:p w:rsidR="00CA1BBF" w:rsidRDefault="00CA1BBF">
            <w:pPr>
              <w:jc w:val="center"/>
              <w:rPr>
                <w:color w:val="000000"/>
                <w:sz w:val="20"/>
                <w:szCs w:val="20"/>
              </w:rPr>
            </w:pPr>
            <w:r>
              <w:rPr>
                <w:color w:val="000000"/>
                <w:sz w:val="20"/>
                <w:szCs w:val="20"/>
              </w:rPr>
              <w:t>3 000,00</w:t>
            </w:r>
          </w:p>
        </w:tc>
      </w:tr>
      <w:tr w:rsidR="003E5F5B" w:rsidRPr="00104CA9" w:rsidTr="00CD68EC">
        <w:trPr>
          <w:gridAfter w:val="1"/>
          <w:wAfter w:w="142" w:type="dxa"/>
        </w:trPr>
        <w:tc>
          <w:tcPr>
            <w:tcW w:w="884" w:type="dxa"/>
            <w:gridSpan w:val="2"/>
            <w:tcMar>
              <w:top w:w="28" w:type="dxa"/>
              <w:left w:w="57" w:type="dxa"/>
              <w:bottom w:w="28" w:type="dxa"/>
              <w:right w:w="57" w:type="dxa"/>
            </w:tcMar>
          </w:tcPr>
          <w:p w:rsidR="003E5F5B" w:rsidRPr="00104CA9" w:rsidRDefault="003E5F5B"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sz w:val="20"/>
                <w:szCs w:val="20"/>
                <w:bdr w:val="none" w:sz="0" w:space="0" w:color="auto"/>
                <w:lang w:val="lt-LT"/>
              </w:rPr>
            </w:pPr>
          </w:p>
        </w:tc>
        <w:tc>
          <w:tcPr>
            <w:tcW w:w="7438" w:type="dxa"/>
            <w:gridSpan w:val="2"/>
            <w:shd w:val="clear" w:color="auto" w:fill="auto"/>
            <w:tcMar>
              <w:top w:w="28" w:type="dxa"/>
              <w:left w:w="57" w:type="dxa"/>
              <w:bottom w:w="28" w:type="dxa"/>
              <w:right w:w="57" w:type="dxa"/>
            </w:tcMar>
          </w:tcPr>
          <w:p w:rsidR="003E5F5B" w:rsidRPr="0016648B" w:rsidRDefault="003E5F5B" w:rsidP="003D0070">
            <w:pPr>
              <w:jc w:val="right"/>
              <w:rPr>
                <w:b/>
                <w:sz w:val="18"/>
                <w:szCs w:val="18"/>
              </w:rPr>
            </w:pPr>
            <w:r>
              <w:rPr>
                <w:b/>
                <w:sz w:val="18"/>
                <w:szCs w:val="18"/>
              </w:rPr>
              <w:t>3</w:t>
            </w:r>
            <w:r w:rsidRPr="007B727D">
              <w:rPr>
                <w:b/>
                <w:sz w:val="18"/>
                <w:szCs w:val="18"/>
              </w:rPr>
              <w:t xml:space="preserve"> </w:t>
            </w:r>
            <w:proofErr w:type="spellStart"/>
            <w:r w:rsidRPr="007B727D">
              <w:rPr>
                <w:b/>
                <w:sz w:val="18"/>
                <w:szCs w:val="18"/>
              </w:rPr>
              <w:t>pirkimo</w:t>
            </w:r>
            <w:proofErr w:type="spellEnd"/>
            <w:r w:rsidRPr="007B727D">
              <w:rPr>
                <w:b/>
                <w:sz w:val="18"/>
                <w:szCs w:val="18"/>
              </w:rPr>
              <w:t xml:space="preserve"> dallies </w:t>
            </w:r>
            <w:proofErr w:type="spellStart"/>
            <w:r w:rsidRPr="007B727D">
              <w:rPr>
                <w:b/>
                <w:sz w:val="18"/>
                <w:szCs w:val="18"/>
              </w:rPr>
              <w:t>pasiūlymo</w:t>
            </w:r>
            <w:proofErr w:type="spellEnd"/>
            <w:r w:rsidRPr="007B727D">
              <w:rPr>
                <w:b/>
                <w:sz w:val="18"/>
                <w:szCs w:val="18"/>
              </w:rPr>
              <w:t xml:space="preserve"> </w:t>
            </w:r>
            <w:proofErr w:type="spellStart"/>
            <w:r w:rsidRPr="007B727D">
              <w:rPr>
                <w:b/>
                <w:sz w:val="18"/>
                <w:szCs w:val="18"/>
              </w:rPr>
              <w:t>kaina</w:t>
            </w:r>
            <w:proofErr w:type="spellEnd"/>
            <w:r w:rsidRPr="007B727D">
              <w:rPr>
                <w:b/>
                <w:sz w:val="18"/>
                <w:szCs w:val="18"/>
              </w:rPr>
              <w:t xml:space="preserve">, </w:t>
            </w:r>
            <w:proofErr w:type="spellStart"/>
            <w:r w:rsidRPr="007B727D">
              <w:rPr>
                <w:b/>
                <w:sz w:val="18"/>
                <w:szCs w:val="18"/>
              </w:rPr>
              <w:t>Eur</w:t>
            </w:r>
            <w:proofErr w:type="spellEnd"/>
            <w:r w:rsidRPr="007B727D">
              <w:rPr>
                <w:b/>
                <w:sz w:val="18"/>
                <w:szCs w:val="18"/>
              </w:rPr>
              <w:t xml:space="preserve"> be PVM</w:t>
            </w:r>
          </w:p>
        </w:tc>
        <w:tc>
          <w:tcPr>
            <w:tcW w:w="1374" w:type="dxa"/>
            <w:tcMar>
              <w:top w:w="28" w:type="dxa"/>
              <w:left w:w="57" w:type="dxa"/>
              <w:bottom w:w="28" w:type="dxa"/>
              <w:right w:w="57" w:type="dxa"/>
            </w:tcMar>
            <w:vAlign w:val="center"/>
          </w:tcPr>
          <w:p w:rsidR="003E5F5B" w:rsidRPr="003E5F5B" w:rsidRDefault="003E5F5B" w:rsidP="003E5F5B">
            <w:pPr>
              <w:jc w:val="right"/>
              <w:rPr>
                <w:b/>
                <w:color w:val="000000"/>
                <w:sz w:val="20"/>
                <w:szCs w:val="20"/>
              </w:rPr>
            </w:pPr>
            <w:r w:rsidRPr="003E5F5B">
              <w:rPr>
                <w:b/>
                <w:color w:val="000000"/>
                <w:sz w:val="20"/>
                <w:szCs w:val="20"/>
              </w:rPr>
              <w:t>74 100,00</w:t>
            </w:r>
          </w:p>
        </w:tc>
      </w:tr>
      <w:tr w:rsidR="003E5F5B" w:rsidRPr="00104CA9" w:rsidTr="00CD68EC">
        <w:trPr>
          <w:gridAfter w:val="1"/>
          <w:wAfter w:w="142" w:type="dxa"/>
        </w:trPr>
        <w:tc>
          <w:tcPr>
            <w:tcW w:w="884" w:type="dxa"/>
            <w:gridSpan w:val="2"/>
            <w:tcMar>
              <w:top w:w="28" w:type="dxa"/>
              <w:left w:w="57" w:type="dxa"/>
              <w:bottom w:w="28" w:type="dxa"/>
              <w:right w:w="57" w:type="dxa"/>
            </w:tcMar>
          </w:tcPr>
          <w:p w:rsidR="003E5F5B" w:rsidRPr="00104CA9" w:rsidRDefault="003E5F5B"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sz w:val="20"/>
                <w:szCs w:val="20"/>
                <w:bdr w:val="none" w:sz="0" w:space="0" w:color="auto"/>
                <w:lang w:val="lt-LT"/>
              </w:rPr>
            </w:pPr>
          </w:p>
        </w:tc>
        <w:tc>
          <w:tcPr>
            <w:tcW w:w="7438" w:type="dxa"/>
            <w:gridSpan w:val="2"/>
            <w:shd w:val="clear" w:color="auto" w:fill="auto"/>
            <w:tcMar>
              <w:top w:w="28" w:type="dxa"/>
              <w:left w:w="57" w:type="dxa"/>
              <w:bottom w:w="28" w:type="dxa"/>
              <w:right w:w="57" w:type="dxa"/>
            </w:tcMar>
          </w:tcPr>
          <w:p w:rsidR="003E5F5B" w:rsidRPr="0016648B" w:rsidRDefault="003E5F5B" w:rsidP="003D0070">
            <w:pPr>
              <w:jc w:val="right"/>
              <w:rPr>
                <w:b/>
                <w:sz w:val="18"/>
                <w:szCs w:val="18"/>
              </w:rPr>
            </w:pPr>
            <w:r>
              <w:rPr>
                <w:b/>
                <w:sz w:val="18"/>
                <w:szCs w:val="18"/>
              </w:rPr>
              <w:t>3</w:t>
            </w:r>
            <w:r w:rsidRPr="007B727D">
              <w:rPr>
                <w:b/>
                <w:sz w:val="18"/>
                <w:szCs w:val="18"/>
              </w:rPr>
              <w:t xml:space="preserve"> </w:t>
            </w:r>
            <w:proofErr w:type="spellStart"/>
            <w:r w:rsidRPr="007B727D">
              <w:rPr>
                <w:b/>
                <w:sz w:val="18"/>
                <w:szCs w:val="18"/>
              </w:rPr>
              <w:t>pirkimo</w:t>
            </w:r>
            <w:proofErr w:type="spellEnd"/>
            <w:r>
              <w:rPr>
                <w:b/>
                <w:sz w:val="18"/>
                <w:szCs w:val="18"/>
              </w:rPr>
              <w:t xml:space="preserve"> dallies </w:t>
            </w:r>
            <w:proofErr w:type="spellStart"/>
            <w:r>
              <w:rPr>
                <w:b/>
                <w:sz w:val="18"/>
                <w:szCs w:val="18"/>
              </w:rPr>
              <w:t>pasiūlymo</w:t>
            </w:r>
            <w:proofErr w:type="spellEnd"/>
            <w:r>
              <w:rPr>
                <w:b/>
                <w:sz w:val="18"/>
                <w:szCs w:val="18"/>
              </w:rPr>
              <w:t xml:space="preserve"> </w:t>
            </w:r>
            <w:proofErr w:type="spellStart"/>
            <w:r>
              <w:rPr>
                <w:b/>
                <w:sz w:val="18"/>
                <w:szCs w:val="18"/>
              </w:rPr>
              <w:t>kaina</w:t>
            </w:r>
            <w:proofErr w:type="spellEnd"/>
            <w:r>
              <w:rPr>
                <w:b/>
                <w:sz w:val="18"/>
                <w:szCs w:val="18"/>
              </w:rPr>
              <w:t xml:space="preserve">, </w:t>
            </w:r>
            <w:proofErr w:type="spellStart"/>
            <w:r>
              <w:rPr>
                <w:b/>
                <w:sz w:val="18"/>
                <w:szCs w:val="18"/>
              </w:rPr>
              <w:t>Eur</w:t>
            </w:r>
            <w:proofErr w:type="spellEnd"/>
            <w:r>
              <w:rPr>
                <w:b/>
                <w:sz w:val="18"/>
                <w:szCs w:val="18"/>
              </w:rPr>
              <w:t xml:space="preserve"> </w:t>
            </w:r>
            <w:proofErr w:type="spellStart"/>
            <w:r>
              <w:rPr>
                <w:b/>
                <w:sz w:val="18"/>
                <w:szCs w:val="18"/>
              </w:rPr>
              <w:t>su</w:t>
            </w:r>
            <w:proofErr w:type="spellEnd"/>
            <w:r w:rsidRPr="007B727D">
              <w:rPr>
                <w:b/>
                <w:sz w:val="18"/>
                <w:szCs w:val="18"/>
              </w:rPr>
              <w:t xml:space="preserve"> PVM</w:t>
            </w:r>
          </w:p>
        </w:tc>
        <w:tc>
          <w:tcPr>
            <w:tcW w:w="1374" w:type="dxa"/>
            <w:tcMar>
              <w:top w:w="28" w:type="dxa"/>
              <w:left w:w="57" w:type="dxa"/>
              <w:bottom w:w="28" w:type="dxa"/>
              <w:right w:w="57" w:type="dxa"/>
            </w:tcMar>
            <w:vAlign w:val="center"/>
          </w:tcPr>
          <w:p w:rsidR="003E5F5B" w:rsidRPr="003E5F5B" w:rsidRDefault="003E5F5B" w:rsidP="003E5F5B">
            <w:pPr>
              <w:jc w:val="right"/>
              <w:rPr>
                <w:b/>
                <w:color w:val="000000"/>
                <w:sz w:val="20"/>
                <w:szCs w:val="20"/>
              </w:rPr>
            </w:pPr>
            <w:r w:rsidRPr="003E5F5B">
              <w:rPr>
                <w:b/>
                <w:color w:val="000000"/>
                <w:sz w:val="20"/>
                <w:szCs w:val="20"/>
              </w:rPr>
              <w:t>89 661,00</w:t>
            </w:r>
          </w:p>
        </w:tc>
      </w:tr>
      <w:tr w:rsidR="002A5278" w:rsidRPr="00104CA9" w:rsidTr="001923CB">
        <w:trPr>
          <w:gridAfter w:val="1"/>
          <w:wAfter w:w="142" w:type="dxa"/>
        </w:trPr>
        <w:tc>
          <w:tcPr>
            <w:tcW w:w="884" w:type="dxa"/>
            <w:gridSpan w:val="2"/>
            <w:tcMar>
              <w:top w:w="28" w:type="dxa"/>
              <w:left w:w="57" w:type="dxa"/>
              <w:bottom w:w="28" w:type="dxa"/>
              <w:right w:w="57" w:type="dxa"/>
            </w:tcMar>
          </w:tcPr>
          <w:p w:rsidR="002A5278" w:rsidRPr="00104CA9" w:rsidRDefault="002A5278"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sz w:val="20"/>
                <w:szCs w:val="20"/>
                <w:bdr w:val="none" w:sz="0" w:space="0" w:color="auto"/>
                <w:lang w:val="lt-LT"/>
              </w:rPr>
            </w:pPr>
          </w:p>
        </w:tc>
        <w:tc>
          <w:tcPr>
            <w:tcW w:w="7438" w:type="dxa"/>
            <w:gridSpan w:val="2"/>
            <w:tcMar>
              <w:top w:w="28" w:type="dxa"/>
              <w:left w:w="57" w:type="dxa"/>
              <w:bottom w:w="28" w:type="dxa"/>
              <w:right w:w="57" w:type="dxa"/>
            </w:tcMar>
          </w:tcPr>
          <w:p w:rsidR="002A5278" w:rsidRPr="00104CA9" w:rsidRDefault="002A5278" w:rsidP="003D007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sidRPr="00104CA9">
              <w:rPr>
                <w:rFonts w:eastAsia="Times New Roman"/>
                <w:b/>
                <w:sz w:val="20"/>
                <w:szCs w:val="20"/>
                <w:bdr w:val="none" w:sz="0" w:space="0" w:color="auto"/>
                <w:lang w:val="lt-LT"/>
              </w:rPr>
              <w:t>Iš viso</w:t>
            </w:r>
            <w:r w:rsidRPr="00104CA9">
              <w:rPr>
                <w:rFonts w:eastAsia="Times New Roman"/>
                <w:sz w:val="20"/>
                <w:szCs w:val="20"/>
                <w:bdr w:val="none" w:sz="0" w:space="0" w:color="auto"/>
                <w:lang w:val="lt-LT"/>
              </w:rPr>
              <w:t xml:space="preserve"> (</w:t>
            </w:r>
            <w:r w:rsidRPr="00104CA9">
              <w:rPr>
                <w:rFonts w:eastAsia="Times New Roman"/>
                <w:i/>
                <w:sz w:val="20"/>
                <w:szCs w:val="20"/>
                <w:bdr w:val="none" w:sz="0" w:space="0" w:color="auto"/>
                <w:lang w:val="lt-LT"/>
              </w:rPr>
              <w:t>be PVM</w:t>
            </w:r>
            <w:r w:rsidRPr="00104CA9">
              <w:rPr>
                <w:rFonts w:eastAsia="Times New Roman"/>
                <w:sz w:val="20"/>
                <w:szCs w:val="20"/>
                <w:bdr w:val="none" w:sz="0" w:space="0" w:color="auto"/>
                <w:lang w:val="lt-LT"/>
              </w:rPr>
              <w:t>), Eur</w:t>
            </w:r>
          </w:p>
        </w:tc>
        <w:tc>
          <w:tcPr>
            <w:tcW w:w="1374" w:type="dxa"/>
            <w:tcMar>
              <w:top w:w="28" w:type="dxa"/>
              <w:left w:w="57" w:type="dxa"/>
              <w:bottom w:w="28" w:type="dxa"/>
              <w:right w:w="57" w:type="dxa"/>
            </w:tcMar>
            <w:vAlign w:val="center"/>
          </w:tcPr>
          <w:p w:rsidR="002A5278" w:rsidRDefault="00B15B4B" w:rsidP="00573748">
            <w:pPr>
              <w:rPr>
                <w:b/>
                <w:bCs/>
                <w:color w:val="000000"/>
                <w:sz w:val="20"/>
                <w:szCs w:val="20"/>
              </w:rPr>
            </w:pPr>
            <w:r>
              <w:rPr>
                <w:b/>
                <w:bCs/>
                <w:color w:val="000000"/>
                <w:sz w:val="20"/>
                <w:szCs w:val="20"/>
              </w:rPr>
              <w:t>325 100,00</w:t>
            </w:r>
          </w:p>
        </w:tc>
      </w:tr>
      <w:tr w:rsidR="002A5278" w:rsidRPr="00104CA9" w:rsidTr="001923CB">
        <w:trPr>
          <w:gridAfter w:val="1"/>
          <w:wAfter w:w="142" w:type="dxa"/>
        </w:trPr>
        <w:tc>
          <w:tcPr>
            <w:tcW w:w="884" w:type="dxa"/>
            <w:gridSpan w:val="2"/>
            <w:tcMar>
              <w:top w:w="28" w:type="dxa"/>
              <w:left w:w="57" w:type="dxa"/>
              <w:bottom w:w="28" w:type="dxa"/>
              <w:right w:w="57" w:type="dxa"/>
            </w:tcMar>
          </w:tcPr>
          <w:p w:rsidR="002A5278" w:rsidRPr="00104CA9" w:rsidRDefault="002A5278"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sz w:val="20"/>
                <w:szCs w:val="20"/>
                <w:bdr w:val="none" w:sz="0" w:space="0" w:color="auto"/>
                <w:lang w:val="lt-LT"/>
              </w:rPr>
            </w:pPr>
          </w:p>
        </w:tc>
        <w:tc>
          <w:tcPr>
            <w:tcW w:w="7438" w:type="dxa"/>
            <w:gridSpan w:val="2"/>
            <w:tcMar>
              <w:top w:w="28" w:type="dxa"/>
              <w:left w:w="57" w:type="dxa"/>
              <w:bottom w:w="28" w:type="dxa"/>
              <w:right w:w="57" w:type="dxa"/>
            </w:tcMar>
          </w:tcPr>
          <w:p w:rsidR="002A5278" w:rsidRPr="00104CA9" w:rsidRDefault="002A5278" w:rsidP="003D007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sidRPr="00104CA9">
              <w:rPr>
                <w:rFonts w:eastAsia="Times New Roman"/>
                <w:b/>
                <w:sz w:val="20"/>
                <w:szCs w:val="20"/>
                <w:bdr w:val="none" w:sz="0" w:space="0" w:color="auto"/>
                <w:lang w:val="lt-LT"/>
              </w:rPr>
              <w:t>PVM</w:t>
            </w:r>
            <w:r w:rsidRPr="00104CA9">
              <w:rPr>
                <w:rFonts w:eastAsia="Times New Roman"/>
                <w:sz w:val="20"/>
                <w:szCs w:val="20"/>
                <w:bdr w:val="none" w:sz="0" w:space="0" w:color="auto"/>
                <w:lang w:val="lt-LT"/>
              </w:rPr>
              <w:t xml:space="preserve"> (21 %), Eur</w:t>
            </w:r>
          </w:p>
        </w:tc>
        <w:tc>
          <w:tcPr>
            <w:tcW w:w="1374" w:type="dxa"/>
            <w:tcMar>
              <w:top w:w="28" w:type="dxa"/>
              <w:left w:w="57" w:type="dxa"/>
              <w:bottom w:w="28" w:type="dxa"/>
              <w:right w:w="57" w:type="dxa"/>
            </w:tcMar>
            <w:vAlign w:val="center"/>
          </w:tcPr>
          <w:p w:rsidR="002A5278" w:rsidRDefault="00743978" w:rsidP="00573748">
            <w:pPr>
              <w:rPr>
                <w:b/>
                <w:bCs/>
                <w:color w:val="000000"/>
                <w:sz w:val="20"/>
                <w:szCs w:val="20"/>
              </w:rPr>
            </w:pPr>
            <w:r>
              <w:rPr>
                <w:b/>
                <w:bCs/>
                <w:color w:val="000000"/>
                <w:sz w:val="20"/>
                <w:szCs w:val="20"/>
              </w:rPr>
              <w:t>68 271,00</w:t>
            </w:r>
          </w:p>
        </w:tc>
      </w:tr>
      <w:tr w:rsidR="002A5278" w:rsidRPr="00104CA9" w:rsidTr="001923CB">
        <w:trPr>
          <w:gridAfter w:val="1"/>
          <w:wAfter w:w="142" w:type="dxa"/>
        </w:trPr>
        <w:tc>
          <w:tcPr>
            <w:tcW w:w="884" w:type="dxa"/>
            <w:gridSpan w:val="2"/>
            <w:tcMar>
              <w:top w:w="28" w:type="dxa"/>
              <w:left w:w="57" w:type="dxa"/>
              <w:bottom w:w="28" w:type="dxa"/>
              <w:right w:w="57" w:type="dxa"/>
            </w:tcMar>
          </w:tcPr>
          <w:p w:rsidR="002A5278" w:rsidRPr="00104CA9" w:rsidRDefault="002A5278" w:rsidP="003D00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sz w:val="20"/>
                <w:szCs w:val="20"/>
                <w:bdr w:val="none" w:sz="0" w:space="0" w:color="auto"/>
                <w:lang w:val="lt-LT"/>
              </w:rPr>
            </w:pPr>
          </w:p>
        </w:tc>
        <w:tc>
          <w:tcPr>
            <w:tcW w:w="7438" w:type="dxa"/>
            <w:gridSpan w:val="2"/>
            <w:tcMar>
              <w:top w:w="28" w:type="dxa"/>
              <w:left w:w="57" w:type="dxa"/>
              <w:bottom w:w="28" w:type="dxa"/>
              <w:right w:w="57" w:type="dxa"/>
            </w:tcMar>
          </w:tcPr>
          <w:p w:rsidR="002A5278" w:rsidRPr="00104CA9" w:rsidRDefault="002A5278" w:rsidP="003D007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sidRPr="00104CA9">
              <w:rPr>
                <w:rFonts w:eastAsia="Times New Roman"/>
                <w:b/>
                <w:sz w:val="20"/>
                <w:szCs w:val="20"/>
                <w:bdr w:val="none" w:sz="0" w:space="0" w:color="auto"/>
                <w:lang w:val="lt-LT"/>
              </w:rPr>
              <w:t>Iš viso</w:t>
            </w:r>
            <w:r w:rsidRPr="00104CA9">
              <w:rPr>
                <w:rFonts w:eastAsia="Times New Roman"/>
                <w:sz w:val="20"/>
                <w:szCs w:val="20"/>
                <w:bdr w:val="none" w:sz="0" w:space="0" w:color="auto"/>
                <w:lang w:val="lt-LT"/>
              </w:rPr>
              <w:t xml:space="preserve"> (</w:t>
            </w:r>
            <w:r w:rsidRPr="00104CA9">
              <w:rPr>
                <w:rFonts w:eastAsia="Times New Roman"/>
                <w:i/>
                <w:sz w:val="20"/>
                <w:szCs w:val="20"/>
                <w:bdr w:val="none" w:sz="0" w:space="0" w:color="auto"/>
                <w:lang w:val="lt-LT"/>
              </w:rPr>
              <w:t>su PVM</w:t>
            </w:r>
            <w:r w:rsidRPr="00104CA9">
              <w:rPr>
                <w:rFonts w:eastAsia="Times New Roman"/>
                <w:sz w:val="20"/>
                <w:szCs w:val="20"/>
                <w:bdr w:val="none" w:sz="0" w:space="0" w:color="auto"/>
                <w:lang w:val="lt-LT"/>
              </w:rPr>
              <w:t>), Eur</w:t>
            </w:r>
          </w:p>
        </w:tc>
        <w:tc>
          <w:tcPr>
            <w:tcW w:w="1374" w:type="dxa"/>
            <w:tcMar>
              <w:top w:w="28" w:type="dxa"/>
              <w:left w:w="57" w:type="dxa"/>
              <w:bottom w:w="28" w:type="dxa"/>
              <w:right w:w="57" w:type="dxa"/>
            </w:tcMar>
            <w:vAlign w:val="center"/>
          </w:tcPr>
          <w:p w:rsidR="00743978" w:rsidRDefault="00C37EED" w:rsidP="00573748">
            <w:pPr>
              <w:rPr>
                <w:b/>
                <w:bCs/>
                <w:color w:val="000000"/>
                <w:sz w:val="20"/>
                <w:szCs w:val="20"/>
              </w:rPr>
            </w:pPr>
            <w:r>
              <w:rPr>
                <w:b/>
                <w:bCs/>
                <w:color w:val="000000"/>
                <w:sz w:val="20"/>
                <w:szCs w:val="20"/>
              </w:rPr>
              <w:t>393 371,</w:t>
            </w:r>
            <w:r w:rsidR="00743978">
              <w:rPr>
                <w:b/>
                <w:bCs/>
                <w:color w:val="000000"/>
                <w:sz w:val="20"/>
                <w:szCs w:val="20"/>
              </w:rPr>
              <w:t>00</w:t>
            </w:r>
          </w:p>
        </w:tc>
      </w:tr>
      <w:tr w:rsidR="002F44FE" w:rsidRPr="00104CA9" w:rsidTr="003D0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7" w:type="dxa"/>
        </w:trPr>
        <w:tc>
          <w:tcPr>
            <w:tcW w:w="5171" w:type="dxa"/>
            <w:gridSpan w:val="2"/>
          </w:tcPr>
          <w:p w:rsidR="002F44FE" w:rsidRPr="00104CA9" w:rsidRDefault="002F44FE" w:rsidP="003D0070">
            <w:pPr>
              <w:keepNext/>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0"/>
                <w:szCs w:val="20"/>
                <w:bdr w:val="none" w:sz="0" w:space="0" w:color="auto"/>
                <w:lang w:val="lt-LT" w:eastAsia="fi-FI"/>
              </w:rPr>
            </w:pPr>
          </w:p>
        </w:tc>
        <w:tc>
          <w:tcPr>
            <w:tcW w:w="4610" w:type="dxa"/>
            <w:gridSpan w:val="3"/>
          </w:tcPr>
          <w:p w:rsidR="002F44FE" w:rsidRPr="00104CA9" w:rsidRDefault="002F44FE" w:rsidP="003D0070">
            <w:pPr>
              <w:keepNext/>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eastAsia="fi-FI"/>
              </w:rPr>
            </w:pPr>
          </w:p>
        </w:tc>
      </w:tr>
    </w:tbl>
    <w:p w:rsidR="002F44FE" w:rsidRPr="007D2057" w:rsidRDefault="002F44FE" w:rsidP="002F44FE">
      <w:pPr>
        <w:keepNext/>
        <w:spacing w:before="20" w:after="20"/>
        <w:jc w:val="both"/>
        <w:rPr>
          <w:b/>
          <w:bCs/>
          <w:i/>
          <w:sz w:val="20"/>
          <w:szCs w:val="20"/>
          <w:u w:val="single"/>
          <w:lang w:val="it-IT"/>
        </w:rPr>
      </w:pPr>
      <w:r w:rsidRPr="00D22C7F">
        <w:rPr>
          <w:b/>
          <w:sz w:val="20"/>
          <w:szCs w:val="20"/>
          <w:lang w:val="it-IT"/>
        </w:rPr>
        <w:t>Bendra pasiūlymo kaina Eur su</w:t>
      </w:r>
      <w:r w:rsidRPr="00D22C7F">
        <w:rPr>
          <w:b/>
          <w:bCs/>
          <w:sz w:val="20"/>
          <w:szCs w:val="20"/>
          <w:lang w:val="it-IT"/>
        </w:rPr>
        <w:t xml:space="preserve"> PVM </w:t>
      </w:r>
      <w:r w:rsidR="007D2057">
        <w:rPr>
          <w:b/>
          <w:bCs/>
          <w:sz w:val="20"/>
          <w:szCs w:val="20"/>
          <w:lang w:val="it-IT"/>
        </w:rPr>
        <w:t xml:space="preserve">  </w:t>
      </w:r>
      <w:r w:rsidR="00644C01">
        <w:rPr>
          <w:b/>
          <w:bCs/>
          <w:color w:val="000000"/>
          <w:sz w:val="20"/>
          <w:szCs w:val="20"/>
          <w:u w:val="single"/>
        </w:rPr>
        <w:t>393 371,00 (</w:t>
      </w:r>
      <w:proofErr w:type="spellStart"/>
      <w:r w:rsidR="00644C01">
        <w:rPr>
          <w:b/>
          <w:bCs/>
          <w:color w:val="000000"/>
          <w:sz w:val="20"/>
          <w:szCs w:val="20"/>
          <w:u w:val="single"/>
        </w:rPr>
        <w:t>trys</w:t>
      </w:r>
      <w:proofErr w:type="spellEnd"/>
      <w:r w:rsidR="00644C01">
        <w:rPr>
          <w:b/>
          <w:bCs/>
          <w:color w:val="000000"/>
          <w:sz w:val="20"/>
          <w:szCs w:val="20"/>
          <w:u w:val="single"/>
        </w:rPr>
        <w:t xml:space="preserve"> </w:t>
      </w:r>
      <w:proofErr w:type="spellStart"/>
      <w:r w:rsidR="00644C01">
        <w:rPr>
          <w:b/>
          <w:bCs/>
          <w:color w:val="000000"/>
          <w:sz w:val="20"/>
          <w:szCs w:val="20"/>
          <w:u w:val="single"/>
        </w:rPr>
        <w:t>šimtai</w:t>
      </w:r>
      <w:proofErr w:type="spellEnd"/>
      <w:r w:rsidR="00644C01">
        <w:rPr>
          <w:b/>
          <w:bCs/>
          <w:color w:val="000000"/>
          <w:sz w:val="20"/>
          <w:szCs w:val="20"/>
          <w:u w:val="single"/>
        </w:rPr>
        <w:t xml:space="preserve"> </w:t>
      </w:r>
      <w:proofErr w:type="spellStart"/>
      <w:r w:rsidR="00644C01">
        <w:rPr>
          <w:b/>
          <w:bCs/>
          <w:color w:val="000000"/>
          <w:sz w:val="20"/>
          <w:szCs w:val="20"/>
          <w:u w:val="single"/>
        </w:rPr>
        <w:t>devyniasdešimt</w:t>
      </w:r>
      <w:proofErr w:type="spellEnd"/>
      <w:r w:rsidR="00644C01">
        <w:rPr>
          <w:b/>
          <w:bCs/>
          <w:color w:val="000000"/>
          <w:sz w:val="20"/>
          <w:szCs w:val="20"/>
          <w:u w:val="single"/>
        </w:rPr>
        <w:t xml:space="preserve"> </w:t>
      </w:r>
      <w:proofErr w:type="spellStart"/>
      <w:r w:rsidR="00644C01">
        <w:rPr>
          <w:b/>
          <w:bCs/>
          <w:color w:val="000000"/>
          <w:sz w:val="20"/>
          <w:szCs w:val="20"/>
          <w:u w:val="single"/>
        </w:rPr>
        <w:t>trys</w:t>
      </w:r>
      <w:proofErr w:type="spellEnd"/>
      <w:r w:rsidR="00644C01">
        <w:rPr>
          <w:b/>
          <w:bCs/>
          <w:color w:val="000000"/>
          <w:sz w:val="20"/>
          <w:szCs w:val="20"/>
          <w:u w:val="single"/>
        </w:rPr>
        <w:t xml:space="preserve"> </w:t>
      </w:r>
      <w:proofErr w:type="spellStart"/>
      <w:r w:rsidR="00644C01">
        <w:rPr>
          <w:b/>
          <w:bCs/>
          <w:color w:val="000000"/>
          <w:sz w:val="20"/>
          <w:szCs w:val="20"/>
          <w:u w:val="single"/>
        </w:rPr>
        <w:t>tūkstančiai</w:t>
      </w:r>
      <w:proofErr w:type="spellEnd"/>
      <w:r w:rsidR="00644C01">
        <w:rPr>
          <w:b/>
          <w:bCs/>
          <w:color w:val="000000"/>
          <w:sz w:val="20"/>
          <w:szCs w:val="20"/>
          <w:u w:val="single"/>
        </w:rPr>
        <w:t xml:space="preserve"> </w:t>
      </w:r>
      <w:proofErr w:type="spellStart"/>
      <w:r w:rsidR="00644C01">
        <w:rPr>
          <w:b/>
          <w:bCs/>
          <w:color w:val="000000"/>
          <w:sz w:val="20"/>
          <w:szCs w:val="20"/>
          <w:u w:val="single"/>
        </w:rPr>
        <w:t>trys</w:t>
      </w:r>
      <w:proofErr w:type="spellEnd"/>
      <w:r w:rsidR="00644C01">
        <w:rPr>
          <w:b/>
          <w:bCs/>
          <w:color w:val="000000"/>
          <w:sz w:val="20"/>
          <w:szCs w:val="20"/>
          <w:u w:val="single"/>
        </w:rPr>
        <w:t xml:space="preserve"> </w:t>
      </w:r>
      <w:proofErr w:type="spellStart"/>
      <w:r w:rsidR="00644C01">
        <w:rPr>
          <w:b/>
          <w:bCs/>
          <w:color w:val="000000"/>
          <w:sz w:val="20"/>
          <w:szCs w:val="20"/>
          <w:u w:val="single"/>
        </w:rPr>
        <w:t>šimtai</w:t>
      </w:r>
      <w:proofErr w:type="spellEnd"/>
      <w:r w:rsidR="00644C01">
        <w:rPr>
          <w:b/>
          <w:bCs/>
          <w:color w:val="000000"/>
          <w:sz w:val="20"/>
          <w:szCs w:val="20"/>
          <w:u w:val="single"/>
        </w:rPr>
        <w:t xml:space="preserve"> </w:t>
      </w:r>
      <w:proofErr w:type="spellStart"/>
      <w:r w:rsidR="00644C01">
        <w:rPr>
          <w:b/>
          <w:bCs/>
          <w:color w:val="000000"/>
          <w:sz w:val="20"/>
          <w:szCs w:val="20"/>
          <w:u w:val="single"/>
        </w:rPr>
        <w:t>septyniasdešimt</w:t>
      </w:r>
      <w:proofErr w:type="spellEnd"/>
      <w:r w:rsidR="00644C01">
        <w:rPr>
          <w:b/>
          <w:bCs/>
          <w:color w:val="000000"/>
          <w:sz w:val="20"/>
          <w:szCs w:val="20"/>
          <w:u w:val="single"/>
        </w:rPr>
        <w:t xml:space="preserve"> </w:t>
      </w:r>
      <w:proofErr w:type="spellStart"/>
      <w:r w:rsidR="00644C01">
        <w:rPr>
          <w:b/>
          <w:bCs/>
          <w:color w:val="000000"/>
          <w:sz w:val="20"/>
          <w:szCs w:val="20"/>
          <w:u w:val="single"/>
        </w:rPr>
        <w:t>vienas</w:t>
      </w:r>
      <w:proofErr w:type="spellEnd"/>
      <w:r w:rsidR="00644C01">
        <w:rPr>
          <w:b/>
          <w:bCs/>
          <w:color w:val="000000"/>
          <w:sz w:val="20"/>
          <w:szCs w:val="20"/>
          <w:u w:val="single"/>
        </w:rPr>
        <w:t xml:space="preserve"> </w:t>
      </w:r>
      <w:proofErr w:type="spellStart"/>
      <w:r w:rsidR="00644C01">
        <w:rPr>
          <w:b/>
          <w:bCs/>
          <w:color w:val="000000"/>
          <w:sz w:val="20"/>
          <w:szCs w:val="20"/>
          <w:u w:val="single"/>
        </w:rPr>
        <w:t>euras</w:t>
      </w:r>
      <w:proofErr w:type="spellEnd"/>
      <w:r w:rsidR="00644C01">
        <w:rPr>
          <w:b/>
          <w:bCs/>
          <w:color w:val="000000"/>
          <w:sz w:val="20"/>
          <w:szCs w:val="20"/>
          <w:u w:val="single"/>
        </w:rPr>
        <w:t xml:space="preserve"> 00 </w:t>
      </w:r>
      <w:proofErr w:type="spellStart"/>
      <w:r w:rsidR="00644C01">
        <w:rPr>
          <w:b/>
          <w:bCs/>
          <w:color w:val="000000"/>
          <w:sz w:val="20"/>
          <w:szCs w:val="20"/>
          <w:u w:val="single"/>
        </w:rPr>
        <w:t>ct</w:t>
      </w:r>
      <w:proofErr w:type="spellEnd"/>
      <w:r w:rsidR="00644C01">
        <w:rPr>
          <w:b/>
          <w:bCs/>
          <w:color w:val="000000"/>
          <w:sz w:val="20"/>
          <w:szCs w:val="20"/>
          <w:u w:val="single"/>
        </w:rPr>
        <w:t>)</w:t>
      </w:r>
    </w:p>
    <w:p w:rsidR="002F44FE" w:rsidRPr="00ED0858" w:rsidRDefault="002F44FE" w:rsidP="002F44FE">
      <w:pPr>
        <w:jc w:val="both"/>
        <w:rPr>
          <w:spacing w:val="-20"/>
          <w:position w:val="6"/>
          <w:sz w:val="22"/>
          <w:szCs w:val="22"/>
          <w:u w:val="single"/>
          <w:lang w:val="it-IT"/>
        </w:rPr>
      </w:pPr>
      <w:r w:rsidRPr="00ED0858">
        <w:rPr>
          <w:i/>
          <w:spacing w:val="-20"/>
          <w:position w:val="6"/>
          <w:sz w:val="22"/>
          <w:szCs w:val="22"/>
          <w:u w:val="single"/>
          <w:lang w:val="it-IT"/>
        </w:rPr>
        <w:t>PVM  Eur  suma</w:t>
      </w:r>
      <w:r w:rsidR="007D2057" w:rsidRPr="00ED0858">
        <w:rPr>
          <w:i/>
          <w:spacing w:val="-20"/>
          <w:position w:val="6"/>
          <w:sz w:val="22"/>
          <w:szCs w:val="22"/>
          <w:u w:val="single"/>
          <w:lang w:val="it-IT"/>
        </w:rPr>
        <w:t xml:space="preserve">   </w:t>
      </w:r>
      <w:r w:rsidR="004E4DF2" w:rsidRPr="004E4DF2">
        <w:rPr>
          <w:b/>
          <w:bCs/>
          <w:color w:val="000000"/>
          <w:sz w:val="20"/>
          <w:szCs w:val="20"/>
          <w:u w:val="single"/>
        </w:rPr>
        <w:t>68 271,00</w:t>
      </w:r>
      <w:r w:rsidR="007D2057" w:rsidRPr="00ED0858">
        <w:rPr>
          <w:b/>
          <w:bCs/>
          <w:color w:val="000000"/>
          <w:sz w:val="22"/>
          <w:szCs w:val="22"/>
          <w:u w:val="single"/>
        </w:rPr>
        <w:t xml:space="preserve">  </w:t>
      </w:r>
      <w:r w:rsidRPr="00ED0858">
        <w:rPr>
          <w:i/>
          <w:spacing w:val="-20"/>
          <w:position w:val="6"/>
          <w:sz w:val="22"/>
          <w:szCs w:val="22"/>
          <w:u w:val="single"/>
          <w:lang w:val="it-IT"/>
        </w:rPr>
        <w:t xml:space="preserve"> (</w:t>
      </w:r>
      <w:r w:rsidR="004E4DF2">
        <w:rPr>
          <w:i/>
          <w:spacing w:val="-20"/>
          <w:position w:val="6"/>
          <w:sz w:val="22"/>
          <w:szCs w:val="22"/>
          <w:u w:val="single"/>
          <w:lang w:val="it-IT"/>
        </w:rPr>
        <w:t>šešiasdešimt aštuoni tūkstančiai du šimtai septyniasdešimt vienas euras 00 ct)</w:t>
      </w:r>
    </w:p>
    <w:p w:rsidR="002F44FE" w:rsidRPr="00D22C7F" w:rsidRDefault="002F44FE" w:rsidP="009562CA">
      <w:pPr>
        <w:pStyle w:val="Standard"/>
        <w:jc w:val="both"/>
        <w:rPr>
          <w:sz w:val="20"/>
          <w:szCs w:val="20"/>
          <w:lang w:val="it-IT"/>
        </w:rPr>
      </w:pPr>
      <w:r w:rsidRPr="00D22C7F">
        <w:rPr>
          <w:sz w:val="20"/>
          <w:szCs w:val="20"/>
          <w:lang w:val="it-IT"/>
        </w:rPr>
        <w:t xml:space="preserve">                          </w:t>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r>
      <w:r w:rsidRPr="00D22C7F">
        <w:rPr>
          <w:sz w:val="20"/>
          <w:szCs w:val="20"/>
          <w:lang w:val="it-IT"/>
        </w:rPr>
        <w:tab/>
        <w:t xml:space="preserve">  6 lentelė</w:t>
      </w:r>
    </w:p>
    <w:p w:rsidR="002F44FE" w:rsidRPr="00D22C7F" w:rsidRDefault="002F44FE" w:rsidP="002F44FE">
      <w:pPr>
        <w:jc w:val="center"/>
        <w:rPr>
          <w:b/>
          <w:sz w:val="20"/>
          <w:szCs w:val="20"/>
          <w:lang w:val="it-IT"/>
        </w:rPr>
      </w:pPr>
      <w:r w:rsidRPr="00D22C7F">
        <w:rPr>
          <w:b/>
          <w:sz w:val="20"/>
          <w:szCs w:val="20"/>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2F44FE" w:rsidRPr="00D22C7F" w:rsidTr="00C13255">
        <w:trPr>
          <w:gridAfter w:val="1"/>
          <w:wAfter w:w="81" w:type="dxa"/>
        </w:trPr>
        <w:tc>
          <w:tcPr>
            <w:tcW w:w="993" w:type="dxa"/>
            <w:tcBorders>
              <w:top w:val="single" w:sz="4" w:space="0" w:color="auto"/>
              <w:left w:val="single" w:sz="4" w:space="0" w:color="auto"/>
              <w:bottom w:val="single" w:sz="4" w:space="0" w:color="auto"/>
              <w:right w:val="single" w:sz="4" w:space="0" w:color="auto"/>
            </w:tcBorders>
            <w:vAlign w:val="center"/>
          </w:tcPr>
          <w:p w:rsidR="002F44FE" w:rsidRPr="00D22C7F" w:rsidRDefault="002F44FE" w:rsidP="003D0070">
            <w:pPr>
              <w:jc w:val="center"/>
              <w:rPr>
                <w:b/>
                <w:sz w:val="20"/>
                <w:szCs w:val="20"/>
              </w:rPr>
            </w:pPr>
            <w:proofErr w:type="spellStart"/>
            <w:r w:rsidRPr="00D22C7F">
              <w:rPr>
                <w:b/>
                <w:sz w:val="20"/>
                <w:szCs w:val="20"/>
              </w:rPr>
              <w:t>Eil.Nr</w:t>
            </w:r>
            <w:proofErr w:type="spellEnd"/>
            <w:r w:rsidRPr="00D22C7F">
              <w:rPr>
                <w:b/>
                <w:sz w:val="20"/>
                <w:szCs w:val="20"/>
              </w:rPr>
              <w:t>.</w:t>
            </w:r>
          </w:p>
        </w:tc>
        <w:tc>
          <w:tcPr>
            <w:tcW w:w="4678" w:type="dxa"/>
            <w:tcBorders>
              <w:top w:val="single" w:sz="4" w:space="0" w:color="auto"/>
              <w:left w:val="single" w:sz="4" w:space="0" w:color="auto"/>
              <w:bottom w:val="single" w:sz="4" w:space="0" w:color="auto"/>
              <w:right w:val="single" w:sz="4" w:space="0" w:color="auto"/>
            </w:tcBorders>
            <w:vAlign w:val="center"/>
          </w:tcPr>
          <w:p w:rsidR="002F44FE" w:rsidRPr="00D22C7F" w:rsidRDefault="002F44FE" w:rsidP="003D0070">
            <w:pPr>
              <w:jc w:val="center"/>
              <w:rPr>
                <w:b/>
                <w:sz w:val="20"/>
                <w:szCs w:val="20"/>
              </w:rPr>
            </w:pPr>
            <w:proofErr w:type="spellStart"/>
            <w:r w:rsidRPr="00D22C7F">
              <w:rPr>
                <w:b/>
                <w:sz w:val="20"/>
                <w:szCs w:val="20"/>
              </w:rPr>
              <w:t>Pateiktų</w:t>
            </w:r>
            <w:proofErr w:type="spellEnd"/>
            <w:r w:rsidRPr="00D22C7F">
              <w:rPr>
                <w:b/>
                <w:sz w:val="20"/>
                <w:szCs w:val="20"/>
              </w:rPr>
              <w:t xml:space="preserve"> </w:t>
            </w:r>
            <w:proofErr w:type="spellStart"/>
            <w:r w:rsidRPr="00D22C7F">
              <w:rPr>
                <w:b/>
                <w:sz w:val="20"/>
                <w:szCs w:val="20"/>
              </w:rPr>
              <w:t>dokumentų</w:t>
            </w:r>
            <w:proofErr w:type="spellEnd"/>
            <w:r w:rsidRPr="00D22C7F">
              <w:rPr>
                <w:b/>
                <w:sz w:val="20"/>
                <w:szCs w:val="20"/>
              </w:rPr>
              <w:t xml:space="preserve"> </w:t>
            </w:r>
            <w:proofErr w:type="spellStart"/>
            <w:r w:rsidRPr="00D22C7F">
              <w:rPr>
                <w:b/>
                <w:sz w:val="20"/>
                <w:szCs w:val="20"/>
              </w:rPr>
              <w:t>pavadinimas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2F44FE" w:rsidRPr="00D22C7F" w:rsidRDefault="002F44FE" w:rsidP="003D0070">
            <w:pPr>
              <w:jc w:val="center"/>
              <w:rPr>
                <w:b/>
                <w:sz w:val="20"/>
                <w:szCs w:val="20"/>
              </w:rPr>
            </w:pPr>
            <w:proofErr w:type="spellStart"/>
            <w:r w:rsidRPr="00D22C7F">
              <w:rPr>
                <w:b/>
                <w:sz w:val="20"/>
                <w:szCs w:val="20"/>
              </w:rPr>
              <w:t>Dokumento</w:t>
            </w:r>
            <w:proofErr w:type="spellEnd"/>
            <w:r w:rsidRPr="00D22C7F">
              <w:rPr>
                <w:b/>
                <w:sz w:val="20"/>
                <w:szCs w:val="20"/>
              </w:rPr>
              <w:t xml:space="preserve"> </w:t>
            </w:r>
            <w:proofErr w:type="spellStart"/>
            <w:r w:rsidRPr="00D22C7F">
              <w:rPr>
                <w:b/>
                <w:sz w:val="20"/>
                <w:szCs w:val="20"/>
              </w:rPr>
              <w:t>puslapių</w:t>
            </w:r>
            <w:proofErr w:type="spellEnd"/>
            <w:r w:rsidRPr="00D22C7F">
              <w:rPr>
                <w:b/>
                <w:sz w:val="20"/>
                <w:szCs w:val="20"/>
              </w:rPr>
              <w:t xml:space="preserve"> </w:t>
            </w:r>
            <w:proofErr w:type="spellStart"/>
            <w:r w:rsidRPr="00D22C7F">
              <w:rPr>
                <w:b/>
                <w:sz w:val="20"/>
                <w:szCs w:val="20"/>
              </w:rPr>
              <w:t>skaičius</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2F44FE" w:rsidRPr="00D22C7F" w:rsidRDefault="002F44FE" w:rsidP="003D0070">
            <w:pPr>
              <w:jc w:val="center"/>
              <w:rPr>
                <w:b/>
                <w:sz w:val="20"/>
                <w:szCs w:val="20"/>
                <w:lang w:val="it-IT"/>
              </w:rPr>
            </w:pPr>
            <w:r w:rsidRPr="00D22C7F">
              <w:rPr>
                <w:b/>
                <w:sz w:val="20"/>
                <w:szCs w:val="20"/>
                <w:lang w:val="it-IT"/>
              </w:rPr>
              <w:t>Failo, kuriame yra dokumentas, pavadinimas</w:t>
            </w:r>
          </w:p>
        </w:tc>
      </w:tr>
      <w:tr w:rsidR="002F44FE" w:rsidRPr="00D22C7F" w:rsidTr="003D0070">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2F44FE" w:rsidRPr="00D22C7F" w:rsidRDefault="00B75982" w:rsidP="003D0070">
            <w:pPr>
              <w:jc w:val="both"/>
              <w:rPr>
                <w:sz w:val="20"/>
                <w:szCs w:val="20"/>
                <w:lang w:val="it-IT"/>
              </w:rPr>
            </w:pPr>
            <w:r>
              <w:rPr>
                <w:sz w:val="20"/>
                <w:szCs w:val="20"/>
                <w:lang w:val="it-IT"/>
              </w:rPr>
              <w:t>1.</w:t>
            </w:r>
          </w:p>
        </w:tc>
        <w:tc>
          <w:tcPr>
            <w:tcW w:w="4678" w:type="dxa"/>
            <w:tcBorders>
              <w:top w:val="single" w:sz="4" w:space="0" w:color="auto"/>
              <w:left w:val="single" w:sz="4" w:space="0" w:color="auto"/>
              <w:bottom w:val="single" w:sz="4" w:space="0" w:color="auto"/>
              <w:right w:val="single" w:sz="4" w:space="0" w:color="auto"/>
            </w:tcBorders>
          </w:tcPr>
          <w:p w:rsidR="002F44FE" w:rsidRPr="00D22C7F" w:rsidRDefault="00B75982" w:rsidP="003D0070">
            <w:pPr>
              <w:jc w:val="both"/>
              <w:rPr>
                <w:sz w:val="20"/>
                <w:szCs w:val="20"/>
                <w:lang w:val="it-IT"/>
              </w:rPr>
            </w:pPr>
            <w:r>
              <w:rPr>
                <w:sz w:val="20"/>
                <w:szCs w:val="20"/>
                <w:lang w:val="it-IT"/>
              </w:rPr>
              <w:t>Pasiūlymo laidavimas</w:t>
            </w:r>
          </w:p>
        </w:tc>
        <w:tc>
          <w:tcPr>
            <w:tcW w:w="2268" w:type="dxa"/>
            <w:tcBorders>
              <w:top w:val="single" w:sz="4" w:space="0" w:color="auto"/>
              <w:left w:val="single" w:sz="4" w:space="0" w:color="auto"/>
              <w:bottom w:val="single" w:sz="4" w:space="0" w:color="auto"/>
              <w:right w:val="single" w:sz="4" w:space="0" w:color="auto"/>
            </w:tcBorders>
          </w:tcPr>
          <w:p w:rsidR="002F44FE" w:rsidRPr="00D22C7F" w:rsidRDefault="00B75982" w:rsidP="005E6D1A">
            <w:pPr>
              <w:jc w:val="both"/>
              <w:rPr>
                <w:sz w:val="20"/>
                <w:szCs w:val="20"/>
                <w:lang w:val="it-IT"/>
              </w:rPr>
            </w:pPr>
            <w:r>
              <w:rPr>
                <w:sz w:val="20"/>
                <w:szCs w:val="20"/>
                <w:lang w:val="it-IT"/>
              </w:rPr>
              <w:t xml:space="preserve">Zip. </w:t>
            </w:r>
          </w:p>
        </w:tc>
        <w:tc>
          <w:tcPr>
            <w:tcW w:w="1842" w:type="dxa"/>
            <w:tcBorders>
              <w:top w:val="single" w:sz="4" w:space="0" w:color="auto"/>
              <w:left w:val="single" w:sz="4" w:space="0" w:color="auto"/>
              <w:bottom w:val="single" w:sz="4" w:space="0" w:color="auto"/>
              <w:right w:val="single" w:sz="4" w:space="0" w:color="auto"/>
            </w:tcBorders>
          </w:tcPr>
          <w:p w:rsidR="002F44FE" w:rsidRPr="00330932" w:rsidRDefault="00B75982" w:rsidP="003D0070">
            <w:pPr>
              <w:jc w:val="both"/>
              <w:rPr>
                <w:sz w:val="18"/>
                <w:szCs w:val="18"/>
                <w:lang w:val="it-IT"/>
              </w:rPr>
            </w:pPr>
            <w:r w:rsidRPr="00330932">
              <w:rPr>
                <w:sz w:val="18"/>
                <w:szCs w:val="18"/>
                <w:lang w:val="it-IT"/>
              </w:rPr>
              <w:t>Pasiūlymo laidavimas</w:t>
            </w:r>
          </w:p>
        </w:tc>
      </w:tr>
      <w:tr w:rsidR="00330932" w:rsidRPr="00D22C7F" w:rsidTr="003D0070">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330932" w:rsidRPr="00D22C7F" w:rsidRDefault="00330932" w:rsidP="00330932">
            <w:pPr>
              <w:jc w:val="both"/>
              <w:rPr>
                <w:sz w:val="20"/>
                <w:szCs w:val="20"/>
                <w:lang w:val="it-IT"/>
              </w:rPr>
            </w:pPr>
            <w:r>
              <w:rPr>
                <w:sz w:val="20"/>
                <w:szCs w:val="20"/>
                <w:lang w:val="it-IT"/>
              </w:rPr>
              <w:t>2.</w:t>
            </w:r>
          </w:p>
        </w:tc>
        <w:tc>
          <w:tcPr>
            <w:tcW w:w="4678" w:type="dxa"/>
            <w:tcBorders>
              <w:top w:val="single" w:sz="4" w:space="0" w:color="auto"/>
              <w:left w:val="single" w:sz="4" w:space="0" w:color="auto"/>
              <w:bottom w:val="single" w:sz="4" w:space="0" w:color="auto"/>
              <w:right w:val="single" w:sz="4" w:space="0" w:color="auto"/>
            </w:tcBorders>
          </w:tcPr>
          <w:p w:rsidR="00330932" w:rsidRPr="00D22C7F" w:rsidRDefault="00330932" w:rsidP="00330932">
            <w:pPr>
              <w:pStyle w:val="Header"/>
              <w:widowControl/>
              <w:tabs>
                <w:tab w:val="left" w:pos="1296"/>
              </w:tabs>
              <w:spacing w:after="0"/>
              <w:rPr>
                <w:sz w:val="20"/>
              </w:rPr>
            </w:pPr>
            <w:r>
              <w:rPr>
                <w:sz w:val="20"/>
              </w:rPr>
              <w:t>Pasiūlymo forma su priedais ir užpildyta technine specifikacija</w:t>
            </w:r>
          </w:p>
        </w:tc>
        <w:tc>
          <w:tcPr>
            <w:tcW w:w="2268" w:type="dxa"/>
            <w:tcBorders>
              <w:top w:val="single" w:sz="4" w:space="0" w:color="auto"/>
              <w:left w:val="single" w:sz="4" w:space="0" w:color="auto"/>
              <w:bottom w:val="single" w:sz="4" w:space="0" w:color="auto"/>
              <w:right w:val="single" w:sz="4" w:space="0" w:color="auto"/>
            </w:tcBorders>
          </w:tcPr>
          <w:p w:rsidR="00330932" w:rsidRPr="00D22C7F" w:rsidRDefault="00330932" w:rsidP="00330932">
            <w:pPr>
              <w:jc w:val="both"/>
              <w:rPr>
                <w:sz w:val="20"/>
                <w:szCs w:val="20"/>
                <w:lang w:val="it-IT"/>
              </w:rPr>
            </w:pPr>
            <w:r>
              <w:rPr>
                <w:sz w:val="20"/>
                <w:szCs w:val="20"/>
                <w:lang w:val="it-IT"/>
              </w:rPr>
              <w:t>Zip.</w:t>
            </w:r>
          </w:p>
        </w:tc>
        <w:tc>
          <w:tcPr>
            <w:tcW w:w="1842" w:type="dxa"/>
            <w:tcBorders>
              <w:top w:val="single" w:sz="4" w:space="0" w:color="auto"/>
              <w:left w:val="single" w:sz="4" w:space="0" w:color="auto"/>
              <w:bottom w:val="single" w:sz="4" w:space="0" w:color="auto"/>
              <w:right w:val="single" w:sz="4" w:space="0" w:color="auto"/>
            </w:tcBorders>
          </w:tcPr>
          <w:p w:rsidR="00330932" w:rsidRPr="00330932" w:rsidRDefault="00330932" w:rsidP="00330932">
            <w:pPr>
              <w:pStyle w:val="Header"/>
              <w:widowControl/>
              <w:tabs>
                <w:tab w:val="left" w:pos="1296"/>
              </w:tabs>
              <w:spacing w:after="0"/>
              <w:rPr>
                <w:sz w:val="18"/>
                <w:szCs w:val="18"/>
              </w:rPr>
            </w:pPr>
            <w:r w:rsidRPr="00330932">
              <w:rPr>
                <w:sz w:val="18"/>
                <w:szCs w:val="18"/>
              </w:rPr>
              <w:t>Pasiūlymo forma su priedais ir užpildyta technine specifikacija</w:t>
            </w:r>
          </w:p>
        </w:tc>
      </w:tr>
      <w:tr w:rsidR="00330932" w:rsidRPr="00D22C7F" w:rsidTr="003D0070">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330932" w:rsidRPr="00D22C7F" w:rsidRDefault="009A39F3" w:rsidP="00330932">
            <w:pPr>
              <w:jc w:val="both"/>
              <w:rPr>
                <w:sz w:val="20"/>
                <w:szCs w:val="20"/>
                <w:lang w:val="it-IT"/>
              </w:rPr>
            </w:pPr>
            <w:r>
              <w:rPr>
                <w:sz w:val="20"/>
                <w:szCs w:val="20"/>
                <w:lang w:val="it-IT"/>
              </w:rPr>
              <w:t>3.</w:t>
            </w:r>
          </w:p>
        </w:tc>
        <w:tc>
          <w:tcPr>
            <w:tcW w:w="4678" w:type="dxa"/>
            <w:tcBorders>
              <w:top w:val="single" w:sz="4" w:space="0" w:color="auto"/>
              <w:left w:val="single" w:sz="4" w:space="0" w:color="auto"/>
              <w:bottom w:val="single" w:sz="4" w:space="0" w:color="auto"/>
              <w:right w:val="single" w:sz="4" w:space="0" w:color="auto"/>
            </w:tcBorders>
          </w:tcPr>
          <w:p w:rsidR="00330932" w:rsidRPr="00D22C7F" w:rsidRDefault="009A39F3" w:rsidP="00330932">
            <w:pPr>
              <w:pStyle w:val="Header"/>
              <w:widowControl/>
              <w:tabs>
                <w:tab w:val="left" w:pos="1296"/>
              </w:tabs>
              <w:spacing w:after="0"/>
              <w:rPr>
                <w:sz w:val="20"/>
              </w:rPr>
            </w:pPr>
            <w:r>
              <w:rPr>
                <w:sz w:val="20"/>
              </w:rPr>
              <w:t>Espd-response</w:t>
            </w:r>
          </w:p>
        </w:tc>
        <w:tc>
          <w:tcPr>
            <w:tcW w:w="2268" w:type="dxa"/>
            <w:tcBorders>
              <w:top w:val="single" w:sz="4" w:space="0" w:color="auto"/>
              <w:left w:val="single" w:sz="4" w:space="0" w:color="auto"/>
              <w:bottom w:val="single" w:sz="4" w:space="0" w:color="auto"/>
              <w:right w:val="single" w:sz="4" w:space="0" w:color="auto"/>
            </w:tcBorders>
          </w:tcPr>
          <w:p w:rsidR="00330932" w:rsidRPr="00D22C7F" w:rsidRDefault="009A39F3" w:rsidP="00330932">
            <w:pPr>
              <w:jc w:val="both"/>
              <w:rPr>
                <w:sz w:val="20"/>
                <w:szCs w:val="20"/>
                <w:lang w:val="it-IT"/>
              </w:rPr>
            </w:pPr>
            <w:r>
              <w:rPr>
                <w:sz w:val="20"/>
                <w:szCs w:val="20"/>
                <w:lang w:val="it-IT"/>
              </w:rPr>
              <w:t>Zip.</w:t>
            </w:r>
          </w:p>
        </w:tc>
        <w:tc>
          <w:tcPr>
            <w:tcW w:w="1842" w:type="dxa"/>
            <w:tcBorders>
              <w:top w:val="single" w:sz="4" w:space="0" w:color="auto"/>
              <w:left w:val="single" w:sz="4" w:space="0" w:color="auto"/>
              <w:bottom w:val="single" w:sz="4" w:space="0" w:color="auto"/>
              <w:right w:val="single" w:sz="4" w:space="0" w:color="auto"/>
            </w:tcBorders>
          </w:tcPr>
          <w:p w:rsidR="00330932" w:rsidRPr="00330932" w:rsidRDefault="009A39F3" w:rsidP="00330932">
            <w:pPr>
              <w:jc w:val="both"/>
              <w:rPr>
                <w:sz w:val="18"/>
                <w:szCs w:val="18"/>
                <w:lang w:val="it-IT"/>
              </w:rPr>
            </w:pPr>
            <w:r>
              <w:rPr>
                <w:sz w:val="18"/>
                <w:szCs w:val="18"/>
                <w:lang w:val="it-IT"/>
              </w:rPr>
              <w:t>Espd-response</w:t>
            </w:r>
            <w:bookmarkStart w:id="0" w:name="_GoBack"/>
            <w:bookmarkEnd w:id="0"/>
          </w:p>
        </w:tc>
      </w:tr>
      <w:tr w:rsidR="009A39F3" w:rsidRPr="00D22C7F" w:rsidTr="003D0070">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9A39F3" w:rsidRPr="00D22C7F" w:rsidRDefault="009A39F3" w:rsidP="009A39F3">
            <w:pPr>
              <w:jc w:val="both"/>
              <w:rPr>
                <w:sz w:val="20"/>
                <w:szCs w:val="20"/>
                <w:lang w:val="it-IT"/>
              </w:rPr>
            </w:pPr>
            <w:r>
              <w:rPr>
                <w:sz w:val="20"/>
                <w:szCs w:val="20"/>
                <w:lang w:val="it-IT"/>
              </w:rPr>
              <w:t>4.</w:t>
            </w:r>
          </w:p>
        </w:tc>
        <w:tc>
          <w:tcPr>
            <w:tcW w:w="4678" w:type="dxa"/>
            <w:tcBorders>
              <w:top w:val="single" w:sz="4" w:space="0" w:color="auto"/>
              <w:left w:val="single" w:sz="4" w:space="0" w:color="auto"/>
              <w:bottom w:val="single" w:sz="4" w:space="0" w:color="auto"/>
              <w:right w:val="single" w:sz="4" w:space="0" w:color="auto"/>
            </w:tcBorders>
          </w:tcPr>
          <w:p w:rsidR="009A39F3" w:rsidRPr="00D22C7F" w:rsidRDefault="009A39F3" w:rsidP="009A39F3">
            <w:pPr>
              <w:pStyle w:val="Header"/>
              <w:widowControl/>
              <w:tabs>
                <w:tab w:val="left" w:pos="1296"/>
              </w:tabs>
              <w:spacing w:after="0"/>
              <w:rPr>
                <w:sz w:val="20"/>
              </w:rPr>
            </w:pPr>
            <w:r>
              <w:rPr>
                <w:sz w:val="20"/>
              </w:rPr>
              <w:t>Kvalifikaciniai dokumentai</w:t>
            </w:r>
          </w:p>
        </w:tc>
        <w:tc>
          <w:tcPr>
            <w:tcW w:w="2268" w:type="dxa"/>
            <w:tcBorders>
              <w:top w:val="single" w:sz="4" w:space="0" w:color="auto"/>
              <w:left w:val="single" w:sz="4" w:space="0" w:color="auto"/>
              <w:bottom w:val="single" w:sz="4" w:space="0" w:color="auto"/>
              <w:right w:val="single" w:sz="4" w:space="0" w:color="auto"/>
            </w:tcBorders>
          </w:tcPr>
          <w:p w:rsidR="009A39F3" w:rsidRPr="00D22C7F" w:rsidRDefault="009A39F3" w:rsidP="009A39F3">
            <w:pPr>
              <w:jc w:val="both"/>
              <w:rPr>
                <w:sz w:val="20"/>
                <w:szCs w:val="20"/>
                <w:lang w:val="it-IT"/>
              </w:rPr>
            </w:pPr>
            <w:r>
              <w:rPr>
                <w:sz w:val="20"/>
                <w:szCs w:val="20"/>
                <w:lang w:val="it-IT"/>
              </w:rPr>
              <w:t>Zip.</w:t>
            </w:r>
          </w:p>
        </w:tc>
        <w:tc>
          <w:tcPr>
            <w:tcW w:w="1842" w:type="dxa"/>
            <w:tcBorders>
              <w:top w:val="single" w:sz="4" w:space="0" w:color="auto"/>
              <w:left w:val="single" w:sz="4" w:space="0" w:color="auto"/>
              <w:bottom w:val="single" w:sz="4" w:space="0" w:color="auto"/>
              <w:right w:val="single" w:sz="4" w:space="0" w:color="auto"/>
            </w:tcBorders>
          </w:tcPr>
          <w:p w:rsidR="009A39F3" w:rsidRPr="00330932" w:rsidRDefault="009A39F3" w:rsidP="009A39F3">
            <w:pPr>
              <w:jc w:val="both"/>
              <w:rPr>
                <w:sz w:val="18"/>
                <w:szCs w:val="18"/>
                <w:lang w:val="it-IT"/>
              </w:rPr>
            </w:pPr>
            <w:r w:rsidRPr="00330932">
              <w:rPr>
                <w:sz w:val="18"/>
                <w:szCs w:val="18"/>
                <w:lang w:val="it-IT"/>
              </w:rPr>
              <w:t>Kvalifikaciniai dokumentai</w:t>
            </w:r>
          </w:p>
        </w:tc>
      </w:tr>
      <w:tr w:rsidR="00330932" w:rsidRPr="00D22C7F" w:rsidTr="003D0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330932" w:rsidRPr="00D22C7F" w:rsidRDefault="00330932" w:rsidP="00330932">
            <w:pPr>
              <w:ind w:right="-108" w:firstLine="447"/>
              <w:jc w:val="both"/>
              <w:rPr>
                <w:sz w:val="20"/>
                <w:szCs w:val="20"/>
                <w:lang w:val="it-IT"/>
              </w:rPr>
            </w:pPr>
            <w:r w:rsidRPr="00D22C7F">
              <w:rPr>
                <w:sz w:val="20"/>
                <w:szCs w:val="20"/>
                <w:lang w:val="it-IT"/>
              </w:rPr>
              <w:t>Pasiūlymas galioja iki termino, nustatyto pirkimo dokumentuose.</w:t>
            </w:r>
          </w:p>
          <w:p w:rsidR="00330932" w:rsidRPr="00D22C7F" w:rsidRDefault="00330932" w:rsidP="00330932">
            <w:pPr>
              <w:ind w:right="-108" w:firstLine="589"/>
              <w:jc w:val="both"/>
              <w:rPr>
                <w:sz w:val="20"/>
                <w:szCs w:val="20"/>
                <w:lang w:val="it-IT"/>
              </w:rPr>
            </w:pPr>
            <w:r w:rsidRPr="00D22C7F">
              <w:rPr>
                <w:sz w:val="20"/>
                <w:szCs w:val="20"/>
                <w:lang w:val="it-IT"/>
              </w:rPr>
              <w:t>Pasiūlymo konfidencialią informaciją sudaro (Rangovai turi nurodyti, kokia pasiūlyme pateikta informacija yra konfidenciali):</w:t>
            </w:r>
            <w:r>
              <w:rPr>
                <w:sz w:val="20"/>
                <w:szCs w:val="20"/>
                <w:lang w:val="it-IT"/>
              </w:rPr>
              <w:t xml:space="preserve"> </w:t>
            </w:r>
            <w:r w:rsidR="004F6AF2">
              <w:rPr>
                <w:sz w:val="20"/>
                <w:szCs w:val="20"/>
                <w:lang w:val="it-IT"/>
              </w:rPr>
              <w:t>Finansinių atsakaitų rinkiniai; IRD pažyma; montuotojai ir jų kvalifikaciniai dok; specialistai ir jų kavlifikaciniai dok.</w:t>
            </w:r>
          </w:p>
          <w:p w:rsidR="00330932" w:rsidRPr="00D22C7F" w:rsidRDefault="00330932" w:rsidP="00330932">
            <w:pPr>
              <w:ind w:right="-108"/>
              <w:jc w:val="both"/>
              <w:rPr>
                <w:sz w:val="20"/>
                <w:szCs w:val="20"/>
              </w:rPr>
            </w:pPr>
            <w:r w:rsidRPr="00D22C7F">
              <w:rPr>
                <w:sz w:val="20"/>
                <w:szCs w:val="20"/>
              </w:rPr>
              <w:t>_______________________________________________________________________________________</w:t>
            </w:r>
          </w:p>
        </w:tc>
      </w:tr>
      <w:tr w:rsidR="00330932" w:rsidRPr="00D22C7F" w:rsidTr="003D00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330932" w:rsidRPr="00D22C7F" w:rsidRDefault="00330932" w:rsidP="00330932">
            <w:pPr>
              <w:ind w:right="-1"/>
              <w:jc w:val="center"/>
              <w:rPr>
                <w:sz w:val="20"/>
                <w:szCs w:val="20"/>
              </w:rPr>
            </w:pPr>
          </w:p>
        </w:tc>
      </w:tr>
    </w:tbl>
    <w:tbl>
      <w:tblPr>
        <w:tblW w:w="0" w:type="auto"/>
        <w:tblLayout w:type="fixed"/>
        <w:tblLook w:val="01E0" w:firstRow="1" w:lastRow="1" w:firstColumn="1" w:lastColumn="1" w:noHBand="0" w:noVBand="0"/>
      </w:tblPr>
      <w:tblGrid>
        <w:gridCol w:w="9828"/>
      </w:tblGrid>
      <w:tr w:rsidR="002F44FE" w:rsidRPr="00D22C7F" w:rsidTr="003D0070">
        <w:trPr>
          <w:trHeight w:val="324"/>
        </w:trPr>
        <w:tc>
          <w:tcPr>
            <w:tcW w:w="9828" w:type="dxa"/>
          </w:tcPr>
          <w:p w:rsidR="002F44FE" w:rsidRDefault="002F44FE" w:rsidP="003D0070"/>
          <w:p w:rsidR="002F44FE" w:rsidRPr="00887D98" w:rsidRDefault="00DB0D37" w:rsidP="003D0070">
            <w:pPr>
              <w:rPr>
                <w:sz w:val="22"/>
                <w:szCs w:val="22"/>
              </w:rPr>
            </w:pPr>
            <w:r w:rsidRPr="00887D98">
              <w:rPr>
                <w:sz w:val="22"/>
                <w:szCs w:val="22"/>
              </w:rPr>
              <w:t xml:space="preserve">UAB “Kauno </w:t>
            </w:r>
            <w:proofErr w:type="spellStart"/>
            <w:r w:rsidRPr="00887D98">
              <w:rPr>
                <w:sz w:val="22"/>
                <w:szCs w:val="22"/>
              </w:rPr>
              <w:t>liftai</w:t>
            </w:r>
            <w:proofErr w:type="spellEnd"/>
            <w:r w:rsidRPr="00887D98">
              <w:rPr>
                <w:sz w:val="22"/>
                <w:szCs w:val="22"/>
              </w:rPr>
              <w:t xml:space="preserve">” </w:t>
            </w:r>
          </w:p>
          <w:p w:rsidR="00DB0D37" w:rsidRPr="00887D98" w:rsidRDefault="00DB0D37" w:rsidP="003D0070">
            <w:pPr>
              <w:rPr>
                <w:sz w:val="22"/>
                <w:szCs w:val="22"/>
              </w:rPr>
            </w:pPr>
            <w:proofErr w:type="spellStart"/>
            <w:r w:rsidRPr="00887D98">
              <w:rPr>
                <w:sz w:val="22"/>
                <w:szCs w:val="22"/>
              </w:rPr>
              <w:t>Generalinis</w:t>
            </w:r>
            <w:proofErr w:type="spellEnd"/>
            <w:r w:rsidRPr="00887D98">
              <w:rPr>
                <w:sz w:val="22"/>
                <w:szCs w:val="22"/>
              </w:rPr>
              <w:t xml:space="preserve"> </w:t>
            </w:r>
            <w:proofErr w:type="spellStart"/>
            <w:r w:rsidRPr="00887D98">
              <w:rPr>
                <w:sz w:val="22"/>
                <w:szCs w:val="22"/>
              </w:rPr>
              <w:t>direktorius</w:t>
            </w:r>
            <w:proofErr w:type="spellEnd"/>
            <w:r w:rsidRPr="00887D98">
              <w:rPr>
                <w:sz w:val="22"/>
                <w:szCs w:val="22"/>
              </w:rPr>
              <w:t xml:space="preserve">                                                          </w:t>
            </w:r>
            <w:r w:rsidR="00B7619A" w:rsidRPr="00887D98">
              <w:rPr>
                <w:sz w:val="22"/>
                <w:szCs w:val="22"/>
              </w:rPr>
              <w:t xml:space="preserve">    </w:t>
            </w:r>
            <w:r w:rsidRPr="00887D98">
              <w:rPr>
                <w:sz w:val="22"/>
                <w:szCs w:val="22"/>
              </w:rPr>
              <w:t xml:space="preserve">             </w:t>
            </w:r>
            <w:r w:rsidR="00887D98" w:rsidRPr="00887D98">
              <w:rPr>
                <w:sz w:val="22"/>
                <w:szCs w:val="22"/>
              </w:rPr>
              <w:t xml:space="preserve">  </w:t>
            </w:r>
            <w:r w:rsidRPr="00887D98">
              <w:rPr>
                <w:sz w:val="22"/>
                <w:szCs w:val="22"/>
              </w:rPr>
              <w:t xml:space="preserve">  </w:t>
            </w:r>
            <w:r w:rsidR="00887D98">
              <w:rPr>
                <w:sz w:val="22"/>
                <w:szCs w:val="22"/>
              </w:rPr>
              <w:t xml:space="preserve">        </w:t>
            </w:r>
            <w:r w:rsidRPr="00887D98">
              <w:rPr>
                <w:sz w:val="22"/>
                <w:szCs w:val="22"/>
              </w:rPr>
              <w:t xml:space="preserve">Jonas </w:t>
            </w:r>
            <w:proofErr w:type="spellStart"/>
            <w:r w:rsidRPr="00887D98">
              <w:rPr>
                <w:sz w:val="22"/>
                <w:szCs w:val="22"/>
              </w:rPr>
              <w:t>Guzavičius</w:t>
            </w:r>
            <w:proofErr w:type="spellEnd"/>
          </w:p>
          <w:tbl>
            <w:tblPr>
              <w:tblW w:w="9828" w:type="dxa"/>
              <w:tblLayout w:type="fixed"/>
              <w:tblLook w:val="04A0" w:firstRow="1" w:lastRow="0" w:firstColumn="1" w:lastColumn="0" w:noHBand="0" w:noVBand="1"/>
            </w:tblPr>
            <w:tblGrid>
              <w:gridCol w:w="3284"/>
              <w:gridCol w:w="604"/>
              <w:gridCol w:w="1980"/>
              <w:gridCol w:w="701"/>
              <w:gridCol w:w="2470"/>
              <w:gridCol w:w="789"/>
            </w:tblGrid>
            <w:tr w:rsidR="002F44FE" w:rsidRPr="00D22C7F" w:rsidTr="003D0070">
              <w:trPr>
                <w:trHeight w:val="60"/>
              </w:trPr>
              <w:tc>
                <w:tcPr>
                  <w:tcW w:w="3284" w:type="dxa"/>
                  <w:tcBorders>
                    <w:top w:val="nil"/>
                    <w:left w:val="nil"/>
                    <w:bottom w:val="single" w:sz="4" w:space="0" w:color="auto"/>
                    <w:right w:val="nil"/>
                  </w:tcBorders>
                </w:tcPr>
                <w:p w:rsidR="002F44FE" w:rsidRPr="00D22C7F" w:rsidRDefault="002F44FE" w:rsidP="003D0070">
                  <w:pPr>
                    <w:rPr>
                      <w:sz w:val="20"/>
                      <w:szCs w:val="20"/>
                    </w:rPr>
                  </w:pPr>
                </w:p>
              </w:tc>
              <w:tc>
                <w:tcPr>
                  <w:tcW w:w="604" w:type="dxa"/>
                </w:tcPr>
                <w:p w:rsidR="002F44FE" w:rsidRPr="00D22C7F" w:rsidRDefault="002F44FE" w:rsidP="003D0070">
                  <w:pPr>
                    <w:jc w:val="center"/>
                    <w:rPr>
                      <w:sz w:val="20"/>
                      <w:szCs w:val="20"/>
                    </w:rPr>
                  </w:pPr>
                </w:p>
              </w:tc>
              <w:tc>
                <w:tcPr>
                  <w:tcW w:w="1980" w:type="dxa"/>
                  <w:tcBorders>
                    <w:top w:val="nil"/>
                    <w:left w:val="nil"/>
                    <w:bottom w:val="single" w:sz="4" w:space="0" w:color="auto"/>
                    <w:right w:val="nil"/>
                  </w:tcBorders>
                </w:tcPr>
                <w:p w:rsidR="002F44FE" w:rsidRPr="00D22C7F" w:rsidRDefault="002F44FE" w:rsidP="003D0070">
                  <w:pPr>
                    <w:rPr>
                      <w:sz w:val="20"/>
                      <w:szCs w:val="20"/>
                    </w:rPr>
                  </w:pPr>
                </w:p>
              </w:tc>
              <w:tc>
                <w:tcPr>
                  <w:tcW w:w="701" w:type="dxa"/>
                </w:tcPr>
                <w:p w:rsidR="002F44FE" w:rsidRPr="00D22C7F" w:rsidRDefault="002F44FE" w:rsidP="003D0070">
                  <w:pPr>
                    <w:jc w:val="center"/>
                    <w:rPr>
                      <w:sz w:val="20"/>
                      <w:szCs w:val="20"/>
                    </w:rPr>
                  </w:pPr>
                </w:p>
              </w:tc>
              <w:tc>
                <w:tcPr>
                  <w:tcW w:w="2470" w:type="dxa"/>
                  <w:tcBorders>
                    <w:top w:val="nil"/>
                    <w:left w:val="nil"/>
                    <w:bottom w:val="single" w:sz="4" w:space="0" w:color="auto"/>
                    <w:right w:val="nil"/>
                  </w:tcBorders>
                </w:tcPr>
                <w:p w:rsidR="002F44FE" w:rsidRPr="00D22C7F" w:rsidRDefault="002F44FE" w:rsidP="003D0070">
                  <w:pPr>
                    <w:jc w:val="right"/>
                    <w:rPr>
                      <w:sz w:val="20"/>
                      <w:szCs w:val="20"/>
                    </w:rPr>
                  </w:pPr>
                </w:p>
              </w:tc>
              <w:tc>
                <w:tcPr>
                  <w:tcW w:w="789" w:type="dxa"/>
                </w:tcPr>
                <w:p w:rsidR="002F44FE" w:rsidRPr="00D22C7F" w:rsidRDefault="002F44FE" w:rsidP="003D0070">
                  <w:pPr>
                    <w:jc w:val="right"/>
                    <w:rPr>
                      <w:sz w:val="20"/>
                      <w:szCs w:val="20"/>
                    </w:rPr>
                  </w:pPr>
                </w:p>
              </w:tc>
            </w:tr>
            <w:tr w:rsidR="002F44FE" w:rsidRPr="00D22C7F" w:rsidTr="003D0070">
              <w:trPr>
                <w:trHeight w:val="186"/>
              </w:trPr>
              <w:tc>
                <w:tcPr>
                  <w:tcW w:w="3284" w:type="dxa"/>
                  <w:tcBorders>
                    <w:top w:val="single" w:sz="4" w:space="0" w:color="auto"/>
                    <w:left w:val="nil"/>
                    <w:bottom w:val="nil"/>
                    <w:right w:val="nil"/>
                  </w:tcBorders>
                </w:tcPr>
                <w:p w:rsidR="002F44FE" w:rsidRPr="00D22C7F" w:rsidRDefault="002F44FE" w:rsidP="003D0070">
                  <w:pPr>
                    <w:jc w:val="center"/>
                    <w:rPr>
                      <w:sz w:val="20"/>
                      <w:szCs w:val="20"/>
                      <w:lang w:val="it-IT"/>
                    </w:rPr>
                  </w:pPr>
                  <w:r w:rsidRPr="00D22C7F">
                    <w:rPr>
                      <w:sz w:val="20"/>
                      <w:szCs w:val="20"/>
                      <w:lang w:val="it-IT"/>
                    </w:rPr>
                    <w:t>(Rangovo arba jo įgalioto asmens pareigų pavadinimas)</w:t>
                  </w:r>
                </w:p>
              </w:tc>
              <w:tc>
                <w:tcPr>
                  <w:tcW w:w="604" w:type="dxa"/>
                </w:tcPr>
                <w:p w:rsidR="002F44FE" w:rsidRPr="00D22C7F" w:rsidRDefault="002F44FE" w:rsidP="003D0070">
                  <w:pPr>
                    <w:rPr>
                      <w:sz w:val="20"/>
                      <w:szCs w:val="20"/>
                      <w:lang w:val="it-IT"/>
                    </w:rPr>
                  </w:pPr>
                </w:p>
              </w:tc>
              <w:tc>
                <w:tcPr>
                  <w:tcW w:w="1980" w:type="dxa"/>
                  <w:tcBorders>
                    <w:top w:val="single" w:sz="4" w:space="0" w:color="auto"/>
                    <w:left w:val="nil"/>
                    <w:bottom w:val="nil"/>
                    <w:right w:val="nil"/>
                  </w:tcBorders>
                </w:tcPr>
                <w:p w:rsidR="002F44FE" w:rsidRPr="00D22C7F" w:rsidRDefault="002F44FE" w:rsidP="003D0070">
                  <w:pPr>
                    <w:jc w:val="center"/>
                    <w:rPr>
                      <w:sz w:val="20"/>
                      <w:szCs w:val="20"/>
                    </w:rPr>
                  </w:pPr>
                  <w:r w:rsidRPr="00D22C7F">
                    <w:rPr>
                      <w:sz w:val="20"/>
                      <w:szCs w:val="20"/>
                    </w:rPr>
                    <w:t>(</w:t>
                  </w:r>
                  <w:proofErr w:type="spellStart"/>
                  <w:r w:rsidRPr="00D22C7F">
                    <w:rPr>
                      <w:sz w:val="20"/>
                      <w:szCs w:val="20"/>
                    </w:rPr>
                    <w:t>Parašas</w:t>
                  </w:r>
                  <w:proofErr w:type="spellEnd"/>
                  <w:r w:rsidRPr="00D22C7F">
                    <w:rPr>
                      <w:sz w:val="20"/>
                      <w:szCs w:val="20"/>
                    </w:rPr>
                    <w:t>)</w:t>
                  </w:r>
                </w:p>
              </w:tc>
              <w:tc>
                <w:tcPr>
                  <w:tcW w:w="701" w:type="dxa"/>
                </w:tcPr>
                <w:p w:rsidR="002F44FE" w:rsidRPr="00D22C7F" w:rsidRDefault="002F44FE" w:rsidP="003D0070">
                  <w:pPr>
                    <w:rPr>
                      <w:sz w:val="20"/>
                      <w:szCs w:val="20"/>
                    </w:rPr>
                  </w:pPr>
                </w:p>
              </w:tc>
              <w:tc>
                <w:tcPr>
                  <w:tcW w:w="2470" w:type="dxa"/>
                  <w:tcBorders>
                    <w:top w:val="single" w:sz="4" w:space="0" w:color="auto"/>
                    <w:left w:val="nil"/>
                    <w:bottom w:val="nil"/>
                    <w:right w:val="nil"/>
                  </w:tcBorders>
                </w:tcPr>
                <w:p w:rsidR="002F44FE" w:rsidRPr="00D22C7F" w:rsidRDefault="002F44FE" w:rsidP="003D0070">
                  <w:pPr>
                    <w:jc w:val="center"/>
                    <w:rPr>
                      <w:sz w:val="20"/>
                      <w:szCs w:val="20"/>
                    </w:rPr>
                  </w:pPr>
                  <w:r w:rsidRPr="00D22C7F">
                    <w:rPr>
                      <w:sz w:val="20"/>
                      <w:szCs w:val="20"/>
                    </w:rPr>
                    <w:t>(</w:t>
                  </w:r>
                  <w:proofErr w:type="spellStart"/>
                  <w:r w:rsidRPr="00D22C7F">
                    <w:rPr>
                      <w:sz w:val="20"/>
                      <w:szCs w:val="20"/>
                    </w:rPr>
                    <w:t>Vardas</w:t>
                  </w:r>
                  <w:proofErr w:type="spellEnd"/>
                  <w:r w:rsidRPr="00D22C7F">
                    <w:rPr>
                      <w:sz w:val="20"/>
                      <w:szCs w:val="20"/>
                    </w:rPr>
                    <w:t xml:space="preserve"> ir </w:t>
                  </w:r>
                  <w:proofErr w:type="spellStart"/>
                  <w:r w:rsidRPr="00D22C7F">
                    <w:rPr>
                      <w:sz w:val="20"/>
                      <w:szCs w:val="20"/>
                    </w:rPr>
                    <w:t>pavardė</w:t>
                  </w:r>
                  <w:proofErr w:type="spellEnd"/>
                  <w:r w:rsidRPr="00D22C7F">
                    <w:rPr>
                      <w:sz w:val="20"/>
                      <w:szCs w:val="20"/>
                    </w:rPr>
                    <w:t>)</w:t>
                  </w:r>
                </w:p>
                <w:p w:rsidR="002F44FE" w:rsidRPr="00D22C7F" w:rsidRDefault="002F44FE" w:rsidP="003D0070">
                  <w:pPr>
                    <w:rPr>
                      <w:sz w:val="20"/>
                      <w:szCs w:val="20"/>
                    </w:rPr>
                  </w:pPr>
                </w:p>
              </w:tc>
              <w:tc>
                <w:tcPr>
                  <w:tcW w:w="789" w:type="dxa"/>
                </w:tcPr>
                <w:p w:rsidR="002F44FE" w:rsidRPr="00D22C7F" w:rsidRDefault="002F44FE" w:rsidP="003D0070">
                  <w:pPr>
                    <w:rPr>
                      <w:sz w:val="20"/>
                      <w:szCs w:val="20"/>
                    </w:rPr>
                  </w:pPr>
                </w:p>
              </w:tc>
            </w:tr>
          </w:tbl>
          <w:p w:rsidR="002F44FE" w:rsidRPr="00D22C7F" w:rsidRDefault="002F44FE" w:rsidP="003D0070">
            <w:pPr>
              <w:ind w:right="-108"/>
              <w:jc w:val="both"/>
              <w:rPr>
                <w:sz w:val="20"/>
                <w:szCs w:val="20"/>
              </w:rPr>
            </w:pPr>
          </w:p>
          <w:p w:rsidR="002F44FE" w:rsidRDefault="002F44FE" w:rsidP="003D0070">
            <w:pPr>
              <w:ind w:right="-108" w:firstLine="720"/>
              <w:jc w:val="both"/>
              <w:rPr>
                <w:sz w:val="20"/>
                <w:szCs w:val="20"/>
              </w:rPr>
            </w:pPr>
          </w:p>
          <w:p w:rsidR="002F44FE" w:rsidRDefault="002F44FE" w:rsidP="003D0070">
            <w:pPr>
              <w:ind w:right="-108" w:firstLine="720"/>
              <w:jc w:val="both"/>
              <w:rPr>
                <w:sz w:val="20"/>
                <w:szCs w:val="20"/>
              </w:rPr>
            </w:pPr>
          </w:p>
          <w:p w:rsidR="002F44FE" w:rsidRDefault="002F44FE" w:rsidP="003D0070">
            <w:pPr>
              <w:ind w:right="-108" w:firstLine="720"/>
              <w:jc w:val="both"/>
              <w:rPr>
                <w:sz w:val="20"/>
                <w:szCs w:val="20"/>
              </w:rPr>
            </w:pPr>
          </w:p>
          <w:p w:rsidR="002F44FE" w:rsidRDefault="002F44FE" w:rsidP="00901030">
            <w:pPr>
              <w:ind w:right="-108"/>
              <w:jc w:val="both"/>
              <w:rPr>
                <w:sz w:val="20"/>
                <w:szCs w:val="20"/>
              </w:rPr>
            </w:pPr>
          </w:p>
          <w:p w:rsidR="002F44FE" w:rsidRDefault="002F44FE" w:rsidP="00B269BD">
            <w:pPr>
              <w:ind w:right="-108"/>
              <w:jc w:val="both"/>
              <w:rPr>
                <w:sz w:val="20"/>
                <w:szCs w:val="20"/>
              </w:rPr>
            </w:pPr>
          </w:p>
          <w:p w:rsidR="002F44FE" w:rsidRDefault="002F44FE" w:rsidP="003D0070">
            <w:pPr>
              <w:ind w:right="-108" w:firstLine="720"/>
              <w:jc w:val="both"/>
              <w:rPr>
                <w:sz w:val="20"/>
                <w:szCs w:val="20"/>
              </w:rPr>
            </w:pPr>
          </w:p>
          <w:p w:rsidR="002F44FE" w:rsidRPr="00D22C7F" w:rsidRDefault="002F44FE" w:rsidP="003D0070">
            <w:pPr>
              <w:ind w:right="-108"/>
              <w:jc w:val="both"/>
              <w:rPr>
                <w:sz w:val="20"/>
                <w:szCs w:val="20"/>
              </w:rPr>
            </w:pPr>
          </w:p>
        </w:tc>
      </w:tr>
    </w:tbl>
    <w:p w:rsidR="00326060" w:rsidRDefault="009A39F3" w:rsidP="00B269BD"/>
    <w:sectPr w:rsidR="003260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FE"/>
    <w:rsid w:val="00010C45"/>
    <w:rsid w:val="00023E6E"/>
    <w:rsid w:val="000310E1"/>
    <w:rsid w:val="00045C95"/>
    <w:rsid w:val="000C6FF1"/>
    <w:rsid w:val="00125D21"/>
    <w:rsid w:val="001A76F5"/>
    <w:rsid w:val="001F52D1"/>
    <w:rsid w:val="0020132D"/>
    <w:rsid w:val="00270AE2"/>
    <w:rsid w:val="002A5278"/>
    <w:rsid w:val="002F44FE"/>
    <w:rsid w:val="00330932"/>
    <w:rsid w:val="003E5F5B"/>
    <w:rsid w:val="004E4DF2"/>
    <w:rsid w:val="004F6AF2"/>
    <w:rsid w:val="00573748"/>
    <w:rsid w:val="005C74F0"/>
    <w:rsid w:val="005E6D1A"/>
    <w:rsid w:val="00621FD4"/>
    <w:rsid w:val="00644C01"/>
    <w:rsid w:val="00660A31"/>
    <w:rsid w:val="0069294A"/>
    <w:rsid w:val="00743978"/>
    <w:rsid w:val="007654AD"/>
    <w:rsid w:val="007A0D5C"/>
    <w:rsid w:val="007B04A0"/>
    <w:rsid w:val="007D2057"/>
    <w:rsid w:val="00887D98"/>
    <w:rsid w:val="00901030"/>
    <w:rsid w:val="009562CA"/>
    <w:rsid w:val="009A39F3"/>
    <w:rsid w:val="00A4751F"/>
    <w:rsid w:val="00B15B4B"/>
    <w:rsid w:val="00B269BD"/>
    <w:rsid w:val="00B75982"/>
    <w:rsid w:val="00B7619A"/>
    <w:rsid w:val="00BE4147"/>
    <w:rsid w:val="00C13255"/>
    <w:rsid w:val="00C1452F"/>
    <w:rsid w:val="00C37EED"/>
    <w:rsid w:val="00C45525"/>
    <w:rsid w:val="00C72156"/>
    <w:rsid w:val="00CA1BBF"/>
    <w:rsid w:val="00CC78C8"/>
    <w:rsid w:val="00D97ABF"/>
    <w:rsid w:val="00DA5A9D"/>
    <w:rsid w:val="00DB0D37"/>
    <w:rsid w:val="00ED0858"/>
    <w:rsid w:val="00EE4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44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2F44F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Header">
    <w:name w:val="header"/>
    <w:aliases w:val=" Diagrama2,Diagrama2,Diagrama Diagrama"/>
    <w:basedOn w:val="Normal"/>
    <w:link w:val="HeaderChar"/>
    <w:rsid w:val="002F44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2F44FE"/>
    <w:rPr>
      <w:rFonts w:ascii="Times New Roman" w:eastAsia="Times New Roman" w:hAnsi="Times New Roman" w:cs="Times New Roman"/>
      <w:sz w:val="24"/>
      <w:szCs w:val="20"/>
      <w:lang w:eastAsia="lt-LT"/>
    </w:rPr>
  </w:style>
  <w:style w:type="paragraph" w:customStyle="1" w:styleId="Standard">
    <w:name w:val="Standard"/>
    <w:rsid w:val="002F44FE"/>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Hyperlink">
    <w:name w:val="Hyperlink"/>
    <w:basedOn w:val="DefaultParagraphFont"/>
    <w:uiPriority w:val="99"/>
    <w:unhideWhenUsed/>
    <w:rsid w:val="00023E6E"/>
    <w:rPr>
      <w:color w:val="0000FF" w:themeColor="hyperlink"/>
      <w:u w:val="single"/>
    </w:rPr>
  </w:style>
  <w:style w:type="paragraph" w:styleId="BalloonText">
    <w:name w:val="Balloon Text"/>
    <w:basedOn w:val="Normal"/>
    <w:link w:val="BalloonTextChar"/>
    <w:uiPriority w:val="99"/>
    <w:semiHidden/>
    <w:unhideWhenUsed/>
    <w:rsid w:val="00023E6E"/>
    <w:rPr>
      <w:rFonts w:ascii="Tahoma" w:hAnsi="Tahoma" w:cs="Tahoma"/>
      <w:sz w:val="16"/>
      <w:szCs w:val="16"/>
    </w:rPr>
  </w:style>
  <w:style w:type="character" w:customStyle="1" w:styleId="BalloonTextChar">
    <w:name w:val="Balloon Text Char"/>
    <w:basedOn w:val="DefaultParagraphFont"/>
    <w:link w:val="BalloonText"/>
    <w:uiPriority w:val="99"/>
    <w:semiHidden/>
    <w:rsid w:val="00023E6E"/>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44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2F44F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Header">
    <w:name w:val="header"/>
    <w:aliases w:val=" Diagrama2,Diagrama2,Diagrama Diagrama"/>
    <w:basedOn w:val="Normal"/>
    <w:link w:val="HeaderChar"/>
    <w:rsid w:val="002F44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2F44FE"/>
    <w:rPr>
      <w:rFonts w:ascii="Times New Roman" w:eastAsia="Times New Roman" w:hAnsi="Times New Roman" w:cs="Times New Roman"/>
      <w:sz w:val="24"/>
      <w:szCs w:val="20"/>
      <w:lang w:eastAsia="lt-LT"/>
    </w:rPr>
  </w:style>
  <w:style w:type="paragraph" w:customStyle="1" w:styleId="Standard">
    <w:name w:val="Standard"/>
    <w:rsid w:val="002F44FE"/>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Hyperlink">
    <w:name w:val="Hyperlink"/>
    <w:basedOn w:val="DefaultParagraphFont"/>
    <w:uiPriority w:val="99"/>
    <w:unhideWhenUsed/>
    <w:rsid w:val="00023E6E"/>
    <w:rPr>
      <w:color w:val="0000FF" w:themeColor="hyperlink"/>
      <w:u w:val="single"/>
    </w:rPr>
  </w:style>
  <w:style w:type="paragraph" w:styleId="BalloonText">
    <w:name w:val="Balloon Text"/>
    <w:basedOn w:val="Normal"/>
    <w:link w:val="BalloonTextChar"/>
    <w:uiPriority w:val="99"/>
    <w:semiHidden/>
    <w:unhideWhenUsed/>
    <w:rsid w:val="00023E6E"/>
    <w:rPr>
      <w:rFonts w:ascii="Tahoma" w:hAnsi="Tahoma" w:cs="Tahoma"/>
      <w:sz w:val="16"/>
      <w:szCs w:val="16"/>
    </w:rPr>
  </w:style>
  <w:style w:type="character" w:customStyle="1" w:styleId="BalloonTextChar">
    <w:name w:val="Balloon Text Char"/>
    <w:basedOn w:val="DefaultParagraphFont"/>
    <w:link w:val="BalloonText"/>
    <w:uiPriority w:val="99"/>
    <w:semiHidden/>
    <w:rsid w:val="00023E6E"/>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ftai.lt" TargetMode="External"/><Relationship Id="rId3" Type="http://schemas.microsoft.com/office/2007/relationships/stylesWithEffects" Target="stylesWithEffects.xml"/><Relationship Id="rId7" Type="http://schemas.openxmlformats.org/officeDocument/2006/relationships/hyperlink" Target="mailto:info@kaunolift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4522</Words>
  <Characters>2579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Valdonė Bakevičienė</dc:creator>
  <cp:lastModifiedBy>Valdonė Bakevičienė</cp:lastModifiedBy>
  <cp:revision>52</cp:revision>
  <dcterms:created xsi:type="dcterms:W3CDTF">2024-08-30T07:04:00Z</dcterms:created>
  <dcterms:modified xsi:type="dcterms:W3CDTF">2024-09-12T12:36:00Z</dcterms:modified>
</cp:coreProperties>
</file>