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F6F61" w14:textId="77777777" w:rsidR="00B0359F" w:rsidRDefault="00B0359F">
      <w:pPr>
        <w:jc w:val="right"/>
        <w:rPr>
          <w:rFonts w:ascii="Calibri" w:hAnsi="Calibri" w:cs="Calibri"/>
        </w:rPr>
      </w:pPr>
    </w:p>
    <w:p w14:paraId="02C0D121" w14:textId="4837FA3F" w:rsidR="00B0359F" w:rsidRDefault="00D455A6">
      <w:pPr>
        <w:jc w:val="center"/>
        <w:rPr>
          <w:rFonts w:ascii="Calibri" w:hAnsi="Calibri" w:cs="Calibri"/>
          <w:b/>
        </w:rPr>
      </w:pPr>
      <w:r>
        <w:rPr>
          <w:rFonts w:ascii="Calibri" w:hAnsi="Calibri" w:cs="Calibri"/>
          <w:b/>
        </w:rPr>
        <w:t>PASLAUGŲ TEIKIMO SUTARTIS</w:t>
      </w:r>
      <w:r w:rsidR="00C102A0">
        <w:rPr>
          <w:rFonts w:ascii="Calibri" w:hAnsi="Calibri" w:cs="Calibri"/>
          <w:b/>
        </w:rPr>
        <w:t xml:space="preserve"> (projektas)</w:t>
      </w:r>
    </w:p>
    <w:p w14:paraId="3A23A040" w14:textId="77777777" w:rsidR="00B0359F" w:rsidRDefault="00B0359F">
      <w:pPr>
        <w:jc w:val="center"/>
        <w:rPr>
          <w:rFonts w:ascii="Calibri" w:hAnsi="Calibri" w:cs="Calibri"/>
          <w:b/>
        </w:rPr>
      </w:pPr>
    </w:p>
    <w:p w14:paraId="03C7991D" w14:textId="77777777" w:rsidR="00B0359F" w:rsidRDefault="00D455A6">
      <w:pPr>
        <w:jc w:val="center"/>
        <w:rPr>
          <w:rFonts w:ascii="Calibri" w:hAnsi="Calibri" w:cs="Calibri"/>
          <w:sz w:val="22"/>
          <w:szCs w:val="22"/>
        </w:rPr>
      </w:pPr>
      <w:r>
        <w:rPr>
          <w:rFonts w:ascii="Calibri" w:hAnsi="Calibri" w:cs="Calibri"/>
          <w:sz w:val="22"/>
          <w:szCs w:val="22"/>
        </w:rPr>
        <w:t>20........ m. ............................. d.  Nr.</w:t>
      </w:r>
    </w:p>
    <w:p w14:paraId="1B499A32" w14:textId="77777777" w:rsidR="00B0359F" w:rsidRDefault="00D455A6">
      <w:pPr>
        <w:jc w:val="center"/>
        <w:rPr>
          <w:rFonts w:ascii="Calibri" w:hAnsi="Calibri" w:cs="Calibri"/>
          <w:sz w:val="22"/>
          <w:szCs w:val="22"/>
        </w:rPr>
      </w:pPr>
      <w:r>
        <w:rPr>
          <w:rFonts w:ascii="Calibri" w:hAnsi="Calibri" w:cs="Calibri"/>
          <w:sz w:val="22"/>
          <w:szCs w:val="22"/>
        </w:rPr>
        <w:t>Vilnius</w:t>
      </w:r>
    </w:p>
    <w:p w14:paraId="71AD2D87" w14:textId="77777777" w:rsidR="00B0359F" w:rsidRDefault="00B0359F">
      <w:pPr>
        <w:jc w:val="center"/>
        <w:rPr>
          <w:rFonts w:ascii="Calibri" w:hAnsi="Calibri" w:cs="Calibri"/>
          <w:color w:val="000000"/>
          <w:sz w:val="22"/>
          <w:szCs w:val="22"/>
        </w:rPr>
      </w:pPr>
    </w:p>
    <w:p w14:paraId="1BB88B2E" w14:textId="77777777" w:rsidR="00B0359F" w:rsidRDefault="00B0359F">
      <w:pPr>
        <w:jc w:val="center"/>
        <w:rPr>
          <w:rFonts w:ascii="Calibri" w:hAnsi="Calibri" w:cs="Calibri"/>
          <w:color w:val="000000"/>
          <w:sz w:val="22"/>
          <w:szCs w:val="22"/>
        </w:rPr>
      </w:pPr>
    </w:p>
    <w:p w14:paraId="11C0365C" w14:textId="77777777" w:rsidR="00B0359F" w:rsidRDefault="00D455A6">
      <w:pPr>
        <w:jc w:val="center"/>
        <w:rPr>
          <w:rFonts w:ascii="Calibri" w:hAnsi="Calibri" w:cs="Calibri"/>
          <w:color w:val="000000"/>
          <w:sz w:val="22"/>
          <w:szCs w:val="22"/>
        </w:rPr>
      </w:pPr>
      <w:r>
        <w:rPr>
          <w:rFonts w:ascii="Calibri" w:hAnsi="Calibri" w:cs="Calibri"/>
          <w:b/>
          <w:color w:val="000000"/>
          <w:sz w:val="22"/>
          <w:szCs w:val="22"/>
        </w:rPr>
        <w:t>I DALIS. SUTARTIES SPECIALIOSIOS SĄLYGOS</w:t>
      </w:r>
    </w:p>
    <w:p w14:paraId="15F22850" w14:textId="77777777" w:rsidR="00B0359F" w:rsidRDefault="00B0359F">
      <w:pPr>
        <w:jc w:val="both"/>
        <w:rPr>
          <w:rFonts w:ascii="Calibri" w:hAnsi="Calibri" w:cs="Calibri"/>
          <w:color w:val="000000"/>
          <w:sz w:val="22"/>
          <w:szCs w:val="22"/>
        </w:rPr>
      </w:pPr>
    </w:p>
    <w:p w14:paraId="06014415" w14:textId="3F1FE246"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Valstybės įmonė „Oro navigacija“, juridinio </w:t>
      </w:r>
      <w:r w:rsidRPr="00B35672">
        <w:rPr>
          <w:rFonts w:ascii="Calibri" w:hAnsi="Calibri" w:cs="Calibri"/>
          <w:color w:val="000000"/>
          <w:sz w:val="22"/>
          <w:szCs w:val="22"/>
        </w:rPr>
        <w:t xml:space="preserve">asmens kodas 210060460, atstovaujama </w:t>
      </w:r>
      <w:r w:rsidR="00B35672" w:rsidRPr="00B35672">
        <w:rPr>
          <w:rFonts w:ascii="Calibri" w:hAnsi="Calibri" w:cs="Calibri"/>
          <w:color w:val="000000"/>
          <w:sz w:val="22"/>
          <w:szCs w:val="22"/>
        </w:rPr>
        <w:t>laikinai einan</w:t>
      </w:r>
      <w:r w:rsidR="00B35672">
        <w:rPr>
          <w:rFonts w:ascii="Calibri" w:hAnsi="Calibri" w:cs="Calibri"/>
          <w:color w:val="000000"/>
          <w:sz w:val="22"/>
          <w:szCs w:val="22"/>
        </w:rPr>
        <w:t>č</w:t>
      </w:r>
      <w:r w:rsidR="00B35672" w:rsidRPr="00B35672">
        <w:rPr>
          <w:rFonts w:ascii="Calibri" w:hAnsi="Calibri" w:cs="Calibri"/>
          <w:color w:val="000000"/>
          <w:sz w:val="22"/>
          <w:szCs w:val="22"/>
        </w:rPr>
        <w:t xml:space="preserve">ios generalinės direktorės pareigas </w:t>
      </w:r>
      <w:proofErr w:type="spellStart"/>
      <w:r w:rsidR="00B35672" w:rsidRPr="00B35672">
        <w:rPr>
          <w:rFonts w:ascii="Calibri" w:hAnsi="Calibri" w:cs="Calibri"/>
          <w:color w:val="000000"/>
          <w:sz w:val="22"/>
          <w:szCs w:val="22"/>
        </w:rPr>
        <w:t>Redvitos</w:t>
      </w:r>
      <w:proofErr w:type="spellEnd"/>
      <w:r w:rsidR="00B35672" w:rsidRPr="00B35672">
        <w:rPr>
          <w:rFonts w:ascii="Calibri" w:hAnsi="Calibri" w:cs="Calibri"/>
          <w:color w:val="000000"/>
          <w:sz w:val="22"/>
          <w:szCs w:val="22"/>
        </w:rPr>
        <w:t xml:space="preserve"> </w:t>
      </w:r>
      <w:proofErr w:type="spellStart"/>
      <w:r w:rsidR="00B35672" w:rsidRPr="00B35672">
        <w:rPr>
          <w:rFonts w:ascii="Calibri" w:hAnsi="Calibri" w:cs="Calibri"/>
          <w:color w:val="000000"/>
          <w:sz w:val="22"/>
          <w:szCs w:val="22"/>
        </w:rPr>
        <w:t>Četkauskienės</w:t>
      </w:r>
      <w:proofErr w:type="spellEnd"/>
      <w:r w:rsidRPr="00B35672">
        <w:rPr>
          <w:rFonts w:ascii="Calibri" w:hAnsi="Calibri" w:cs="Calibri"/>
          <w:color w:val="000000"/>
          <w:sz w:val="22"/>
          <w:szCs w:val="22"/>
        </w:rPr>
        <w:t>, veikiančio</w:t>
      </w:r>
      <w:r w:rsidR="00B35672" w:rsidRPr="00B35672">
        <w:rPr>
          <w:rFonts w:ascii="Calibri" w:hAnsi="Calibri" w:cs="Calibri"/>
          <w:color w:val="000000"/>
          <w:sz w:val="22"/>
          <w:szCs w:val="22"/>
        </w:rPr>
        <w:t>s</w:t>
      </w:r>
      <w:r w:rsidRPr="00B35672">
        <w:rPr>
          <w:rFonts w:ascii="Calibri" w:hAnsi="Calibri" w:cs="Calibri"/>
          <w:color w:val="000000"/>
          <w:sz w:val="22"/>
          <w:szCs w:val="22"/>
        </w:rPr>
        <w:t xml:space="preserve"> pagal </w:t>
      </w:r>
      <w:r w:rsidR="00B35672" w:rsidRPr="00B35672">
        <w:rPr>
          <w:rFonts w:ascii="Calibri" w:hAnsi="Calibri" w:cs="Calibri"/>
          <w:color w:val="000000"/>
          <w:sz w:val="22"/>
          <w:szCs w:val="22"/>
        </w:rPr>
        <w:t>įmonės įstatus</w:t>
      </w:r>
      <w:r>
        <w:rPr>
          <w:rFonts w:ascii="Calibri" w:hAnsi="Calibri" w:cs="Calibri"/>
          <w:color w:val="000000"/>
          <w:sz w:val="22"/>
          <w:szCs w:val="22"/>
        </w:rPr>
        <w:t xml:space="preserve"> (toliau – </w:t>
      </w:r>
      <w:r>
        <w:rPr>
          <w:rFonts w:ascii="Calibri" w:hAnsi="Calibri" w:cs="Calibri"/>
          <w:b/>
          <w:color w:val="000000"/>
          <w:sz w:val="22"/>
          <w:szCs w:val="22"/>
        </w:rPr>
        <w:t>Pirkėjas)</w:t>
      </w:r>
      <w:r>
        <w:rPr>
          <w:rFonts w:ascii="Calibri" w:hAnsi="Calibri" w:cs="Calibri"/>
          <w:color w:val="000000"/>
          <w:sz w:val="22"/>
          <w:szCs w:val="22"/>
        </w:rPr>
        <w:t>,</w:t>
      </w:r>
    </w:p>
    <w:p w14:paraId="799D83E3"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ir</w:t>
      </w:r>
    </w:p>
    <w:p w14:paraId="2AD98664" w14:textId="56F559EE" w:rsidR="00B0359F" w:rsidRDefault="00B35672">
      <w:pPr>
        <w:ind w:firstLine="720"/>
        <w:jc w:val="both"/>
        <w:rPr>
          <w:rFonts w:ascii="Calibri" w:hAnsi="Calibri" w:cs="Calibri"/>
          <w:color w:val="000000"/>
          <w:sz w:val="22"/>
          <w:szCs w:val="22"/>
        </w:rPr>
      </w:pPr>
      <w:proofErr w:type="spellStart"/>
      <w:r>
        <w:rPr>
          <w:rFonts w:ascii="Calibri" w:hAnsi="Calibri" w:cs="Calibri"/>
          <w:color w:val="000000"/>
          <w:sz w:val="22"/>
          <w:szCs w:val="22"/>
        </w:rPr>
        <w:t>Libras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ELectronic</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Robert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Syga</w:t>
      </w:r>
      <w:proofErr w:type="spellEnd"/>
      <w:r w:rsidR="00D455A6">
        <w:rPr>
          <w:rFonts w:ascii="Calibri" w:hAnsi="Calibri" w:cs="Calibri"/>
          <w:color w:val="000000"/>
          <w:sz w:val="22"/>
          <w:szCs w:val="22"/>
        </w:rPr>
        <w:t xml:space="preserve">, atstovaujamas </w:t>
      </w:r>
      <w:r>
        <w:rPr>
          <w:rFonts w:ascii="Calibri" w:hAnsi="Calibri" w:cs="Calibri"/>
          <w:color w:val="000000"/>
          <w:sz w:val="22"/>
          <w:szCs w:val="22"/>
        </w:rPr>
        <w:t xml:space="preserve">įmonės savininko </w:t>
      </w:r>
      <w:proofErr w:type="spellStart"/>
      <w:r>
        <w:rPr>
          <w:rFonts w:ascii="Calibri" w:hAnsi="Calibri" w:cs="Calibri"/>
          <w:color w:val="000000"/>
          <w:sz w:val="22"/>
          <w:szCs w:val="22"/>
        </w:rPr>
        <w:t>Robert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Syga</w:t>
      </w:r>
      <w:proofErr w:type="spellEnd"/>
      <w:r w:rsidR="00D455A6">
        <w:rPr>
          <w:rFonts w:ascii="Calibri" w:hAnsi="Calibri" w:cs="Calibri"/>
          <w:color w:val="000000"/>
          <w:sz w:val="22"/>
          <w:szCs w:val="22"/>
        </w:rPr>
        <w:t xml:space="preserve">, veikiančio </w:t>
      </w:r>
      <w:r w:rsidR="00D455A6" w:rsidRPr="00B35672">
        <w:rPr>
          <w:rFonts w:ascii="Calibri" w:hAnsi="Calibri" w:cs="Calibri"/>
          <w:color w:val="000000"/>
          <w:sz w:val="22"/>
          <w:szCs w:val="22"/>
        </w:rPr>
        <w:t xml:space="preserve">pagal </w:t>
      </w:r>
      <w:r w:rsidRPr="00B35672">
        <w:rPr>
          <w:rFonts w:ascii="Calibri" w:hAnsi="Calibri" w:cs="Calibri"/>
          <w:color w:val="000000"/>
          <w:sz w:val="22"/>
          <w:szCs w:val="22"/>
        </w:rPr>
        <w:t xml:space="preserve">pažymą apie įrašą verslo veiklos registre Nr. 2494, kurį tvarko </w:t>
      </w:r>
      <w:proofErr w:type="spellStart"/>
      <w:r w:rsidRPr="00B35672">
        <w:rPr>
          <w:rFonts w:ascii="Calibri" w:hAnsi="Calibri" w:cs="Calibri"/>
          <w:color w:val="000000"/>
          <w:sz w:val="22"/>
          <w:szCs w:val="22"/>
        </w:rPr>
        <w:t>Celestynów</w:t>
      </w:r>
      <w:proofErr w:type="spellEnd"/>
      <w:r w:rsidRPr="00B35672">
        <w:rPr>
          <w:rFonts w:ascii="Calibri" w:hAnsi="Calibri" w:cs="Calibri"/>
          <w:color w:val="000000"/>
          <w:sz w:val="22"/>
          <w:szCs w:val="22"/>
        </w:rPr>
        <w:t xml:space="preserve"> komunos vadovas</w:t>
      </w:r>
      <w:r w:rsidR="00D455A6" w:rsidRPr="00B35672">
        <w:rPr>
          <w:rFonts w:ascii="Calibri" w:hAnsi="Calibri" w:cs="Calibri"/>
          <w:color w:val="000000"/>
          <w:sz w:val="22"/>
          <w:szCs w:val="22"/>
        </w:rPr>
        <w:t xml:space="preserve"> </w:t>
      </w:r>
      <w:r w:rsidR="00D455A6">
        <w:rPr>
          <w:rFonts w:ascii="Calibri" w:hAnsi="Calibri" w:cs="Calibri"/>
          <w:color w:val="000000"/>
          <w:sz w:val="22"/>
          <w:szCs w:val="22"/>
        </w:rPr>
        <w:t xml:space="preserve">(toliau – </w:t>
      </w:r>
      <w:r w:rsidR="00D455A6">
        <w:rPr>
          <w:rFonts w:ascii="Calibri" w:hAnsi="Calibri" w:cs="Calibri"/>
          <w:b/>
          <w:color w:val="000000"/>
          <w:sz w:val="22"/>
          <w:szCs w:val="22"/>
        </w:rPr>
        <w:t>Paslaugų teikėjas</w:t>
      </w:r>
      <w:r>
        <w:rPr>
          <w:rFonts w:ascii="Calibri" w:hAnsi="Calibri" w:cs="Calibri"/>
          <w:color w:val="000000"/>
          <w:sz w:val="22"/>
          <w:szCs w:val="22"/>
        </w:rPr>
        <w:t>),</w:t>
      </w:r>
    </w:p>
    <w:p w14:paraId="76056598" w14:textId="484640B9"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toliau kartu šioje </w:t>
      </w:r>
      <w:r w:rsidR="00943D06">
        <w:rPr>
          <w:rFonts w:ascii="Calibri" w:hAnsi="Calibri" w:cs="Calibri"/>
          <w:color w:val="000000"/>
          <w:sz w:val="22"/>
          <w:szCs w:val="22"/>
        </w:rPr>
        <w:t xml:space="preserve">preliminariojoje </w:t>
      </w:r>
      <w:r>
        <w:rPr>
          <w:rFonts w:ascii="Calibri" w:hAnsi="Calibri" w:cs="Calibri"/>
          <w:color w:val="000000"/>
          <w:sz w:val="22"/>
          <w:szCs w:val="22"/>
        </w:rPr>
        <w:t xml:space="preserve">paslaugų teikimo sutartyje vadinami Šalimis, o kiekvienas atskirai – Šalimi, vadovaudamosi Lietuvos Respublikos pirkimų, atliekamų </w:t>
      </w:r>
      <w:proofErr w:type="spellStart"/>
      <w:r>
        <w:rPr>
          <w:rFonts w:ascii="Calibri" w:hAnsi="Calibri" w:cs="Calibri"/>
          <w:color w:val="000000"/>
          <w:sz w:val="22"/>
          <w:szCs w:val="22"/>
        </w:rPr>
        <w:t>vandentvarkos</w:t>
      </w:r>
      <w:proofErr w:type="spellEnd"/>
      <w:r>
        <w:rPr>
          <w:rFonts w:ascii="Calibri" w:hAnsi="Calibri" w:cs="Calibri"/>
          <w:color w:val="000000"/>
          <w:sz w:val="22"/>
          <w:szCs w:val="22"/>
        </w:rPr>
        <w:t xml:space="preserve">, energetikos, transporto ar pašto paslaugų srities perkančiųjų subjektų, įstatymu (toliau –PĮ) ir atsižvelgdamos į tai, kad Paslaugų teikėjo pasiūlymas pagal </w:t>
      </w:r>
      <w:r w:rsidRPr="00D654E5">
        <w:rPr>
          <w:rFonts w:ascii="Calibri" w:hAnsi="Calibri" w:cs="Calibri"/>
          <w:color w:val="000000"/>
          <w:sz w:val="22"/>
          <w:szCs w:val="22"/>
        </w:rPr>
        <w:t xml:space="preserve">vykusio </w:t>
      </w:r>
      <w:r w:rsidR="00D654E5" w:rsidRPr="00D654E5">
        <w:rPr>
          <w:rFonts w:ascii="Calibri" w:hAnsi="Calibri"/>
          <w:bCs/>
          <w:sz w:val="22"/>
          <w:szCs w:val="22"/>
        </w:rPr>
        <w:t>Oro uostų prieigų apžvalgos radiolokatorių antenų aptakų techninės priežiūros ir remonto paslaugų</w:t>
      </w:r>
      <w:r w:rsidRPr="00D654E5">
        <w:rPr>
          <w:rFonts w:ascii="Calibri" w:hAnsi="Calibri" w:cs="Calibri"/>
          <w:b/>
          <w:color w:val="000000"/>
          <w:sz w:val="22"/>
          <w:szCs w:val="22"/>
        </w:rPr>
        <w:t xml:space="preserve"> </w:t>
      </w:r>
      <w:r w:rsidRPr="00D654E5">
        <w:rPr>
          <w:rFonts w:ascii="Calibri" w:hAnsi="Calibri" w:cs="Calibri"/>
          <w:color w:val="000000"/>
          <w:sz w:val="22"/>
          <w:szCs w:val="22"/>
        </w:rPr>
        <w:t>(toliau – Pirkimas) rezultatus pripažintas laimėjusiu</w:t>
      </w:r>
      <w:r w:rsidRPr="00D654E5">
        <w:rPr>
          <w:rFonts w:ascii="Calibri" w:hAnsi="Calibri" w:cs="Calibri"/>
          <w:bCs/>
          <w:color w:val="000000"/>
          <w:sz w:val="22"/>
          <w:szCs w:val="22"/>
        </w:rPr>
        <w:t xml:space="preserve">, </w:t>
      </w:r>
      <w:r w:rsidRPr="00D654E5">
        <w:rPr>
          <w:rFonts w:ascii="Calibri" w:hAnsi="Calibri" w:cs="Calibri"/>
          <w:color w:val="000000"/>
          <w:sz w:val="22"/>
          <w:szCs w:val="22"/>
        </w:rPr>
        <w:t xml:space="preserve">sudarė šią </w:t>
      </w:r>
      <w:r w:rsidR="00943D06" w:rsidRPr="00D654E5">
        <w:rPr>
          <w:rFonts w:ascii="Calibri" w:hAnsi="Calibri" w:cs="Calibri"/>
          <w:color w:val="000000"/>
          <w:sz w:val="22"/>
          <w:szCs w:val="22"/>
        </w:rPr>
        <w:t xml:space="preserve">preliminarią </w:t>
      </w:r>
      <w:r w:rsidRPr="00D654E5">
        <w:rPr>
          <w:rFonts w:ascii="Calibri" w:hAnsi="Calibri" w:cs="Calibri"/>
          <w:color w:val="000000"/>
          <w:sz w:val="22"/>
          <w:szCs w:val="22"/>
        </w:rPr>
        <w:t>paslaugų teikimo sutartį, toliau vadinamą</w:t>
      </w:r>
      <w:r>
        <w:rPr>
          <w:rFonts w:ascii="Calibri" w:hAnsi="Calibri" w:cs="Calibri"/>
          <w:color w:val="000000"/>
          <w:sz w:val="22"/>
          <w:szCs w:val="22"/>
        </w:rPr>
        <w:t xml:space="preserve"> Sutartimi, ir susitarė dėl toliau nurodytų sąlygų.</w:t>
      </w:r>
    </w:p>
    <w:p w14:paraId="48176C0F" w14:textId="77777777" w:rsidR="00B0359F" w:rsidRDefault="00B0359F">
      <w:pPr>
        <w:rPr>
          <w:rFonts w:ascii="Calibri" w:hAnsi="Calibri" w:cs="Calibri"/>
          <w:color w:val="000000"/>
          <w:sz w:val="22"/>
          <w:szCs w:val="22"/>
        </w:rPr>
      </w:pPr>
    </w:p>
    <w:tbl>
      <w:tblPr>
        <w:tblW w:w="5000" w:type="pct"/>
        <w:tblLook w:val="01E0" w:firstRow="1" w:lastRow="1" w:firstColumn="1" w:lastColumn="1" w:noHBand="0" w:noVBand="0"/>
      </w:tblPr>
      <w:tblGrid>
        <w:gridCol w:w="9628"/>
      </w:tblGrid>
      <w:tr w:rsidR="00B0359F" w14:paraId="19156E44"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45994E65" w14:textId="77777777" w:rsidR="00B0359F" w:rsidRPr="00027A00" w:rsidRDefault="00B0359F" w:rsidP="00027A00">
            <w:pPr>
              <w:jc w:val="center"/>
              <w:rPr>
                <w:rFonts w:asciiTheme="minorHAnsi" w:hAnsiTheme="minorHAnsi" w:cstheme="minorHAnsi"/>
                <w:b/>
                <w:color w:val="000000"/>
                <w:sz w:val="22"/>
                <w:szCs w:val="22"/>
              </w:rPr>
            </w:pPr>
          </w:p>
          <w:p w14:paraId="25615574" w14:textId="77777777" w:rsidR="00B0359F" w:rsidRPr="00027A00" w:rsidRDefault="00D455A6" w:rsidP="00027A00">
            <w:pPr>
              <w:jc w:val="center"/>
              <w:rPr>
                <w:rFonts w:asciiTheme="minorHAnsi" w:hAnsiTheme="minorHAnsi" w:cstheme="minorHAnsi"/>
                <w:b/>
                <w:color w:val="000000"/>
                <w:sz w:val="22"/>
                <w:szCs w:val="22"/>
              </w:rPr>
            </w:pPr>
            <w:r w:rsidRPr="00027A00">
              <w:rPr>
                <w:rFonts w:asciiTheme="minorHAnsi" w:hAnsiTheme="minorHAnsi" w:cstheme="minorHAnsi"/>
                <w:b/>
                <w:color w:val="000000"/>
                <w:sz w:val="22"/>
                <w:szCs w:val="22"/>
              </w:rPr>
              <w:t>1. Sutarties dalykas</w:t>
            </w:r>
          </w:p>
          <w:p w14:paraId="22181809" w14:textId="77777777" w:rsidR="00B0359F" w:rsidRPr="00027A00" w:rsidRDefault="00B0359F" w:rsidP="00027A00">
            <w:pPr>
              <w:jc w:val="center"/>
              <w:rPr>
                <w:rFonts w:asciiTheme="minorHAnsi" w:hAnsiTheme="minorHAnsi" w:cstheme="minorHAnsi"/>
                <w:i/>
                <w:color w:val="000000"/>
                <w:sz w:val="22"/>
                <w:szCs w:val="22"/>
              </w:rPr>
            </w:pPr>
          </w:p>
          <w:p w14:paraId="115EE365" w14:textId="43E856D2" w:rsidR="00B0359F" w:rsidRPr="00D654E5" w:rsidRDefault="00D455A6" w:rsidP="00027A00">
            <w:pPr>
              <w:pStyle w:val="1tekstas"/>
              <w:tabs>
                <w:tab w:val="clear" w:pos="993"/>
                <w:tab w:val="clear" w:pos="1276"/>
                <w:tab w:val="left" w:pos="1134"/>
              </w:tabs>
              <w:spacing w:line="240" w:lineRule="auto"/>
              <w:ind w:left="0"/>
              <w:rPr>
                <w:rFonts w:asciiTheme="minorHAnsi" w:hAnsiTheme="minorHAnsi" w:cstheme="minorHAnsi"/>
                <w:bCs w:val="0"/>
                <w:color w:val="000000"/>
                <w:sz w:val="22"/>
                <w:szCs w:val="22"/>
              </w:rPr>
            </w:pPr>
            <w:r w:rsidRPr="00027A00">
              <w:rPr>
                <w:rFonts w:asciiTheme="minorHAnsi" w:hAnsiTheme="minorHAnsi" w:cstheme="minorHAnsi"/>
                <w:color w:val="000000"/>
                <w:sz w:val="22"/>
                <w:szCs w:val="22"/>
              </w:rPr>
              <w:t xml:space="preserve">1.1. </w:t>
            </w:r>
            <w:r w:rsidRPr="00D654E5">
              <w:rPr>
                <w:rFonts w:asciiTheme="minorHAnsi" w:hAnsiTheme="minorHAnsi" w:cstheme="minorHAnsi"/>
                <w:color w:val="000000"/>
                <w:sz w:val="22"/>
                <w:szCs w:val="22"/>
              </w:rPr>
              <w:t>Paslaugų teikėjas įsipareigoja</w:t>
            </w:r>
            <w:r w:rsidR="00943D06" w:rsidRPr="00D654E5">
              <w:rPr>
                <w:rFonts w:asciiTheme="minorHAnsi" w:hAnsiTheme="minorHAnsi" w:cstheme="minorHAnsi"/>
                <w:color w:val="000000"/>
                <w:sz w:val="22"/>
                <w:szCs w:val="22"/>
              </w:rPr>
              <w:t xml:space="preserve">, Pirkėjui užsakius, </w:t>
            </w:r>
            <w:r w:rsidRPr="00D654E5">
              <w:rPr>
                <w:rFonts w:asciiTheme="minorHAnsi" w:hAnsiTheme="minorHAnsi" w:cstheme="minorHAnsi"/>
                <w:color w:val="000000"/>
                <w:sz w:val="22"/>
                <w:szCs w:val="22"/>
              </w:rPr>
              <w:t xml:space="preserve">laiku ir kokybiškai teikti Sutarties 2 priede „Techninė specifikacija“ (toliau – Techninės specifikacija) </w:t>
            </w:r>
            <w:r w:rsidR="00D654E5" w:rsidRPr="00D654E5">
              <w:rPr>
                <w:rFonts w:asciiTheme="minorHAnsi" w:hAnsiTheme="minorHAnsi" w:cstheme="minorHAnsi"/>
                <w:color w:val="000000"/>
                <w:sz w:val="22"/>
                <w:szCs w:val="22"/>
              </w:rPr>
              <w:t xml:space="preserve">nurodytas </w:t>
            </w:r>
            <w:r w:rsidR="00D654E5" w:rsidRPr="00D654E5">
              <w:rPr>
                <w:rFonts w:ascii="Calibri" w:hAnsi="Calibri"/>
                <w:sz w:val="22"/>
                <w:szCs w:val="22"/>
              </w:rPr>
              <w:t>Oro uostų prieigų apžvalgos radiolokatorių antenų aptakų techninės priežiūros ir remonto paslaugas</w:t>
            </w:r>
            <w:r w:rsidR="00D654E5" w:rsidRPr="00D654E5">
              <w:rPr>
                <w:rFonts w:cstheme="minorHAnsi"/>
                <w:sz w:val="22"/>
                <w:szCs w:val="22"/>
              </w:rPr>
              <w:t xml:space="preserve"> </w:t>
            </w:r>
            <w:r w:rsidRPr="00D654E5">
              <w:rPr>
                <w:rFonts w:asciiTheme="minorHAnsi" w:hAnsiTheme="minorHAnsi" w:cstheme="minorHAnsi"/>
                <w:color w:val="000000"/>
                <w:sz w:val="22"/>
                <w:szCs w:val="22"/>
              </w:rPr>
              <w:t>(toliau – Paslaugos), o Pirkėjas įsipareigoja sumokėti už suteiktas Paslaugas Sutartyje</w:t>
            </w:r>
            <w:r w:rsidR="00943D06" w:rsidRPr="00D654E5">
              <w:rPr>
                <w:rFonts w:asciiTheme="minorHAnsi" w:hAnsiTheme="minorHAnsi" w:cstheme="minorHAnsi"/>
                <w:color w:val="000000"/>
                <w:sz w:val="22"/>
                <w:szCs w:val="22"/>
              </w:rPr>
              <w:t xml:space="preserve"> ir Užsakyme</w:t>
            </w:r>
            <w:r w:rsidRPr="00D654E5">
              <w:rPr>
                <w:rFonts w:asciiTheme="minorHAnsi" w:hAnsiTheme="minorHAnsi" w:cstheme="minorHAnsi"/>
                <w:color w:val="000000"/>
                <w:sz w:val="22"/>
                <w:szCs w:val="22"/>
              </w:rPr>
              <w:t xml:space="preserve"> nustatyta tvarka ir terminais.</w:t>
            </w:r>
          </w:p>
          <w:p w14:paraId="0046502B" w14:textId="09BA9D5D" w:rsidR="00B0359F" w:rsidRPr="00027A00" w:rsidRDefault="00D455A6" w:rsidP="00027A00">
            <w:pPr>
              <w:jc w:val="both"/>
              <w:rPr>
                <w:rFonts w:asciiTheme="minorHAnsi" w:hAnsiTheme="minorHAnsi" w:cstheme="minorHAnsi"/>
                <w:color w:val="000000"/>
                <w:sz w:val="22"/>
                <w:szCs w:val="22"/>
              </w:rPr>
            </w:pPr>
            <w:r w:rsidRPr="00D654E5">
              <w:rPr>
                <w:rFonts w:asciiTheme="minorHAnsi" w:hAnsiTheme="minorHAnsi" w:cstheme="minorHAnsi"/>
                <w:color w:val="000000"/>
                <w:sz w:val="22"/>
                <w:szCs w:val="22"/>
              </w:rPr>
              <w:t>1.2. Paslaugų teikėjo Pirkimui pateikta</w:t>
            </w:r>
            <w:r w:rsidR="009E6286" w:rsidRPr="00D654E5">
              <w:rPr>
                <w:rFonts w:asciiTheme="minorHAnsi" w:hAnsiTheme="minorHAnsi" w:cstheme="minorHAnsi"/>
                <w:color w:val="000000"/>
                <w:sz w:val="22"/>
                <w:szCs w:val="22"/>
              </w:rPr>
              <w:t>s</w:t>
            </w:r>
            <w:r w:rsidRPr="00027A00">
              <w:rPr>
                <w:rFonts w:asciiTheme="minorHAnsi" w:hAnsiTheme="minorHAnsi" w:cstheme="minorHAnsi"/>
                <w:color w:val="000000"/>
                <w:sz w:val="22"/>
                <w:szCs w:val="22"/>
              </w:rPr>
              <w:t xml:space="preserve"> pasiūlymas (toliau </w:t>
            </w:r>
            <w:r w:rsidR="008D2EB4">
              <w:rPr>
                <w:rFonts w:asciiTheme="minorHAnsi" w:hAnsiTheme="minorHAnsi" w:cstheme="minorHAnsi"/>
                <w:color w:val="000000"/>
                <w:sz w:val="22"/>
                <w:szCs w:val="22"/>
              </w:rPr>
              <w:t xml:space="preserve">- </w:t>
            </w:r>
            <w:r w:rsidRPr="00027A00">
              <w:rPr>
                <w:rFonts w:asciiTheme="minorHAnsi" w:hAnsiTheme="minorHAnsi" w:cstheme="minorHAnsi"/>
                <w:color w:val="000000"/>
                <w:sz w:val="22"/>
                <w:szCs w:val="22"/>
              </w:rPr>
              <w:t>Pasiūlymu) (įsk</w:t>
            </w:r>
            <w:r w:rsidR="008D2EB4">
              <w:rPr>
                <w:rFonts w:asciiTheme="minorHAnsi" w:hAnsiTheme="minorHAnsi" w:cstheme="minorHAnsi"/>
                <w:color w:val="000000"/>
                <w:sz w:val="22"/>
                <w:szCs w:val="22"/>
              </w:rPr>
              <w:t xml:space="preserve">aitant Pasiūlymo paaiškinimus) </w:t>
            </w:r>
            <w:r w:rsidRPr="00027A00">
              <w:rPr>
                <w:rFonts w:asciiTheme="minorHAnsi" w:hAnsiTheme="minorHAnsi" w:cstheme="minorHAnsi"/>
                <w:color w:val="000000"/>
                <w:sz w:val="22"/>
                <w:szCs w:val="22"/>
              </w:rPr>
              <w:t>ir Pirkimo sąlygos (įskaitant Pirkimo sąlygų paaiškinimus) laikomi neatskiriamomis Sutarties dalimis. Tiekėjo Pasiūlymas (įskaitant Pasiūlymo paaiškinimus) ir Pirkimo sąlygos (įskaitant Pirkimo sąlygų paaiškinimus) yra saugomi Centrinėje viešųjų pirkimų informacinėje sistemoje (https://pirkimai.eviesi</w:t>
            </w:r>
            <w:r w:rsidR="00B35672">
              <w:rPr>
                <w:rFonts w:asciiTheme="minorHAnsi" w:hAnsiTheme="minorHAnsi" w:cstheme="minorHAnsi"/>
                <w:color w:val="000000"/>
                <w:sz w:val="22"/>
                <w:szCs w:val="22"/>
              </w:rPr>
              <w:t xml:space="preserve">ejipirkimai.lt) (pirkimo Nr. </w:t>
            </w:r>
            <w:r w:rsidR="00B35672" w:rsidRPr="00E46D2A">
              <w:rPr>
                <w:rFonts w:ascii="Calibri" w:hAnsi="Calibri" w:cs="Calibri"/>
                <w:color w:val="333333"/>
                <w:sz w:val="22"/>
                <w:szCs w:val="22"/>
                <w:shd w:val="clear" w:color="auto" w:fill="FFFFFF"/>
              </w:rPr>
              <w:t>529563</w:t>
            </w:r>
            <w:r w:rsidRPr="00027A00">
              <w:rPr>
                <w:rFonts w:asciiTheme="minorHAnsi" w:hAnsiTheme="minorHAnsi" w:cstheme="minorHAnsi"/>
                <w:color w:val="000000"/>
                <w:sz w:val="22"/>
                <w:szCs w:val="22"/>
              </w:rPr>
              <w:t>).</w:t>
            </w:r>
          </w:p>
          <w:p w14:paraId="247E371F" w14:textId="77777777" w:rsidR="00B0359F" w:rsidRPr="00027A00" w:rsidRDefault="00B0359F" w:rsidP="00027A00">
            <w:pPr>
              <w:jc w:val="both"/>
              <w:rPr>
                <w:rFonts w:asciiTheme="minorHAnsi" w:hAnsiTheme="minorHAnsi" w:cstheme="minorHAnsi"/>
                <w:color w:val="000000"/>
                <w:sz w:val="22"/>
                <w:szCs w:val="22"/>
              </w:rPr>
            </w:pPr>
          </w:p>
        </w:tc>
      </w:tr>
      <w:tr w:rsidR="00B0359F" w14:paraId="6875B028"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6633EBEF" w14:textId="77777777" w:rsidR="00B0359F" w:rsidRPr="00027A00" w:rsidRDefault="00B0359F" w:rsidP="00027A00">
            <w:pPr>
              <w:jc w:val="center"/>
              <w:rPr>
                <w:rFonts w:asciiTheme="minorHAnsi" w:hAnsiTheme="minorHAnsi" w:cstheme="minorHAnsi"/>
                <w:b/>
                <w:color w:val="000000"/>
                <w:sz w:val="22"/>
                <w:szCs w:val="22"/>
              </w:rPr>
            </w:pPr>
          </w:p>
          <w:p w14:paraId="70EF29BB" w14:textId="77777777" w:rsidR="00B0359F" w:rsidRPr="00027A00" w:rsidRDefault="00D455A6" w:rsidP="00027A00">
            <w:pPr>
              <w:jc w:val="center"/>
              <w:rPr>
                <w:rFonts w:asciiTheme="minorHAnsi" w:hAnsiTheme="minorHAnsi" w:cstheme="minorHAnsi"/>
                <w:b/>
                <w:color w:val="000000"/>
                <w:sz w:val="22"/>
                <w:szCs w:val="22"/>
              </w:rPr>
            </w:pPr>
            <w:r w:rsidRPr="00027A00">
              <w:rPr>
                <w:rFonts w:asciiTheme="minorHAnsi" w:hAnsiTheme="minorHAnsi" w:cstheme="minorHAnsi"/>
                <w:b/>
                <w:color w:val="000000"/>
                <w:sz w:val="22"/>
                <w:szCs w:val="22"/>
              </w:rPr>
              <w:t>2. Paslaugų apimtis, teikimo vieta, terminai, kokybė, kitos sąlygos</w:t>
            </w:r>
          </w:p>
          <w:p w14:paraId="2220D915" w14:textId="77777777" w:rsidR="00B0359F" w:rsidRPr="00027A00" w:rsidRDefault="00B0359F" w:rsidP="00027A00">
            <w:pPr>
              <w:jc w:val="center"/>
              <w:rPr>
                <w:rFonts w:asciiTheme="minorHAnsi" w:hAnsiTheme="minorHAnsi" w:cstheme="minorHAnsi"/>
                <w:b/>
                <w:color w:val="000000"/>
                <w:sz w:val="22"/>
                <w:szCs w:val="22"/>
              </w:rPr>
            </w:pPr>
          </w:p>
          <w:p w14:paraId="6134AEB4" w14:textId="5822399C" w:rsidR="00B0359F" w:rsidRPr="00027A00" w:rsidRDefault="00D455A6" w:rsidP="00027A00">
            <w:pPr>
              <w:jc w:val="both"/>
              <w:rPr>
                <w:rFonts w:asciiTheme="minorHAnsi" w:hAnsiTheme="minorHAnsi" w:cstheme="minorHAnsi"/>
                <w:i/>
                <w:color w:val="000000"/>
                <w:sz w:val="22"/>
                <w:szCs w:val="22"/>
              </w:rPr>
            </w:pPr>
            <w:r w:rsidRPr="00027A00">
              <w:rPr>
                <w:rFonts w:asciiTheme="minorHAnsi" w:hAnsiTheme="minorHAnsi" w:cstheme="minorHAnsi"/>
                <w:color w:val="000000"/>
                <w:sz w:val="22"/>
                <w:szCs w:val="22"/>
              </w:rPr>
              <w:t>2.1. Paslaugų apimtis</w:t>
            </w:r>
            <w:r w:rsidR="00382115" w:rsidRPr="00027A00">
              <w:rPr>
                <w:rFonts w:asciiTheme="minorHAnsi" w:hAnsiTheme="minorHAnsi" w:cstheme="minorHAnsi"/>
                <w:color w:val="000000"/>
                <w:sz w:val="22"/>
                <w:szCs w:val="22"/>
              </w:rPr>
              <w:t xml:space="preserve"> </w:t>
            </w:r>
            <w:r w:rsidRPr="00027A00">
              <w:rPr>
                <w:rFonts w:asciiTheme="minorHAnsi" w:hAnsiTheme="minorHAnsi" w:cstheme="minorHAnsi"/>
                <w:color w:val="000000"/>
                <w:sz w:val="22"/>
                <w:szCs w:val="22"/>
              </w:rPr>
              <w:t>nurodyta Techninėje specifikacijoje</w:t>
            </w:r>
            <w:r w:rsidRPr="00027A00">
              <w:rPr>
                <w:rFonts w:asciiTheme="minorHAnsi" w:hAnsiTheme="minorHAnsi" w:cstheme="minorHAnsi"/>
                <w:i/>
                <w:color w:val="000000"/>
                <w:sz w:val="22"/>
                <w:szCs w:val="22"/>
              </w:rPr>
              <w:t>.</w:t>
            </w:r>
          </w:p>
          <w:p w14:paraId="2C837CFA" w14:textId="3A7885D7" w:rsidR="00382115" w:rsidRPr="000B7FF9"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 xml:space="preserve">2.2. </w:t>
            </w:r>
            <w:r w:rsidR="00382115" w:rsidRPr="00027A00">
              <w:rPr>
                <w:rFonts w:asciiTheme="minorHAnsi" w:hAnsiTheme="minorHAnsi" w:cstheme="minorHAnsi"/>
                <w:color w:val="000000"/>
                <w:sz w:val="22"/>
                <w:szCs w:val="22"/>
              </w:rPr>
              <w:t xml:space="preserve">Paslaugos, nurodytos Techninės specifikacijos </w:t>
            </w:r>
            <w:r w:rsidR="006B6CBC">
              <w:rPr>
                <w:rFonts w:asciiTheme="minorHAnsi" w:hAnsiTheme="minorHAnsi" w:cstheme="minorHAnsi"/>
                <w:color w:val="000000"/>
                <w:sz w:val="22"/>
                <w:szCs w:val="22"/>
              </w:rPr>
              <w:t>3.1 – 3.3</w:t>
            </w:r>
            <w:r w:rsidR="00382115" w:rsidRPr="00027A00">
              <w:rPr>
                <w:rFonts w:asciiTheme="minorHAnsi" w:hAnsiTheme="minorHAnsi" w:cstheme="minorHAnsi"/>
                <w:color w:val="000000"/>
                <w:sz w:val="22"/>
                <w:szCs w:val="22"/>
              </w:rPr>
              <w:t xml:space="preserve"> punkt</w:t>
            </w:r>
            <w:r w:rsidR="006B6CBC">
              <w:rPr>
                <w:rFonts w:asciiTheme="minorHAnsi" w:hAnsiTheme="minorHAnsi" w:cstheme="minorHAnsi"/>
                <w:color w:val="000000"/>
                <w:sz w:val="22"/>
                <w:szCs w:val="22"/>
              </w:rPr>
              <w:t>uos</w:t>
            </w:r>
            <w:r w:rsidR="00382115" w:rsidRPr="00027A00">
              <w:rPr>
                <w:rFonts w:asciiTheme="minorHAnsi" w:hAnsiTheme="minorHAnsi" w:cstheme="minorHAnsi"/>
                <w:color w:val="000000"/>
                <w:sz w:val="22"/>
                <w:szCs w:val="22"/>
              </w:rPr>
              <w:t>e, bus perkamos tik esant Pirkėjo poreikiui,</w:t>
            </w:r>
            <w:r w:rsidR="006B6CBC">
              <w:rPr>
                <w:rFonts w:asciiTheme="minorHAnsi" w:hAnsiTheme="minorHAnsi" w:cstheme="minorHAnsi"/>
                <w:color w:val="000000"/>
                <w:sz w:val="22"/>
                <w:szCs w:val="22"/>
              </w:rPr>
              <w:t xml:space="preserve"> </w:t>
            </w:r>
            <w:r w:rsidR="00382115" w:rsidRPr="00027A00">
              <w:rPr>
                <w:rFonts w:asciiTheme="minorHAnsi" w:hAnsiTheme="minorHAnsi" w:cstheme="minorHAnsi"/>
                <w:color w:val="000000"/>
                <w:sz w:val="22"/>
                <w:szCs w:val="22"/>
              </w:rPr>
              <w:t>pagal Pirkėjo elektroniniu paštu pateiktus užsa</w:t>
            </w:r>
            <w:r w:rsidR="00027A00" w:rsidRPr="00027A00">
              <w:rPr>
                <w:rFonts w:asciiTheme="minorHAnsi" w:hAnsiTheme="minorHAnsi" w:cstheme="minorHAnsi"/>
                <w:color w:val="000000"/>
                <w:sz w:val="22"/>
                <w:szCs w:val="22"/>
              </w:rPr>
              <w:t>kymus,</w:t>
            </w:r>
            <w:r w:rsidR="00382115" w:rsidRPr="00027A00">
              <w:rPr>
                <w:rFonts w:asciiTheme="minorHAnsi" w:hAnsiTheme="minorHAnsi" w:cstheme="minorHAnsi"/>
                <w:color w:val="000000"/>
                <w:sz w:val="22"/>
                <w:szCs w:val="22"/>
              </w:rPr>
              <w:t xml:space="preserve"> 2.</w:t>
            </w:r>
            <w:r w:rsidR="002E68FE">
              <w:rPr>
                <w:rFonts w:asciiTheme="minorHAnsi" w:hAnsiTheme="minorHAnsi" w:cstheme="minorHAnsi"/>
                <w:color w:val="000000"/>
                <w:sz w:val="22"/>
                <w:szCs w:val="22"/>
              </w:rPr>
              <w:t>3</w:t>
            </w:r>
            <w:r w:rsidR="00382115" w:rsidRPr="00027A00">
              <w:rPr>
                <w:rFonts w:asciiTheme="minorHAnsi" w:hAnsiTheme="minorHAnsi" w:cstheme="minorHAnsi"/>
                <w:color w:val="000000"/>
                <w:sz w:val="22"/>
                <w:szCs w:val="22"/>
              </w:rPr>
              <w:t xml:space="preserve"> punkte nustatyta tvarka. Pirkėjas neįsi</w:t>
            </w:r>
            <w:r w:rsidR="00D654E5">
              <w:rPr>
                <w:rFonts w:asciiTheme="minorHAnsi" w:hAnsiTheme="minorHAnsi" w:cstheme="minorHAnsi"/>
                <w:color w:val="000000"/>
                <w:sz w:val="22"/>
                <w:szCs w:val="22"/>
              </w:rPr>
              <w:t>pareigoja įsigyti visų Techninėje</w:t>
            </w:r>
            <w:r w:rsidR="00382115" w:rsidRPr="00027A00">
              <w:rPr>
                <w:rFonts w:asciiTheme="minorHAnsi" w:hAnsiTheme="minorHAnsi" w:cstheme="minorHAnsi"/>
                <w:color w:val="000000"/>
                <w:sz w:val="22"/>
                <w:szCs w:val="22"/>
              </w:rPr>
              <w:t xml:space="preserve"> specifikacijo</w:t>
            </w:r>
            <w:r w:rsidR="00D654E5">
              <w:rPr>
                <w:rFonts w:asciiTheme="minorHAnsi" w:hAnsiTheme="minorHAnsi" w:cstheme="minorHAnsi"/>
                <w:color w:val="000000"/>
                <w:sz w:val="22"/>
                <w:szCs w:val="22"/>
              </w:rPr>
              <w:t>je</w:t>
            </w:r>
            <w:r w:rsidR="00382115" w:rsidRPr="00027A00">
              <w:rPr>
                <w:rFonts w:asciiTheme="minorHAnsi" w:hAnsiTheme="minorHAnsi" w:cstheme="minorHAnsi"/>
                <w:color w:val="000000"/>
                <w:sz w:val="22"/>
                <w:szCs w:val="22"/>
              </w:rPr>
              <w:t xml:space="preserve"> nurodytų Paslaugų ir mokės tik už faktiškai suteiktas </w:t>
            </w:r>
            <w:r w:rsidR="00382115" w:rsidRPr="000B7FF9">
              <w:rPr>
                <w:rFonts w:asciiTheme="minorHAnsi" w:hAnsiTheme="minorHAnsi" w:cstheme="minorHAnsi"/>
                <w:color w:val="000000"/>
                <w:sz w:val="22"/>
                <w:szCs w:val="22"/>
              </w:rPr>
              <w:t xml:space="preserve">Paslaugas. </w:t>
            </w:r>
          </w:p>
          <w:p w14:paraId="3D1F1272" w14:textId="0CBA2B7C" w:rsidR="00B0359F" w:rsidRPr="00027A00" w:rsidRDefault="00B0359F" w:rsidP="00027A00">
            <w:pPr>
              <w:jc w:val="both"/>
              <w:rPr>
                <w:rFonts w:asciiTheme="minorHAnsi" w:hAnsiTheme="minorHAnsi" w:cstheme="minorHAnsi"/>
                <w:i/>
                <w:color w:val="000000"/>
                <w:sz w:val="22"/>
                <w:szCs w:val="22"/>
              </w:rPr>
            </w:pPr>
          </w:p>
          <w:p w14:paraId="6C137E32" w14:textId="2E4D5B4F"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 xml:space="preserve">2.3. </w:t>
            </w:r>
            <w:r w:rsidR="00382115" w:rsidRPr="00027A00">
              <w:rPr>
                <w:rFonts w:asciiTheme="minorHAnsi" w:hAnsiTheme="minorHAnsi" w:cstheme="minorHAnsi"/>
                <w:color w:val="000000"/>
                <w:sz w:val="22"/>
                <w:szCs w:val="22"/>
              </w:rPr>
              <w:t>Užsakymų teikimo tvarka:</w:t>
            </w:r>
          </w:p>
          <w:p w14:paraId="30406436" w14:textId="00C300DC" w:rsidR="00382115" w:rsidRPr="00027A00" w:rsidRDefault="00D455A6" w:rsidP="00027A00">
            <w:pPr>
              <w:pStyle w:val="Default"/>
              <w:tabs>
                <w:tab w:val="left" w:pos="567"/>
                <w:tab w:val="left" w:pos="709"/>
              </w:tabs>
              <w:autoSpaceDE w:val="0"/>
              <w:autoSpaceDN w:val="0"/>
              <w:adjustRightInd w:val="0"/>
              <w:jc w:val="both"/>
              <w:rPr>
                <w:rFonts w:asciiTheme="minorHAnsi" w:hAnsiTheme="minorHAnsi" w:cstheme="minorHAnsi"/>
                <w:color w:val="auto"/>
                <w:sz w:val="22"/>
                <w:szCs w:val="22"/>
              </w:rPr>
            </w:pPr>
            <w:r w:rsidRPr="00027A00">
              <w:rPr>
                <w:rFonts w:asciiTheme="minorHAnsi" w:hAnsiTheme="minorHAnsi" w:cstheme="minorHAnsi"/>
                <w:sz w:val="22"/>
                <w:szCs w:val="22"/>
              </w:rPr>
              <w:t>2</w:t>
            </w:r>
            <w:r w:rsidR="00382115" w:rsidRPr="00027A00">
              <w:rPr>
                <w:rFonts w:asciiTheme="minorHAnsi" w:hAnsiTheme="minorHAnsi" w:cstheme="minorHAnsi"/>
                <w:sz w:val="22"/>
                <w:szCs w:val="22"/>
              </w:rPr>
              <w:t xml:space="preserve">.3.1. </w:t>
            </w:r>
            <w:r w:rsidR="00382115" w:rsidRPr="00027A00">
              <w:rPr>
                <w:rFonts w:asciiTheme="minorHAnsi" w:hAnsiTheme="minorHAnsi" w:cstheme="minorHAnsi"/>
                <w:color w:val="auto"/>
                <w:sz w:val="22"/>
                <w:szCs w:val="22"/>
              </w:rPr>
              <w:t xml:space="preserve">Užsakymo teikimo metu el. paštu kreipiasi į </w:t>
            </w:r>
            <w:r w:rsidR="009C5526">
              <w:rPr>
                <w:rFonts w:asciiTheme="minorHAnsi" w:hAnsiTheme="minorHAnsi" w:cstheme="minorHAnsi"/>
                <w:color w:val="auto"/>
                <w:sz w:val="22"/>
                <w:szCs w:val="22"/>
              </w:rPr>
              <w:t>Paslaugų tei</w:t>
            </w:r>
            <w:r w:rsidR="00382115" w:rsidRPr="00027A00">
              <w:rPr>
                <w:rFonts w:asciiTheme="minorHAnsi" w:hAnsiTheme="minorHAnsi" w:cstheme="minorHAnsi"/>
                <w:color w:val="auto"/>
                <w:sz w:val="22"/>
                <w:szCs w:val="22"/>
              </w:rPr>
              <w:t>kėją ir pateikia Užsakymą. Pirkėjas Užsakyme pateikia išsamią in</w:t>
            </w:r>
            <w:r w:rsidR="00D654E5">
              <w:rPr>
                <w:rFonts w:asciiTheme="minorHAnsi" w:hAnsiTheme="minorHAnsi" w:cstheme="minorHAnsi"/>
                <w:color w:val="auto"/>
                <w:sz w:val="22"/>
                <w:szCs w:val="22"/>
              </w:rPr>
              <w:t xml:space="preserve">formaciją apie Paslaugų apimtis </w:t>
            </w:r>
            <w:r w:rsidR="00382115" w:rsidRPr="00027A00">
              <w:rPr>
                <w:rFonts w:asciiTheme="minorHAnsi" w:hAnsiTheme="minorHAnsi" w:cstheme="minorHAnsi"/>
                <w:color w:val="auto"/>
                <w:sz w:val="22"/>
                <w:szCs w:val="22"/>
              </w:rPr>
              <w:t>ir kitas konkretaus Užsakymo atveju, Pirkėjo vertinimu, svarbias aplinkybes ar informaciją apie įsigyjamas Paslaugas.</w:t>
            </w:r>
          </w:p>
          <w:p w14:paraId="1196B0A6" w14:textId="77777777" w:rsidR="00382115" w:rsidRPr="00027A00" w:rsidRDefault="00382115" w:rsidP="00027A00">
            <w:pPr>
              <w:pStyle w:val="Default"/>
              <w:tabs>
                <w:tab w:val="left" w:pos="709"/>
              </w:tabs>
              <w:jc w:val="both"/>
              <w:rPr>
                <w:rFonts w:asciiTheme="minorHAnsi" w:hAnsiTheme="minorHAnsi" w:cstheme="minorHAnsi"/>
                <w:sz w:val="22"/>
                <w:szCs w:val="22"/>
              </w:rPr>
            </w:pPr>
          </w:p>
          <w:p w14:paraId="07EAAF2E" w14:textId="7C111D89" w:rsidR="00382115" w:rsidRPr="00027A00" w:rsidRDefault="00382115" w:rsidP="00027A00">
            <w:pPr>
              <w:pStyle w:val="Default"/>
              <w:tabs>
                <w:tab w:val="left" w:pos="709"/>
              </w:tabs>
              <w:jc w:val="both"/>
              <w:rPr>
                <w:rFonts w:asciiTheme="minorHAnsi" w:hAnsiTheme="minorHAnsi" w:cstheme="minorHAnsi"/>
                <w:color w:val="auto"/>
                <w:sz w:val="22"/>
                <w:szCs w:val="22"/>
              </w:rPr>
            </w:pPr>
            <w:r w:rsidRPr="00027A00">
              <w:rPr>
                <w:rFonts w:asciiTheme="minorHAnsi" w:hAnsiTheme="minorHAnsi" w:cstheme="minorHAnsi"/>
                <w:color w:val="auto"/>
                <w:sz w:val="22"/>
                <w:szCs w:val="22"/>
              </w:rPr>
              <w:t xml:space="preserve">2.3.2. </w:t>
            </w:r>
            <w:r w:rsidR="009F5DF0">
              <w:rPr>
                <w:rFonts w:asciiTheme="minorHAnsi" w:hAnsiTheme="minorHAnsi" w:cstheme="minorHAnsi"/>
                <w:color w:val="auto"/>
                <w:sz w:val="22"/>
                <w:szCs w:val="22"/>
              </w:rPr>
              <w:t>Paslaugų tei</w:t>
            </w:r>
            <w:r w:rsidR="00D654E5">
              <w:rPr>
                <w:rFonts w:asciiTheme="minorHAnsi" w:hAnsiTheme="minorHAnsi" w:cstheme="minorHAnsi"/>
                <w:color w:val="auto"/>
                <w:sz w:val="22"/>
                <w:szCs w:val="22"/>
              </w:rPr>
              <w:t xml:space="preserve">kėjas per 3 darbo dienas </w:t>
            </w:r>
            <w:r w:rsidRPr="00027A00">
              <w:rPr>
                <w:rFonts w:asciiTheme="minorHAnsi" w:hAnsiTheme="minorHAnsi" w:cstheme="minorHAnsi"/>
                <w:color w:val="auto"/>
                <w:sz w:val="22"/>
                <w:szCs w:val="22"/>
              </w:rPr>
              <w:t xml:space="preserve">patvirtina, kad visos Užsakyme nurodytos sąlygos jam yra priimtinos. </w:t>
            </w:r>
            <w:r w:rsidR="00D654E5">
              <w:rPr>
                <w:rFonts w:asciiTheme="minorHAnsi" w:hAnsiTheme="minorHAnsi" w:cstheme="minorHAnsi"/>
                <w:color w:val="auto"/>
                <w:sz w:val="22"/>
                <w:szCs w:val="22"/>
              </w:rPr>
              <w:t>S</w:t>
            </w:r>
            <w:r w:rsidRPr="00E86B84">
              <w:rPr>
                <w:rFonts w:asciiTheme="minorHAnsi" w:hAnsiTheme="minorHAnsi" w:cstheme="minorHAnsi"/>
                <w:color w:val="auto"/>
                <w:sz w:val="22"/>
                <w:szCs w:val="22"/>
              </w:rPr>
              <w:t xml:space="preserve">utarties galiojimo </w:t>
            </w:r>
            <w:r w:rsidRPr="00027A00">
              <w:rPr>
                <w:rFonts w:asciiTheme="minorHAnsi" w:hAnsiTheme="minorHAnsi" w:cstheme="minorHAnsi"/>
                <w:color w:val="auto"/>
                <w:sz w:val="22"/>
                <w:szCs w:val="22"/>
              </w:rPr>
              <w:t xml:space="preserve">laikotarpiu Paslaugų įkainiai </w:t>
            </w:r>
            <w:r w:rsidR="00D654E5" w:rsidRPr="008E76CC">
              <w:rPr>
                <w:rFonts w:asciiTheme="minorHAnsi" w:hAnsiTheme="minorHAnsi" w:cstheme="minorHAnsi"/>
                <w:color w:val="auto"/>
                <w:sz w:val="22"/>
                <w:szCs w:val="22"/>
              </w:rPr>
              <w:t xml:space="preserve">perskaičiuojami </w:t>
            </w:r>
            <w:r w:rsidR="00D54A98">
              <w:rPr>
                <w:rFonts w:asciiTheme="minorHAnsi" w:hAnsiTheme="minorHAnsi" w:cstheme="minorHAnsi"/>
                <w:color w:val="auto"/>
                <w:sz w:val="22"/>
                <w:szCs w:val="22"/>
              </w:rPr>
              <w:t xml:space="preserve">Sutarties </w:t>
            </w:r>
            <w:r w:rsidR="00F71D65">
              <w:rPr>
                <w:rFonts w:asciiTheme="minorHAnsi" w:hAnsiTheme="minorHAnsi" w:cstheme="minorHAnsi"/>
                <w:color w:val="auto"/>
                <w:sz w:val="22"/>
                <w:szCs w:val="22"/>
              </w:rPr>
              <w:t>3.4</w:t>
            </w:r>
            <w:r w:rsidR="006566FB">
              <w:rPr>
                <w:rFonts w:asciiTheme="minorHAnsi" w:hAnsiTheme="minorHAnsi" w:cstheme="minorHAnsi"/>
                <w:color w:val="auto"/>
                <w:sz w:val="22"/>
                <w:szCs w:val="22"/>
              </w:rPr>
              <w:t>-3.</w:t>
            </w:r>
            <w:r w:rsidR="00F71D65">
              <w:rPr>
                <w:rFonts w:asciiTheme="minorHAnsi" w:hAnsiTheme="minorHAnsi" w:cstheme="minorHAnsi"/>
                <w:color w:val="auto"/>
                <w:sz w:val="22"/>
                <w:szCs w:val="22"/>
              </w:rPr>
              <w:t>5</w:t>
            </w:r>
            <w:r w:rsidR="00D654E5" w:rsidRPr="008E76CC">
              <w:rPr>
                <w:rFonts w:asciiTheme="minorHAnsi" w:hAnsiTheme="minorHAnsi" w:cstheme="minorHAnsi"/>
                <w:color w:val="auto"/>
                <w:sz w:val="22"/>
                <w:szCs w:val="22"/>
              </w:rPr>
              <w:t xml:space="preserve"> punkt</w:t>
            </w:r>
            <w:r w:rsidR="006566FB">
              <w:rPr>
                <w:rFonts w:asciiTheme="minorHAnsi" w:hAnsiTheme="minorHAnsi" w:cstheme="minorHAnsi"/>
                <w:color w:val="auto"/>
                <w:sz w:val="22"/>
                <w:szCs w:val="22"/>
              </w:rPr>
              <w:t>uos</w:t>
            </w:r>
            <w:r w:rsidR="00D654E5" w:rsidRPr="008E76CC">
              <w:rPr>
                <w:rFonts w:asciiTheme="minorHAnsi" w:hAnsiTheme="minorHAnsi" w:cstheme="minorHAnsi"/>
                <w:color w:val="auto"/>
                <w:sz w:val="22"/>
                <w:szCs w:val="22"/>
              </w:rPr>
              <w:t>e nustatyta</w:t>
            </w:r>
            <w:r w:rsidR="00D654E5">
              <w:rPr>
                <w:rFonts w:asciiTheme="minorHAnsi" w:hAnsiTheme="minorHAnsi" w:cstheme="minorHAnsi"/>
                <w:color w:val="auto"/>
                <w:sz w:val="22"/>
                <w:szCs w:val="22"/>
              </w:rPr>
              <w:t xml:space="preserve"> tvarka.</w:t>
            </w:r>
          </w:p>
          <w:p w14:paraId="217CF457" w14:textId="4B4AAA8A" w:rsidR="00382115" w:rsidRPr="00027A00" w:rsidRDefault="00382115" w:rsidP="00027A00">
            <w:pPr>
              <w:pStyle w:val="Default"/>
              <w:numPr>
                <w:ilvl w:val="2"/>
                <w:numId w:val="3"/>
              </w:numPr>
              <w:tabs>
                <w:tab w:val="left" w:pos="28"/>
              </w:tabs>
              <w:autoSpaceDE w:val="0"/>
              <w:autoSpaceDN w:val="0"/>
              <w:adjustRightInd w:val="0"/>
              <w:ind w:left="0" w:firstLine="28"/>
              <w:jc w:val="both"/>
              <w:rPr>
                <w:rFonts w:asciiTheme="minorHAnsi" w:hAnsiTheme="minorHAnsi" w:cstheme="minorHAnsi"/>
                <w:color w:val="auto"/>
                <w:sz w:val="22"/>
                <w:szCs w:val="22"/>
              </w:rPr>
            </w:pPr>
            <w:r w:rsidRPr="00027A00">
              <w:rPr>
                <w:rFonts w:asciiTheme="minorHAnsi" w:hAnsiTheme="minorHAnsi" w:cstheme="minorHAnsi"/>
                <w:color w:val="auto"/>
                <w:sz w:val="22"/>
                <w:szCs w:val="22"/>
              </w:rPr>
              <w:lastRenderedPageBreak/>
              <w:t xml:space="preserve">Pirkėjas turi teisę bet kuriuo metu iki </w:t>
            </w:r>
            <w:r w:rsidR="00D654E5">
              <w:rPr>
                <w:rFonts w:asciiTheme="minorHAnsi" w:hAnsiTheme="minorHAnsi" w:cstheme="minorHAnsi"/>
                <w:color w:val="auto"/>
                <w:sz w:val="22"/>
                <w:szCs w:val="22"/>
              </w:rPr>
              <w:t>faktinio paslaugų teikimo</w:t>
            </w:r>
            <w:r w:rsidRPr="00027A00">
              <w:rPr>
                <w:rFonts w:asciiTheme="minorHAnsi" w:hAnsiTheme="minorHAnsi" w:cstheme="minorHAnsi"/>
                <w:color w:val="auto"/>
                <w:sz w:val="22"/>
                <w:szCs w:val="22"/>
              </w:rPr>
              <w:t xml:space="preserve">, neatlygindamas </w:t>
            </w:r>
            <w:r w:rsidR="009F5DF0">
              <w:rPr>
                <w:rFonts w:asciiTheme="minorHAnsi" w:hAnsiTheme="minorHAnsi" w:cstheme="minorHAnsi"/>
                <w:color w:val="auto"/>
                <w:sz w:val="22"/>
                <w:szCs w:val="22"/>
              </w:rPr>
              <w:t>Paslaugų tei</w:t>
            </w:r>
            <w:r w:rsidRPr="00027A00">
              <w:rPr>
                <w:rFonts w:asciiTheme="minorHAnsi" w:hAnsiTheme="minorHAnsi" w:cstheme="minorHAnsi"/>
                <w:color w:val="auto"/>
                <w:sz w:val="22"/>
                <w:szCs w:val="22"/>
              </w:rPr>
              <w:t>kėjui jokių patirtų kaštų</w:t>
            </w:r>
            <w:r w:rsidR="00AB51FC" w:rsidRPr="00027A00">
              <w:rPr>
                <w:rFonts w:asciiTheme="minorHAnsi" w:hAnsiTheme="minorHAnsi" w:cstheme="minorHAnsi"/>
                <w:color w:val="auto"/>
                <w:sz w:val="22"/>
                <w:szCs w:val="22"/>
              </w:rPr>
              <w:t xml:space="preserve"> </w:t>
            </w:r>
            <w:r w:rsidR="00D654E5">
              <w:rPr>
                <w:rFonts w:asciiTheme="minorHAnsi" w:hAnsiTheme="minorHAnsi" w:cstheme="minorHAnsi"/>
                <w:color w:val="auto"/>
                <w:sz w:val="22"/>
                <w:szCs w:val="22"/>
              </w:rPr>
              <w:t>/ nuostolių, nutraukti Užsakymą</w:t>
            </w:r>
            <w:r w:rsidRPr="00027A00">
              <w:rPr>
                <w:rFonts w:asciiTheme="minorHAnsi" w:hAnsiTheme="minorHAnsi" w:cstheme="minorHAnsi"/>
                <w:color w:val="auto"/>
                <w:sz w:val="22"/>
                <w:szCs w:val="22"/>
              </w:rPr>
              <w:t xml:space="preserve">, apie tai informuodamas </w:t>
            </w:r>
            <w:r w:rsidR="009F5DF0">
              <w:rPr>
                <w:rFonts w:asciiTheme="minorHAnsi" w:hAnsiTheme="minorHAnsi" w:cstheme="minorHAnsi"/>
                <w:color w:val="auto"/>
                <w:sz w:val="22"/>
                <w:szCs w:val="22"/>
              </w:rPr>
              <w:t>Paslaugų tei</w:t>
            </w:r>
            <w:r w:rsidR="00D54A98">
              <w:rPr>
                <w:rFonts w:asciiTheme="minorHAnsi" w:hAnsiTheme="minorHAnsi" w:cstheme="minorHAnsi"/>
                <w:color w:val="auto"/>
                <w:sz w:val="22"/>
                <w:szCs w:val="22"/>
              </w:rPr>
              <w:t>kėją</w:t>
            </w:r>
            <w:r w:rsidRPr="00027A00">
              <w:rPr>
                <w:rFonts w:asciiTheme="minorHAnsi" w:hAnsiTheme="minorHAnsi" w:cstheme="minorHAnsi"/>
                <w:color w:val="auto"/>
                <w:sz w:val="22"/>
                <w:szCs w:val="22"/>
              </w:rPr>
              <w:t>.</w:t>
            </w:r>
          </w:p>
          <w:p w14:paraId="796443C3" w14:textId="77777777" w:rsidR="002E68FE" w:rsidRDefault="002E68FE" w:rsidP="00027A00">
            <w:pPr>
              <w:jc w:val="both"/>
              <w:rPr>
                <w:rFonts w:asciiTheme="minorHAnsi" w:hAnsiTheme="minorHAnsi" w:cstheme="minorHAnsi"/>
                <w:color w:val="000000"/>
                <w:sz w:val="22"/>
                <w:szCs w:val="22"/>
              </w:rPr>
            </w:pPr>
          </w:p>
          <w:p w14:paraId="7ACD216D" w14:textId="29CF396E" w:rsidR="006C30E7" w:rsidRDefault="00EB4D9F"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2.</w:t>
            </w:r>
            <w:r w:rsidR="002E68FE">
              <w:rPr>
                <w:rFonts w:asciiTheme="minorHAnsi" w:hAnsiTheme="minorHAnsi" w:cstheme="minorHAnsi"/>
                <w:color w:val="000000"/>
                <w:sz w:val="22"/>
                <w:szCs w:val="22"/>
              </w:rPr>
              <w:t>4</w:t>
            </w:r>
            <w:r w:rsidRPr="00027A00">
              <w:rPr>
                <w:rFonts w:asciiTheme="minorHAnsi" w:hAnsiTheme="minorHAnsi" w:cstheme="minorHAnsi"/>
                <w:color w:val="000000"/>
                <w:sz w:val="22"/>
                <w:szCs w:val="22"/>
              </w:rPr>
              <w:t>.</w:t>
            </w:r>
            <w:r w:rsidR="00EB7BD1" w:rsidRPr="00027A00">
              <w:rPr>
                <w:rFonts w:asciiTheme="minorHAnsi" w:hAnsiTheme="minorHAnsi" w:cstheme="minorHAnsi"/>
                <w:color w:val="000000"/>
                <w:sz w:val="22"/>
                <w:szCs w:val="22"/>
              </w:rPr>
              <w:t xml:space="preserve"> </w:t>
            </w:r>
            <w:r w:rsidR="006C30E7">
              <w:rPr>
                <w:rFonts w:asciiTheme="minorHAnsi" w:hAnsiTheme="minorHAnsi" w:cstheme="minorHAnsi"/>
                <w:color w:val="000000"/>
                <w:sz w:val="22"/>
                <w:szCs w:val="22"/>
              </w:rPr>
              <w:t>Pas</w:t>
            </w:r>
            <w:r w:rsidR="00D54A98">
              <w:rPr>
                <w:rFonts w:asciiTheme="minorHAnsi" w:hAnsiTheme="minorHAnsi" w:cstheme="minorHAnsi"/>
                <w:color w:val="000000"/>
                <w:sz w:val="22"/>
                <w:szCs w:val="22"/>
              </w:rPr>
              <w:t>l</w:t>
            </w:r>
            <w:r w:rsidR="006C30E7">
              <w:rPr>
                <w:rFonts w:asciiTheme="minorHAnsi" w:hAnsiTheme="minorHAnsi" w:cstheme="minorHAnsi"/>
                <w:color w:val="000000"/>
                <w:sz w:val="22"/>
                <w:szCs w:val="22"/>
              </w:rPr>
              <w:t>augų kokybė privalo atitikti Techninės specifikacijos reikalavimus.</w:t>
            </w:r>
          </w:p>
          <w:p w14:paraId="481AFA1E" w14:textId="72F54606" w:rsidR="00B0359F" w:rsidRPr="00027A00" w:rsidRDefault="006C30E7" w:rsidP="00027A00">
            <w:pPr>
              <w:jc w:val="both"/>
              <w:rPr>
                <w:rFonts w:asciiTheme="minorHAnsi" w:hAnsiTheme="minorHAnsi" w:cstheme="minorHAnsi"/>
                <w:sz w:val="22"/>
                <w:szCs w:val="22"/>
              </w:rPr>
            </w:pPr>
            <w:r>
              <w:rPr>
                <w:rFonts w:asciiTheme="minorHAnsi" w:hAnsiTheme="minorHAnsi" w:cstheme="minorHAnsi"/>
                <w:color w:val="000000"/>
                <w:sz w:val="22"/>
                <w:szCs w:val="22"/>
              </w:rPr>
              <w:t xml:space="preserve">2.5. </w:t>
            </w:r>
            <w:r w:rsidR="00EB4D9F" w:rsidRPr="00027A00">
              <w:rPr>
                <w:rFonts w:asciiTheme="minorHAnsi" w:hAnsiTheme="minorHAnsi" w:cstheme="minorHAnsi"/>
                <w:color w:val="000000"/>
                <w:sz w:val="22"/>
                <w:szCs w:val="22"/>
              </w:rPr>
              <w:t>Paslaugos bus laikomos suteiktomis, kai abi Šalys pasirašys Paslaugų suteikimo aktą (-</w:t>
            </w:r>
            <w:proofErr w:type="spellStart"/>
            <w:r w:rsidR="00EB4D9F" w:rsidRPr="00027A00">
              <w:rPr>
                <w:rFonts w:asciiTheme="minorHAnsi" w:hAnsiTheme="minorHAnsi" w:cstheme="minorHAnsi"/>
                <w:color w:val="000000"/>
                <w:sz w:val="22"/>
                <w:szCs w:val="22"/>
              </w:rPr>
              <w:t>us</w:t>
            </w:r>
            <w:proofErr w:type="spellEnd"/>
            <w:r w:rsidR="00EB4D9F" w:rsidRPr="00027A00">
              <w:rPr>
                <w:rFonts w:asciiTheme="minorHAnsi" w:hAnsiTheme="minorHAnsi" w:cstheme="minorHAnsi"/>
                <w:color w:val="000000"/>
                <w:sz w:val="22"/>
                <w:szCs w:val="22"/>
              </w:rPr>
              <w:t>). Paslaugų suteikimo aktą parengia Paslaugų teikėjas pagal Sutarties 4 priedo formą.</w:t>
            </w:r>
          </w:p>
          <w:p w14:paraId="26716D2A" w14:textId="0C9E806F" w:rsidR="00B0359F" w:rsidRPr="00027A00" w:rsidRDefault="00B0359F" w:rsidP="00027A00">
            <w:pPr>
              <w:jc w:val="both"/>
              <w:rPr>
                <w:rFonts w:asciiTheme="minorHAnsi" w:hAnsiTheme="minorHAnsi" w:cstheme="minorHAnsi"/>
                <w:color w:val="000000"/>
                <w:sz w:val="22"/>
                <w:szCs w:val="22"/>
              </w:rPr>
            </w:pPr>
          </w:p>
        </w:tc>
      </w:tr>
      <w:tr w:rsidR="00B0359F" w14:paraId="65CED88C"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05F3EED0" w14:textId="77777777" w:rsidR="00B0359F" w:rsidRPr="00027A00" w:rsidRDefault="00B0359F" w:rsidP="00027A00">
            <w:pPr>
              <w:jc w:val="center"/>
              <w:rPr>
                <w:rFonts w:asciiTheme="minorHAnsi" w:hAnsiTheme="minorHAnsi" w:cstheme="minorHAnsi"/>
                <w:b/>
                <w:color w:val="000000"/>
                <w:sz w:val="22"/>
                <w:szCs w:val="22"/>
              </w:rPr>
            </w:pPr>
          </w:p>
          <w:p w14:paraId="7A1D53D6" w14:textId="77777777" w:rsidR="00B0359F" w:rsidRPr="00027A00" w:rsidRDefault="00D455A6" w:rsidP="00027A00">
            <w:pPr>
              <w:jc w:val="center"/>
              <w:rPr>
                <w:rFonts w:asciiTheme="minorHAnsi" w:hAnsiTheme="minorHAnsi" w:cstheme="minorHAnsi"/>
                <w:b/>
                <w:color w:val="000000"/>
                <w:sz w:val="22"/>
                <w:szCs w:val="22"/>
              </w:rPr>
            </w:pPr>
            <w:r w:rsidRPr="00027A00">
              <w:rPr>
                <w:rFonts w:asciiTheme="minorHAnsi" w:hAnsiTheme="minorHAnsi" w:cstheme="minorHAnsi"/>
                <w:b/>
                <w:color w:val="000000"/>
                <w:sz w:val="22"/>
                <w:szCs w:val="22"/>
              </w:rPr>
              <w:t>3. Sutarties kaina, paslaugų įkainiai, kainodaros taisyklės</w:t>
            </w:r>
          </w:p>
          <w:p w14:paraId="52263460" w14:textId="77777777" w:rsidR="00B0359F" w:rsidRPr="00027A00" w:rsidRDefault="00B0359F" w:rsidP="00027A00">
            <w:pPr>
              <w:jc w:val="center"/>
              <w:rPr>
                <w:rFonts w:asciiTheme="minorHAnsi" w:hAnsiTheme="minorHAnsi" w:cstheme="minorHAnsi"/>
                <w:b/>
                <w:color w:val="000000"/>
                <w:sz w:val="22"/>
                <w:szCs w:val="22"/>
              </w:rPr>
            </w:pPr>
          </w:p>
          <w:p w14:paraId="1EB415A1" w14:textId="543ECF56"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 xml:space="preserve">3.1. </w:t>
            </w:r>
            <w:r w:rsidRPr="00027A00">
              <w:rPr>
                <w:rFonts w:asciiTheme="minorHAnsi" w:hAnsiTheme="minorHAnsi" w:cstheme="minorHAnsi"/>
                <w:b/>
                <w:color w:val="000000"/>
                <w:sz w:val="22"/>
                <w:szCs w:val="22"/>
              </w:rPr>
              <w:t>Maksimali Sutarties kaina yra</w:t>
            </w:r>
            <w:r w:rsidRPr="00027A00">
              <w:rPr>
                <w:rFonts w:asciiTheme="minorHAnsi" w:hAnsiTheme="minorHAnsi" w:cstheme="minorHAnsi"/>
                <w:color w:val="000000"/>
                <w:sz w:val="22"/>
                <w:szCs w:val="22"/>
              </w:rPr>
              <w:t xml:space="preserve"> </w:t>
            </w:r>
            <w:r w:rsidR="00BE1F84" w:rsidRPr="002848F1">
              <w:rPr>
                <w:rFonts w:asciiTheme="minorHAnsi" w:hAnsiTheme="minorHAnsi" w:cstheme="minorHAnsi"/>
                <w:b/>
                <w:color w:val="000000"/>
                <w:sz w:val="22"/>
                <w:szCs w:val="22"/>
              </w:rPr>
              <w:t xml:space="preserve">100 000 </w:t>
            </w:r>
            <w:proofErr w:type="spellStart"/>
            <w:r w:rsidRPr="002848F1">
              <w:rPr>
                <w:rFonts w:asciiTheme="minorHAnsi" w:hAnsiTheme="minorHAnsi" w:cstheme="minorHAnsi"/>
                <w:b/>
                <w:color w:val="000000"/>
                <w:sz w:val="22"/>
                <w:szCs w:val="22"/>
              </w:rPr>
              <w:t>Eur</w:t>
            </w:r>
            <w:proofErr w:type="spellEnd"/>
            <w:r w:rsidRPr="002848F1">
              <w:rPr>
                <w:rFonts w:asciiTheme="minorHAnsi" w:hAnsiTheme="minorHAnsi" w:cstheme="minorHAnsi"/>
                <w:b/>
                <w:color w:val="000000"/>
                <w:sz w:val="22"/>
                <w:szCs w:val="22"/>
              </w:rPr>
              <w:t xml:space="preserve"> be PVM</w:t>
            </w:r>
            <w:r w:rsidR="00B35672">
              <w:rPr>
                <w:rFonts w:asciiTheme="minorHAnsi" w:hAnsiTheme="minorHAnsi" w:cstheme="minorHAnsi"/>
                <w:color w:val="000000"/>
                <w:sz w:val="22"/>
                <w:szCs w:val="22"/>
              </w:rPr>
              <w:t>.</w:t>
            </w:r>
          </w:p>
          <w:p w14:paraId="7DAE714A" w14:textId="77777777"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 xml:space="preserve">3.2. Paslaugų įkainiai nurodyti Sutarties 3 priede. </w:t>
            </w:r>
          </w:p>
          <w:p w14:paraId="283D1FBE" w14:textId="77777777" w:rsidR="00B0359F" w:rsidRPr="00027A00" w:rsidRDefault="00D455A6" w:rsidP="00027A00">
            <w:pPr>
              <w:tabs>
                <w:tab w:val="left" w:pos="567"/>
              </w:tabs>
              <w:jc w:val="both"/>
              <w:rPr>
                <w:rFonts w:asciiTheme="minorHAnsi" w:hAnsiTheme="minorHAnsi" w:cstheme="minorHAnsi"/>
                <w:sz w:val="22"/>
                <w:szCs w:val="22"/>
              </w:rPr>
            </w:pPr>
            <w:r w:rsidRPr="00027A00">
              <w:rPr>
                <w:rFonts w:asciiTheme="minorHAnsi" w:hAnsiTheme="minorHAnsi" w:cstheme="minorHAnsi"/>
                <w:color w:val="000000"/>
                <w:sz w:val="22"/>
                <w:szCs w:val="22"/>
              </w:rPr>
              <w:t xml:space="preserve">3.3. Sutarčiai taikoma fiksuoto įkainio su peržiūra kainodara. Visos Tiekėjo išlaidos, susijusios su Paslaugų teikimu, turi būti įskaičiuotos į Paslaugų įkainius. </w:t>
            </w:r>
          </w:p>
          <w:p w14:paraId="6284923B" w14:textId="57E9407C" w:rsidR="00B0359F" w:rsidRDefault="00D455A6" w:rsidP="00027A00">
            <w:pPr>
              <w:tabs>
                <w:tab w:val="left" w:pos="567"/>
              </w:tabs>
              <w:jc w:val="both"/>
              <w:rPr>
                <w:rFonts w:asciiTheme="minorHAnsi" w:hAnsiTheme="minorHAnsi" w:cstheme="minorHAnsi"/>
                <w:sz w:val="22"/>
                <w:szCs w:val="22"/>
              </w:rPr>
            </w:pPr>
            <w:r w:rsidRPr="00027A00">
              <w:rPr>
                <w:rFonts w:asciiTheme="minorHAnsi" w:hAnsiTheme="minorHAnsi" w:cstheme="minorHAnsi"/>
                <w:sz w:val="22"/>
                <w:szCs w:val="22"/>
              </w:rPr>
              <w:t xml:space="preserve">3.4. </w:t>
            </w:r>
            <w:r w:rsidR="00EB4D9F" w:rsidRPr="00027A00">
              <w:rPr>
                <w:rFonts w:asciiTheme="minorHAnsi" w:hAnsiTheme="minorHAnsi" w:cstheme="minorHAnsi"/>
                <w:sz w:val="22"/>
                <w:szCs w:val="22"/>
              </w:rPr>
              <w:t>Pasikeitus PVM tarifui, atitinkamai pasikeičia pagal Sutartį paslaugų teikėjui mokėtinos sumos, kurioms taikomas PVM. Pasikeitęs PVM turės įtakos tik atsiskaitymams už Paslaugas, už kurias nebuvo išrašyta sąskaita faktūra.</w:t>
            </w:r>
          </w:p>
          <w:p w14:paraId="15CDB3D8" w14:textId="77777777" w:rsidR="006566FB" w:rsidRDefault="006566FB" w:rsidP="006566FB">
            <w:pPr>
              <w:tabs>
                <w:tab w:val="left" w:pos="567"/>
                <w:tab w:val="left" w:pos="993"/>
              </w:tabs>
              <w:spacing w:after="120"/>
              <w:jc w:val="both"/>
              <w:rPr>
                <w:rFonts w:asciiTheme="minorHAnsi" w:hAnsiTheme="minorHAnsi" w:cstheme="minorHAnsi"/>
                <w:sz w:val="22"/>
                <w:szCs w:val="22"/>
              </w:rPr>
            </w:pPr>
          </w:p>
          <w:p w14:paraId="620A17C7" w14:textId="1BFB104F" w:rsidR="006566FB" w:rsidRPr="006566FB" w:rsidRDefault="00D654E5" w:rsidP="006566FB">
            <w:pPr>
              <w:tabs>
                <w:tab w:val="left" w:pos="567"/>
                <w:tab w:val="left" w:pos="993"/>
              </w:tabs>
              <w:spacing w:after="120"/>
              <w:jc w:val="both"/>
              <w:rPr>
                <w:rFonts w:asciiTheme="minorHAnsi" w:hAnsiTheme="minorHAnsi" w:cstheme="minorHAnsi"/>
                <w:color w:val="000000"/>
                <w:sz w:val="22"/>
                <w:szCs w:val="22"/>
              </w:rPr>
            </w:pPr>
            <w:r w:rsidRPr="006566FB">
              <w:rPr>
                <w:rFonts w:asciiTheme="minorHAnsi" w:hAnsiTheme="minorHAnsi" w:cstheme="minorHAnsi"/>
                <w:sz w:val="22"/>
                <w:szCs w:val="22"/>
              </w:rPr>
              <w:t xml:space="preserve">3.5. </w:t>
            </w:r>
            <w:r w:rsidR="006566FB" w:rsidRPr="006566FB">
              <w:rPr>
                <w:rFonts w:asciiTheme="minorHAnsi" w:hAnsiTheme="minorHAnsi" w:cstheme="minorHAnsi"/>
                <w:sz w:val="22"/>
                <w:szCs w:val="22"/>
              </w:rPr>
              <w:t>Paslaugų įkainiai Sutarties galiojimo laikotarpiu gali būti perskaičiuojami (didinami arba mažinami), atsižvelgiant į infliacijos lygio pokyčius. Paslaugų įkainių peržiūros sąlygos:</w:t>
            </w:r>
          </w:p>
          <w:p w14:paraId="383F15BE" w14:textId="12A232AC" w:rsidR="006566FB" w:rsidRPr="006566FB" w:rsidRDefault="006566FB" w:rsidP="006566FB">
            <w:pPr>
              <w:tabs>
                <w:tab w:val="left" w:pos="567"/>
              </w:tabs>
              <w:spacing w:after="120"/>
              <w:jc w:val="both"/>
              <w:rPr>
                <w:rFonts w:asciiTheme="minorHAnsi" w:hAnsiTheme="minorHAnsi" w:cstheme="minorHAnsi"/>
                <w:sz w:val="22"/>
                <w:szCs w:val="22"/>
              </w:rPr>
            </w:pPr>
            <w:r w:rsidRPr="006566FB">
              <w:rPr>
                <w:rFonts w:asciiTheme="minorHAnsi" w:hAnsiTheme="minorHAnsi" w:cstheme="minorHAnsi"/>
                <w:sz w:val="22"/>
                <w:szCs w:val="22"/>
              </w:rPr>
              <w:t xml:space="preserve">3.5.1. Perskaičiuojant įkainius taikomas suderintas vartotojų kainų indeksas (SVKI) (angl. </w:t>
            </w:r>
            <w:proofErr w:type="spellStart"/>
            <w:r w:rsidRPr="006566FB">
              <w:rPr>
                <w:rFonts w:asciiTheme="minorHAnsi" w:hAnsiTheme="minorHAnsi" w:cstheme="minorHAnsi"/>
                <w:i/>
                <w:sz w:val="22"/>
                <w:szCs w:val="22"/>
              </w:rPr>
              <w:t>Harmonised</w:t>
            </w:r>
            <w:proofErr w:type="spellEnd"/>
            <w:r w:rsidRPr="006566FB">
              <w:rPr>
                <w:rFonts w:asciiTheme="minorHAnsi" w:hAnsiTheme="minorHAnsi" w:cstheme="minorHAnsi"/>
                <w:i/>
                <w:sz w:val="22"/>
                <w:szCs w:val="22"/>
              </w:rPr>
              <w:t xml:space="preserve"> </w:t>
            </w:r>
            <w:proofErr w:type="spellStart"/>
            <w:r w:rsidRPr="006566FB">
              <w:rPr>
                <w:rFonts w:asciiTheme="minorHAnsi" w:hAnsiTheme="minorHAnsi" w:cstheme="minorHAnsi"/>
                <w:i/>
                <w:sz w:val="22"/>
                <w:szCs w:val="22"/>
              </w:rPr>
              <w:t>Indices</w:t>
            </w:r>
            <w:proofErr w:type="spellEnd"/>
            <w:r w:rsidRPr="006566FB">
              <w:rPr>
                <w:rFonts w:asciiTheme="minorHAnsi" w:hAnsiTheme="minorHAnsi" w:cstheme="minorHAnsi"/>
                <w:i/>
                <w:sz w:val="22"/>
                <w:szCs w:val="22"/>
              </w:rPr>
              <w:t xml:space="preserve"> </w:t>
            </w:r>
            <w:proofErr w:type="spellStart"/>
            <w:r w:rsidRPr="006566FB">
              <w:rPr>
                <w:rFonts w:asciiTheme="minorHAnsi" w:hAnsiTheme="minorHAnsi" w:cstheme="minorHAnsi"/>
                <w:i/>
                <w:sz w:val="22"/>
                <w:szCs w:val="22"/>
              </w:rPr>
              <w:t>of</w:t>
            </w:r>
            <w:proofErr w:type="spellEnd"/>
            <w:r w:rsidRPr="006566FB">
              <w:rPr>
                <w:rFonts w:asciiTheme="minorHAnsi" w:hAnsiTheme="minorHAnsi" w:cstheme="minorHAnsi"/>
                <w:i/>
                <w:sz w:val="22"/>
                <w:szCs w:val="22"/>
              </w:rPr>
              <w:t xml:space="preserve"> </w:t>
            </w:r>
            <w:proofErr w:type="spellStart"/>
            <w:r w:rsidRPr="006566FB">
              <w:rPr>
                <w:rFonts w:asciiTheme="minorHAnsi" w:hAnsiTheme="minorHAnsi" w:cstheme="minorHAnsi"/>
                <w:i/>
                <w:sz w:val="22"/>
                <w:szCs w:val="22"/>
              </w:rPr>
              <w:t>Consumer</w:t>
            </w:r>
            <w:proofErr w:type="spellEnd"/>
            <w:r w:rsidRPr="006566FB">
              <w:rPr>
                <w:rFonts w:asciiTheme="minorHAnsi" w:hAnsiTheme="minorHAnsi" w:cstheme="minorHAnsi"/>
                <w:i/>
                <w:sz w:val="22"/>
                <w:szCs w:val="22"/>
              </w:rPr>
              <w:t xml:space="preserve"> </w:t>
            </w:r>
            <w:proofErr w:type="spellStart"/>
            <w:r w:rsidRPr="006566FB">
              <w:rPr>
                <w:rFonts w:asciiTheme="minorHAnsi" w:hAnsiTheme="minorHAnsi" w:cstheme="minorHAnsi"/>
                <w:i/>
                <w:sz w:val="22"/>
                <w:szCs w:val="22"/>
              </w:rPr>
              <w:t>Prices</w:t>
            </w:r>
            <w:proofErr w:type="spellEnd"/>
            <w:r w:rsidRPr="006566FB">
              <w:rPr>
                <w:rFonts w:asciiTheme="minorHAnsi" w:hAnsiTheme="minorHAnsi" w:cstheme="minorHAnsi"/>
                <w:i/>
                <w:sz w:val="22"/>
                <w:szCs w:val="22"/>
              </w:rPr>
              <w:t xml:space="preserve"> (HICP))</w:t>
            </w:r>
            <w:r w:rsidRPr="006566FB">
              <w:rPr>
                <w:rFonts w:asciiTheme="minorHAnsi" w:hAnsiTheme="minorHAnsi" w:cstheme="minorHAnsi"/>
                <w:sz w:val="22"/>
                <w:szCs w:val="22"/>
              </w:rPr>
              <w:t>, kuris skelbiamas Europos Sąjungos statistikos tarnybos (EUROSTAT) puslapyje</w:t>
            </w:r>
            <w:r w:rsidRPr="006566FB">
              <w:rPr>
                <w:rStyle w:val="FootnoteReference"/>
                <w:rFonts w:asciiTheme="minorHAnsi" w:hAnsiTheme="minorHAnsi" w:cstheme="minorHAnsi"/>
                <w:sz w:val="22"/>
                <w:szCs w:val="22"/>
              </w:rPr>
              <w:footnoteReference w:id="1"/>
            </w:r>
            <w:r w:rsidRPr="006566FB">
              <w:rPr>
                <w:rFonts w:asciiTheme="minorHAnsi" w:hAnsiTheme="minorHAnsi" w:cstheme="minorHAnsi"/>
                <w:sz w:val="22"/>
                <w:szCs w:val="22"/>
              </w:rPr>
              <w:t>;</w:t>
            </w:r>
          </w:p>
          <w:p w14:paraId="6731FBCE" w14:textId="09B9DDEB" w:rsidR="006566FB" w:rsidRPr="006566FB" w:rsidRDefault="006566FB" w:rsidP="006566FB">
            <w:pPr>
              <w:tabs>
                <w:tab w:val="left" w:pos="567"/>
              </w:tabs>
              <w:spacing w:after="120"/>
              <w:jc w:val="both"/>
              <w:rPr>
                <w:rFonts w:asciiTheme="minorHAnsi" w:hAnsiTheme="minorHAnsi" w:cstheme="minorHAnsi"/>
                <w:sz w:val="22"/>
                <w:szCs w:val="22"/>
              </w:rPr>
            </w:pPr>
            <w:r w:rsidRPr="006566FB">
              <w:rPr>
                <w:rFonts w:asciiTheme="minorHAnsi" w:hAnsiTheme="minorHAnsi" w:cstheme="minorHAnsi"/>
                <w:sz w:val="22"/>
                <w:szCs w:val="22"/>
              </w:rPr>
              <w:t>3.5.2. įkainiai gali būti perskaičiuojami</w:t>
            </w:r>
            <w:r w:rsidR="008123B2">
              <w:rPr>
                <w:rFonts w:asciiTheme="minorHAnsi" w:hAnsiTheme="minorHAnsi" w:cstheme="minorHAnsi"/>
                <w:sz w:val="22"/>
                <w:szCs w:val="22"/>
              </w:rPr>
              <w:t xml:space="preserve"> vienos iš Šalies prašymu</w:t>
            </w:r>
            <w:r w:rsidRPr="006566FB">
              <w:rPr>
                <w:rFonts w:asciiTheme="minorHAnsi" w:hAnsiTheme="minorHAnsi" w:cstheme="minorHAnsi"/>
                <w:sz w:val="22"/>
                <w:szCs w:val="22"/>
              </w:rPr>
              <w:t xml:space="preserve"> kiekvienų metų kovo 1 d. (pirmoji kainų/įkainių peržiūra atliekama ne anksčiau kaip po vienerių metų </w:t>
            </w:r>
            <w:r w:rsidR="008123B2">
              <w:rPr>
                <w:rFonts w:asciiTheme="minorHAnsi" w:hAnsiTheme="minorHAnsi" w:cstheme="minorHAnsi"/>
                <w:sz w:val="22"/>
                <w:szCs w:val="22"/>
              </w:rPr>
              <w:t>nuo sutarties įsigaliojimo</w:t>
            </w:r>
            <w:r w:rsidRPr="006566FB">
              <w:rPr>
                <w:rFonts w:asciiTheme="minorHAnsi" w:hAnsiTheme="minorHAnsi" w:cstheme="minorHAnsi"/>
                <w:sz w:val="22"/>
                <w:szCs w:val="22"/>
              </w:rPr>
              <w:t xml:space="preserve">), jeigu pagal suderintą vartotojų kainų indeksą (SVKI) einamųjų metų sausio mėn. apskaičiuotos vidutinės metinės infliacijos lygio pokytis (padidėjimas ar sumažėjimas), lyginant su praėjusių metų sausio mėn. apskaičiuotos vidutinės metinės infliacijos lygiu, yra didesnis kaip </w:t>
            </w:r>
            <w:r w:rsidR="008123B2">
              <w:rPr>
                <w:rFonts w:asciiTheme="minorHAnsi" w:hAnsiTheme="minorHAnsi" w:cstheme="minorHAnsi"/>
                <w:sz w:val="22"/>
                <w:szCs w:val="22"/>
              </w:rPr>
              <w:t>5</w:t>
            </w:r>
            <w:r w:rsidRPr="006566FB">
              <w:rPr>
                <w:rFonts w:asciiTheme="minorHAnsi" w:hAnsiTheme="minorHAnsi" w:cstheme="minorHAnsi"/>
                <w:sz w:val="22"/>
                <w:szCs w:val="22"/>
              </w:rPr>
              <w:t xml:space="preserve"> procentai; </w:t>
            </w:r>
          </w:p>
          <w:p w14:paraId="0065D84B" w14:textId="77777777" w:rsidR="006566FB" w:rsidRPr="006566FB" w:rsidRDefault="006566FB" w:rsidP="006566FB">
            <w:pPr>
              <w:tabs>
                <w:tab w:val="left" w:pos="567"/>
              </w:tabs>
              <w:spacing w:after="120"/>
              <w:jc w:val="both"/>
              <w:rPr>
                <w:rFonts w:asciiTheme="minorHAnsi" w:hAnsiTheme="minorHAnsi" w:cstheme="minorHAnsi"/>
                <w:sz w:val="22"/>
                <w:szCs w:val="22"/>
              </w:rPr>
            </w:pPr>
            <w:r w:rsidRPr="006566FB">
              <w:rPr>
                <w:rFonts w:asciiTheme="minorHAnsi" w:hAnsiTheme="minorHAnsi" w:cstheme="minorHAnsi"/>
                <w:sz w:val="22"/>
                <w:szCs w:val="22"/>
              </w:rPr>
              <w:t>3.5.3. įkainiai didinami arba mažinami infliacijos lygio procentu;</w:t>
            </w:r>
          </w:p>
          <w:p w14:paraId="292206CE" w14:textId="1F0271AD" w:rsidR="006566FB" w:rsidRPr="006566FB" w:rsidRDefault="006566FB" w:rsidP="006566FB">
            <w:pPr>
              <w:tabs>
                <w:tab w:val="left" w:pos="567"/>
              </w:tabs>
              <w:spacing w:after="120"/>
              <w:jc w:val="both"/>
              <w:rPr>
                <w:rFonts w:asciiTheme="minorHAnsi" w:hAnsiTheme="minorHAnsi" w:cstheme="minorHAnsi"/>
                <w:sz w:val="22"/>
                <w:szCs w:val="22"/>
              </w:rPr>
            </w:pPr>
            <w:r w:rsidRPr="006566FB">
              <w:rPr>
                <w:rFonts w:asciiTheme="minorHAnsi" w:hAnsiTheme="minorHAnsi" w:cstheme="minorHAnsi"/>
                <w:sz w:val="22"/>
                <w:szCs w:val="22"/>
              </w:rPr>
              <w:t xml:space="preserve">3.5.4. </w:t>
            </w:r>
            <w:r w:rsidRPr="006566FB">
              <w:rPr>
                <w:rFonts w:asciiTheme="minorHAnsi" w:hAnsiTheme="minorHAnsi" w:cstheme="minorHAnsi"/>
                <w:color w:val="0D0D0D"/>
                <w:sz w:val="22"/>
                <w:szCs w:val="22"/>
              </w:rPr>
              <w:t xml:space="preserve">įkainių perskaičiavimas įforminamas Pirkėjo ir Tiekėjo pasirašomu susitarimu dėl Sutarties pakeitimo; </w:t>
            </w:r>
          </w:p>
          <w:p w14:paraId="196BDC6A" w14:textId="19ADB5F9" w:rsidR="006566FB" w:rsidRPr="006566FB" w:rsidRDefault="006566FB" w:rsidP="006566FB">
            <w:pPr>
              <w:tabs>
                <w:tab w:val="left" w:pos="567"/>
              </w:tabs>
              <w:spacing w:after="120"/>
              <w:jc w:val="both"/>
              <w:rPr>
                <w:rFonts w:asciiTheme="minorHAnsi" w:hAnsiTheme="minorHAnsi" w:cstheme="minorHAnsi"/>
                <w:sz w:val="22"/>
                <w:szCs w:val="22"/>
              </w:rPr>
            </w:pPr>
            <w:r w:rsidRPr="006566FB">
              <w:rPr>
                <w:rFonts w:asciiTheme="minorHAnsi" w:hAnsiTheme="minorHAnsi" w:cstheme="minorHAnsi"/>
                <w:color w:val="0D0D0D"/>
                <w:sz w:val="22"/>
                <w:szCs w:val="22"/>
              </w:rPr>
              <w:t>3.5.5. perskaičiuoti įkainiai taikomi toms Prekėms/Paslaugoms, kurios užsakomos po susitarimo dėl įkainių pakeitimo, pasirašymo.</w:t>
            </w:r>
          </w:p>
          <w:p w14:paraId="553B7A47" w14:textId="77777777" w:rsidR="00B0359F" w:rsidRPr="00027A00" w:rsidRDefault="00B0359F" w:rsidP="00027A00">
            <w:pPr>
              <w:jc w:val="both"/>
              <w:rPr>
                <w:rFonts w:asciiTheme="minorHAnsi" w:hAnsiTheme="minorHAnsi" w:cstheme="minorHAnsi"/>
                <w:color w:val="000000"/>
                <w:sz w:val="22"/>
                <w:szCs w:val="22"/>
              </w:rPr>
            </w:pPr>
          </w:p>
        </w:tc>
      </w:tr>
      <w:tr w:rsidR="00B0359F" w14:paraId="2D46756B"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4B565C22" w14:textId="77777777" w:rsidR="00B0359F" w:rsidRPr="00027A00" w:rsidRDefault="00B0359F" w:rsidP="00027A00">
            <w:pPr>
              <w:jc w:val="center"/>
              <w:rPr>
                <w:rFonts w:asciiTheme="minorHAnsi" w:hAnsiTheme="minorHAnsi" w:cstheme="minorHAnsi"/>
                <w:b/>
                <w:color w:val="000000"/>
                <w:sz w:val="22"/>
                <w:szCs w:val="22"/>
              </w:rPr>
            </w:pPr>
          </w:p>
          <w:p w14:paraId="4B19660F" w14:textId="77777777" w:rsidR="00B0359F" w:rsidRPr="00027A00" w:rsidRDefault="00D455A6" w:rsidP="00027A00">
            <w:pPr>
              <w:jc w:val="center"/>
              <w:rPr>
                <w:rFonts w:asciiTheme="minorHAnsi" w:hAnsiTheme="minorHAnsi" w:cstheme="minorHAnsi"/>
                <w:b/>
                <w:color w:val="000000"/>
                <w:sz w:val="22"/>
                <w:szCs w:val="22"/>
              </w:rPr>
            </w:pPr>
            <w:r w:rsidRPr="00027A00">
              <w:rPr>
                <w:rFonts w:asciiTheme="minorHAnsi" w:hAnsiTheme="minorHAnsi" w:cstheme="minorHAnsi"/>
                <w:b/>
                <w:color w:val="000000"/>
                <w:sz w:val="22"/>
                <w:szCs w:val="22"/>
              </w:rPr>
              <w:t>4. Atsiskaitymų tvarka ir sąlygos</w:t>
            </w:r>
          </w:p>
          <w:p w14:paraId="286D21E5" w14:textId="77777777" w:rsidR="00B0359F" w:rsidRPr="00027A00" w:rsidRDefault="00B0359F" w:rsidP="00027A00">
            <w:pPr>
              <w:jc w:val="center"/>
              <w:rPr>
                <w:rFonts w:asciiTheme="minorHAnsi" w:hAnsiTheme="minorHAnsi" w:cstheme="minorHAnsi"/>
                <w:b/>
                <w:color w:val="000000"/>
                <w:sz w:val="22"/>
                <w:szCs w:val="22"/>
              </w:rPr>
            </w:pPr>
          </w:p>
          <w:p w14:paraId="7DBA1CDD" w14:textId="61D074A4" w:rsidR="00B0359F" w:rsidRPr="00027A00" w:rsidRDefault="00D455A6" w:rsidP="00027A00">
            <w:pPr>
              <w:jc w:val="both"/>
              <w:rPr>
                <w:rFonts w:asciiTheme="minorHAnsi" w:hAnsiTheme="minorHAnsi" w:cstheme="minorHAnsi"/>
                <w:i/>
                <w:color w:val="000000"/>
                <w:sz w:val="22"/>
                <w:szCs w:val="22"/>
              </w:rPr>
            </w:pPr>
            <w:r w:rsidRPr="00027A00">
              <w:rPr>
                <w:rFonts w:asciiTheme="minorHAnsi" w:hAnsiTheme="minorHAnsi" w:cstheme="minorHAnsi"/>
                <w:color w:val="000000"/>
                <w:sz w:val="22"/>
                <w:szCs w:val="22"/>
              </w:rPr>
              <w:t xml:space="preserve">4.1. Pirkėjas už tinkamai suteiktas Paslaugas mokės Paslaugų teikėjui </w:t>
            </w:r>
            <w:r w:rsidRPr="00027A00">
              <w:rPr>
                <w:rFonts w:asciiTheme="minorHAnsi" w:eastAsia="Calibri" w:hAnsiTheme="minorHAnsi" w:cstheme="minorHAnsi"/>
                <w:sz w:val="22"/>
                <w:szCs w:val="22"/>
                <w:lang w:eastAsia="en-US"/>
              </w:rPr>
              <w:t xml:space="preserve">ne vėliau kaip per 30 dienų nuo sąskaitos faktūros gavimo dienos. Paslaugų teikėjas sąskaitą faktūrą turi pateikti ne vėliau kaip per 5 darbo dienas nuo Paslaugų suteikimo akto </w:t>
            </w:r>
            <w:r w:rsidR="00A01462" w:rsidRPr="00027A00">
              <w:rPr>
                <w:rFonts w:asciiTheme="minorHAnsi" w:eastAsia="Calibri" w:hAnsiTheme="minorHAnsi" w:cstheme="minorHAnsi"/>
                <w:sz w:val="22"/>
                <w:szCs w:val="22"/>
                <w:lang w:eastAsia="en-US"/>
              </w:rPr>
              <w:t xml:space="preserve">(4 priedas) </w:t>
            </w:r>
            <w:r w:rsidRPr="00027A00">
              <w:rPr>
                <w:rFonts w:asciiTheme="minorHAnsi" w:eastAsia="Calibri" w:hAnsiTheme="minorHAnsi" w:cstheme="minorHAnsi"/>
                <w:sz w:val="22"/>
                <w:szCs w:val="22"/>
                <w:lang w:eastAsia="en-US"/>
              </w:rPr>
              <w:t>pasirašymo dienos.</w:t>
            </w:r>
          </w:p>
          <w:p w14:paraId="67F23FD8" w14:textId="77777777"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4.2. Sąskaitos faktūros turi būti teikiamos VPĮ 22 str. 3 d. nustatyta tvarka. PVM sąskaitoje faktūroje turi būti nurodytas Sutarties numeris ir data.</w:t>
            </w:r>
          </w:p>
          <w:p w14:paraId="53884185" w14:textId="77777777" w:rsidR="00B0359F" w:rsidRPr="00027A00" w:rsidRDefault="00B0359F" w:rsidP="00027A00">
            <w:pPr>
              <w:jc w:val="both"/>
              <w:rPr>
                <w:rFonts w:asciiTheme="minorHAnsi" w:hAnsiTheme="minorHAnsi" w:cstheme="minorHAnsi"/>
                <w:color w:val="000000"/>
                <w:sz w:val="22"/>
                <w:szCs w:val="22"/>
              </w:rPr>
            </w:pPr>
          </w:p>
        </w:tc>
      </w:tr>
      <w:tr w:rsidR="00B0359F" w14:paraId="45222A08"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03134525" w14:textId="77777777" w:rsidR="00B0359F" w:rsidRPr="00027A00" w:rsidRDefault="00B0359F" w:rsidP="00027A00">
            <w:pPr>
              <w:pStyle w:val="ListParagraph"/>
              <w:spacing w:after="0" w:line="240" w:lineRule="auto"/>
              <w:ind w:left="0"/>
              <w:jc w:val="center"/>
              <w:rPr>
                <w:rFonts w:asciiTheme="minorHAnsi" w:hAnsiTheme="minorHAnsi" w:cstheme="minorHAnsi"/>
                <w:b/>
                <w:color w:val="000000"/>
                <w:sz w:val="22"/>
                <w:szCs w:val="22"/>
              </w:rPr>
            </w:pPr>
          </w:p>
          <w:p w14:paraId="1550438F" w14:textId="77777777" w:rsidR="00B0359F" w:rsidRPr="00027A00" w:rsidRDefault="00D455A6" w:rsidP="00027A00">
            <w:pPr>
              <w:pStyle w:val="ListParagraph"/>
              <w:spacing w:after="0" w:line="240" w:lineRule="auto"/>
              <w:ind w:left="0"/>
              <w:jc w:val="center"/>
              <w:rPr>
                <w:rFonts w:asciiTheme="minorHAnsi" w:hAnsiTheme="minorHAnsi" w:cstheme="minorHAnsi"/>
                <w:b/>
                <w:color w:val="000000"/>
                <w:sz w:val="22"/>
                <w:szCs w:val="22"/>
              </w:rPr>
            </w:pPr>
            <w:r w:rsidRPr="00027A00">
              <w:rPr>
                <w:rFonts w:asciiTheme="minorHAnsi" w:hAnsiTheme="minorHAnsi" w:cstheme="minorHAnsi"/>
                <w:b/>
                <w:color w:val="000000"/>
                <w:sz w:val="22"/>
                <w:szCs w:val="22"/>
              </w:rPr>
              <w:t>5. Papildomas sutarties įvykdymo užtikrinimas</w:t>
            </w:r>
          </w:p>
          <w:p w14:paraId="433C7162" w14:textId="77777777"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5.1. Pirkėjas nereikalauja papildomo Sutarties įvykdymo užtikrinimo.</w:t>
            </w:r>
          </w:p>
          <w:p w14:paraId="00D6A26F" w14:textId="77777777" w:rsidR="00B0359F" w:rsidRPr="00027A00" w:rsidRDefault="00B0359F" w:rsidP="00027A00">
            <w:pPr>
              <w:jc w:val="both"/>
              <w:rPr>
                <w:rFonts w:asciiTheme="minorHAnsi" w:hAnsiTheme="minorHAnsi" w:cstheme="minorHAnsi"/>
                <w:b/>
                <w:color w:val="000000"/>
                <w:sz w:val="22"/>
                <w:szCs w:val="22"/>
              </w:rPr>
            </w:pPr>
          </w:p>
        </w:tc>
      </w:tr>
      <w:tr w:rsidR="00B0359F" w14:paraId="6DABBFB8"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4AB3471A" w14:textId="77777777" w:rsidR="00B0359F" w:rsidRPr="00027A00" w:rsidRDefault="00B0359F" w:rsidP="00027A00">
            <w:pPr>
              <w:jc w:val="center"/>
              <w:rPr>
                <w:rFonts w:asciiTheme="minorHAnsi" w:hAnsiTheme="minorHAnsi" w:cstheme="minorHAnsi"/>
                <w:b/>
                <w:color w:val="000000"/>
                <w:sz w:val="22"/>
                <w:szCs w:val="22"/>
              </w:rPr>
            </w:pPr>
          </w:p>
          <w:p w14:paraId="5ABB9FB6" w14:textId="77777777" w:rsidR="00B0359F" w:rsidRPr="00027A00" w:rsidRDefault="00D455A6" w:rsidP="00027A00">
            <w:pPr>
              <w:jc w:val="center"/>
              <w:rPr>
                <w:rFonts w:asciiTheme="minorHAnsi" w:hAnsiTheme="minorHAnsi" w:cstheme="minorHAnsi"/>
                <w:b/>
                <w:color w:val="000000"/>
                <w:sz w:val="22"/>
                <w:szCs w:val="22"/>
              </w:rPr>
            </w:pPr>
            <w:r w:rsidRPr="00027A00">
              <w:rPr>
                <w:rFonts w:asciiTheme="minorHAnsi" w:hAnsiTheme="minorHAnsi" w:cstheme="minorHAnsi"/>
                <w:b/>
                <w:color w:val="000000"/>
                <w:sz w:val="22"/>
                <w:szCs w:val="22"/>
              </w:rPr>
              <w:lastRenderedPageBreak/>
              <w:t>6. Garantiniai (paslaugų trūkumų ištaisymo) įsipareigojimai</w:t>
            </w:r>
          </w:p>
          <w:p w14:paraId="6AEAFF34" w14:textId="77777777"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6.1. Paslaugų trūkumais laikomi jų neatitikimai Sutartyje, jos prieduose (Techninė specifikacija ir kt.), taip pat teisės aktuose nustatytų reikalavimų.</w:t>
            </w:r>
          </w:p>
          <w:p w14:paraId="354C9118" w14:textId="4C3205F5"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 xml:space="preserve">6.2. Paslaugų teikėjas turi pašalinti Paslaugų teikimo sutrikimus ne vėliau kaip per </w:t>
            </w:r>
            <w:r w:rsidR="00EB4D9F" w:rsidRPr="00027A00">
              <w:rPr>
                <w:rFonts w:asciiTheme="minorHAnsi" w:hAnsiTheme="minorHAnsi" w:cstheme="minorHAnsi"/>
                <w:color w:val="000000"/>
                <w:sz w:val="22"/>
                <w:szCs w:val="22"/>
              </w:rPr>
              <w:t>5 darbo dienas</w:t>
            </w:r>
            <w:r w:rsidRPr="00027A00">
              <w:rPr>
                <w:rFonts w:asciiTheme="minorHAnsi" w:hAnsiTheme="minorHAnsi" w:cstheme="minorHAnsi"/>
                <w:color w:val="000000"/>
                <w:sz w:val="22"/>
                <w:szCs w:val="22"/>
              </w:rPr>
              <w:t xml:space="preserve"> nuo Pirkėjo rašytinio pranešimo gavimo bei kompensuoti Pirkėjo patirtus tiesioginius nuostolius (jeigu tokių buvo).</w:t>
            </w:r>
          </w:p>
          <w:p w14:paraId="55670EB3" w14:textId="77777777" w:rsidR="00B0359F" w:rsidRPr="00027A00" w:rsidRDefault="00B0359F" w:rsidP="00027A00">
            <w:pPr>
              <w:jc w:val="both"/>
              <w:rPr>
                <w:rFonts w:asciiTheme="minorHAnsi" w:hAnsiTheme="minorHAnsi" w:cstheme="minorHAnsi"/>
                <w:b/>
                <w:color w:val="000000"/>
                <w:sz w:val="22"/>
                <w:szCs w:val="22"/>
              </w:rPr>
            </w:pPr>
          </w:p>
        </w:tc>
      </w:tr>
      <w:tr w:rsidR="00B0359F" w14:paraId="66DDD459"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70E6D5C0" w14:textId="77777777" w:rsidR="00B0359F" w:rsidRPr="00027A00" w:rsidRDefault="00B0359F" w:rsidP="00027A00">
            <w:pPr>
              <w:jc w:val="center"/>
              <w:rPr>
                <w:rFonts w:asciiTheme="minorHAnsi" w:hAnsiTheme="minorHAnsi" w:cstheme="minorHAnsi"/>
                <w:b/>
                <w:color w:val="000000"/>
                <w:sz w:val="22"/>
                <w:szCs w:val="22"/>
              </w:rPr>
            </w:pPr>
          </w:p>
          <w:p w14:paraId="62A313C5" w14:textId="77777777" w:rsidR="00B0359F" w:rsidRPr="00027A00" w:rsidRDefault="00D455A6" w:rsidP="00027A00">
            <w:pPr>
              <w:jc w:val="center"/>
              <w:rPr>
                <w:rFonts w:asciiTheme="minorHAnsi" w:hAnsiTheme="minorHAnsi" w:cstheme="minorHAnsi"/>
                <w:b/>
                <w:color w:val="000000"/>
                <w:sz w:val="22"/>
                <w:szCs w:val="22"/>
              </w:rPr>
            </w:pPr>
            <w:r w:rsidRPr="00027A00">
              <w:rPr>
                <w:rFonts w:asciiTheme="minorHAnsi" w:hAnsiTheme="minorHAnsi" w:cstheme="minorHAnsi"/>
                <w:b/>
                <w:color w:val="000000"/>
                <w:sz w:val="22"/>
                <w:szCs w:val="22"/>
              </w:rPr>
              <w:t xml:space="preserve">7. Subtiekėjai </w:t>
            </w:r>
          </w:p>
          <w:p w14:paraId="253A517F" w14:textId="67C50A10" w:rsidR="00B0359F" w:rsidRPr="00B35672"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 xml:space="preserve">7.1. </w:t>
            </w:r>
            <w:r w:rsidR="00B35672" w:rsidRPr="00B35672">
              <w:rPr>
                <w:rFonts w:asciiTheme="minorHAnsi" w:hAnsiTheme="minorHAnsi" w:cstheme="minorHAnsi"/>
                <w:color w:val="000000"/>
                <w:sz w:val="22"/>
                <w:szCs w:val="22"/>
              </w:rPr>
              <w:t>Sutarties sudarymo metu subtiekėjų nėra.</w:t>
            </w:r>
          </w:p>
          <w:p w14:paraId="49554250" w14:textId="77777777" w:rsidR="00B0359F" w:rsidRPr="00027A00" w:rsidRDefault="00B0359F" w:rsidP="00027A00">
            <w:pPr>
              <w:jc w:val="both"/>
              <w:rPr>
                <w:rFonts w:asciiTheme="minorHAnsi" w:hAnsiTheme="minorHAnsi" w:cstheme="minorHAnsi"/>
                <w:color w:val="000000"/>
                <w:sz w:val="22"/>
                <w:szCs w:val="22"/>
              </w:rPr>
            </w:pPr>
          </w:p>
        </w:tc>
      </w:tr>
      <w:tr w:rsidR="00B0359F" w14:paraId="41CE5867" w14:textId="77777777">
        <w:trPr>
          <w:trHeight w:val="432"/>
        </w:trPr>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672839A4" w14:textId="77777777" w:rsidR="00B0359F" w:rsidRPr="00027A00" w:rsidRDefault="00B0359F" w:rsidP="00027A00">
            <w:pPr>
              <w:jc w:val="center"/>
              <w:rPr>
                <w:rFonts w:asciiTheme="minorHAnsi" w:hAnsiTheme="minorHAnsi" w:cstheme="minorHAnsi"/>
                <w:b/>
                <w:color w:val="000000"/>
                <w:sz w:val="22"/>
                <w:szCs w:val="22"/>
              </w:rPr>
            </w:pPr>
          </w:p>
          <w:p w14:paraId="0D382438" w14:textId="77777777" w:rsidR="00B0359F" w:rsidRPr="00027A00" w:rsidRDefault="00D455A6" w:rsidP="00027A00">
            <w:pPr>
              <w:jc w:val="center"/>
              <w:rPr>
                <w:rFonts w:asciiTheme="minorHAnsi" w:hAnsiTheme="minorHAnsi" w:cstheme="minorHAnsi"/>
                <w:b/>
                <w:color w:val="000000"/>
                <w:sz w:val="22"/>
                <w:szCs w:val="22"/>
              </w:rPr>
            </w:pPr>
            <w:r w:rsidRPr="00027A00">
              <w:rPr>
                <w:rFonts w:asciiTheme="minorHAnsi" w:hAnsiTheme="minorHAnsi" w:cstheme="minorHAnsi"/>
                <w:b/>
                <w:color w:val="000000"/>
                <w:sz w:val="22"/>
                <w:szCs w:val="22"/>
              </w:rPr>
              <w:t>8. Šalių atsakomybė, netesybos</w:t>
            </w:r>
          </w:p>
          <w:p w14:paraId="3DD23171" w14:textId="77777777"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8.1. Paslaugų teikėjui laiku neįvykdžius sutartinių įsipareigojimų, Pirkėjas turi teisę reikalauti 0,04 proc. Sutarties kainos dydžio delspinigių už kiekvieną uždelstą dieną.</w:t>
            </w:r>
          </w:p>
          <w:p w14:paraId="43BF7F43" w14:textId="77777777"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8.2. Pirkėjui laiku neatlikus mokėjimo, Paslaugų teikėjas turi teisę reikalauti 0,04 proc. laiku nesumokėtos sumos dydžio delspinigių už kiekvieną uždelstą dieną.</w:t>
            </w:r>
          </w:p>
          <w:p w14:paraId="2482048F" w14:textId="77777777"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 xml:space="preserve">8.3. </w:t>
            </w:r>
            <w:r w:rsidRPr="00027A00">
              <w:rPr>
                <w:rFonts w:asciiTheme="minorHAnsi" w:hAnsiTheme="minorHAnsi" w:cstheme="minorHAnsi"/>
                <w:sz w:val="22"/>
                <w:szCs w:val="22"/>
                <w:lang w:eastAsia="en-US"/>
              </w:rPr>
              <w:t>Pagal Sutartį kiekvienai Šaliai taikomų netesybų bendra suma negali viršyti 10 proc. Sutarties vertės (EUR be PVM).</w:t>
            </w:r>
          </w:p>
          <w:p w14:paraId="2AF5A5E9" w14:textId="77777777"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8.4. Sutartyje numatytos netesybos pripažįstamos šalių iš anksto nustatytais minimaliais nuostoliais dėl to, kad kita šalis pažeidė atitinkamą Sutarties sąlygą, kurių dydžio nukentėjusiajai Šaliai nereikia įrodinėti. Netesybų sumokėjimas nukentėjusiai Šaliai nedraudžia reikalauti tiesioginių nuostolių atlyginimo, kurių netesybos nepadengia.</w:t>
            </w:r>
          </w:p>
          <w:p w14:paraId="2CEAABD2" w14:textId="77777777" w:rsidR="00B0359F" w:rsidRPr="00027A00" w:rsidRDefault="00B0359F" w:rsidP="00027A00">
            <w:pPr>
              <w:jc w:val="both"/>
              <w:rPr>
                <w:rFonts w:asciiTheme="minorHAnsi" w:hAnsiTheme="minorHAnsi" w:cstheme="minorHAnsi"/>
                <w:color w:val="000000"/>
                <w:sz w:val="22"/>
                <w:szCs w:val="22"/>
              </w:rPr>
            </w:pPr>
          </w:p>
        </w:tc>
      </w:tr>
      <w:tr w:rsidR="00B0359F" w14:paraId="6B407D31" w14:textId="77777777">
        <w:trPr>
          <w:trHeight w:val="432"/>
        </w:trPr>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24223B57" w14:textId="77777777" w:rsidR="00B0359F" w:rsidRPr="00027A00" w:rsidRDefault="00B0359F" w:rsidP="00027A00">
            <w:pPr>
              <w:jc w:val="center"/>
              <w:rPr>
                <w:rFonts w:asciiTheme="minorHAnsi" w:hAnsiTheme="minorHAnsi" w:cstheme="minorHAnsi"/>
                <w:b/>
                <w:color w:val="000000"/>
                <w:sz w:val="22"/>
                <w:szCs w:val="22"/>
              </w:rPr>
            </w:pPr>
          </w:p>
          <w:p w14:paraId="504B3CDD" w14:textId="77777777" w:rsidR="00B0359F" w:rsidRPr="00027A00" w:rsidRDefault="00D455A6" w:rsidP="00027A00">
            <w:pPr>
              <w:jc w:val="center"/>
              <w:rPr>
                <w:rFonts w:asciiTheme="minorHAnsi" w:hAnsiTheme="minorHAnsi" w:cstheme="minorHAnsi"/>
                <w:b/>
                <w:color w:val="000000"/>
                <w:sz w:val="22"/>
                <w:szCs w:val="22"/>
              </w:rPr>
            </w:pPr>
            <w:r w:rsidRPr="00027A00">
              <w:rPr>
                <w:rFonts w:asciiTheme="minorHAnsi" w:hAnsiTheme="minorHAnsi" w:cstheme="minorHAnsi"/>
                <w:b/>
                <w:color w:val="000000"/>
                <w:sz w:val="22"/>
                <w:szCs w:val="22"/>
              </w:rPr>
              <w:t>9. Sutarties nutraukimo sąlygos</w:t>
            </w:r>
          </w:p>
          <w:p w14:paraId="716AD654" w14:textId="77777777"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9.1. Sutartis gali būti nutraukta rašytiniu Šalių susitarimu.</w:t>
            </w:r>
          </w:p>
          <w:p w14:paraId="2AAD51DF" w14:textId="77777777"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9.2. Pirkėjas turi teisę vienašališkai nutraukti Sutartį, raštu įspėjęs Paslaugų teikėją ne vėliau kaip prieš 7 kalendorines dienas, šiais atvejais:</w:t>
            </w:r>
          </w:p>
          <w:p w14:paraId="562AAD81" w14:textId="77777777"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9.2.1. Paslaugų teikėjas per pagrįstai nustatytą laikotarpį neįvykdo Pirkėjo nurodymo ištaisyti netinkamai vykdomus sutartinius įsipareigojimus;</w:t>
            </w:r>
          </w:p>
          <w:p w14:paraId="3E4F115E" w14:textId="77777777"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9.2.2. Paslaugų teikėjui inicijuojama bankroto, restruktūrizavimo arba likvidavimo procedūra, arba jis sustabdo ūkinę veiklą;</w:t>
            </w:r>
          </w:p>
          <w:p w14:paraId="7A5A2560" w14:textId="084F01FA"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 xml:space="preserve">9.2.3. dėl kitų PĮ ar kituose teisės aktuose nurodytų priežasčių (įskaitant Pirkimo sąlygų </w:t>
            </w:r>
            <w:r w:rsidR="00C255D3" w:rsidRPr="00027A00">
              <w:rPr>
                <w:rFonts w:asciiTheme="minorHAnsi" w:hAnsiTheme="minorHAnsi" w:cstheme="minorHAnsi"/>
                <w:color w:val="000000"/>
                <w:sz w:val="22"/>
                <w:szCs w:val="22"/>
              </w:rPr>
              <w:t>3</w:t>
            </w:r>
            <w:r w:rsidRPr="00027A00">
              <w:rPr>
                <w:rFonts w:asciiTheme="minorHAnsi" w:hAnsiTheme="minorHAnsi" w:cstheme="minorHAnsi"/>
                <w:color w:val="000000"/>
                <w:sz w:val="22"/>
                <w:szCs w:val="22"/>
              </w:rPr>
              <w:t xml:space="preserve"> priedą „VĮ „Oro navigacija“ Antikorupcinės politikos aprašas“).</w:t>
            </w:r>
          </w:p>
          <w:p w14:paraId="6F58D918" w14:textId="77777777"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 xml:space="preserve">9.3. Pirkėjas turi teisę vienašališkai nutraukti Sutartį, nesant 9.2 punkte nurodytų priežasčių, raštu įspėjęs Paslaugų teikėją ne vėliau kaip prieš 14 kalendorinių dienų. </w:t>
            </w:r>
          </w:p>
          <w:p w14:paraId="3E8D6C6C" w14:textId="77777777"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 xml:space="preserve">9.4. Paslaugų teikėjas turi teisę vienašališkai nutraukti Sutartį, raštu įspėjęs Pirkėją ne vėliau kaip prieš 7 kalendorines dienas, jeigu Pirkėjas </w:t>
            </w:r>
            <w:r w:rsidRPr="00027A00">
              <w:rPr>
                <w:rFonts w:asciiTheme="minorHAnsi" w:hAnsiTheme="minorHAnsi" w:cstheme="minorHAnsi"/>
                <w:sz w:val="22"/>
                <w:szCs w:val="22"/>
              </w:rPr>
              <w:t>vėluoja atlikti mokėjimą ilgiau kaip 30 kalendorinių dienų.</w:t>
            </w:r>
          </w:p>
          <w:p w14:paraId="52854B11" w14:textId="43D5AA0D"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 xml:space="preserve">9.5. Paslaugų teikėjas turi teisę vienašališkai nutraukti Sutartį, nesant Pirkėjo kaltės, raštu įspėjęs Pirkėją ne vėliau kaip prieš </w:t>
            </w:r>
            <w:r w:rsidR="00C255D3" w:rsidRPr="00027A00">
              <w:rPr>
                <w:rFonts w:asciiTheme="minorHAnsi" w:hAnsiTheme="minorHAnsi" w:cstheme="minorHAnsi"/>
                <w:color w:val="000000"/>
                <w:sz w:val="22"/>
                <w:szCs w:val="22"/>
              </w:rPr>
              <w:t>3</w:t>
            </w:r>
            <w:r w:rsidRPr="00027A00">
              <w:rPr>
                <w:rFonts w:asciiTheme="minorHAnsi" w:hAnsiTheme="minorHAnsi" w:cstheme="minorHAnsi"/>
                <w:color w:val="000000"/>
                <w:sz w:val="22"/>
                <w:szCs w:val="22"/>
              </w:rPr>
              <w:t>0 kalendorinių dienų. Tokiu atveju Paslaugų teikėjas moka Pirkėjui 10 proc. Sutarties kainos (be PVM) dydžio baudą.</w:t>
            </w:r>
          </w:p>
          <w:p w14:paraId="5E9DB13A" w14:textId="77777777"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9.6. Pirkėjui vienašališkai nutraukus Sutartį dėl 9.2.1 ar 9.2.3 punktuose nurodytų priežasčių, Paslaugų teikėjas moka Pirkėjui 10 proc. Sutarties kainos (be PVM) dydžio baudą.</w:t>
            </w:r>
          </w:p>
          <w:p w14:paraId="62A4E70B" w14:textId="77777777" w:rsidR="00B0359F" w:rsidRPr="00027A00" w:rsidRDefault="00B0359F" w:rsidP="00027A00">
            <w:pPr>
              <w:jc w:val="both"/>
              <w:rPr>
                <w:rFonts w:asciiTheme="minorHAnsi" w:hAnsiTheme="minorHAnsi" w:cstheme="minorHAnsi"/>
                <w:color w:val="000000"/>
                <w:sz w:val="22"/>
                <w:szCs w:val="22"/>
              </w:rPr>
            </w:pPr>
          </w:p>
        </w:tc>
      </w:tr>
      <w:tr w:rsidR="00B0359F" w14:paraId="3F5A1380" w14:textId="77777777">
        <w:trPr>
          <w:trHeight w:val="432"/>
        </w:trPr>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240FA5BB" w14:textId="77777777" w:rsidR="00B0359F" w:rsidRPr="00027A00" w:rsidRDefault="00B0359F" w:rsidP="00027A00">
            <w:pPr>
              <w:jc w:val="center"/>
              <w:rPr>
                <w:rFonts w:asciiTheme="minorHAnsi" w:hAnsiTheme="minorHAnsi" w:cstheme="minorHAnsi"/>
                <w:b/>
                <w:color w:val="000000"/>
                <w:sz w:val="22"/>
                <w:szCs w:val="22"/>
              </w:rPr>
            </w:pPr>
          </w:p>
          <w:p w14:paraId="0755C430" w14:textId="77777777" w:rsidR="00B0359F" w:rsidRPr="00027A00" w:rsidRDefault="00D455A6" w:rsidP="00027A00">
            <w:pPr>
              <w:jc w:val="center"/>
              <w:rPr>
                <w:rFonts w:asciiTheme="minorHAnsi" w:hAnsiTheme="minorHAnsi" w:cstheme="minorHAnsi"/>
                <w:b/>
                <w:color w:val="000000"/>
                <w:sz w:val="22"/>
                <w:szCs w:val="22"/>
              </w:rPr>
            </w:pPr>
            <w:r w:rsidRPr="00027A00">
              <w:rPr>
                <w:rFonts w:asciiTheme="minorHAnsi" w:hAnsiTheme="minorHAnsi" w:cstheme="minorHAnsi"/>
                <w:b/>
                <w:color w:val="000000"/>
                <w:sz w:val="22"/>
                <w:szCs w:val="22"/>
              </w:rPr>
              <w:t>10. Už Sutarties vykdymą atsakingi asmenys</w:t>
            </w:r>
          </w:p>
          <w:p w14:paraId="00542355" w14:textId="77777777"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10.1. Už Sutarties vykdymą atsakingi asmenys:</w:t>
            </w:r>
          </w:p>
          <w:p w14:paraId="4EBC3960" w14:textId="77777777" w:rsidR="00EE4198" w:rsidRDefault="00D455A6" w:rsidP="00027A00">
            <w:pPr>
              <w:jc w:val="both"/>
              <w:rPr>
                <w:rFonts w:ascii="Calibri" w:hAnsi="Calibri" w:cs="Calibri"/>
                <w:i/>
                <w:color w:val="000000"/>
                <w:sz w:val="22"/>
                <w:szCs w:val="22"/>
                <w:lang w:val="en-US"/>
              </w:rPr>
            </w:pPr>
            <w:r w:rsidRPr="00027A00">
              <w:rPr>
                <w:rFonts w:asciiTheme="minorHAnsi" w:hAnsiTheme="minorHAnsi" w:cstheme="minorHAnsi"/>
                <w:color w:val="000000"/>
                <w:sz w:val="22"/>
                <w:szCs w:val="22"/>
              </w:rPr>
              <w:t>10.1.1. Pirkėjo:</w:t>
            </w:r>
            <w:r w:rsidR="00EE4198">
              <w:rPr>
                <w:rFonts w:asciiTheme="minorHAnsi" w:hAnsiTheme="minorHAnsi" w:cstheme="minorHAnsi"/>
                <w:color w:val="000000"/>
                <w:sz w:val="22"/>
                <w:szCs w:val="22"/>
              </w:rPr>
              <w:t xml:space="preserve"> </w:t>
            </w:r>
            <w:proofErr w:type="spellStart"/>
            <w:r w:rsidR="00EE4198" w:rsidRPr="00690D7E">
              <w:rPr>
                <w:rFonts w:ascii="Calibri" w:hAnsi="Calibri" w:cs="Calibri"/>
                <w:color w:val="000000"/>
                <w:sz w:val="22"/>
                <w:szCs w:val="22"/>
                <w:lang w:val="en-GB"/>
              </w:rPr>
              <w:t>Gytis</w:t>
            </w:r>
            <w:proofErr w:type="spellEnd"/>
            <w:r w:rsidR="00EE4198" w:rsidRPr="00690D7E">
              <w:rPr>
                <w:rFonts w:ascii="Calibri" w:hAnsi="Calibri" w:cs="Calibri"/>
                <w:color w:val="000000"/>
                <w:sz w:val="22"/>
                <w:szCs w:val="22"/>
                <w:lang w:val="en-GB"/>
              </w:rPr>
              <w:t xml:space="preserve"> </w:t>
            </w:r>
            <w:proofErr w:type="spellStart"/>
            <w:r w:rsidR="00EE4198" w:rsidRPr="00690D7E">
              <w:rPr>
                <w:rFonts w:ascii="Calibri" w:hAnsi="Calibri" w:cs="Calibri"/>
                <w:color w:val="000000"/>
                <w:sz w:val="22"/>
                <w:szCs w:val="22"/>
                <w:lang w:val="en-GB"/>
              </w:rPr>
              <w:t>Vaišnoras</w:t>
            </w:r>
            <w:proofErr w:type="spellEnd"/>
            <w:r w:rsidR="00EE4198" w:rsidRPr="00690D7E">
              <w:rPr>
                <w:rFonts w:ascii="Calibri" w:hAnsi="Calibri" w:cs="Calibri"/>
                <w:color w:val="000000"/>
                <w:sz w:val="22"/>
                <w:szCs w:val="22"/>
                <w:lang w:val="en-GB"/>
              </w:rPr>
              <w:t xml:space="preserve">, </w:t>
            </w:r>
            <w:hyperlink r:id="rId8" w:history="1">
              <w:r w:rsidR="00EE4198" w:rsidRPr="00690D7E">
                <w:rPr>
                  <w:rStyle w:val="Hyperlink"/>
                  <w:rFonts w:ascii="Calibri" w:hAnsi="Calibri" w:cs="Calibri"/>
                  <w:sz w:val="22"/>
                  <w:szCs w:val="22"/>
                  <w:lang w:val="en-GB"/>
                </w:rPr>
                <w:t>vaisnoras.g</w:t>
              </w:r>
              <w:r w:rsidR="00EE4198" w:rsidRPr="00690D7E">
                <w:rPr>
                  <w:rStyle w:val="Hyperlink"/>
                  <w:rFonts w:ascii="Calibri" w:hAnsi="Calibri" w:cs="Calibri"/>
                  <w:sz w:val="22"/>
                  <w:szCs w:val="22"/>
                  <w:lang w:val="en-US"/>
                </w:rPr>
                <w:t>@</w:t>
              </w:r>
              <w:proofErr w:type="spellStart"/>
              <w:r w:rsidR="00EE4198" w:rsidRPr="00690D7E">
                <w:rPr>
                  <w:rStyle w:val="Hyperlink"/>
                  <w:rFonts w:ascii="Calibri" w:hAnsi="Calibri" w:cs="Calibri"/>
                  <w:sz w:val="22"/>
                  <w:szCs w:val="22"/>
                  <w:lang w:val="en-US"/>
                </w:rPr>
                <w:t>ans.lt</w:t>
              </w:r>
              <w:proofErr w:type="spellEnd"/>
            </w:hyperlink>
            <w:r w:rsidR="00EE4198" w:rsidRPr="00690D7E">
              <w:rPr>
                <w:rFonts w:ascii="Calibri" w:hAnsi="Calibri" w:cs="Calibri"/>
                <w:color w:val="000000"/>
                <w:sz w:val="22"/>
                <w:szCs w:val="22"/>
                <w:lang w:val="en-US"/>
              </w:rPr>
              <w:t xml:space="preserve">, </w:t>
            </w:r>
            <w:r w:rsidR="00EE4198">
              <w:rPr>
                <w:rFonts w:ascii="Calibri" w:hAnsi="Calibri" w:cs="Calibri"/>
                <w:color w:val="000000"/>
                <w:sz w:val="22"/>
                <w:szCs w:val="22"/>
                <w:lang w:val="en-US"/>
              </w:rPr>
              <w:t>tel.</w:t>
            </w:r>
            <w:r w:rsidR="00EE4198" w:rsidRPr="00690D7E">
              <w:rPr>
                <w:rFonts w:ascii="Calibri" w:hAnsi="Calibri" w:cs="Calibri"/>
                <w:color w:val="000000"/>
                <w:sz w:val="22"/>
                <w:szCs w:val="22"/>
                <w:lang w:val="en-US"/>
              </w:rPr>
              <w:t>: +370 61561225.</w:t>
            </w:r>
            <w:r w:rsidR="00EE4198">
              <w:rPr>
                <w:rFonts w:ascii="Calibri" w:hAnsi="Calibri" w:cs="Calibri"/>
                <w:i/>
                <w:color w:val="000000"/>
                <w:sz w:val="22"/>
                <w:szCs w:val="22"/>
                <w:lang w:val="en-US"/>
              </w:rPr>
              <w:t xml:space="preserve"> </w:t>
            </w:r>
          </w:p>
          <w:p w14:paraId="569622BD" w14:textId="42F8680B"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10.1.2. Paslaugų teikėjo:</w:t>
            </w:r>
          </w:p>
          <w:p w14:paraId="223C4BE9" w14:textId="39D7D909" w:rsidR="00EE4198" w:rsidRPr="006F0B01" w:rsidRDefault="00D455A6" w:rsidP="00EE4198">
            <w:pPr>
              <w:jc w:val="both"/>
              <w:rPr>
                <w:rFonts w:ascii="Calibri" w:hAnsi="Calibri"/>
                <w:color w:val="000000"/>
                <w:sz w:val="22"/>
                <w:szCs w:val="22"/>
                <w:lang w:val="pl-PL"/>
              </w:rPr>
            </w:pPr>
            <w:r w:rsidRPr="00027A00">
              <w:rPr>
                <w:rFonts w:asciiTheme="minorHAnsi" w:hAnsiTheme="minorHAnsi" w:cstheme="minorHAnsi"/>
                <w:color w:val="000000"/>
                <w:sz w:val="22"/>
                <w:szCs w:val="22"/>
              </w:rPr>
              <w:t xml:space="preserve"> </w:t>
            </w:r>
            <w:r w:rsidR="00EE4198" w:rsidRPr="006F0B01">
              <w:rPr>
                <w:rFonts w:ascii="Calibri" w:hAnsi="Calibri"/>
                <w:color w:val="000000"/>
                <w:sz w:val="22"/>
                <w:szCs w:val="22"/>
                <w:lang w:val="pl-PL"/>
              </w:rPr>
              <w:t>Sylwia Skowronska-Domitrz,</w:t>
            </w:r>
            <w:r w:rsidR="00EE4198">
              <w:rPr>
                <w:rFonts w:ascii="Calibri" w:hAnsi="Calibri"/>
                <w:color w:val="000000"/>
                <w:sz w:val="22"/>
                <w:szCs w:val="22"/>
                <w:lang w:val="pl-PL"/>
              </w:rPr>
              <w:t xml:space="preserve"> Project Manager, </w:t>
            </w:r>
            <w:r w:rsidR="00EE4198">
              <w:fldChar w:fldCharType="begin"/>
            </w:r>
            <w:r w:rsidR="00EE4198">
              <w:instrText xml:space="preserve"> HYPERLINK "mailto:sylwia.domitrz@libras-electronic.pl" </w:instrText>
            </w:r>
            <w:r w:rsidR="00EE4198">
              <w:fldChar w:fldCharType="separate"/>
            </w:r>
            <w:r w:rsidR="00EE4198" w:rsidRPr="00052185">
              <w:rPr>
                <w:rStyle w:val="Hyperlink"/>
                <w:rFonts w:ascii="Calibri" w:hAnsi="Calibri"/>
                <w:sz w:val="22"/>
                <w:szCs w:val="22"/>
                <w:lang w:val="pl-PL"/>
              </w:rPr>
              <w:t>sylwia.domitrz@libras-electronic.pl</w:t>
            </w:r>
            <w:r w:rsidR="00EE4198">
              <w:rPr>
                <w:rStyle w:val="Hyperlink"/>
                <w:rFonts w:ascii="Calibri" w:hAnsi="Calibri"/>
                <w:sz w:val="22"/>
                <w:szCs w:val="22"/>
                <w:lang w:val="pl-PL"/>
              </w:rPr>
              <w:fldChar w:fldCharType="end"/>
            </w:r>
            <w:r w:rsidR="00EE4198">
              <w:rPr>
                <w:rFonts w:ascii="Calibri" w:hAnsi="Calibri"/>
                <w:color w:val="000000"/>
                <w:sz w:val="22"/>
                <w:szCs w:val="22"/>
                <w:lang w:val="pl-PL"/>
              </w:rPr>
              <w:t xml:space="preserve">, </w:t>
            </w:r>
            <w:r w:rsidR="00EE4198">
              <w:rPr>
                <w:rFonts w:ascii="Calibri" w:hAnsi="Calibri"/>
                <w:color w:val="000000"/>
                <w:sz w:val="22"/>
                <w:szCs w:val="22"/>
                <w:lang w:val="pl-PL"/>
              </w:rPr>
              <w:t>tel.</w:t>
            </w:r>
            <w:r w:rsidR="00EE4198">
              <w:rPr>
                <w:rFonts w:ascii="Calibri" w:hAnsi="Calibri"/>
                <w:color w:val="000000"/>
                <w:sz w:val="22"/>
                <w:szCs w:val="22"/>
                <w:lang w:val="pl-PL"/>
              </w:rPr>
              <w:t>: +48 508 237</w:t>
            </w:r>
            <w:r w:rsidR="00EE4198">
              <w:rPr>
                <w:rFonts w:ascii="Calibri" w:hAnsi="Calibri"/>
                <w:color w:val="000000"/>
                <w:sz w:val="22"/>
                <w:szCs w:val="22"/>
                <w:lang w:val="pl-PL"/>
              </w:rPr>
              <w:t> </w:t>
            </w:r>
            <w:r w:rsidR="00EE4198">
              <w:rPr>
                <w:rFonts w:ascii="Calibri" w:hAnsi="Calibri"/>
                <w:color w:val="000000"/>
                <w:sz w:val="22"/>
                <w:szCs w:val="22"/>
                <w:lang w:val="pl-PL"/>
              </w:rPr>
              <w:t>533</w:t>
            </w:r>
          </w:p>
          <w:p w14:paraId="4AE49CA4" w14:textId="37F7386C" w:rsidR="00B0359F" w:rsidRPr="00027A00" w:rsidRDefault="00B0359F" w:rsidP="00027A00">
            <w:pPr>
              <w:jc w:val="both"/>
              <w:rPr>
                <w:rFonts w:asciiTheme="minorHAnsi" w:hAnsiTheme="minorHAnsi" w:cstheme="minorHAnsi"/>
                <w:color w:val="000000"/>
                <w:sz w:val="22"/>
                <w:szCs w:val="22"/>
              </w:rPr>
            </w:pPr>
          </w:p>
        </w:tc>
      </w:tr>
      <w:tr w:rsidR="00B0359F" w14:paraId="7FAEFCDF" w14:textId="77777777">
        <w:trPr>
          <w:trHeight w:val="2542"/>
        </w:trPr>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7DAAD9C2" w14:textId="77777777" w:rsidR="00B0359F" w:rsidRPr="00027A00" w:rsidRDefault="00B0359F" w:rsidP="00027A00">
            <w:pPr>
              <w:jc w:val="center"/>
              <w:rPr>
                <w:rFonts w:asciiTheme="minorHAnsi" w:hAnsiTheme="minorHAnsi" w:cstheme="minorHAnsi"/>
                <w:b/>
                <w:color w:val="000000"/>
                <w:sz w:val="22"/>
                <w:szCs w:val="22"/>
              </w:rPr>
            </w:pPr>
          </w:p>
          <w:p w14:paraId="1E70D387" w14:textId="77777777" w:rsidR="00B0359F" w:rsidRPr="00027A00" w:rsidRDefault="00D455A6" w:rsidP="00027A00">
            <w:pPr>
              <w:jc w:val="center"/>
              <w:rPr>
                <w:rFonts w:asciiTheme="minorHAnsi" w:hAnsiTheme="minorHAnsi" w:cstheme="minorHAnsi"/>
                <w:b/>
                <w:color w:val="000000"/>
                <w:sz w:val="22"/>
                <w:szCs w:val="22"/>
              </w:rPr>
            </w:pPr>
            <w:r w:rsidRPr="00027A00">
              <w:rPr>
                <w:rFonts w:asciiTheme="minorHAnsi" w:hAnsiTheme="minorHAnsi" w:cstheme="minorHAnsi"/>
                <w:b/>
                <w:color w:val="000000"/>
                <w:sz w:val="22"/>
                <w:szCs w:val="22"/>
              </w:rPr>
              <w:t>11. Kitos sąlygos</w:t>
            </w:r>
          </w:p>
          <w:p w14:paraId="696F92D2" w14:textId="77777777"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11.1. Pirkėjas turi teisę be atskiro Paslaugų teikėjo rašytinio sutikimo Sutartyje numatytas Pirkėjo teises ir pareigas perleisti kitai valstybės įmonei, akcinei bendrovei ar bet kokios kitos formos juridiniam asmeniui, kuris teisės aktuose nustatyta tvarka Pirkėjo reorganizavimo ir (ar) pertvarkymo atveju perimtų Pirkėjo teises ir pareigas. Pirkėjas įsipareigoja informuoti Paslaugų teikėją apie teisių ir pareigų perleidimą kitam juridiniam asmeniui ne vėliau kaip per 5 darbo dienas nuo teisių ir pareigų perleidimo.</w:t>
            </w:r>
          </w:p>
          <w:p w14:paraId="786065A4" w14:textId="55349950"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 xml:space="preserve">11.2. Asmens duomenys tvarkomi pagal </w:t>
            </w:r>
            <w:r w:rsidRPr="00027A00">
              <w:rPr>
                <w:rFonts w:asciiTheme="minorHAnsi" w:hAnsiTheme="minorHAnsi" w:cstheme="minorHAnsi"/>
                <w:sz w:val="22"/>
                <w:szCs w:val="22"/>
                <w:lang w:eastAsia="en-US"/>
              </w:rPr>
              <w:t>asmens duomenų apsaugą reglamentuojančius teisės aktus, įskaitant</w:t>
            </w:r>
            <w:r w:rsidRPr="00027A00">
              <w:rPr>
                <w:rFonts w:asciiTheme="minorHAnsi" w:hAnsiTheme="minorHAnsi" w:cstheme="minorHAnsi"/>
                <w:color w:val="000000"/>
                <w:sz w:val="22"/>
                <w:szCs w:val="22"/>
              </w:rPr>
              <w:t xml:space="preserve"> Pirkėjo asmens duomenų apsaugos ir tvarkymo taisykles (</w:t>
            </w:r>
            <w:hyperlink r:id="rId9" w:history="1">
              <w:r w:rsidR="00886D0C" w:rsidRPr="00027A00">
                <w:rPr>
                  <w:rStyle w:val="Hyperlink"/>
                  <w:rFonts w:asciiTheme="minorHAnsi" w:hAnsiTheme="minorHAnsi" w:cstheme="minorHAnsi"/>
                  <w:sz w:val="22"/>
                  <w:szCs w:val="22"/>
                </w:rPr>
                <w:t>https://www.ans.lt/lt/administracin-informacija/asmens-duomen-apsauga/bendra-informacija/</w:t>
              </w:r>
            </w:hyperlink>
            <w:r w:rsidRPr="00027A00">
              <w:rPr>
                <w:rFonts w:asciiTheme="minorHAnsi" w:hAnsiTheme="minorHAnsi" w:cstheme="minorHAnsi"/>
                <w:color w:val="000000"/>
                <w:sz w:val="22"/>
                <w:szCs w:val="22"/>
              </w:rPr>
              <w:t>).</w:t>
            </w:r>
          </w:p>
          <w:p w14:paraId="2E671CCA" w14:textId="38D6ED5F" w:rsidR="00097A3C" w:rsidRPr="00027A00" w:rsidRDefault="00D455A6" w:rsidP="00B444A7">
            <w:pPr>
              <w:jc w:val="both"/>
              <w:rPr>
                <w:rFonts w:asciiTheme="minorHAnsi" w:hAnsiTheme="minorHAnsi" w:cstheme="minorHAnsi"/>
                <w:sz w:val="22"/>
                <w:szCs w:val="22"/>
              </w:rPr>
            </w:pPr>
            <w:r w:rsidRPr="00027A00">
              <w:rPr>
                <w:rFonts w:asciiTheme="minorHAnsi" w:hAnsiTheme="minorHAnsi" w:cstheme="minorHAnsi"/>
                <w:color w:val="000000"/>
                <w:sz w:val="22"/>
                <w:szCs w:val="22"/>
              </w:rPr>
              <w:t xml:space="preserve">11.3. </w:t>
            </w:r>
            <w:r w:rsidR="00097A3C" w:rsidRPr="00027A00">
              <w:rPr>
                <w:rFonts w:asciiTheme="minorHAnsi" w:hAnsiTheme="minorHAnsi" w:cstheme="minorHAnsi"/>
                <w:sz w:val="22"/>
                <w:szCs w:val="22"/>
              </w:rPr>
              <w:t>Jeigu tai yra būtina, Pirkėjas gali įsigyti Prekes ir/ arba Paslaugas, nenurodytas Tiekėjo pasiūlyme</w:t>
            </w:r>
            <w:r w:rsidR="00B444A7">
              <w:rPr>
                <w:rFonts w:asciiTheme="minorHAnsi" w:hAnsiTheme="minorHAnsi" w:cstheme="minorHAnsi"/>
                <w:sz w:val="22"/>
                <w:szCs w:val="22"/>
              </w:rPr>
              <w:t xml:space="preserve"> (įskaitant remontui reikalingas detales)</w:t>
            </w:r>
            <w:r w:rsidR="00097A3C" w:rsidRPr="00027A00">
              <w:rPr>
                <w:rFonts w:asciiTheme="minorHAnsi" w:hAnsiTheme="minorHAnsi" w:cstheme="minorHAnsi"/>
                <w:sz w:val="22"/>
                <w:szCs w:val="22"/>
              </w:rPr>
              <w:t>, bet susijusias su pirkimo objektu, kurių kaina gali siekti iki dešimt procentų (10 %) m</w:t>
            </w:r>
            <w:r w:rsidR="002313B5" w:rsidRPr="00027A00">
              <w:rPr>
                <w:rFonts w:asciiTheme="minorHAnsi" w:hAnsiTheme="minorHAnsi" w:cstheme="minorHAnsi"/>
                <w:sz w:val="22"/>
                <w:szCs w:val="22"/>
              </w:rPr>
              <w:t>aksimalios sumos, nuodytos 3.1</w:t>
            </w:r>
            <w:r w:rsidR="00097A3C" w:rsidRPr="00027A00">
              <w:rPr>
                <w:rFonts w:asciiTheme="minorHAnsi" w:hAnsiTheme="minorHAnsi" w:cstheme="minorHAnsi"/>
                <w:sz w:val="22"/>
                <w:szCs w:val="22"/>
              </w:rPr>
              <w:t xml:space="preserve"> punkte. Už Prekes ir/ arba Paslaugas, neįtrauktas į Prekių ir/ arba Paslaugų sąrašą (</w:t>
            </w:r>
            <w:r w:rsidR="000D1F4B" w:rsidRPr="00027A00">
              <w:rPr>
                <w:rFonts w:asciiTheme="minorHAnsi" w:hAnsiTheme="minorHAnsi" w:cstheme="minorHAnsi"/>
                <w:sz w:val="22"/>
                <w:szCs w:val="22"/>
              </w:rPr>
              <w:t>3</w:t>
            </w:r>
            <w:r w:rsidR="00097A3C" w:rsidRPr="00027A00">
              <w:rPr>
                <w:rFonts w:asciiTheme="minorHAnsi" w:hAnsiTheme="minorHAnsi" w:cstheme="minorHAnsi"/>
                <w:sz w:val="22"/>
                <w:szCs w:val="22"/>
              </w:rPr>
              <w:t xml:space="preserve"> priedas), bet susijusias su pirkimo objektu, yra sumokama ne didesnė suma nei galiojančios šių Prekių ir/ arba Paslaugų kainos, skelbiamos Užsakymo pateikimo dieną Tiekėjo platinimo vietoje, kataloge arba interneto svetainėje; jeigu kainos nėra skelbiamos, ši suma yra sumokama po to, kai Tiekėjas pasiūlo kainas, atsižvelgdamas į konkurentų ir rinkos kainas. </w:t>
            </w:r>
          </w:p>
          <w:p w14:paraId="140EC7FA" w14:textId="5E8A80B1" w:rsidR="00B0359F" w:rsidRPr="00027A00" w:rsidRDefault="00D455A6" w:rsidP="00027A00">
            <w:pPr>
              <w:widowControl w:val="0"/>
              <w:tabs>
                <w:tab w:val="left" w:pos="0"/>
                <w:tab w:val="left" w:pos="993"/>
              </w:tabs>
              <w:jc w:val="both"/>
              <w:outlineLvl w:val="1"/>
              <w:rPr>
                <w:rFonts w:asciiTheme="minorHAnsi" w:hAnsiTheme="minorHAnsi" w:cstheme="minorHAnsi"/>
                <w:bCs/>
                <w:color w:val="000000"/>
                <w:sz w:val="22"/>
                <w:szCs w:val="22"/>
                <w:lang w:eastAsia="en-US"/>
              </w:rPr>
            </w:pPr>
            <w:r w:rsidRPr="00027A00">
              <w:rPr>
                <w:rFonts w:asciiTheme="minorHAnsi" w:hAnsiTheme="minorHAnsi" w:cstheme="minorHAnsi"/>
                <w:color w:val="000000"/>
                <w:sz w:val="22"/>
                <w:szCs w:val="22"/>
              </w:rPr>
              <w:t>11.</w:t>
            </w:r>
            <w:r w:rsidR="00886D0C" w:rsidRPr="00027A00">
              <w:rPr>
                <w:rFonts w:asciiTheme="minorHAnsi" w:hAnsiTheme="minorHAnsi" w:cstheme="minorHAnsi"/>
                <w:color w:val="000000"/>
                <w:sz w:val="22"/>
                <w:szCs w:val="22"/>
              </w:rPr>
              <w:t>5</w:t>
            </w:r>
            <w:r w:rsidRPr="00027A00">
              <w:rPr>
                <w:rFonts w:asciiTheme="minorHAnsi" w:hAnsiTheme="minorHAnsi" w:cstheme="minorHAnsi"/>
                <w:color w:val="000000"/>
                <w:sz w:val="22"/>
                <w:szCs w:val="22"/>
              </w:rPr>
              <w:t xml:space="preserve">. Sutartis sudaryta </w:t>
            </w:r>
            <w:r w:rsidRPr="00027A00">
              <w:rPr>
                <w:rFonts w:asciiTheme="minorHAnsi" w:hAnsiTheme="minorHAnsi" w:cstheme="minorHAnsi"/>
                <w:bCs/>
                <w:color w:val="000000"/>
                <w:sz w:val="22"/>
                <w:szCs w:val="22"/>
                <w:lang w:eastAsia="en-US"/>
              </w:rPr>
              <w:t xml:space="preserve">dviem vienodą teisinę galią turinčiais egzemplioriais, po vieną kiekvienai Šaliai. </w:t>
            </w:r>
          </w:p>
          <w:p w14:paraId="30C84241" w14:textId="685F17D4" w:rsidR="002313B5" w:rsidRPr="00027A00" w:rsidRDefault="00097A3C" w:rsidP="00027A00">
            <w:pPr>
              <w:jc w:val="both"/>
              <w:rPr>
                <w:rFonts w:asciiTheme="minorHAnsi" w:hAnsiTheme="minorHAnsi" w:cstheme="minorHAnsi"/>
                <w:color w:val="000000"/>
                <w:sz w:val="22"/>
                <w:szCs w:val="22"/>
              </w:rPr>
            </w:pPr>
            <w:r w:rsidRPr="00027A00">
              <w:rPr>
                <w:rFonts w:asciiTheme="minorHAnsi" w:hAnsiTheme="minorHAnsi" w:cstheme="minorHAnsi"/>
                <w:bCs/>
                <w:color w:val="000000"/>
                <w:sz w:val="22"/>
                <w:szCs w:val="22"/>
                <w:lang w:eastAsia="en-US"/>
              </w:rPr>
              <w:t>11.6. Sutartis surašyta lietuvių ir anglų kalbomis, neatitikimo atveju Šalys vadovausis teks</w:t>
            </w:r>
            <w:r w:rsidR="002313B5" w:rsidRPr="00027A00">
              <w:rPr>
                <w:rFonts w:asciiTheme="minorHAnsi" w:hAnsiTheme="minorHAnsi" w:cstheme="minorHAnsi"/>
                <w:bCs/>
                <w:color w:val="000000"/>
                <w:sz w:val="22"/>
                <w:szCs w:val="22"/>
                <w:lang w:eastAsia="en-US"/>
              </w:rPr>
              <w:t>tu anglų kalba.</w:t>
            </w:r>
          </w:p>
          <w:p w14:paraId="161A79DF" w14:textId="699FD401" w:rsidR="00B0359F" w:rsidRPr="00027A00" w:rsidRDefault="00B0359F" w:rsidP="00027A00">
            <w:pPr>
              <w:widowControl w:val="0"/>
              <w:tabs>
                <w:tab w:val="left" w:pos="0"/>
                <w:tab w:val="left" w:pos="993"/>
              </w:tabs>
              <w:jc w:val="both"/>
              <w:outlineLvl w:val="1"/>
              <w:rPr>
                <w:rFonts w:asciiTheme="minorHAnsi" w:hAnsiTheme="minorHAnsi" w:cstheme="minorHAnsi"/>
                <w:bCs/>
                <w:color w:val="000000"/>
                <w:sz w:val="22"/>
                <w:szCs w:val="22"/>
                <w:lang w:eastAsia="en-US"/>
              </w:rPr>
            </w:pPr>
          </w:p>
          <w:p w14:paraId="10C20E65" w14:textId="77777777" w:rsidR="00B0359F" w:rsidRPr="00027A00" w:rsidRDefault="00B0359F" w:rsidP="00027A00">
            <w:pPr>
              <w:jc w:val="both"/>
              <w:rPr>
                <w:rFonts w:asciiTheme="minorHAnsi" w:hAnsiTheme="minorHAnsi" w:cstheme="minorHAnsi"/>
                <w:color w:val="000000"/>
                <w:sz w:val="22"/>
                <w:szCs w:val="22"/>
              </w:rPr>
            </w:pPr>
          </w:p>
        </w:tc>
      </w:tr>
      <w:tr w:rsidR="00B0359F" w14:paraId="7B229275" w14:textId="77777777">
        <w:trPr>
          <w:trHeight w:val="573"/>
        </w:trPr>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77280273" w14:textId="77777777" w:rsidR="00B0359F" w:rsidRPr="00027A00" w:rsidRDefault="00B0359F" w:rsidP="00027A00">
            <w:pPr>
              <w:jc w:val="center"/>
              <w:rPr>
                <w:rFonts w:asciiTheme="minorHAnsi" w:hAnsiTheme="minorHAnsi" w:cstheme="minorHAnsi"/>
                <w:b/>
                <w:color w:val="000000"/>
                <w:sz w:val="22"/>
                <w:szCs w:val="22"/>
              </w:rPr>
            </w:pPr>
          </w:p>
          <w:p w14:paraId="54F2F754" w14:textId="77777777" w:rsidR="00B0359F" w:rsidRPr="00027A00" w:rsidRDefault="00D455A6" w:rsidP="00027A00">
            <w:pPr>
              <w:jc w:val="center"/>
              <w:rPr>
                <w:rFonts w:asciiTheme="minorHAnsi" w:hAnsiTheme="minorHAnsi" w:cstheme="minorHAnsi"/>
                <w:b/>
                <w:color w:val="000000"/>
                <w:sz w:val="22"/>
                <w:szCs w:val="22"/>
              </w:rPr>
            </w:pPr>
            <w:r w:rsidRPr="00027A00">
              <w:rPr>
                <w:rFonts w:asciiTheme="minorHAnsi" w:hAnsiTheme="minorHAnsi" w:cstheme="minorHAnsi"/>
                <w:b/>
                <w:color w:val="000000"/>
                <w:sz w:val="22"/>
                <w:szCs w:val="22"/>
              </w:rPr>
              <w:t>12. Sutarties galiojimas</w:t>
            </w:r>
          </w:p>
          <w:p w14:paraId="08072D9B" w14:textId="5DF11910" w:rsidR="00B0359F" w:rsidRPr="00027A00" w:rsidRDefault="00D455A6" w:rsidP="00027A00">
            <w:pPr>
              <w:rPr>
                <w:rFonts w:asciiTheme="minorHAnsi" w:hAnsiTheme="minorHAnsi" w:cstheme="minorHAnsi"/>
                <w:bCs/>
                <w:i/>
                <w:color w:val="000000"/>
                <w:sz w:val="22"/>
                <w:szCs w:val="22"/>
              </w:rPr>
            </w:pPr>
            <w:r w:rsidRPr="00027A00">
              <w:rPr>
                <w:rFonts w:asciiTheme="minorHAnsi" w:hAnsiTheme="minorHAnsi" w:cstheme="minorHAnsi"/>
                <w:bCs/>
                <w:color w:val="000000"/>
                <w:sz w:val="22"/>
                <w:szCs w:val="22"/>
              </w:rPr>
              <w:t xml:space="preserve">12.1. Sutartis įsigalioja jos pasirašymo dieną ir galioja </w:t>
            </w:r>
            <w:r w:rsidR="00C255D3" w:rsidRPr="00027A00">
              <w:rPr>
                <w:rFonts w:asciiTheme="minorHAnsi" w:hAnsiTheme="minorHAnsi" w:cstheme="minorHAnsi"/>
                <w:bCs/>
                <w:color w:val="000000"/>
                <w:sz w:val="22"/>
                <w:szCs w:val="22"/>
              </w:rPr>
              <w:t xml:space="preserve">iki visiško įsipareigojimų įvykdymo, bet ne ilgiau kaip </w:t>
            </w:r>
            <w:r w:rsidR="008B6075">
              <w:rPr>
                <w:rFonts w:asciiTheme="minorHAnsi" w:hAnsiTheme="minorHAnsi" w:cstheme="minorHAnsi"/>
                <w:bCs/>
                <w:color w:val="000000"/>
                <w:sz w:val="22"/>
                <w:szCs w:val="22"/>
              </w:rPr>
              <w:t>36</w:t>
            </w:r>
            <w:r w:rsidR="00C255D3" w:rsidRPr="00027A00">
              <w:rPr>
                <w:rFonts w:asciiTheme="minorHAnsi" w:hAnsiTheme="minorHAnsi" w:cstheme="minorHAnsi"/>
                <w:bCs/>
                <w:color w:val="000000"/>
                <w:sz w:val="22"/>
                <w:szCs w:val="22"/>
              </w:rPr>
              <w:t xml:space="preserve"> mėne</w:t>
            </w:r>
            <w:r w:rsidR="008045F0" w:rsidRPr="00027A00">
              <w:rPr>
                <w:rFonts w:asciiTheme="minorHAnsi" w:hAnsiTheme="minorHAnsi" w:cstheme="minorHAnsi"/>
                <w:bCs/>
                <w:color w:val="000000"/>
                <w:sz w:val="22"/>
                <w:szCs w:val="22"/>
              </w:rPr>
              <w:t>s</w:t>
            </w:r>
            <w:r w:rsidR="00C255D3" w:rsidRPr="00027A00">
              <w:rPr>
                <w:rFonts w:asciiTheme="minorHAnsi" w:hAnsiTheme="minorHAnsi" w:cstheme="minorHAnsi"/>
                <w:bCs/>
                <w:color w:val="000000"/>
                <w:sz w:val="22"/>
                <w:szCs w:val="22"/>
              </w:rPr>
              <w:t>ius</w:t>
            </w:r>
            <w:r w:rsidRPr="00027A00">
              <w:rPr>
                <w:rFonts w:asciiTheme="minorHAnsi" w:hAnsiTheme="minorHAnsi" w:cstheme="minorHAnsi"/>
                <w:bCs/>
                <w:i/>
                <w:color w:val="000000"/>
                <w:sz w:val="22"/>
                <w:szCs w:val="22"/>
              </w:rPr>
              <w:t>.</w:t>
            </w:r>
          </w:p>
          <w:p w14:paraId="166D4FDB" w14:textId="77777777" w:rsidR="00B0359F" w:rsidRPr="00027A00" w:rsidRDefault="00D455A6" w:rsidP="00027A00">
            <w:pPr>
              <w:rPr>
                <w:rFonts w:asciiTheme="minorHAnsi" w:hAnsiTheme="minorHAnsi" w:cstheme="minorHAnsi"/>
                <w:i/>
                <w:color w:val="000000"/>
                <w:sz w:val="22"/>
                <w:szCs w:val="22"/>
              </w:rPr>
            </w:pPr>
            <w:r w:rsidRPr="00027A00">
              <w:rPr>
                <w:rFonts w:asciiTheme="minorHAnsi" w:hAnsiTheme="minorHAnsi" w:cstheme="minorHAnsi"/>
                <w:color w:val="000000"/>
                <w:sz w:val="22"/>
                <w:szCs w:val="22"/>
              </w:rPr>
              <w:t>12.2.</w:t>
            </w:r>
            <w:r w:rsidRPr="00027A00">
              <w:rPr>
                <w:rFonts w:asciiTheme="minorHAnsi" w:hAnsiTheme="minorHAnsi" w:cstheme="minorHAnsi"/>
                <w:b/>
                <w:color w:val="000000"/>
                <w:sz w:val="22"/>
                <w:szCs w:val="22"/>
              </w:rPr>
              <w:t xml:space="preserve"> </w:t>
            </w:r>
            <w:r w:rsidRPr="00027A00">
              <w:rPr>
                <w:rFonts w:asciiTheme="minorHAnsi" w:hAnsiTheme="minorHAnsi" w:cstheme="minorHAnsi"/>
                <w:color w:val="000000"/>
                <w:sz w:val="22"/>
                <w:szCs w:val="22"/>
              </w:rPr>
              <w:t>Sutarties pratęsimas – nenumatyta.</w:t>
            </w:r>
          </w:p>
          <w:p w14:paraId="7A9D2F0A" w14:textId="77777777" w:rsidR="00B0359F" w:rsidRPr="00027A00" w:rsidRDefault="00B0359F" w:rsidP="00027A00">
            <w:pPr>
              <w:jc w:val="both"/>
              <w:rPr>
                <w:rFonts w:asciiTheme="minorHAnsi" w:hAnsiTheme="minorHAnsi" w:cstheme="minorHAnsi"/>
                <w:b/>
                <w:color w:val="000000"/>
                <w:sz w:val="22"/>
                <w:szCs w:val="22"/>
              </w:rPr>
            </w:pPr>
          </w:p>
        </w:tc>
      </w:tr>
      <w:tr w:rsidR="00B0359F" w14:paraId="3F661540" w14:textId="77777777">
        <w:trPr>
          <w:trHeight w:val="573"/>
        </w:trPr>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78598E35" w14:textId="77777777" w:rsidR="00B0359F" w:rsidRPr="00027A00" w:rsidRDefault="00D455A6" w:rsidP="00027A00">
            <w:pPr>
              <w:jc w:val="center"/>
              <w:rPr>
                <w:rFonts w:asciiTheme="minorHAnsi" w:hAnsiTheme="minorHAnsi" w:cstheme="minorHAnsi"/>
                <w:b/>
                <w:color w:val="000000"/>
                <w:sz w:val="22"/>
                <w:szCs w:val="22"/>
              </w:rPr>
            </w:pPr>
            <w:r w:rsidRPr="00027A00">
              <w:rPr>
                <w:rFonts w:asciiTheme="minorHAnsi" w:hAnsiTheme="minorHAnsi" w:cstheme="minorHAnsi"/>
                <w:b/>
                <w:color w:val="000000"/>
                <w:sz w:val="22"/>
                <w:szCs w:val="22"/>
              </w:rPr>
              <w:t>13. Sutarties priedai</w:t>
            </w:r>
          </w:p>
          <w:p w14:paraId="1B056C7F" w14:textId="77777777"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1 priedas. II dalis. Sutarties bendrosios sąlygos</w:t>
            </w:r>
          </w:p>
          <w:p w14:paraId="3A1FFEBB" w14:textId="77777777"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2 priedas. Techninė specifikacija;</w:t>
            </w:r>
          </w:p>
          <w:p w14:paraId="787C276B" w14:textId="5AECFD70"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 xml:space="preserve">3 priedas. </w:t>
            </w:r>
            <w:r w:rsidR="00C255D3" w:rsidRPr="00027A00">
              <w:rPr>
                <w:rFonts w:asciiTheme="minorHAnsi" w:hAnsiTheme="minorHAnsi" w:cstheme="minorHAnsi"/>
                <w:color w:val="000000"/>
                <w:sz w:val="22"/>
                <w:szCs w:val="22"/>
              </w:rPr>
              <w:t>Paslaugų teikėjo pasiūlymas (saugomas Sutarties SS dalies 1.2 punkto nurodyta tvarka).</w:t>
            </w:r>
          </w:p>
          <w:p w14:paraId="4E012BC1" w14:textId="42B6ABE3"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4 priedas. Paslaugų suteikimo akto forma;</w:t>
            </w:r>
          </w:p>
          <w:p w14:paraId="2E745177" w14:textId="295272F6" w:rsidR="00B0359F" w:rsidRPr="00027A00" w:rsidRDefault="00D455A6" w:rsidP="008E76CC">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5 priedas. Pirkimo sąlygos (saugomos Sutarties SS dalies 1.2 punkto nurodyta tvarka).</w:t>
            </w:r>
          </w:p>
        </w:tc>
      </w:tr>
    </w:tbl>
    <w:p w14:paraId="4A4A1BFB" w14:textId="77777777" w:rsidR="00B0359F" w:rsidRDefault="00B0359F">
      <w:pPr>
        <w:pStyle w:val="BodyText1"/>
        <w:ind w:firstLine="0"/>
        <w:jc w:val="center"/>
        <w:rPr>
          <w:rFonts w:ascii="Calibri" w:eastAsia="Times New Roman" w:hAnsi="Calibri" w:cs="Calibri"/>
          <w:b/>
          <w:color w:val="000000"/>
          <w:sz w:val="22"/>
          <w:szCs w:val="22"/>
          <w:lang w:val="lt-LT" w:eastAsia="en-US"/>
        </w:rPr>
      </w:pPr>
    </w:p>
    <w:p w14:paraId="18203CF6" w14:textId="3EFF86AC" w:rsidR="00B0359F" w:rsidRDefault="00D455A6">
      <w:pPr>
        <w:pStyle w:val="BodyText1"/>
        <w:ind w:firstLine="0"/>
        <w:jc w:val="center"/>
        <w:rPr>
          <w:rFonts w:ascii="Calibri" w:eastAsia="Times New Roman" w:hAnsi="Calibri" w:cs="Calibri"/>
          <w:b/>
          <w:color w:val="000000"/>
          <w:sz w:val="22"/>
          <w:szCs w:val="22"/>
          <w:lang w:val="lt-LT" w:eastAsia="en-US"/>
        </w:rPr>
      </w:pPr>
      <w:r>
        <w:rPr>
          <w:rFonts w:ascii="Calibri" w:eastAsia="Times New Roman" w:hAnsi="Calibri" w:cs="Calibri"/>
          <w:b/>
          <w:color w:val="000000"/>
          <w:sz w:val="22"/>
          <w:szCs w:val="22"/>
          <w:lang w:val="lt-LT" w:eastAsia="en-US"/>
        </w:rPr>
        <w:t>14. Šalių juridiniai rekvizitai ir parašai</w:t>
      </w:r>
    </w:p>
    <w:p w14:paraId="6BDE5A03" w14:textId="77777777" w:rsidR="00EE4198" w:rsidRDefault="00EE4198">
      <w:pPr>
        <w:pStyle w:val="BodyText1"/>
        <w:ind w:firstLine="0"/>
        <w:jc w:val="center"/>
        <w:rPr>
          <w:rFonts w:ascii="Calibri" w:eastAsia="Times New Roman" w:hAnsi="Calibri" w:cs="Calibri"/>
          <w:b/>
          <w:color w:val="000000"/>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9"/>
        <w:gridCol w:w="4839"/>
      </w:tblGrid>
      <w:tr w:rsidR="00EE4198" w:rsidRPr="00C147F2" w14:paraId="40F6A298" w14:textId="77777777" w:rsidTr="002D2D8F">
        <w:tc>
          <w:tcPr>
            <w:tcW w:w="4927" w:type="dxa"/>
            <w:shd w:val="clear" w:color="auto" w:fill="auto"/>
          </w:tcPr>
          <w:p w14:paraId="4281C4AB" w14:textId="3D35B12F" w:rsidR="00EE4198" w:rsidRPr="00C147F2" w:rsidRDefault="00EE4198" w:rsidP="002D2D8F">
            <w:pPr>
              <w:tabs>
                <w:tab w:val="left" w:pos="0"/>
                <w:tab w:val="left" w:pos="180"/>
              </w:tabs>
              <w:ind w:left="680" w:hanging="680"/>
              <w:rPr>
                <w:rFonts w:ascii="Calibri" w:hAnsi="Calibri" w:cs="Calibri"/>
                <w:b/>
                <w:bCs/>
                <w:sz w:val="22"/>
              </w:rPr>
            </w:pPr>
            <w:r>
              <w:rPr>
                <w:rFonts w:ascii="Calibri" w:hAnsi="Calibri" w:cs="Calibri"/>
                <w:b/>
                <w:bCs/>
                <w:sz w:val="22"/>
              </w:rPr>
              <w:t>Pirkėjas</w:t>
            </w:r>
          </w:p>
          <w:p w14:paraId="0762B54F" w14:textId="77777777" w:rsidR="00EE4198" w:rsidRPr="00C147F2" w:rsidRDefault="00EE4198" w:rsidP="002D2D8F">
            <w:pPr>
              <w:tabs>
                <w:tab w:val="left" w:pos="0"/>
                <w:tab w:val="left" w:pos="180"/>
              </w:tabs>
              <w:ind w:left="680" w:hanging="680"/>
              <w:rPr>
                <w:rFonts w:ascii="Calibri" w:hAnsi="Calibri" w:cs="Calibri"/>
                <w:b/>
                <w:bCs/>
                <w:sz w:val="22"/>
              </w:rPr>
            </w:pPr>
            <w:r w:rsidRPr="00C147F2">
              <w:rPr>
                <w:rFonts w:ascii="Calibri" w:hAnsi="Calibri" w:cs="Calibri"/>
                <w:b/>
                <w:bCs/>
                <w:sz w:val="22"/>
              </w:rPr>
              <w:t>SE „Oro navigacija“</w:t>
            </w:r>
          </w:p>
          <w:p w14:paraId="70D23B5D" w14:textId="54DE971B" w:rsidR="00EE4198" w:rsidRPr="00C147F2" w:rsidRDefault="00EE4198" w:rsidP="002D2D8F">
            <w:pPr>
              <w:tabs>
                <w:tab w:val="left" w:pos="0"/>
                <w:tab w:val="left" w:pos="180"/>
              </w:tabs>
              <w:ind w:left="680" w:hanging="680"/>
              <w:rPr>
                <w:rFonts w:ascii="Calibri" w:hAnsi="Calibri" w:cs="Calibri"/>
                <w:bCs/>
                <w:sz w:val="22"/>
              </w:rPr>
            </w:pPr>
            <w:r>
              <w:rPr>
                <w:rFonts w:ascii="Calibri" w:hAnsi="Calibri" w:cs="Calibri"/>
                <w:bCs/>
                <w:sz w:val="22"/>
              </w:rPr>
              <w:t xml:space="preserve">Balio Karvelio </w:t>
            </w:r>
            <w:proofErr w:type="spellStart"/>
            <w:r>
              <w:rPr>
                <w:rFonts w:ascii="Calibri" w:hAnsi="Calibri" w:cs="Calibri"/>
                <w:bCs/>
                <w:sz w:val="22"/>
              </w:rPr>
              <w:t>sg</w:t>
            </w:r>
            <w:proofErr w:type="spellEnd"/>
            <w:r w:rsidRPr="00C147F2">
              <w:rPr>
                <w:rFonts w:ascii="Calibri" w:hAnsi="Calibri" w:cs="Calibri"/>
                <w:bCs/>
                <w:sz w:val="22"/>
              </w:rPr>
              <w:t>. 25</w:t>
            </w:r>
          </w:p>
          <w:p w14:paraId="4C3C4A4F" w14:textId="3DB31CA9" w:rsidR="00EE4198" w:rsidRPr="00C147F2" w:rsidRDefault="00EE4198" w:rsidP="002D2D8F">
            <w:pPr>
              <w:tabs>
                <w:tab w:val="left" w:pos="0"/>
              </w:tabs>
              <w:ind w:left="680" w:hanging="680"/>
              <w:jc w:val="both"/>
              <w:rPr>
                <w:rFonts w:ascii="Calibri" w:hAnsi="Calibri" w:cs="Calibri"/>
                <w:sz w:val="22"/>
              </w:rPr>
            </w:pPr>
            <w:r w:rsidRPr="00C147F2">
              <w:rPr>
                <w:rFonts w:ascii="Calibri" w:hAnsi="Calibri" w:cs="Calibri"/>
                <w:bCs/>
                <w:sz w:val="22"/>
              </w:rPr>
              <w:t xml:space="preserve">LT-02184 Vilnius, </w:t>
            </w:r>
            <w:r>
              <w:rPr>
                <w:rFonts w:ascii="Calibri" w:hAnsi="Calibri" w:cs="Calibri"/>
                <w:sz w:val="22"/>
              </w:rPr>
              <w:t>Lietuva</w:t>
            </w:r>
          </w:p>
          <w:p w14:paraId="3FFB855A" w14:textId="77777777" w:rsidR="00EE4198" w:rsidRPr="00C147F2" w:rsidRDefault="00EE4198" w:rsidP="002D2D8F">
            <w:pPr>
              <w:tabs>
                <w:tab w:val="left" w:pos="0"/>
                <w:tab w:val="left" w:pos="180"/>
              </w:tabs>
              <w:ind w:left="680" w:hanging="680"/>
              <w:rPr>
                <w:rFonts w:ascii="Calibri" w:hAnsi="Calibri" w:cs="Calibri"/>
                <w:bCs/>
                <w:sz w:val="22"/>
              </w:rPr>
            </w:pPr>
            <w:r w:rsidRPr="00C147F2">
              <w:rPr>
                <w:rFonts w:ascii="Calibri" w:hAnsi="Calibri" w:cs="Calibri"/>
                <w:bCs/>
                <w:sz w:val="22"/>
              </w:rPr>
              <w:t>Tel.: +370 706 94 502</w:t>
            </w:r>
          </w:p>
          <w:p w14:paraId="2F37A091" w14:textId="02662F83" w:rsidR="00EE4198" w:rsidRPr="00C147F2" w:rsidRDefault="00EE4198" w:rsidP="002D2D8F">
            <w:pPr>
              <w:tabs>
                <w:tab w:val="left" w:pos="0"/>
                <w:tab w:val="left" w:pos="180"/>
              </w:tabs>
              <w:ind w:left="680" w:hanging="680"/>
              <w:rPr>
                <w:rFonts w:ascii="Calibri" w:hAnsi="Calibri" w:cs="Calibri"/>
                <w:bCs/>
                <w:sz w:val="22"/>
              </w:rPr>
            </w:pPr>
            <w:r w:rsidRPr="00C147F2">
              <w:rPr>
                <w:rFonts w:ascii="Calibri" w:hAnsi="Calibri" w:cs="Calibri"/>
                <w:bCs/>
                <w:sz w:val="22"/>
              </w:rPr>
              <w:t>El</w:t>
            </w:r>
            <w:r>
              <w:rPr>
                <w:rFonts w:ascii="Calibri" w:hAnsi="Calibri" w:cs="Calibri"/>
                <w:bCs/>
                <w:sz w:val="22"/>
              </w:rPr>
              <w:t>. paštas</w:t>
            </w:r>
            <w:r w:rsidRPr="00C147F2">
              <w:rPr>
                <w:rFonts w:ascii="Calibri" w:hAnsi="Calibri" w:cs="Calibri"/>
                <w:bCs/>
                <w:sz w:val="22"/>
              </w:rPr>
              <w:t xml:space="preserve">: </w:t>
            </w:r>
            <w:hyperlink r:id="rId10" w:history="1">
              <w:r w:rsidRPr="00C147F2">
                <w:rPr>
                  <w:rFonts w:ascii="Calibri" w:hAnsi="Calibri" w:cs="Calibri"/>
                  <w:bCs/>
                  <w:sz w:val="22"/>
                </w:rPr>
                <w:t>info@ans.lt</w:t>
              </w:r>
            </w:hyperlink>
            <w:r w:rsidRPr="00C147F2">
              <w:rPr>
                <w:rFonts w:ascii="Calibri" w:hAnsi="Calibri" w:cs="Calibri"/>
                <w:bCs/>
                <w:sz w:val="22"/>
              </w:rPr>
              <w:t xml:space="preserve"> </w:t>
            </w:r>
          </w:p>
          <w:p w14:paraId="0417B079" w14:textId="1B47DCD6" w:rsidR="00EE4198" w:rsidRPr="00C147F2" w:rsidRDefault="00EE4198" w:rsidP="002D2D8F">
            <w:pPr>
              <w:tabs>
                <w:tab w:val="left" w:pos="0"/>
                <w:tab w:val="left" w:pos="180"/>
              </w:tabs>
              <w:ind w:left="680" w:hanging="680"/>
              <w:rPr>
                <w:rFonts w:ascii="Calibri" w:hAnsi="Calibri" w:cs="Calibri"/>
                <w:bCs/>
                <w:sz w:val="22"/>
              </w:rPr>
            </w:pPr>
            <w:r>
              <w:rPr>
                <w:rFonts w:ascii="Calibri" w:hAnsi="Calibri" w:cs="Calibri"/>
                <w:bCs/>
                <w:sz w:val="22"/>
              </w:rPr>
              <w:t>Įmonės kodas</w:t>
            </w:r>
            <w:r w:rsidRPr="00C147F2">
              <w:rPr>
                <w:rFonts w:ascii="Calibri" w:hAnsi="Calibri" w:cs="Calibri"/>
                <w:bCs/>
                <w:sz w:val="22"/>
              </w:rPr>
              <w:t xml:space="preserve"> 210060460</w:t>
            </w:r>
          </w:p>
          <w:p w14:paraId="1BD9C49C" w14:textId="38870D17" w:rsidR="00EE4198" w:rsidRPr="00C147F2" w:rsidRDefault="00EE4198" w:rsidP="002D2D8F">
            <w:pPr>
              <w:tabs>
                <w:tab w:val="left" w:pos="0"/>
                <w:tab w:val="left" w:pos="180"/>
              </w:tabs>
              <w:ind w:left="680" w:hanging="680"/>
              <w:rPr>
                <w:rFonts w:ascii="Calibri" w:hAnsi="Calibri" w:cs="Calibri"/>
                <w:bCs/>
                <w:sz w:val="22"/>
              </w:rPr>
            </w:pPr>
            <w:r>
              <w:rPr>
                <w:rFonts w:ascii="Calibri" w:hAnsi="Calibri" w:cs="Calibri"/>
                <w:bCs/>
                <w:sz w:val="22"/>
              </w:rPr>
              <w:t>PVM mokėtojo numeris</w:t>
            </w:r>
            <w:r w:rsidRPr="00C147F2">
              <w:rPr>
                <w:rFonts w:ascii="Calibri" w:hAnsi="Calibri" w:cs="Calibri"/>
                <w:bCs/>
                <w:sz w:val="22"/>
              </w:rPr>
              <w:t xml:space="preserve"> LT100604610</w:t>
            </w:r>
          </w:p>
          <w:p w14:paraId="0C58666C" w14:textId="31FF36BD" w:rsidR="00EE4198" w:rsidRPr="00C147F2" w:rsidRDefault="00EE4198" w:rsidP="002D2D8F">
            <w:pPr>
              <w:tabs>
                <w:tab w:val="left" w:pos="0"/>
                <w:tab w:val="left" w:pos="3690"/>
              </w:tabs>
              <w:ind w:left="680" w:hanging="680"/>
              <w:rPr>
                <w:rFonts w:ascii="Calibri" w:hAnsi="Calibri" w:cs="Calibri"/>
                <w:sz w:val="22"/>
              </w:rPr>
            </w:pPr>
            <w:r>
              <w:rPr>
                <w:rFonts w:ascii="Calibri" w:hAnsi="Calibri" w:cs="Calibri"/>
                <w:sz w:val="22"/>
              </w:rPr>
              <w:t>Banko sąskaitos Nr.</w:t>
            </w:r>
            <w:r w:rsidRPr="00C147F2">
              <w:rPr>
                <w:rFonts w:ascii="Calibri" w:hAnsi="Calibri" w:cs="Calibri"/>
                <w:sz w:val="22"/>
              </w:rPr>
              <w:t xml:space="preserve">  </w:t>
            </w:r>
          </w:p>
          <w:p w14:paraId="365DF73B" w14:textId="77777777" w:rsidR="00EE4198" w:rsidRPr="00C147F2" w:rsidRDefault="00EE4198" w:rsidP="002D2D8F">
            <w:pPr>
              <w:tabs>
                <w:tab w:val="left" w:pos="0"/>
                <w:tab w:val="left" w:pos="3690"/>
              </w:tabs>
              <w:ind w:left="680" w:hanging="680"/>
              <w:rPr>
                <w:rFonts w:ascii="Calibri" w:hAnsi="Calibri" w:cs="Calibri"/>
                <w:sz w:val="22"/>
              </w:rPr>
            </w:pPr>
            <w:r w:rsidRPr="00C147F2">
              <w:rPr>
                <w:rFonts w:ascii="Calibri" w:hAnsi="Calibri" w:cs="Calibri"/>
                <w:sz w:val="22"/>
              </w:rPr>
              <w:t>LT037044060001166081</w:t>
            </w:r>
          </w:p>
          <w:p w14:paraId="4DE25C8A" w14:textId="77777777" w:rsidR="00EE4198" w:rsidRPr="00C147F2" w:rsidRDefault="00EE4198" w:rsidP="002D2D8F">
            <w:pPr>
              <w:tabs>
                <w:tab w:val="left" w:pos="0"/>
                <w:tab w:val="left" w:pos="3690"/>
              </w:tabs>
              <w:ind w:left="680" w:hanging="680"/>
              <w:rPr>
                <w:rFonts w:ascii="Calibri" w:hAnsi="Calibri" w:cs="Calibri"/>
                <w:sz w:val="22"/>
              </w:rPr>
            </w:pPr>
            <w:r w:rsidRPr="00C147F2">
              <w:rPr>
                <w:rFonts w:ascii="Calibri" w:hAnsi="Calibri" w:cs="Calibri"/>
                <w:sz w:val="22"/>
              </w:rPr>
              <w:t xml:space="preserve">SWIFT: CBVI LT 2X </w:t>
            </w:r>
          </w:p>
          <w:p w14:paraId="0004E644" w14:textId="77777777" w:rsidR="00EE4198" w:rsidRDefault="00EE4198" w:rsidP="002D2D8F">
            <w:pPr>
              <w:tabs>
                <w:tab w:val="left" w:pos="0"/>
                <w:tab w:val="left" w:pos="3690"/>
              </w:tabs>
              <w:ind w:left="680" w:hanging="680"/>
              <w:rPr>
                <w:rFonts w:ascii="Calibri" w:hAnsi="Calibri" w:cs="Calibri"/>
                <w:sz w:val="22"/>
              </w:rPr>
            </w:pPr>
            <w:r w:rsidRPr="00C147F2">
              <w:rPr>
                <w:rFonts w:ascii="Calibri" w:hAnsi="Calibri" w:cs="Calibri"/>
                <w:sz w:val="22"/>
              </w:rPr>
              <w:t xml:space="preserve">AB SEB bankas  </w:t>
            </w:r>
          </w:p>
          <w:p w14:paraId="570260CB" w14:textId="77777777" w:rsidR="00EE4198" w:rsidRDefault="00EE4198" w:rsidP="002D2D8F">
            <w:pPr>
              <w:tabs>
                <w:tab w:val="left" w:pos="0"/>
                <w:tab w:val="left" w:pos="3690"/>
              </w:tabs>
              <w:ind w:left="680" w:hanging="680"/>
              <w:rPr>
                <w:rFonts w:ascii="Calibri" w:hAnsi="Calibri" w:cs="Calibri"/>
                <w:sz w:val="22"/>
              </w:rPr>
            </w:pPr>
          </w:p>
          <w:p w14:paraId="11483E64" w14:textId="77777777" w:rsidR="00EE4198" w:rsidRPr="00557DA3" w:rsidRDefault="00EE4198" w:rsidP="002D2D8F">
            <w:pPr>
              <w:rPr>
                <w:rFonts w:ascii="Calibri" w:hAnsi="Calibri" w:cs="Calibri"/>
                <w:color w:val="000000"/>
                <w:sz w:val="22"/>
                <w:szCs w:val="22"/>
                <w:lang w:val="en-GB"/>
              </w:rPr>
            </w:pPr>
            <w:r w:rsidRPr="00557DA3">
              <w:rPr>
                <w:rFonts w:ascii="Calibri" w:hAnsi="Calibri" w:cs="Calibri"/>
                <w:color w:val="000000"/>
                <w:sz w:val="22"/>
                <w:szCs w:val="22"/>
                <w:lang w:val="en-GB"/>
              </w:rPr>
              <w:t>_____________________________</w:t>
            </w:r>
          </w:p>
          <w:p w14:paraId="1B8E4039" w14:textId="41000983" w:rsidR="00EE4198" w:rsidRPr="007A5D5F" w:rsidRDefault="00EE4198" w:rsidP="002D2D8F">
            <w:pPr>
              <w:rPr>
                <w:rFonts w:ascii="Calibri" w:hAnsi="Calibri" w:cs="Calibri"/>
                <w:color w:val="000000"/>
                <w:sz w:val="22"/>
                <w:szCs w:val="22"/>
                <w:lang w:val="en-GB"/>
              </w:rPr>
            </w:pPr>
            <w:proofErr w:type="spellStart"/>
            <w:r>
              <w:rPr>
                <w:rFonts w:ascii="Calibri" w:hAnsi="Calibri" w:cs="Calibri"/>
                <w:color w:val="000000"/>
                <w:sz w:val="22"/>
                <w:szCs w:val="22"/>
                <w:lang w:val="en-GB"/>
              </w:rPr>
              <w:t>Laikinai</w:t>
            </w:r>
            <w:proofErr w:type="spellEnd"/>
            <w:r>
              <w:rPr>
                <w:rFonts w:ascii="Calibri" w:hAnsi="Calibri" w:cs="Calibri"/>
                <w:color w:val="000000"/>
                <w:sz w:val="22"/>
                <w:szCs w:val="22"/>
                <w:lang w:val="en-GB"/>
              </w:rPr>
              <w:t xml:space="preserve"> </w:t>
            </w:r>
            <w:proofErr w:type="spellStart"/>
            <w:r>
              <w:rPr>
                <w:rFonts w:ascii="Calibri" w:hAnsi="Calibri" w:cs="Calibri"/>
                <w:color w:val="000000"/>
                <w:sz w:val="22"/>
                <w:szCs w:val="22"/>
                <w:lang w:val="en-GB"/>
              </w:rPr>
              <w:t>einanti</w:t>
            </w:r>
            <w:proofErr w:type="spellEnd"/>
            <w:r>
              <w:rPr>
                <w:rFonts w:ascii="Calibri" w:hAnsi="Calibri" w:cs="Calibri"/>
                <w:color w:val="000000"/>
                <w:sz w:val="22"/>
                <w:szCs w:val="22"/>
                <w:lang w:val="en-GB"/>
              </w:rPr>
              <w:t xml:space="preserve"> </w:t>
            </w:r>
            <w:proofErr w:type="spellStart"/>
            <w:r>
              <w:rPr>
                <w:rFonts w:ascii="Calibri" w:hAnsi="Calibri" w:cs="Calibri"/>
                <w:color w:val="000000"/>
                <w:sz w:val="22"/>
                <w:szCs w:val="22"/>
                <w:lang w:val="en-GB"/>
              </w:rPr>
              <w:t>generalinės</w:t>
            </w:r>
            <w:proofErr w:type="spellEnd"/>
            <w:r>
              <w:rPr>
                <w:rFonts w:ascii="Calibri" w:hAnsi="Calibri" w:cs="Calibri"/>
                <w:color w:val="000000"/>
                <w:sz w:val="22"/>
                <w:szCs w:val="22"/>
                <w:lang w:val="en-GB"/>
              </w:rPr>
              <w:t xml:space="preserve"> </w:t>
            </w:r>
            <w:proofErr w:type="spellStart"/>
            <w:r>
              <w:rPr>
                <w:rFonts w:ascii="Calibri" w:hAnsi="Calibri" w:cs="Calibri"/>
                <w:color w:val="000000"/>
                <w:sz w:val="22"/>
                <w:szCs w:val="22"/>
                <w:lang w:val="en-GB"/>
              </w:rPr>
              <w:t>direktorės</w:t>
            </w:r>
            <w:proofErr w:type="spellEnd"/>
            <w:r>
              <w:rPr>
                <w:rFonts w:ascii="Calibri" w:hAnsi="Calibri" w:cs="Calibri"/>
                <w:color w:val="000000"/>
                <w:sz w:val="22"/>
                <w:szCs w:val="22"/>
                <w:lang w:val="en-GB"/>
              </w:rPr>
              <w:t xml:space="preserve"> </w:t>
            </w:r>
            <w:proofErr w:type="spellStart"/>
            <w:r>
              <w:rPr>
                <w:rFonts w:ascii="Calibri" w:hAnsi="Calibri" w:cs="Calibri"/>
                <w:color w:val="000000"/>
                <w:sz w:val="22"/>
                <w:szCs w:val="22"/>
                <w:lang w:val="en-GB"/>
              </w:rPr>
              <w:t>pareigas</w:t>
            </w:r>
            <w:proofErr w:type="spellEnd"/>
          </w:p>
          <w:p w14:paraId="3B427F88" w14:textId="77777777" w:rsidR="00EE4198" w:rsidRPr="00C147F2" w:rsidRDefault="00EE4198" w:rsidP="002D2D8F">
            <w:pPr>
              <w:tabs>
                <w:tab w:val="left" w:pos="0"/>
                <w:tab w:val="left" w:pos="180"/>
              </w:tabs>
              <w:rPr>
                <w:rFonts w:ascii="Calibri" w:hAnsi="Calibri" w:cs="Calibri"/>
                <w:bCs/>
                <w:sz w:val="22"/>
                <w:lang w:val="en-GB"/>
              </w:rPr>
            </w:pPr>
            <w:r w:rsidRPr="007A5D5F">
              <w:rPr>
                <w:rFonts w:ascii="Calibri" w:hAnsi="Calibri" w:cs="Calibri"/>
                <w:color w:val="000000"/>
                <w:sz w:val="22"/>
                <w:szCs w:val="22"/>
                <w:lang w:val="en-GB"/>
              </w:rPr>
              <w:t xml:space="preserve">Redvita </w:t>
            </w:r>
            <w:proofErr w:type="spellStart"/>
            <w:r w:rsidRPr="007A5D5F">
              <w:rPr>
                <w:rFonts w:ascii="Calibri" w:hAnsi="Calibri" w:cs="Calibri"/>
                <w:color w:val="000000"/>
                <w:sz w:val="22"/>
                <w:szCs w:val="22"/>
                <w:lang w:val="en-GB"/>
              </w:rPr>
              <w:t>Četkauskienė</w:t>
            </w:r>
            <w:proofErr w:type="spellEnd"/>
          </w:p>
        </w:tc>
        <w:tc>
          <w:tcPr>
            <w:tcW w:w="4927" w:type="dxa"/>
            <w:shd w:val="clear" w:color="auto" w:fill="auto"/>
          </w:tcPr>
          <w:p w14:paraId="0123606C" w14:textId="709E96A2" w:rsidR="00EE4198" w:rsidRPr="00C147F2" w:rsidRDefault="00EE4198" w:rsidP="002D2D8F">
            <w:pPr>
              <w:tabs>
                <w:tab w:val="left" w:pos="720"/>
              </w:tabs>
              <w:ind w:left="-67" w:hanging="67"/>
              <w:rPr>
                <w:rFonts w:ascii="Calibri" w:hAnsi="Calibri" w:cs="Calibri"/>
                <w:b/>
                <w:sz w:val="22"/>
              </w:rPr>
            </w:pPr>
            <w:r w:rsidRPr="00C147F2">
              <w:rPr>
                <w:rFonts w:ascii="Calibri" w:hAnsi="Calibri" w:cs="Calibri"/>
                <w:b/>
                <w:sz w:val="22"/>
                <w:lang w:val="en-GB"/>
              </w:rPr>
              <w:t xml:space="preserve">  </w:t>
            </w:r>
            <w:r>
              <w:rPr>
                <w:rFonts w:ascii="Calibri" w:hAnsi="Calibri" w:cs="Calibri"/>
                <w:b/>
                <w:sz w:val="22"/>
              </w:rPr>
              <w:t xml:space="preserve">Paslaugų </w:t>
            </w:r>
            <w:proofErr w:type="spellStart"/>
            <w:r>
              <w:rPr>
                <w:rFonts w:ascii="Calibri" w:hAnsi="Calibri" w:cs="Calibri"/>
                <w:b/>
                <w:sz w:val="22"/>
              </w:rPr>
              <w:t>teikėas</w:t>
            </w:r>
            <w:proofErr w:type="spellEnd"/>
          </w:p>
          <w:p w14:paraId="4536C4CF" w14:textId="77777777" w:rsidR="00EE4198" w:rsidRPr="00C147F2" w:rsidRDefault="00EE4198" w:rsidP="002D2D8F">
            <w:pPr>
              <w:tabs>
                <w:tab w:val="left" w:pos="0"/>
                <w:tab w:val="left" w:pos="3690"/>
              </w:tabs>
              <w:rPr>
                <w:rFonts w:ascii="Calibri" w:eastAsia="Batang" w:hAnsi="Calibri" w:cs="Calibri"/>
                <w:b/>
                <w:sz w:val="22"/>
              </w:rPr>
            </w:pPr>
            <w:proofErr w:type="spellStart"/>
            <w:r>
              <w:rPr>
                <w:rFonts w:ascii="Calibri" w:eastAsia="Batang" w:hAnsi="Calibri" w:cs="Calibri"/>
                <w:b/>
                <w:sz w:val="22"/>
              </w:rPr>
              <w:t>Libras</w:t>
            </w:r>
            <w:proofErr w:type="spellEnd"/>
            <w:r>
              <w:rPr>
                <w:rFonts w:ascii="Calibri" w:eastAsia="Batang" w:hAnsi="Calibri" w:cs="Calibri"/>
                <w:b/>
                <w:sz w:val="22"/>
              </w:rPr>
              <w:t xml:space="preserve"> </w:t>
            </w:r>
            <w:proofErr w:type="spellStart"/>
            <w:r>
              <w:rPr>
                <w:rFonts w:ascii="Calibri" w:eastAsia="Batang" w:hAnsi="Calibri" w:cs="Calibri"/>
                <w:b/>
                <w:sz w:val="22"/>
              </w:rPr>
              <w:t>Electronic</w:t>
            </w:r>
            <w:proofErr w:type="spellEnd"/>
            <w:r>
              <w:rPr>
                <w:rFonts w:ascii="Calibri" w:eastAsia="Batang" w:hAnsi="Calibri" w:cs="Calibri"/>
                <w:b/>
                <w:sz w:val="22"/>
              </w:rPr>
              <w:t xml:space="preserve"> </w:t>
            </w:r>
            <w:proofErr w:type="spellStart"/>
            <w:r>
              <w:rPr>
                <w:rFonts w:ascii="Calibri" w:eastAsia="Batang" w:hAnsi="Calibri" w:cs="Calibri"/>
                <w:b/>
                <w:sz w:val="22"/>
              </w:rPr>
              <w:t>Robert</w:t>
            </w:r>
            <w:proofErr w:type="spellEnd"/>
            <w:r>
              <w:rPr>
                <w:rFonts w:ascii="Calibri" w:eastAsia="Batang" w:hAnsi="Calibri" w:cs="Calibri"/>
                <w:b/>
                <w:sz w:val="22"/>
              </w:rPr>
              <w:t xml:space="preserve"> </w:t>
            </w:r>
            <w:proofErr w:type="spellStart"/>
            <w:r>
              <w:rPr>
                <w:rFonts w:ascii="Calibri" w:eastAsia="Batang" w:hAnsi="Calibri" w:cs="Calibri"/>
                <w:b/>
                <w:sz w:val="22"/>
              </w:rPr>
              <w:t>Syga</w:t>
            </w:r>
            <w:proofErr w:type="spellEnd"/>
          </w:p>
          <w:p w14:paraId="61290E2B" w14:textId="77777777" w:rsidR="00EE4198" w:rsidRDefault="00EE4198" w:rsidP="002D2D8F">
            <w:pPr>
              <w:tabs>
                <w:tab w:val="left" w:pos="0"/>
                <w:tab w:val="left" w:pos="3690"/>
              </w:tabs>
              <w:rPr>
                <w:rFonts w:ascii="Calibri" w:eastAsia="Batang" w:hAnsi="Calibri" w:cs="Calibri"/>
                <w:sz w:val="22"/>
              </w:rPr>
            </w:pPr>
            <w:proofErr w:type="spellStart"/>
            <w:r>
              <w:rPr>
                <w:rFonts w:ascii="Calibri" w:eastAsia="Batang" w:hAnsi="Calibri" w:cs="Calibri"/>
                <w:sz w:val="22"/>
              </w:rPr>
              <w:t>Zurawinowa</w:t>
            </w:r>
            <w:proofErr w:type="spellEnd"/>
            <w:r>
              <w:rPr>
                <w:rFonts w:ascii="Calibri" w:eastAsia="Batang" w:hAnsi="Calibri" w:cs="Calibri"/>
                <w:sz w:val="22"/>
              </w:rPr>
              <w:t xml:space="preserve"> 11, 05-430,</w:t>
            </w:r>
          </w:p>
          <w:p w14:paraId="7F116C2C" w14:textId="77777777" w:rsidR="00EE4198" w:rsidRDefault="00EE4198" w:rsidP="002D2D8F">
            <w:pPr>
              <w:tabs>
                <w:tab w:val="left" w:pos="0"/>
                <w:tab w:val="left" w:pos="3690"/>
              </w:tabs>
              <w:rPr>
                <w:rFonts w:ascii="Calibri" w:eastAsia="Batang" w:hAnsi="Calibri" w:cs="Calibri"/>
                <w:sz w:val="22"/>
              </w:rPr>
            </w:pPr>
            <w:proofErr w:type="spellStart"/>
            <w:r>
              <w:rPr>
                <w:rFonts w:ascii="Calibri" w:eastAsia="Batang" w:hAnsi="Calibri" w:cs="Calibri"/>
                <w:sz w:val="22"/>
              </w:rPr>
              <w:t>Zabiezki</w:t>
            </w:r>
            <w:proofErr w:type="spellEnd"/>
            <w:r>
              <w:rPr>
                <w:rFonts w:ascii="Calibri" w:eastAsia="Batang" w:hAnsi="Calibri" w:cs="Calibri"/>
                <w:sz w:val="22"/>
              </w:rPr>
              <w:t xml:space="preserve">, </w:t>
            </w:r>
            <w:proofErr w:type="spellStart"/>
            <w:r>
              <w:rPr>
                <w:rFonts w:ascii="Calibri" w:eastAsia="Batang" w:hAnsi="Calibri" w:cs="Calibri"/>
                <w:sz w:val="22"/>
              </w:rPr>
              <w:t>Poland</w:t>
            </w:r>
            <w:proofErr w:type="spellEnd"/>
          </w:p>
          <w:p w14:paraId="5A6FCB0B" w14:textId="77777777" w:rsidR="00EE4198" w:rsidRDefault="00EE4198" w:rsidP="002D2D8F">
            <w:pPr>
              <w:tabs>
                <w:tab w:val="left" w:pos="0"/>
                <w:tab w:val="left" w:pos="3690"/>
              </w:tabs>
              <w:rPr>
                <w:rFonts w:ascii="Calibri" w:eastAsia="Batang" w:hAnsi="Calibri" w:cs="Calibri"/>
                <w:sz w:val="22"/>
              </w:rPr>
            </w:pPr>
            <w:r>
              <w:rPr>
                <w:rFonts w:ascii="Calibri" w:eastAsia="Batang" w:hAnsi="Calibri" w:cs="Calibri"/>
                <w:sz w:val="22"/>
              </w:rPr>
              <w:t>Tel. +48 519129189</w:t>
            </w:r>
          </w:p>
          <w:p w14:paraId="0DCD56F7" w14:textId="77777777" w:rsidR="00EE4198" w:rsidRDefault="00EE4198" w:rsidP="002D2D8F">
            <w:pPr>
              <w:tabs>
                <w:tab w:val="left" w:pos="0"/>
                <w:tab w:val="left" w:pos="3690"/>
              </w:tabs>
              <w:rPr>
                <w:rFonts w:ascii="Calibri" w:eastAsia="Batang" w:hAnsi="Calibri" w:cs="Calibri"/>
                <w:sz w:val="22"/>
                <w:lang w:val="en-US"/>
              </w:rPr>
            </w:pPr>
            <w:r>
              <w:rPr>
                <w:rFonts w:ascii="Calibri" w:eastAsia="Batang" w:hAnsi="Calibri" w:cs="Calibri"/>
                <w:sz w:val="22"/>
              </w:rPr>
              <w:t>E-</w:t>
            </w:r>
            <w:proofErr w:type="spellStart"/>
            <w:r>
              <w:rPr>
                <w:rFonts w:ascii="Calibri" w:eastAsia="Batang" w:hAnsi="Calibri" w:cs="Calibri"/>
                <w:sz w:val="22"/>
              </w:rPr>
              <w:t>mail</w:t>
            </w:r>
            <w:proofErr w:type="spellEnd"/>
            <w:r>
              <w:rPr>
                <w:rFonts w:ascii="Calibri" w:eastAsia="Batang" w:hAnsi="Calibri" w:cs="Calibri"/>
                <w:sz w:val="22"/>
              </w:rPr>
              <w:t>.</w:t>
            </w:r>
            <w:r w:rsidRPr="007A5D5F">
              <w:rPr>
                <w:rFonts w:ascii="Calibri" w:eastAsia="Batang" w:hAnsi="Calibri" w:cs="Calibri"/>
                <w:sz w:val="22"/>
              </w:rPr>
              <w:t xml:space="preserve"> </w:t>
            </w:r>
            <w:hyperlink r:id="rId11" w:history="1">
              <w:r w:rsidRPr="007A5D5F">
                <w:rPr>
                  <w:rStyle w:val="Hyperlink"/>
                  <w:rFonts w:ascii="Calibri" w:eastAsia="Batang" w:hAnsi="Calibri" w:cs="Calibri"/>
                  <w:sz w:val="22"/>
                </w:rPr>
                <w:t>robert.syga</w:t>
              </w:r>
              <w:r w:rsidRPr="007A5D5F">
                <w:rPr>
                  <w:rStyle w:val="Hyperlink"/>
                  <w:rFonts w:ascii="Calibri" w:eastAsia="Batang" w:hAnsi="Calibri" w:cs="Calibri"/>
                  <w:sz w:val="22"/>
                  <w:lang w:val="en-US"/>
                </w:rPr>
                <w:t>@libras-electronic.pl</w:t>
              </w:r>
            </w:hyperlink>
          </w:p>
          <w:p w14:paraId="198DFFC6" w14:textId="11885257" w:rsidR="00EE4198" w:rsidRPr="00937CE1" w:rsidRDefault="00EE4198" w:rsidP="002D2D8F">
            <w:pPr>
              <w:tabs>
                <w:tab w:val="left" w:pos="0"/>
                <w:tab w:val="left" w:pos="3690"/>
              </w:tabs>
              <w:rPr>
                <w:rFonts w:ascii="Calibri" w:eastAsia="Batang" w:hAnsi="Calibri" w:cs="Calibri"/>
                <w:bCs/>
                <w:sz w:val="22"/>
                <w:lang w:val="en-US"/>
              </w:rPr>
            </w:pPr>
            <w:r>
              <w:rPr>
                <w:rFonts w:ascii="Calibri" w:hAnsi="Calibri" w:cs="Calibri"/>
                <w:bCs/>
                <w:sz w:val="22"/>
              </w:rPr>
              <w:t>PVM mokėtojo numeris</w:t>
            </w:r>
            <w:r w:rsidRPr="00937CE1">
              <w:rPr>
                <w:rFonts w:ascii="Calibri" w:eastAsia="Batang" w:hAnsi="Calibri" w:cs="Calibri"/>
                <w:bCs/>
                <w:sz w:val="22"/>
                <w:lang w:val="en-US"/>
              </w:rPr>
              <w:t>: PL5321647305</w:t>
            </w:r>
          </w:p>
          <w:p w14:paraId="06F14D7C" w14:textId="77777777" w:rsidR="00EE4198" w:rsidRPr="00C147F2" w:rsidRDefault="00EE4198" w:rsidP="00EE4198">
            <w:pPr>
              <w:tabs>
                <w:tab w:val="left" w:pos="0"/>
                <w:tab w:val="left" w:pos="3690"/>
              </w:tabs>
              <w:ind w:left="680" w:hanging="680"/>
              <w:rPr>
                <w:rFonts w:ascii="Calibri" w:hAnsi="Calibri" w:cs="Calibri"/>
                <w:sz w:val="22"/>
              </w:rPr>
            </w:pPr>
            <w:r>
              <w:rPr>
                <w:rFonts w:ascii="Calibri" w:hAnsi="Calibri" w:cs="Calibri"/>
                <w:sz w:val="22"/>
              </w:rPr>
              <w:t>Banko sąskaitos Nr.</w:t>
            </w:r>
            <w:r w:rsidRPr="00C147F2">
              <w:rPr>
                <w:rFonts w:ascii="Calibri" w:hAnsi="Calibri" w:cs="Calibri"/>
                <w:sz w:val="22"/>
              </w:rPr>
              <w:t xml:space="preserve">  </w:t>
            </w:r>
          </w:p>
          <w:p w14:paraId="6CA58711" w14:textId="77777777" w:rsidR="00EE4198" w:rsidRPr="00347C44" w:rsidRDefault="00EE4198" w:rsidP="002D2D8F">
            <w:pPr>
              <w:spacing w:after="120" w:line="276" w:lineRule="auto"/>
              <w:rPr>
                <w:rFonts w:ascii="Calibri" w:eastAsia="Calibri" w:hAnsi="Calibri"/>
                <w:b/>
                <w:sz w:val="22"/>
                <w:szCs w:val="22"/>
                <w:lang w:val="en-US" w:eastAsia="en-US"/>
              </w:rPr>
            </w:pPr>
            <w:r w:rsidRPr="00937CE1">
              <w:rPr>
                <w:rFonts w:ascii="Calibri" w:eastAsia="Calibri" w:hAnsi="Calibri"/>
                <w:bCs/>
                <w:sz w:val="22"/>
                <w:szCs w:val="22"/>
                <w:lang w:val="en-US" w:eastAsia="en-US"/>
              </w:rPr>
              <w:t>Millennium Bank S.A.</w:t>
            </w:r>
            <w:r w:rsidRPr="00937CE1">
              <w:rPr>
                <w:rFonts w:ascii="Calibri" w:eastAsia="Calibri" w:hAnsi="Calibri"/>
                <w:bCs/>
                <w:sz w:val="22"/>
                <w:szCs w:val="22"/>
                <w:lang w:val="en-US" w:eastAsia="en-US"/>
              </w:rPr>
              <w:br/>
              <w:t>SWIFT:  BIGBPLPWXXX</w:t>
            </w:r>
            <w:r w:rsidRPr="00937CE1">
              <w:rPr>
                <w:rFonts w:ascii="Calibri" w:eastAsia="Calibri" w:hAnsi="Calibri"/>
                <w:bCs/>
                <w:sz w:val="22"/>
                <w:szCs w:val="22"/>
                <w:lang w:val="en-US" w:eastAsia="en-US"/>
              </w:rPr>
              <w:br/>
              <w:t>IBAN: PL 84</w:t>
            </w:r>
            <w:r w:rsidRPr="00347C44">
              <w:rPr>
                <w:rFonts w:ascii="Calibri" w:eastAsia="Calibri" w:hAnsi="Calibri"/>
                <w:sz w:val="22"/>
                <w:szCs w:val="22"/>
                <w:lang w:val="en-US" w:eastAsia="en-US"/>
              </w:rPr>
              <w:t xml:space="preserve"> 1160 2202 0000 0001 2594 1182</w:t>
            </w:r>
          </w:p>
          <w:p w14:paraId="253B9A61" w14:textId="77777777" w:rsidR="00EE4198" w:rsidRDefault="00EE4198" w:rsidP="002D2D8F">
            <w:pPr>
              <w:tabs>
                <w:tab w:val="left" w:pos="0"/>
                <w:tab w:val="left" w:pos="3690"/>
              </w:tabs>
              <w:rPr>
                <w:rFonts w:ascii="Calibri" w:eastAsia="Batang" w:hAnsi="Calibri" w:cs="Calibri"/>
                <w:sz w:val="22"/>
                <w:lang w:val="en-US"/>
              </w:rPr>
            </w:pPr>
          </w:p>
          <w:p w14:paraId="7A9E30CF" w14:textId="77777777" w:rsidR="00EE4198" w:rsidRDefault="00EE4198" w:rsidP="002D2D8F">
            <w:pPr>
              <w:tabs>
                <w:tab w:val="left" w:pos="0"/>
                <w:tab w:val="left" w:pos="3690"/>
              </w:tabs>
              <w:rPr>
                <w:rFonts w:ascii="Calibri" w:eastAsia="Batang" w:hAnsi="Calibri" w:cs="Calibri"/>
                <w:sz w:val="22"/>
                <w:lang w:val="en-US"/>
              </w:rPr>
            </w:pPr>
            <w:r>
              <w:rPr>
                <w:rFonts w:ascii="Calibri" w:eastAsia="Batang" w:hAnsi="Calibri" w:cs="Calibri"/>
                <w:sz w:val="22"/>
                <w:lang w:val="en-US"/>
              </w:rPr>
              <w:t>__________________________________</w:t>
            </w:r>
          </w:p>
          <w:p w14:paraId="21C37089" w14:textId="5D80A34A" w:rsidR="00EE4198" w:rsidRDefault="00EE4198" w:rsidP="002D2D8F">
            <w:pPr>
              <w:tabs>
                <w:tab w:val="left" w:pos="0"/>
                <w:tab w:val="left" w:pos="3690"/>
              </w:tabs>
              <w:rPr>
                <w:rFonts w:ascii="Calibri" w:eastAsia="Batang" w:hAnsi="Calibri" w:cs="Calibri"/>
                <w:sz w:val="22"/>
                <w:lang w:val="en-US"/>
              </w:rPr>
            </w:pPr>
            <w:proofErr w:type="spellStart"/>
            <w:r>
              <w:rPr>
                <w:rFonts w:ascii="Calibri" w:eastAsia="Batang" w:hAnsi="Calibri" w:cs="Calibri"/>
                <w:sz w:val="22"/>
                <w:lang w:val="en-US"/>
              </w:rPr>
              <w:t>Įmonės</w:t>
            </w:r>
            <w:proofErr w:type="spellEnd"/>
            <w:r>
              <w:rPr>
                <w:rFonts w:ascii="Calibri" w:eastAsia="Batang" w:hAnsi="Calibri" w:cs="Calibri"/>
                <w:sz w:val="22"/>
                <w:lang w:val="en-US"/>
              </w:rPr>
              <w:t xml:space="preserve"> </w:t>
            </w:r>
            <w:proofErr w:type="spellStart"/>
            <w:r>
              <w:rPr>
                <w:rFonts w:ascii="Calibri" w:eastAsia="Batang" w:hAnsi="Calibri" w:cs="Calibri"/>
                <w:sz w:val="22"/>
                <w:lang w:val="en-US"/>
              </w:rPr>
              <w:t>savininkas</w:t>
            </w:r>
            <w:proofErr w:type="spellEnd"/>
          </w:p>
          <w:p w14:paraId="61C0EAA5" w14:textId="77777777" w:rsidR="00EE4198" w:rsidRPr="007A5D5F" w:rsidRDefault="00EE4198" w:rsidP="002D2D8F">
            <w:pPr>
              <w:tabs>
                <w:tab w:val="left" w:pos="0"/>
                <w:tab w:val="left" w:pos="3690"/>
              </w:tabs>
              <w:rPr>
                <w:rFonts w:ascii="Calibri" w:eastAsia="Batang" w:hAnsi="Calibri" w:cs="Calibri"/>
                <w:sz w:val="22"/>
                <w:lang w:val="en-US"/>
              </w:rPr>
            </w:pPr>
            <w:r>
              <w:rPr>
                <w:rFonts w:ascii="Calibri" w:eastAsia="Batang" w:hAnsi="Calibri" w:cs="Calibri"/>
                <w:sz w:val="22"/>
                <w:lang w:val="en-US"/>
              </w:rPr>
              <w:t xml:space="preserve">Robert </w:t>
            </w:r>
            <w:proofErr w:type="spellStart"/>
            <w:r>
              <w:rPr>
                <w:rFonts w:ascii="Calibri" w:eastAsia="Batang" w:hAnsi="Calibri" w:cs="Calibri"/>
                <w:sz w:val="22"/>
                <w:lang w:val="en-US"/>
              </w:rPr>
              <w:t>Syga</w:t>
            </w:r>
            <w:proofErr w:type="spellEnd"/>
          </w:p>
        </w:tc>
      </w:tr>
    </w:tbl>
    <w:p w14:paraId="590670D0" w14:textId="77777777" w:rsidR="00EE4198" w:rsidRDefault="00EE4198">
      <w:pPr>
        <w:pStyle w:val="BodyText1"/>
        <w:ind w:firstLine="0"/>
        <w:jc w:val="center"/>
        <w:rPr>
          <w:rFonts w:ascii="Calibri" w:eastAsia="Times New Roman" w:hAnsi="Calibri" w:cs="Calibri"/>
          <w:b/>
          <w:color w:val="000000"/>
          <w:sz w:val="22"/>
          <w:szCs w:val="22"/>
          <w:lang w:val="lt-LT" w:eastAsia="en-US"/>
        </w:rPr>
      </w:pPr>
    </w:p>
    <w:p w14:paraId="580FE8D0" w14:textId="019F0554" w:rsidR="00B0359F" w:rsidRDefault="00B0359F">
      <w:pPr>
        <w:pStyle w:val="BodyText1"/>
        <w:ind w:firstLine="0"/>
        <w:rPr>
          <w:rFonts w:ascii="Calibri" w:eastAsia="Times New Roman" w:hAnsi="Calibri" w:cs="Calibri"/>
          <w:b/>
          <w:color w:val="000000"/>
          <w:sz w:val="22"/>
          <w:szCs w:val="22"/>
          <w:lang w:val="lt-LT" w:eastAsia="en-US"/>
        </w:rPr>
      </w:pPr>
    </w:p>
    <w:p w14:paraId="1507B08F" w14:textId="77777777" w:rsidR="00B0359F" w:rsidRDefault="00D455A6">
      <w:pPr>
        <w:jc w:val="center"/>
        <w:rPr>
          <w:rFonts w:ascii="Calibri" w:hAnsi="Calibri" w:cs="Calibri"/>
          <w:b/>
          <w:color w:val="000000"/>
          <w:sz w:val="22"/>
          <w:szCs w:val="22"/>
        </w:rPr>
      </w:pPr>
      <w:bookmarkStart w:id="0" w:name="_GoBack"/>
      <w:bookmarkEnd w:id="0"/>
      <w:r>
        <w:rPr>
          <w:rFonts w:ascii="Calibri" w:hAnsi="Calibri" w:cs="Calibri"/>
          <w:b/>
          <w:color w:val="000000"/>
          <w:sz w:val="22"/>
          <w:szCs w:val="22"/>
        </w:rPr>
        <w:lastRenderedPageBreak/>
        <w:t xml:space="preserve">II DALIS. SUTARTIES BENDROSIOS SĄLYGOS </w:t>
      </w:r>
    </w:p>
    <w:p w14:paraId="630D2DD2" w14:textId="77777777" w:rsidR="00B0359F" w:rsidRDefault="00B0359F">
      <w:pPr>
        <w:rPr>
          <w:rFonts w:ascii="Calibri" w:hAnsi="Calibri" w:cs="Calibri"/>
          <w:b/>
          <w:color w:val="000000"/>
          <w:sz w:val="22"/>
          <w:szCs w:val="22"/>
        </w:rPr>
      </w:pPr>
    </w:p>
    <w:p w14:paraId="0BA3C342" w14:textId="77777777" w:rsidR="00B0359F" w:rsidRDefault="00D455A6">
      <w:pPr>
        <w:jc w:val="center"/>
        <w:rPr>
          <w:rFonts w:ascii="Calibri" w:hAnsi="Calibri" w:cs="Calibri"/>
          <w:b/>
          <w:color w:val="000000"/>
          <w:sz w:val="22"/>
          <w:szCs w:val="22"/>
        </w:rPr>
      </w:pPr>
      <w:r>
        <w:rPr>
          <w:rFonts w:ascii="Calibri" w:hAnsi="Calibri" w:cs="Calibri"/>
          <w:b/>
          <w:color w:val="000000"/>
          <w:sz w:val="22"/>
          <w:szCs w:val="22"/>
        </w:rPr>
        <w:t>I. SĄVOKOS</w:t>
      </w:r>
    </w:p>
    <w:p w14:paraId="24867905" w14:textId="77777777" w:rsidR="00B0359F" w:rsidRDefault="00B0359F">
      <w:pPr>
        <w:ind w:left="1080"/>
        <w:rPr>
          <w:rFonts w:ascii="Calibri" w:hAnsi="Calibri" w:cs="Calibri"/>
          <w:b/>
          <w:color w:val="000000"/>
          <w:sz w:val="22"/>
          <w:szCs w:val="22"/>
        </w:rPr>
      </w:pPr>
    </w:p>
    <w:p w14:paraId="55DD7794"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1. Paslaugų teikimo sutartyje naudojamos šios pagrindinės sąvokos:</w:t>
      </w:r>
    </w:p>
    <w:p w14:paraId="2C413C89"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1.1. </w:t>
      </w:r>
      <w:r>
        <w:rPr>
          <w:rFonts w:ascii="Calibri" w:hAnsi="Calibri" w:cs="Calibri"/>
          <w:b/>
          <w:color w:val="000000"/>
          <w:sz w:val="22"/>
          <w:szCs w:val="22"/>
        </w:rPr>
        <w:t>Darbo diena</w:t>
      </w:r>
      <w:r>
        <w:rPr>
          <w:rFonts w:ascii="Calibri" w:hAnsi="Calibri" w:cs="Calibri"/>
          <w:color w:val="000000"/>
          <w:sz w:val="22"/>
          <w:szCs w:val="22"/>
        </w:rPr>
        <w:t xml:space="preserve"> – Jei šioje Sutartyje nenustatyta kitaip, tai reiškia darbo dieną Lietuvos Respublikoje.</w:t>
      </w:r>
    </w:p>
    <w:p w14:paraId="5DBC3074"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1.2. </w:t>
      </w:r>
      <w:r>
        <w:rPr>
          <w:rFonts w:ascii="Calibri" w:hAnsi="Calibri" w:cs="Calibri"/>
          <w:b/>
          <w:color w:val="000000"/>
          <w:sz w:val="22"/>
          <w:szCs w:val="22"/>
        </w:rPr>
        <w:t>Diena</w:t>
      </w:r>
      <w:r>
        <w:rPr>
          <w:rFonts w:ascii="Calibri" w:hAnsi="Calibri" w:cs="Calibri"/>
          <w:color w:val="000000"/>
          <w:sz w:val="22"/>
          <w:szCs w:val="22"/>
        </w:rPr>
        <w:t xml:space="preserve"> – Jei šioje Sutartyje nenustatyta kitaip, tai reiškia  kalendorinę dieną.</w:t>
      </w:r>
    </w:p>
    <w:p w14:paraId="179BC66F"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1.3. </w:t>
      </w:r>
      <w:r>
        <w:rPr>
          <w:rFonts w:ascii="Calibri" w:hAnsi="Calibri" w:cs="Calibri"/>
          <w:b/>
          <w:color w:val="000000"/>
          <w:sz w:val="22"/>
          <w:szCs w:val="22"/>
        </w:rPr>
        <w:t>Kainodaros taisyklės</w:t>
      </w:r>
      <w:r>
        <w:rPr>
          <w:rFonts w:ascii="Calibri" w:hAnsi="Calibri" w:cs="Calibri"/>
          <w:color w:val="000000"/>
          <w:sz w:val="22"/>
          <w:szCs w:val="22"/>
        </w:rPr>
        <w:t xml:space="preserve"> – sutartyje nustatyta kaina ar sutarties kainos apskaičiavimo bei kainos koregavimo taisyklės.</w:t>
      </w:r>
    </w:p>
    <w:p w14:paraId="4E184034" w14:textId="77777777" w:rsidR="00B0359F" w:rsidRDefault="00D455A6">
      <w:pPr>
        <w:ind w:firstLine="709"/>
        <w:jc w:val="both"/>
        <w:rPr>
          <w:rFonts w:ascii="Calibri" w:hAnsi="Calibri" w:cs="Calibri"/>
          <w:color w:val="000000"/>
          <w:sz w:val="22"/>
          <w:szCs w:val="22"/>
        </w:rPr>
      </w:pPr>
      <w:r>
        <w:rPr>
          <w:rFonts w:ascii="Calibri" w:hAnsi="Calibri" w:cs="Calibri"/>
          <w:color w:val="000000"/>
          <w:sz w:val="22"/>
          <w:szCs w:val="22"/>
        </w:rPr>
        <w:t xml:space="preserve">1.4. </w:t>
      </w:r>
      <w:r>
        <w:rPr>
          <w:rFonts w:ascii="Calibri" w:hAnsi="Calibri" w:cs="Calibri"/>
          <w:b/>
          <w:color w:val="000000"/>
          <w:sz w:val="22"/>
          <w:szCs w:val="22"/>
        </w:rPr>
        <w:t>Licencijos</w:t>
      </w:r>
      <w:r>
        <w:rPr>
          <w:rFonts w:ascii="Calibri" w:hAnsi="Calibri" w:cs="Calibri"/>
          <w:color w:val="000000"/>
          <w:sz w:val="22"/>
          <w:szCs w:val="22"/>
        </w:rPr>
        <w:t xml:space="preserve"> </w:t>
      </w:r>
      <w:r>
        <w:rPr>
          <w:rFonts w:ascii="Calibri" w:hAnsi="Calibri" w:cs="Calibri"/>
          <w:b/>
          <w:color w:val="000000"/>
          <w:sz w:val="22"/>
          <w:szCs w:val="22"/>
        </w:rPr>
        <w:t xml:space="preserve">- </w:t>
      </w:r>
      <w:r>
        <w:rPr>
          <w:rFonts w:ascii="Calibri" w:hAnsi="Calibri" w:cs="Calibri"/>
          <w:color w:val="000000"/>
          <w:spacing w:val="-3"/>
          <w:sz w:val="22"/>
          <w:szCs w:val="22"/>
        </w:rPr>
        <w:t>visos reikalingos licencijos, patentai ir/arba leidimai būtini Sutarties vykdymui.</w:t>
      </w:r>
    </w:p>
    <w:p w14:paraId="1363E75B"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1.5. </w:t>
      </w:r>
      <w:r>
        <w:rPr>
          <w:rFonts w:ascii="Calibri" w:hAnsi="Calibri" w:cs="Calibri"/>
          <w:b/>
          <w:color w:val="000000"/>
          <w:sz w:val="22"/>
          <w:szCs w:val="22"/>
        </w:rPr>
        <w:t>Metai –</w:t>
      </w:r>
      <w:r>
        <w:rPr>
          <w:rFonts w:ascii="Calibri" w:hAnsi="Calibri" w:cs="Calibri"/>
          <w:color w:val="000000"/>
          <w:sz w:val="22"/>
          <w:szCs w:val="22"/>
        </w:rPr>
        <w:t xml:space="preserve"> Jei šioje Sutartyje nenustatyta kitaip, tai reiškia  365 dienų laikotarpį.</w:t>
      </w:r>
    </w:p>
    <w:p w14:paraId="7AAF4713"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1.6. </w:t>
      </w:r>
      <w:r>
        <w:rPr>
          <w:rFonts w:ascii="Calibri" w:hAnsi="Calibri" w:cs="Calibri"/>
          <w:b/>
          <w:color w:val="000000"/>
          <w:sz w:val="22"/>
          <w:szCs w:val="22"/>
        </w:rPr>
        <w:t>Pasiūlymas</w:t>
      </w:r>
      <w:r>
        <w:rPr>
          <w:rFonts w:ascii="Calibri" w:hAnsi="Calibri" w:cs="Calibri"/>
          <w:color w:val="000000"/>
          <w:sz w:val="22"/>
          <w:szCs w:val="22"/>
        </w:rPr>
        <w:t xml:space="preserve"> – Pirkimo metu Paslaugų teikėjo (Teikėjo) pateiktų dokumentų visuma Paslaugoms pagal Sutartį teikti.</w:t>
      </w:r>
    </w:p>
    <w:p w14:paraId="3146ACDF"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1.7. </w:t>
      </w:r>
      <w:r>
        <w:rPr>
          <w:rFonts w:ascii="Calibri" w:hAnsi="Calibri" w:cs="Calibri"/>
          <w:b/>
          <w:color w:val="000000"/>
          <w:sz w:val="22"/>
          <w:szCs w:val="22"/>
        </w:rPr>
        <w:t>Paslaugos</w:t>
      </w:r>
      <w:r>
        <w:rPr>
          <w:rFonts w:ascii="Calibri" w:hAnsi="Calibri" w:cs="Calibri"/>
          <w:color w:val="000000"/>
          <w:sz w:val="22"/>
          <w:szCs w:val="22"/>
        </w:rPr>
        <w:t xml:space="preserve"> – Sutarties SS dalyje nurodytos Paslaugų teikėjo (Teikėjo) parduodamos (teikiamos) ir Pirkėjo (Kliento) perkamos paslaugos.</w:t>
      </w:r>
    </w:p>
    <w:p w14:paraId="7F62C259"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1.8. </w:t>
      </w:r>
      <w:r>
        <w:rPr>
          <w:rFonts w:ascii="Calibri" w:hAnsi="Calibri" w:cs="Calibri"/>
          <w:b/>
          <w:color w:val="000000"/>
          <w:sz w:val="22"/>
          <w:szCs w:val="22"/>
        </w:rPr>
        <w:t>Paslaugų įkainiai</w:t>
      </w:r>
      <w:r>
        <w:rPr>
          <w:rFonts w:ascii="Calibri" w:hAnsi="Calibri" w:cs="Calibri"/>
          <w:color w:val="000000"/>
          <w:sz w:val="22"/>
          <w:szCs w:val="22"/>
        </w:rPr>
        <w:t xml:space="preserve"> – Sutarties SS dalyje nurodyti įkainiai (jei nurodyti), pagal kuriuos Pirkėjas (Klientas) moka už perkamas Paslaugas, įskaitant visas išlaidas ir mokesčius.</w:t>
      </w:r>
    </w:p>
    <w:p w14:paraId="0AC6BA49" w14:textId="77777777" w:rsidR="00B0359F" w:rsidRDefault="00D455A6">
      <w:pPr>
        <w:ind w:firstLine="709"/>
        <w:jc w:val="both"/>
        <w:rPr>
          <w:rFonts w:ascii="Calibri" w:hAnsi="Calibri" w:cs="Calibri"/>
          <w:color w:val="000000"/>
          <w:sz w:val="22"/>
          <w:szCs w:val="22"/>
        </w:rPr>
      </w:pPr>
      <w:r>
        <w:rPr>
          <w:rFonts w:ascii="Calibri" w:hAnsi="Calibri" w:cs="Calibri"/>
          <w:color w:val="000000"/>
          <w:sz w:val="22"/>
          <w:szCs w:val="22"/>
        </w:rPr>
        <w:t xml:space="preserve">1.9. </w:t>
      </w:r>
      <w:r>
        <w:rPr>
          <w:rFonts w:ascii="Calibri" w:hAnsi="Calibri" w:cs="Calibri"/>
          <w:b/>
          <w:color w:val="000000"/>
          <w:sz w:val="22"/>
          <w:szCs w:val="22"/>
        </w:rPr>
        <w:t>Paslaugų teikėjas (arba Teikėjas)</w:t>
      </w:r>
      <w:r>
        <w:rPr>
          <w:rFonts w:ascii="Calibri" w:hAnsi="Calibri" w:cs="Calibri"/>
          <w:color w:val="000000"/>
          <w:sz w:val="22"/>
          <w:szCs w:val="22"/>
        </w:rPr>
        <w:t xml:space="preserve"> – Sutarties Specialiose sąlygose (toliau – SS dalis) nurodytas juridinis ar fizinis asmuo (asmenų grupė), teikiantis Sutarties SS dalyje nurodytas paslaugas.</w:t>
      </w:r>
    </w:p>
    <w:p w14:paraId="04E53001" w14:textId="77777777" w:rsidR="00B0359F" w:rsidRDefault="00D455A6">
      <w:pPr>
        <w:ind w:firstLine="709"/>
        <w:jc w:val="both"/>
        <w:rPr>
          <w:rFonts w:ascii="Calibri" w:hAnsi="Calibri" w:cs="Calibri"/>
          <w:sz w:val="22"/>
          <w:szCs w:val="22"/>
        </w:rPr>
      </w:pPr>
      <w:r>
        <w:rPr>
          <w:rFonts w:ascii="Calibri" w:hAnsi="Calibri" w:cs="Calibri"/>
          <w:color w:val="000000"/>
          <w:sz w:val="22"/>
          <w:szCs w:val="22"/>
        </w:rPr>
        <w:t xml:space="preserve">1.10. </w:t>
      </w:r>
      <w:r>
        <w:rPr>
          <w:rFonts w:ascii="Calibri" w:hAnsi="Calibri" w:cs="Calibri"/>
          <w:b/>
          <w:color w:val="000000"/>
          <w:sz w:val="22"/>
          <w:szCs w:val="22"/>
        </w:rPr>
        <w:t>Pirkėjas (arba Klientas)</w:t>
      </w:r>
      <w:r>
        <w:rPr>
          <w:rFonts w:ascii="Calibri" w:hAnsi="Calibri" w:cs="Calibri"/>
          <w:color w:val="000000"/>
          <w:sz w:val="22"/>
          <w:szCs w:val="22"/>
        </w:rPr>
        <w:t xml:space="preserve"> – Sutarties Specialiose sąlygose (toliau – SS dalis) nurodytas juridinis ar fizinis</w:t>
      </w:r>
      <w:r>
        <w:rPr>
          <w:rFonts w:ascii="Calibri" w:hAnsi="Calibri" w:cs="Calibri"/>
          <w:sz w:val="22"/>
          <w:szCs w:val="22"/>
        </w:rPr>
        <w:t xml:space="preserve"> asmuo (asmenų grupė), perkantis iš Paslaugų teikėjo (Teikėjo) Sutarties SS dalyje nurodytas paslaugas iš Paslaugų teikėjo (Teikėjo);</w:t>
      </w:r>
    </w:p>
    <w:p w14:paraId="676F53A7" w14:textId="77777777" w:rsidR="00B0359F" w:rsidRDefault="00D455A6">
      <w:pPr>
        <w:ind w:firstLine="709"/>
        <w:jc w:val="both"/>
        <w:rPr>
          <w:rFonts w:ascii="Calibri" w:hAnsi="Calibri" w:cs="Calibri"/>
          <w:sz w:val="22"/>
          <w:szCs w:val="22"/>
        </w:rPr>
      </w:pPr>
      <w:r>
        <w:rPr>
          <w:rFonts w:ascii="Calibri" w:hAnsi="Calibri" w:cs="Calibri"/>
          <w:sz w:val="22"/>
          <w:szCs w:val="22"/>
        </w:rPr>
        <w:t xml:space="preserve">1.11. </w:t>
      </w:r>
      <w:r>
        <w:rPr>
          <w:rFonts w:ascii="Calibri" w:hAnsi="Calibri" w:cs="Calibri"/>
          <w:b/>
          <w:sz w:val="22"/>
          <w:szCs w:val="22"/>
        </w:rPr>
        <w:t>Pirkimas</w:t>
      </w:r>
      <w:r>
        <w:rPr>
          <w:rFonts w:ascii="Calibri" w:hAnsi="Calibri" w:cs="Calibri"/>
          <w:sz w:val="22"/>
          <w:szCs w:val="22"/>
        </w:rPr>
        <w:t xml:space="preserve"> – Pirkėjo (Kliento) atliekamas VPĮ reglamentuojamas pirkimas, kurio tikslas – sudaryti Paslaugų teikimo sutartį.</w:t>
      </w:r>
    </w:p>
    <w:p w14:paraId="34E91DD6" w14:textId="77777777" w:rsidR="00B0359F" w:rsidRDefault="00D455A6">
      <w:pPr>
        <w:ind w:firstLine="709"/>
        <w:jc w:val="both"/>
        <w:rPr>
          <w:rFonts w:ascii="Calibri" w:hAnsi="Calibri" w:cs="Calibri"/>
          <w:sz w:val="22"/>
          <w:szCs w:val="22"/>
        </w:rPr>
      </w:pPr>
      <w:r>
        <w:rPr>
          <w:rFonts w:ascii="Calibri" w:hAnsi="Calibri" w:cs="Calibri"/>
          <w:sz w:val="22"/>
          <w:szCs w:val="22"/>
        </w:rPr>
        <w:t xml:space="preserve">1.12. </w:t>
      </w:r>
      <w:r>
        <w:rPr>
          <w:rFonts w:ascii="Calibri" w:hAnsi="Calibri" w:cs="Calibri"/>
          <w:b/>
          <w:sz w:val="22"/>
          <w:szCs w:val="22"/>
        </w:rPr>
        <w:t>Pirkimo dokumentai</w:t>
      </w:r>
      <w:r>
        <w:rPr>
          <w:rFonts w:ascii="Calibri" w:hAnsi="Calibri" w:cs="Calibri"/>
          <w:sz w:val="22"/>
          <w:szCs w:val="22"/>
        </w:rPr>
        <w:t xml:space="preserve"> – Pirkėjo (Kliento) vykdytų Pirkimo procedūrų metu pateiktų dokumentų visuma, kuriais vadovaudamasis Paslaugų teikėjas (Teikėjas) pateikė Pasiūlymą.  </w:t>
      </w:r>
    </w:p>
    <w:p w14:paraId="6E2A715B" w14:textId="77777777" w:rsidR="00B0359F" w:rsidRDefault="00D455A6">
      <w:pPr>
        <w:ind w:firstLine="709"/>
        <w:jc w:val="both"/>
        <w:rPr>
          <w:rFonts w:ascii="Calibri" w:hAnsi="Calibri" w:cs="Calibri"/>
          <w:sz w:val="22"/>
          <w:szCs w:val="22"/>
        </w:rPr>
      </w:pPr>
      <w:r>
        <w:rPr>
          <w:rFonts w:ascii="Calibri" w:hAnsi="Calibri" w:cs="Calibri"/>
          <w:sz w:val="22"/>
          <w:szCs w:val="22"/>
        </w:rPr>
        <w:t xml:space="preserve">1.13. </w:t>
      </w:r>
      <w:r>
        <w:rPr>
          <w:rFonts w:ascii="Calibri" w:hAnsi="Calibri" w:cs="Calibri"/>
          <w:b/>
          <w:sz w:val="22"/>
          <w:szCs w:val="22"/>
        </w:rPr>
        <w:t>Prekės</w:t>
      </w:r>
      <w:r>
        <w:rPr>
          <w:rFonts w:ascii="Calibri" w:hAnsi="Calibri" w:cs="Calibri"/>
          <w:sz w:val="22"/>
          <w:szCs w:val="22"/>
        </w:rPr>
        <w:t xml:space="preserve"> – paslaugų teikimui naudojamos, kartu su paslaugomis perkamos prekės arba prekės, kurios yra sukuriamos, teikiant paslaugas.</w:t>
      </w:r>
    </w:p>
    <w:p w14:paraId="6D4BAF5C" w14:textId="77777777" w:rsidR="00B0359F" w:rsidRDefault="00D455A6">
      <w:pPr>
        <w:ind w:firstLine="709"/>
        <w:jc w:val="both"/>
        <w:rPr>
          <w:rFonts w:ascii="Calibri" w:hAnsi="Calibri" w:cs="Calibri"/>
          <w:sz w:val="22"/>
          <w:szCs w:val="22"/>
        </w:rPr>
      </w:pPr>
      <w:r>
        <w:rPr>
          <w:rFonts w:ascii="Calibri" w:hAnsi="Calibri" w:cs="Calibri"/>
          <w:sz w:val="22"/>
          <w:szCs w:val="22"/>
        </w:rPr>
        <w:t xml:space="preserve">1.14. </w:t>
      </w:r>
      <w:r>
        <w:rPr>
          <w:rFonts w:ascii="Calibri" w:hAnsi="Calibri" w:cs="Calibri"/>
          <w:b/>
          <w:sz w:val="22"/>
          <w:szCs w:val="22"/>
        </w:rPr>
        <w:t>Šalis</w:t>
      </w:r>
      <w:r>
        <w:rPr>
          <w:rFonts w:ascii="Calibri" w:hAnsi="Calibri" w:cs="Calibri"/>
          <w:sz w:val="22"/>
          <w:szCs w:val="22"/>
        </w:rPr>
        <w:t xml:space="preserve"> (Sutarties) – Pirkėjas (Klientas) arba Paslaugų teikėjas (Teikėjas), kiekvienas atskirai. </w:t>
      </w:r>
      <w:r>
        <w:rPr>
          <w:rFonts w:ascii="Calibri" w:hAnsi="Calibri" w:cs="Calibri"/>
          <w:b/>
          <w:sz w:val="22"/>
          <w:szCs w:val="22"/>
        </w:rPr>
        <w:t xml:space="preserve">Šalys </w:t>
      </w:r>
      <w:r>
        <w:rPr>
          <w:rFonts w:ascii="Calibri" w:hAnsi="Calibri" w:cs="Calibri"/>
          <w:sz w:val="22"/>
          <w:szCs w:val="22"/>
        </w:rPr>
        <w:t>(Sutarties)</w:t>
      </w:r>
      <w:r>
        <w:rPr>
          <w:rFonts w:ascii="Calibri" w:hAnsi="Calibri" w:cs="Calibri"/>
          <w:b/>
          <w:sz w:val="22"/>
          <w:szCs w:val="22"/>
        </w:rPr>
        <w:t xml:space="preserve"> – </w:t>
      </w:r>
      <w:r>
        <w:rPr>
          <w:rFonts w:ascii="Calibri" w:hAnsi="Calibri" w:cs="Calibri"/>
          <w:sz w:val="22"/>
          <w:szCs w:val="22"/>
        </w:rPr>
        <w:t>Pirkėjas (Klientas) ir Paslaugų teikėjas (Teikėjas) abu kartu.</w:t>
      </w:r>
    </w:p>
    <w:p w14:paraId="0B934DA4" w14:textId="77777777" w:rsidR="00B0359F" w:rsidRDefault="00D455A6">
      <w:pPr>
        <w:ind w:firstLine="709"/>
        <w:jc w:val="both"/>
        <w:rPr>
          <w:rFonts w:ascii="Calibri" w:hAnsi="Calibri" w:cs="Calibri"/>
          <w:sz w:val="22"/>
          <w:szCs w:val="22"/>
        </w:rPr>
      </w:pPr>
      <w:r>
        <w:rPr>
          <w:rFonts w:ascii="Calibri" w:hAnsi="Calibri" w:cs="Calibri"/>
          <w:sz w:val="22"/>
          <w:szCs w:val="22"/>
        </w:rPr>
        <w:t xml:space="preserve">1.15. </w:t>
      </w:r>
      <w:r>
        <w:rPr>
          <w:rFonts w:ascii="Calibri" w:hAnsi="Calibri" w:cs="Calibri"/>
          <w:b/>
          <w:sz w:val="22"/>
          <w:szCs w:val="22"/>
        </w:rPr>
        <w:t>Šalių iš anksto sutarti minimalūs nuostoliai</w:t>
      </w:r>
      <w:r>
        <w:rPr>
          <w:rFonts w:ascii="Calibri" w:hAnsi="Calibri" w:cs="Calibri"/>
          <w:sz w:val="22"/>
          <w:szCs w:val="22"/>
        </w:rPr>
        <w:t xml:space="preserve"> – tai Sutarties nustatyta arba Sutartyje nustatyta tvarka apskaičiuota ir neginčijama pinigų suma, kurią Paslaugų teikėjas (Teikėjas) įsipareigoja sumokėti Pirkėjui (Klientui), jeigu prievolė neįvykdyta arba netinkamai įvykdyta.</w:t>
      </w:r>
    </w:p>
    <w:p w14:paraId="2D1651BD" w14:textId="77777777" w:rsidR="00B0359F" w:rsidRDefault="00D455A6">
      <w:pPr>
        <w:ind w:firstLine="709"/>
        <w:jc w:val="both"/>
        <w:rPr>
          <w:rFonts w:ascii="Calibri" w:hAnsi="Calibri" w:cs="Calibri"/>
          <w:sz w:val="22"/>
          <w:szCs w:val="22"/>
        </w:rPr>
      </w:pPr>
      <w:r>
        <w:rPr>
          <w:rFonts w:ascii="Calibri" w:hAnsi="Calibri" w:cs="Calibri"/>
          <w:sz w:val="22"/>
          <w:szCs w:val="22"/>
        </w:rPr>
        <w:t xml:space="preserve">1.16. </w:t>
      </w:r>
      <w:proofErr w:type="spellStart"/>
      <w:r>
        <w:rPr>
          <w:rFonts w:ascii="Calibri" w:hAnsi="Calibri" w:cs="Calibri"/>
          <w:b/>
          <w:sz w:val="22"/>
          <w:szCs w:val="22"/>
        </w:rPr>
        <w:t>Subteikėjas</w:t>
      </w:r>
      <w:proofErr w:type="spellEnd"/>
      <w:r>
        <w:rPr>
          <w:rFonts w:ascii="Calibri" w:hAnsi="Calibri" w:cs="Calibri"/>
          <w:sz w:val="22"/>
          <w:szCs w:val="22"/>
        </w:rPr>
        <w:t xml:space="preserve"> – Pasiūlyme nurodytas juridinis arba fizinis asmuo, kuris pagal galiojanti sandorį su Paslaugų teikėju (Teikėju) pasitelkiamas atlikti Sutartyje nurodytų Paslaugų teikimą arba tam tikras konkrečias su Paslaugų teikimu susijusias funkcijas.</w:t>
      </w:r>
    </w:p>
    <w:p w14:paraId="4C4A8C3D" w14:textId="77777777" w:rsidR="00B0359F" w:rsidRDefault="00D455A6">
      <w:pPr>
        <w:tabs>
          <w:tab w:val="left" w:pos="-360"/>
          <w:tab w:val="left" w:pos="-180"/>
          <w:tab w:val="left" w:pos="0"/>
          <w:tab w:val="left" w:pos="720"/>
        </w:tabs>
        <w:jc w:val="both"/>
        <w:rPr>
          <w:rFonts w:ascii="Calibri" w:hAnsi="Calibri" w:cs="Calibri"/>
          <w:color w:val="000000"/>
          <w:sz w:val="22"/>
          <w:szCs w:val="22"/>
        </w:rPr>
      </w:pPr>
      <w:r>
        <w:rPr>
          <w:rFonts w:ascii="Calibri" w:hAnsi="Calibri" w:cs="Calibri"/>
          <w:sz w:val="22"/>
          <w:szCs w:val="22"/>
        </w:rPr>
        <w:tab/>
        <w:t xml:space="preserve">1.17. </w:t>
      </w:r>
      <w:r>
        <w:rPr>
          <w:rFonts w:ascii="Calibri" w:hAnsi="Calibri" w:cs="Calibri"/>
          <w:b/>
          <w:sz w:val="22"/>
          <w:szCs w:val="22"/>
        </w:rPr>
        <w:t>Sutartis</w:t>
      </w:r>
      <w:r>
        <w:rPr>
          <w:rFonts w:ascii="Calibri" w:hAnsi="Calibri" w:cs="Calibri"/>
          <w:sz w:val="22"/>
          <w:szCs w:val="22"/>
        </w:rPr>
        <w:t xml:space="preserve"> </w:t>
      </w:r>
      <w:r>
        <w:rPr>
          <w:rFonts w:ascii="Calibri" w:hAnsi="Calibri" w:cs="Calibri"/>
          <w:color w:val="000000"/>
          <w:sz w:val="22"/>
          <w:szCs w:val="22"/>
        </w:rPr>
        <w:t>– paslaugų teikimo (pirkimo pardavimo) sutarties bendrųjų ir specialiųjų sąlygų dalių bei priedų visuma, kaip nurodyta Sutarties BS dalies 2 punkte.</w:t>
      </w:r>
    </w:p>
    <w:p w14:paraId="62F2CC10" w14:textId="77777777" w:rsidR="00B0359F" w:rsidRDefault="00D455A6">
      <w:pPr>
        <w:tabs>
          <w:tab w:val="left" w:pos="-360"/>
          <w:tab w:val="left" w:pos="-180"/>
          <w:tab w:val="left" w:pos="0"/>
          <w:tab w:val="left" w:pos="720"/>
        </w:tabs>
        <w:jc w:val="both"/>
        <w:rPr>
          <w:rFonts w:ascii="Calibri" w:hAnsi="Calibri" w:cs="Calibri"/>
          <w:color w:val="000000"/>
          <w:sz w:val="22"/>
          <w:szCs w:val="22"/>
        </w:rPr>
      </w:pPr>
      <w:r>
        <w:rPr>
          <w:rFonts w:ascii="Calibri" w:hAnsi="Calibri" w:cs="Calibri"/>
          <w:color w:val="000000"/>
          <w:sz w:val="22"/>
          <w:szCs w:val="22"/>
        </w:rPr>
        <w:tab/>
        <w:t xml:space="preserve">1.18. </w:t>
      </w:r>
      <w:r>
        <w:rPr>
          <w:rFonts w:ascii="Calibri" w:hAnsi="Calibri" w:cs="Calibri"/>
          <w:b/>
          <w:color w:val="000000"/>
          <w:sz w:val="22"/>
          <w:szCs w:val="22"/>
        </w:rPr>
        <w:t xml:space="preserve">Sutarties įsigaliojimo diena </w:t>
      </w:r>
      <w:r>
        <w:rPr>
          <w:rFonts w:ascii="Calibri" w:hAnsi="Calibri" w:cs="Calibri"/>
          <w:color w:val="000000"/>
          <w:sz w:val="22"/>
          <w:szCs w:val="22"/>
        </w:rPr>
        <w:t>– Sutarties pasirašymo diena arba kita Sutarties SS dalyje nurodyta Sutarties įsigaliojimo diena.</w:t>
      </w:r>
    </w:p>
    <w:p w14:paraId="178B5BBB" w14:textId="77777777" w:rsidR="00B0359F" w:rsidRDefault="00D455A6">
      <w:pPr>
        <w:tabs>
          <w:tab w:val="left" w:pos="-360"/>
          <w:tab w:val="left" w:pos="-180"/>
          <w:tab w:val="left" w:pos="0"/>
          <w:tab w:val="left" w:pos="720"/>
        </w:tabs>
        <w:jc w:val="both"/>
        <w:rPr>
          <w:rFonts w:ascii="Calibri" w:hAnsi="Calibri" w:cs="Calibri"/>
          <w:color w:val="000000"/>
          <w:sz w:val="22"/>
          <w:szCs w:val="22"/>
        </w:rPr>
      </w:pPr>
      <w:r>
        <w:rPr>
          <w:rFonts w:ascii="Calibri" w:hAnsi="Calibri" w:cs="Calibri"/>
          <w:color w:val="C00000"/>
          <w:sz w:val="22"/>
          <w:szCs w:val="22"/>
        </w:rPr>
        <w:tab/>
      </w:r>
      <w:r>
        <w:rPr>
          <w:rFonts w:ascii="Calibri" w:hAnsi="Calibri" w:cs="Calibri"/>
          <w:color w:val="000000"/>
          <w:sz w:val="22"/>
          <w:szCs w:val="22"/>
        </w:rPr>
        <w:t xml:space="preserve">1.19. </w:t>
      </w:r>
      <w:r>
        <w:rPr>
          <w:rFonts w:ascii="Calibri" w:hAnsi="Calibri" w:cs="Calibri"/>
          <w:b/>
          <w:color w:val="000000"/>
          <w:sz w:val="22"/>
          <w:szCs w:val="22"/>
        </w:rPr>
        <w:t>Sutarties BS dalis</w:t>
      </w:r>
      <w:r>
        <w:rPr>
          <w:rFonts w:ascii="Calibri" w:hAnsi="Calibri" w:cs="Calibri"/>
          <w:color w:val="000000"/>
          <w:sz w:val="22"/>
          <w:szCs w:val="22"/>
        </w:rPr>
        <w:t xml:space="preserve"> – Sutarties bendrosios sąlygos, kurios yra sudėtinė ir neatskiriama Sutarties dalis, nustatanti standartines Sutarties nuostatas ir standartines Pirkėjo (Kliento) ir Paslaugų teikėjo (Teikėjo) teises, pareigas bei atsakomybę.</w:t>
      </w:r>
    </w:p>
    <w:p w14:paraId="584AC736" w14:textId="77777777" w:rsidR="00B0359F" w:rsidRDefault="00D455A6">
      <w:pPr>
        <w:tabs>
          <w:tab w:val="left" w:pos="-360"/>
          <w:tab w:val="left" w:pos="-180"/>
          <w:tab w:val="left" w:pos="0"/>
          <w:tab w:val="left" w:pos="720"/>
        </w:tabs>
        <w:jc w:val="both"/>
        <w:rPr>
          <w:rFonts w:ascii="Calibri" w:hAnsi="Calibri" w:cs="Calibri"/>
          <w:color w:val="000000"/>
          <w:sz w:val="22"/>
          <w:szCs w:val="22"/>
        </w:rPr>
      </w:pPr>
      <w:r>
        <w:rPr>
          <w:rFonts w:ascii="Calibri" w:hAnsi="Calibri" w:cs="Calibri"/>
          <w:color w:val="000000"/>
          <w:sz w:val="22"/>
          <w:szCs w:val="22"/>
        </w:rPr>
        <w:tab/>
        <w:t xml:space="preserve">1.20. </w:t>
      </w:r>
      <w:r>
        <w:rPr>
          <w:rFonts w:ascii="Calibri" w:hAnsi="Calibri" w:cs="Calibri"/>
          <w:b/>
          <w:color w:val="000000"/>
          <w:sz w:val="22"/>
          <w:szCs w:val="22"/>
        </w:rPr>
        <w:t>Sutarties SS dalis</w:t>
      </w:r>
      <w:r>
        <w:rPr>
          <w:rFonts w:ascii="Calibri" w:hAnsi="Calibri" w:cs="Calibri"/>
          <w:color w:val="000000"/>
          <w:sz w:val="22"/>
          <w:szCs w:val="22"/>
        </w:rPr>
        <w:t xml:space="preserve"> – Sutarties specialiosios sąlygos, kuriose detalizuojamas Sutarties dalykas, Paslaugų  apimtis, teikimo terminai ir tvarka, sutarties kaina ir įkainiai (jei taikomi), įsipareigojimų įvykdymo užtikrinimas ir kitos su Pirkimo objektų susijusios Šalių sutartos sąlygos. Jei keičiamos standartinės Sutarties BS dalies sąlygos, tokie pakeitimai aiškiai išdėstomi Sutarties SS dalyje.</w:t>
      </w:r>
    </w:p>
    <w:p w14:paraId="47C937E3" w14:textId="77777777" w:rsidR="00B0359F" w:rsidRDefault="00D455A6">
      <w:pPr>
        <w:tabs>
          <w:tab w:val="left" w:pos="-360"/>
          <w:tab w:val="left" w:pos="-180"/>
          <w:tab w:val="left" w:pos="0"/>
          <w:tab w:val="left" w:pos="720"/>
        </w:tabs>
        <w:jc w:val="both"/>
        <w:rPr>
          <w:rFonts w:ascii="Calibri" w:hAnsi="Calibri" w:cs="Calibri"/>
          <w:color w:val="000000"/>
          <w:sz w:val="22"/>
          <w:szCs w:val="22"/>
        </w:rPr>
      </w:pPr>
      <w:r>
        <w:rPr>
          <w:rFonts w:ascii="Calibri" w:hAnsi="Calibri" w:cs="Calibri"/>
          <w:color w:val="000000"/>
          <w:sz w:val="22"/>
          <w:szCs w:val="22"/>
        </w:rPr>
        <w:tab/>
        <w:t xml:space="preserve">1.21. </w:t>
      </w:r>
      <w:r>
        <w:rPr>
          <w:rFonts w:ascii="Calibri" w:hAnsi="Calibri" w:cs="Calibri"/>
          <w:b/>
          <w:color w:val="000000"/>
          <w:sz w:val="22"/>
          <w:szCs w:val="22"/>
        </w:rPr>
        <w:t>Sutarties kaina</w:t>
      </w:r>
      <w:r>
        <w:rPr>
          <w:rFonts w:ascii="Calibri" w:hAnsi="Calibri" w:cs="Calibri"/>
          <w:color w:val="000000"/>
          <w:sz w:val="22"/>
          <w:szCs w:val="22"/>
        </w:rPr>
        <w:t xml:space="preserve"> –  už Paslaugas pagal Sutartį  mokėtina suma, įskaitant mokesčius.</w:t>
      </w:r>
    </w:p>
    <w:p w14:paraId="0D71CE11" w14:textId="77777777" w:rsidR="00B0359F" w:rsidRDefault="00D455A6">
      <w:pPr>
        <w:ind w:firstLine="709"/>
        <w:jc w:val="both"/>
        <w:rPr>
          <w:rFonts w:ascii="Calibri" w:hAnsi="Calibri" w:cs="Calibri"/>
          <w:sz w:val="22"/>
          <w:szCs w:val="22"/>
        </w:rPr>
      </w:pPr>
      <w:r>
        <w:rPr>
          <w:rFonts w:ascii="Calibri" w:hAnsi="Calibri" w:cs="Calibri"/>
          <w:color w:val="000000"/>
          <w:sz w:val="22"/>
          <w:szCs w:val="22"/>
        </w:rPr>
        <w:tab/>
        <w:t xml:space="preserve">1.22. </w:t>
      </w:r>
      <w:r>
        <w:rPr>
          <w:rFonts w:ascii="Calibri" w:hAnsi="Calibri" w:cs="Calibri"/>
          <w:b/>
          <w:sz w:val="22"/>
          <w:szCs w:val="22"/>
        </w:rPr>
        <w:t>Sutarties objektas</w:t>
      </w:r>
      <w:r>
        <w:rPr>
          <w:rFonts w:ascii="Calibri" w:hAnsi="Calibri" w:cs="Calibri"/>
          <w:sz w:val="22"/>
          <w:szCs w:val="22"/>
        </w:rPr>
        <w:t xml:space="preserve"> – paslaugos ir su jų teikimu susijusios prekės, dėl kurių Sutarties šalys susitarė Sutarties SS dalyje ir kurios atitinka Pirkėjo nustatytus reikalavimus.</w:t>
      </w:r>
    </w:p>
    <w:p w14:paraId="61FB2A68" w14:textId="77777777" w:rsidR="00B0359F" w:rsidRDefault="00D455A6">
      <w:pPr>
        <w:ind w:firstLine="709"/>
        <w:jc w:val="both"/>
        <w:rPr>
          <w:rFonts w:ascii="Calibri" w:hAnsi="Calibri" w:cs="Calibri"/>
          <w:sz w:val="22"/>
          <w:szCs w:val="22"/>
        </w:rPr>
      </w:pPr>
      <w:r>
        <w:rPr>
          <w:rFonts w:ascii="Calibri" w:hAnsi="Calibri" w:cs="Calibri"/>
          <w:sz w:val="22"/>
          <w:szCs w:val="22"/>
        </w:rPr>
        <w:t xml:space="preserve">1.23. </w:t>
      </w:r>
      <w:r>
        <w:rPr>
          <w:rFonts w:ascii="Calibri" w:hAnsi="Calibri" w:cs="Calibri"/>
          <w:b/>
          <w:sz w:val="22"/>
          <w:szCs w:val="22"/>
        </w:rPr>
        <w:t>Techninė specifikacija</w:t>
      </w:r>
      <w:r>
        <w:rPr>
          <w:rFonts w:ascii="Calibri" w:hAnsi="Calibri" w:cs="Calibri"/>
          <w:sz w:val="22"/>
          <w:szCs w:val="22"/>
        </w:rPr>
        <w:t xml:space="preserve"> – Pirkėjo (Kliento) Pirkimo sąlygose nustatyti Paslaugoms teikiami reikalavimai.</w:t>
      </w:r>
    </w:p>
    <w:p w14:paraId="7B96B583" w14:textId="77777777" w:rsidR="00B0359F" w:rsidRDefault="00D455A6">
      <w:pPr>
        <w:ind w:firstLine="709"/>
        <w:rPr>
          <w:rFonts w:ascii="Calibri" w:hAnsi="Calibri" w:cs="Calibri"/>
          <w:sz w:val="22"/>
          <w:szCs w:val="22"/>
        </w:rPr>
      </w:pPr>
      <w:r>
        <w:rPr>
          <w:rFonts w:ascii="Calibri" w:hAnsi="Calibri" w:cs="Calibri"/>
          <w:sz w:val="22"/>
          <w:szCs w:val="22"/>
        </w:rPr>
        <w:t xml:space="preserve">1.24. </w:t>
      </w:r>
      <w:r>
        <w:rPr>
          <w:rFonts w:ascii="Calibri" w:hAnsi="Calibri" w:cs="Calibri"/>
          <w:b/>
          <w:sz w:val="22"/>
          <w:szCs w:val="22"/>
        </w:rPr>
        <w:t>Teisės aktai</w:t>
      </w:r>
      <w:r>
        <w:rPr>
          <w:rFonts w:ascii="Calibri" w:hAnsi="Calibri" w:cs="Calibri"/>
          <w:sz w:val="22"/>
          <w:szCs w:val="22"/>
        </w:rPr>
        <w:t xml:space="preserve"> – Lietuvos Respublikos teisės aktai ir tarptautinės sutartys, Europos Sąjungos teisės aktai ar bet kokios trečiosios šalies dokumentai, kurie, nepriklausomai nuo jų teisinės galios ir (arba) </w:t>
      </w:r>
      <w:r>
        <w:rPr>
          <w:rFonts w:ascii="Calibri" w:hAnsi="Calibri" w:cs="Calibri"/>
          <w:sz w:val="22"/>
          <w:szCs w:val="22"/>
        </w:rPr>
        <w:lastRenderedPageBreak/>
        <w:t>jurisdikcijos, saisto bet kurią Šalį ir (arba) turi įtakos šios Sutarties vykdymui bei Pirkėjo (Kliento) vidaus teisės aktai, su kuriais Paslaugų teikėjas (Teikėjas) buvo supažindintas.</w:t>
      </w:r>
      <w:r>
        <w:rPr>
          <w:rFonts w:ascii="Calibri" w:hAnsi="Calibri" w:cs="Calibri"/>
          <w:sz w:val="22"/>
          <w:szCs w:val="22"/>
        </w:rPr>
        <w:tab/>
      </w:r>
    </w:p>
    <w:p w14:paraId="5FBE6BB5" w14:textId="77777777" w:rsidR="00B0359F" w:rsidRDefault="00D455A6">
      <w:pPr>
        <w:ind w:firstLine="709"/>
        <w:jc w:val="both"/>
        <w:rPr>
          <w:rFonts w:ascii="Calibri" w:hAnsi="Calibri" w:cs="Calibri"/>
          <w:sz w:val="22"/>
          <w:szCs w:val="22"/>
        </w:rPr>
      </w:pPr>
      <w:r>
        <w:rPr>
          <w:rFonts w:ascii="Calibri" w:hAnsi="Calibri" w:cs="Calibri"/>
          <w:sz w:val="22"/>
          <w:szCs w:val="22"/>
        </w:rPr>
        <w:t xml:space="preserve">1.25. </w:t>
      </w:r>
      <w:proofErr w:type="spellStart"/>
      <w:r>
        <w:rPr>
          <w:rFonts w:ascii="Calibri" w:hAnsi="Calibri" w:cs="Calibri"/>
          <w:b/>
          <w:sz w:val="22"/>
          <w:szCs w:val="22"/>
        </w:rPr>
        <w:t>Tretysis</w:t>
      </w:r>
      <w:proofErr w:type="spellEnd"/>
      <w:r>
        <w:rPr>
          <w:rFonts w:ascii="Calibri" w:hAnsi="Calibri" w:cs="Calibri"/>
          <w:b/>
          <w:sz w:val="22"/>
          <w:szCs w:val="22"/>
        </w:rPr>
        <w:t xml:space="preserve"> asmuo</w:t>
      </w:r>
      <w:r>
        <w:rPr>
          <w:rFonts w:ascii="Calibri" w:hAnsi="Calibri" w:cs="Calibri"/>
          <w:sz w:val="22"/>
          <w:szCs w:val="22"/>
        </w:rPr>
        <w:t xml:space="preserve"> – tai bet kuris fizinis ar juridinis asmuo (taip pat valstybė, valstybės institucijos, savivaldybė, savivaldybės institucijos), kuris nėra šios Sutarties šalimi.</w:t>
      </w:r>
    </w:p>
    <w:p w14:paraId="2736E82E" w14:textId="77777777" w:rsidR="00B0359F" w:rsidRDefault="00D455A6">
      <w:pPr>
        <w:ind w:firstLine="709"/>
        <w:jc w:val="both"/>
        <w:rPr>
          <w:rFonts w:ascii="Calibri" w:hAnsi="Calibri" w:cs="Calibri"/>
          <w:sz w:val="22"/>
          <w:szCs w:val="22"/>
        </w:rPr>
      </w:pPr>
      <w:r>
        <w:rPr>
          <w:rFonts w:ascii="Calibri" w:hAnsi="Calibri" w:cs="Calibri"/>
          <w:sz w:val="22"/>
          <w:szCs w:val="22"/>
        </w:rPr>
        <w:t xml:space="preserve">1.26. </w:t>
      </w:r>
      <w:r>
        <w:rPr>
          <w:rFonts w:ascii="Calibri" w:hAnsi="Calibri" w:cs="Calibri"/>
          <w:b/>
          <w:sz w:val="22"/>
          <w:szCs w:val="22"/>
        </w:rPr>
        <w:t>Pirkimų įstatymas</w:t>
      </w:r>
      <w:r>
        <w:rPr>
          <w:rFonts w:ascii="Calibri" w:hAnsi="Calibri" w:cs="Calibri"/>
          <w:sz w:val="22"/>
          <w:szCs w:val="22"/>
        </w:rPr>
        <w:t xml:space="preserve"> –  Lietuvos Respublikos viešųjų pirkimų įstatymas, arba Lietuvos Respublikos pirkimų, atliekamų </w:t>
      </w:r>
      <w:proofErr w:type="spellStart"/>
      <w:r>
        <w:rPr>
          <w:rFonts w:ascii="Calibri" w:hAnsi="Calibri" w:cs="Calibri"/>
          <w:sz w:val="22"/>
          <w:szCs w:val="22"/>
        </w:rPr>
        <w:t>vandentvarkos</w:t>
      </w:r>
      <w:proofErr w:type="spellEnd"/>
      <w:r>
        <w:rPr>
          <w:rFonts w:ascii="Calibri" w:hAnsi="Calibri" w:cs="Calibri"/>
          <w:sz w:val="22"/>
          <w:szCs w:val="22"/>
        </w:rPr>
        <w:t xml:space="preserve">, energetikos, transporto ar pašto srityje veikiančių perkančiųjų subjektų, įstatymas, arba Lietuvos Respublikos viešųjų pirkimų, atliekamų gynybos ir saugumo srityje.  </w:t>
      </w:r>
    </w:p>
    <w:p w14:paraId="0075F5FF" w14:textId="77777777" w:rsidR="00B0359F" w:rsidRDefault="00D455A6">
      <w:pPr>
        <w:ind w:firstLine="709"/>
        <w:jc w:val="both"/>
        <w:rPr>
          <w:rFonts w:ascii="Calibri" w:hAnsi="Calibri" w:cs="Calibri"/>
          <w:bCs/>
          <w:iCs/>
          <w:strike/>
          <w:color w:val="000000"/>
          <w:sz w:val="22"/>
          <w:szCs w:val="22"/>
        </w:rPr>
      </w:pPr>
      <w:r>
        <w:rPr>
          <w:rFonts w:ascii="Calibri" w:hAnsi="Calibri" w:cs="Calibri"/>
          <w:color w:val="000000"/>
          <w:sz w:val="22"/>
          <w:szCs w:val="22"/>
        </w:rPr>
        <w:t xml:space="preserve">Kitų naudojamų sąvokų apibrėžimai atitinka apibrėžimus, pateiktus </w:t>
      </w:r>
      <w:r>
        <w:rPr>
          <w:rFonts w:ascii="Calibri" w:hAnsi="Calibri" w:cs="Calibri"/>
          <w:sz w:val="22"/>
          <w:szCs w:val="22"/>
        </w:rPr>
        <w:t>Pirkimų įstatyme</w:t>
      </w:r>
      <w:r>
        <w:rPr>
          <w:rFonts w:ascii="Calibri" w:hAnsi="Calibri" w:cs="Calibri"/>
          <w:color w:val="000000"/>
          <w:sz w:val="22"/>
          <w:szCs w:val="22"/>
        </w:rPr>
        <w:t xml:space="preserve"> ir kitose teisės aktuose.</w:t>
      </w:r>
    </w:p>
    <w:p w14:paraId="486ADD7A" w14:textId="77777777" w:rsidR="00B0359F" w:rsidRDefault="00B0359F">
      <w:pPr>
        <w:tabs>
          <w:tab w:val="left" w:pos="540"/>
          <w:tab w:val="left" w:pos="2880"/>
        </w:tabs>
        <w:ind w:firstLine="709"/>
        <w:jc w:val="center"/>
        <w:rPr>
          <w:rFonts w:ascii="Calibri" w:hAnsi="Calibri" w:cs="Calibri"/>
          <w:bCs/>
          <w:iCs/>
          <w:sz w:val="22"/>
          <w:szCs w:val="22"/>
        </w:rPr>
      </w:pPr>
    </w:p>
    <w:p w14:paraId="46BF60BF" w14:textId="77777777" w:rsidR="00B0359F" w:rsidRDefault="00D455A6">
      <w:pPr>
        <w:tabs>
          <w:tab w:val="left" w:pos="540"/>
          <w:tab w:val="left" w:pos="2880"/>
        </w:tabs>
        <w:jc w:val="center"/>
        <w:rPr>
          <w:rFonts w:ascii="Calibri" w:hAnsi="Calibri" w:cs="Calibri"/>
          <w:b/>
          <w:bCs/>
          <w:iCs/>
          <w:sz w:val="22"/>
          <w:szCs w:val="22"/>
        </w:rPr>
      </w:pPr>
      <w:r>
        <w:rPr>
          <w:rFonts w:ascii="Calibri" w:hAnsi="Calibri" w:cs="Calibri"/>
          <w:b/>
          <w:bCs/>
          <w:iCs/>
          <w:sz w:val="22"/>
          <w:szCs w:val="22"/>
        </w:rPr>
        <w:t xml:space="preserve">II. SUTARTIES SUDĖTIS IR AIŠKINIMAS </w:t>
      </w:r>
    </w:p>
    <w:p w14:paraId="36EF5302" w14:textId="77777777" w:rsidR="00B0359F" w:rsidRDefault="00B0359F">
      <w:pPr>
        <w:tabs>
          <w:tab w:val="left" w:pos="540"/>
          <w:tab w:val="left" w:pos="2880"/>
        </w:tabs>
        <w:ind w:firstLine="709"/>
        <w:jc w:val="both"/>
        <w:rPr>
          <w:rFonts w:ascii="Calibri" w:hAnsi="Calibri" w:cs="Calibri"/>
          <w:bCs/>
          <w:iCs/>
          <w:sz w:val="22"/>
          <w:szCs w:val="22"/>
        </w:rPr>
      </w:pPr>
    </w:p>
    <w:p w14:paraId="1650427B"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 xml:space="preserve">2. Sutartis yra vientisas ir </w:t>
      </w:r>
      <w:proofErr w:type="spellStart"/>
      <w:r>
        <w:rPr>
          <w:rFonts w:ascii="Calibri" w:hAnsi="Calibri" w:cs="Calibri"/>
          <w:bCs/>
          <w:iCs/>
          <w:sz w:val="22"/>
          <w:szCs w:val="22"/>
        </w:rPr>
        <w:t>nedalomas</w:t>
      </w:r>
      <w:proofErr w:type="spellEnd"/>
      <w:r>
        <w:rPr>
          <w:rFonts w:ascii="Calibri" w:hAnsi="Calibri" w:cs="Calibri"/>
          <w:bCs/>
          <w:iCs/>
          <w:sz w:val="22"/>
          <w:szCs w:val="22"/>
        </w:rPr>
        <w:t xml:space="preserve"> dokumentas, kurį sudaro toliau išvardyti dokumentai. Sutarties aiškinimo ir taikymo tikslais nustatoma tokia Sutarties dokumentų pirmenybės tvarka:</w:t>
      </w:r>
    </w:p>
    <w:p w14:paraId="2013187D"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2.1. Techninė specifikacija (su priedais, jei jų yra);</w:t>
      </w:r>
    </w:p>
    <w:p w14:paraId="179F48E8"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2.2. Sutarties SS dalis (su priedais, jei jų yra, išskyrus Techninę specifikaciją);</w:t>
      </w:r>
    </w:p>
    <w:p w14:paraId="54BCA96C"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2.3. Paslaugų teikėjo (Teikėjo) galutinis Pasiūlymas;</w:t>
      </w:r>
    </w:p>
    <w:p w14:paraId="64BC7677"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2.4. Sutarties BS dalis;</w:t>
      </w:r>
    </w:p>
    <w:p w14:paraId="2D199217"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2.5. Pirkimo dokumentai.</w:t>
      </w:r>
    </w:p>
    <w:p w14:paraId="4906548C"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3. Neatitikimo ar prieštaravimo atveju vadovaujamasi 2 punkte nurodyta eilės tvarka pagal pirmumą išdėstytais dokumentais.</w:t>
      </w:r>
    </w:p>
    <w:p w14:paraId="12E650AF"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4. Sutartis yra sudaryta, taikoma ir aiškinama pagal Lietuvos Respublikos teisės aktus, jeigu Šalys nesusitarė kitaip Sutarties SS dalyje.</w:t>
      </w:r>
    </w:p>
    <w:p w14:paraId="28B20A8A"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 xml:space="preserve">5. </w:t>
      </w:r>
      <w:r>
        <w:rPr>
          <w:rFonts w:ascii="Calibri" w:hAnsi="Calibri" w:cs="Calibri"/>
          <w:sz w:val="22"/>
          <w:szCs w:val="22"/>
        </w:rPr>
        <w:t>Šalių iš anksto sutartų minimalių nuostolių skaičiavimas pradedamas kitą dieną po paskutinės pagal Sutartį įsipareigojimų įvykdymo termino dienos ir baigiamas Šaliai įvykdžius įsipareigojimus (paskutinė skaičiavimo diena yra laikoma įsipareigojimų įvykdymo diena).</w:t>
      </w:r>
    </w:p>
    <w:p w14:paraId="514B161D" w14:textId="77777777" w:rsidR="00B0359F" w:rsidRDefault="00D455A6">
      <w:pPr>
        <w:tabs>
          <w:tab w:val="left" w:pos="540"/>
          <w:tab w:val="left" w:pos="1701"/>
          <w:tab w:val="left" w:pos="2880"/>
        </w:tabs>
        <w:ind w:firstLine="709"/>
        <w:jc w:val="both"/>
        <w:rPr>
          <w:rFonts w:ascii="Calibri" w:hAnsi="Calibri" w:cs="Calibri"/>
          <w:sz w:val="22"/>
          <w:szCs w:val="22"/>
        </w:rPr>
      </w:pPr>
      <w:r>
        <w:rPr>
          <w:rFonts w:ascii="Calibri" w:hAnsi="Calibri" w:cs="Calibri"/>
          <w:bCs/>
          <w:iCs/>
          <w:sz w:val="22"/>
          <w:szCs w:val="22"/>
        </w:rPr>
        <w:t xml:space="preserve">6. </w:t>
      </w:r>
      <w:r>
        <w:rPr>
          <w:rFonts w:ascii="Calibri" w:hAnsi="Calibri" w:cs="Calibri"/>
          <w:sz w:val="22"/>
          <w:szCs w:val="22"/>
        </w:rPr>
        <w:t>Sutarties dalių ir straipsnių pavadinimai yra naudojami tik nuorodų patogumui, ir aiškinant Sutartį gali būti naudojami tik kaip papildoma priemonė.</w:t>
      </w:r>
    </w:p>
    <w:p w14:paraId="489C4966" w14:textId="77777777" w:rsidR="00B0359F" w:rsidRDefault="00D455A6">
      <w:pPr>
        <w:tabs>
          <w:tab w:val="left" w:pos="360"/>
          <w:tab w:val="left" w:pos="2880"/>
        </w:tabs>
        <w:ind w:firstLine="709"/>
        <w:jc w:val="both"/>
        <w:rPr>
          <w:rFonts w:ascii="Calibri" w:hAnsi="Calibri" w:cs="Calibri"/>
          <w:sz w:val="22"/>
          <w:szCs w:val="22"/>
        </w:rPr>
      </w:pPr>
      <w:r>
        <w:rPr>
          <w:rFonts w:ascii="Calibri" w:hAnsi="Calibri" w:cs="Calibri"/>
          <w:sz w:val="22"/>
          <w:szCs w:val="22"/>
        </w:rPr>
        <w:t xml:space="preserve">7. Jeigu Sutartyje nenustatyta kitaip, Sutarties trukmė ir kiti terminai yra skaičiuojami kalendorinėmis dienomis. </w:t>
      </w:r>
    </w:p>
    <w:p w14:paraId="2EB8B95A" w14:textId="77777777" w:rsidR="00B0359F" w:rsidRDefault="00D455A6">
      <w:pPr>
        <w:tabs>
          <w:tab w:val="left" w:pos="540"/>
          <w:tab w:val="left" w:pos="1701"/>
          <w:tab w:val="left" w:pos="2880"/>
        </w:tabs>
        <w:ind w:firstLine="709"/>
        <w:jc w:val="both"/>
        <w:rPr>
          <w:rFonts w:ascii="Calibri" w:hAnsi="Calibri" w:cs="Calibri"/>
          <w:sz w:val="22"/>
          <w:szCs w:val="22"/>
        </w:rPr>
      </w:pPr>
      <w:r>
        <w:rPr>
          <w:rFonts w:ascii="Calibri" w:hAnsi="Calibri" w:cs="Calibri"/>
          <w:sz w:val="22"/>
          <w:szCs w:val="22"/>
        </w:rPr>
        <w:t xml:space="preserve">8. Jeigu mokėjimų ar prievolių įvykdymo terminas sutampa su oficialių švenčių ir ne darbo diena Lietuvos Respublikoje, tai pagal Sutartį prievolės įvykdymo ir mokėjimų terminas yra pirma po tos dienos darbo diena. </w:t>
      </w:r>
    </w:p>
    <w:p w14:paraId="7FAB8FBA"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9. Sutartyje, kur reikalauja kontekstas, žodžiai pateikti vienaskaitoje, gali turėti daugiskaitos prasmę ir atvirkščiai.</w:t>
      </w:r>
    </w:p>
    <w:p w14:paraId="73B5D132"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10. Tais atvejais, kai tam tikra prasmė yra skirtinga tarp nurodytosios žodžiais ir nurodytosios skaičiais, vadovaujamasi žodine prasme.</w:t>
      </w:r>
    </w:p>
    <w:p w14:paraId="21276A78" w14:textId="77777777" w:rsidR="00B0359F" w:rsidRDefault="00B0359F">
      <w:pPr>
        <w:tabs>
          <w:tab w:val="left" w:pos="540"/>
          <w:tab w:val="left" w:pos="792"/>
          <w:tab w:val="left" w:pos="1701"/>
          <w:tab w:val="left" w:pos="2880"/>
        </w:tabs>
        <w:ind w:firstLine="709"/>
        <w:jc w:val="both"/>
        <w:rPr>
          <w:rFonts w:ascii="Calibri" w:hAnsi="Calibri" w:cs="Calibri"/>
          <w:sz w:val="22"/>
          <w:szCs w:val="22"/>
        </w:rPr>
      </w:pPr>
    </w:p>
    <w:p w14:paraId="002C4874" w14:textId="77777777" w:rsidR="00B0359F" w:rsidRDefault="00D455A6">
      <w:pPr>
        <w:tabs>
          <w:tab w:val="left" w:pos="540"/>
          <w:tab w:val="left" w:pos="792"/>
          <w:tab w:val="left" w:pos="1701"/>
          <w:tab w:val="left" w:pos="2880"/>
        </w:tabs>
        <w:jc w:val="center"/>
        <w:rPr>
          <w:rFonts w:ascii="Calibri" w:hAnsi="Calibri" w:cs="Calibri"/>
          <w:b/>
          <w:sz w:val="22"/>
          <w:szCs w:val="22"/>
        </w:rPr>
      </w:pPr>
      <w:r>
        <w:rPr>
          <w:rFonts w:ascii="Calibri" w:hAnsi="Calibri" w:cs="Calibri"/>
          <w:b/>
          <w:sz w:val="22"/>
          <w:szCs w:val="22"/>
        </w:rPr>
        <w:t>III. ŠALIŲ TEISĖS IR PAREIGOS</w:t>
      </w:r>
    </w:p>
    <w:p w14:paraId="3DE428DD" w14:textId="77777777" w:rsidR="00B0359F" w:rsidRDefault="00B0359F">
      <w:pPr>
        <w:tabs>
          <w:tab w:val="left" w:pos="540"/>
          <w:tab w:val="left" w:pos="792"/>
          <w:tab w:val="left" w:pos="1701"/>
          <w:tab w:val="left" w:pos="2880"/>
        </w:tabs>
        <w:jc w:val="center"/>
        <w:rPr>
          <w:rFonts w:ascii="Calibri" w:hAnsi="Calibri" w:cs="Calibri"/>
          <w:b/>
          <w:sz w:val="22"/>
          <w:szCs w:val="22"/>
        </w:rPr>
      </w:pPr>
    </w:p>
    <w:p w14:paraId="75006BE4"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 xml:space="preserve">11. Vykdydamos Sutartį Šalys įsipareigoja bendradarbiauti, kooperuotis, veikti tinkamai ir sąžiningai viena kitos atžvilgiu. </w:t>
      </w:r>
    </w:p>
    <w:p w14:paraId="2C380E9A"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 Paslaugų teikėjas (Teikėjas) įsipareigoja:</w:t>
      </w:r>
    </w:p>
    <w:p w14:paraId="7D94FEB0"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12.1. teikti Paslaugas Sutartyje ir jos prieduose nustatyta apimtimi, sąlygomis ir tvarka. Visais atvejais visos Paslaugos turi būti atliktos laiku, kokybiškai ir kompleksiškai;</w:t>
      </w:r>
    </w:p>
    <w:p w14:paraId="57FB907C"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12.2. Paslaugas teikti savo rizika, rūpestingai ir efektyviai, pagal geriausius visuotinai pripažįstamus profesinius standartus ir gerą praktiką, panaudojant visus reikiamus įgūdžius, žinias; vadovautis vykdomai Paslaugų teikėjo (Teikėjo) veiklai taikomais reikalavimais;</w:t>
      </w:r>
    </w:p>
    <w:p w14:paraId="68E2CA46"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12.3. savo sąskaita ištaisyti visus Paslaugų teikimo trūkumus;</w:t>
      </w:r>
    </w:p>
    <w:p w14:paraId="5F76C87A" w14:textId="0B0B7071"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12.4. nedelsiant informuoti Pirkėją (Klientą) apie bet kurias aplinkybes, kurios trukdo ar gali sutrukdyti Paslaugų teikėjui (Teikėjui) teikti Paslaugas Sutartyje ir jos prieduose nurodyta apimtimi, sąlygomis ir tvarka;</w:t>
      </w:r>
    </w:p>
    <w:p w14:paraId="6AF5E37C"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 xml:space="preserve">12.5. užtikrinti Sutarties vykdymui reikalingų darbuotojų būtiną kvalifikaciją ir tokių darbuotojų atitiktį aviacijos saugai, kaip tai nustatyta Europos Sąjungos reglamentuose, Lietuvos Respublikos aviacijos </w:t>
      </w:r>
      <w:r>
        <w:rPr>
          <w:rFonts w:ascii="Calibri" w:hAnsi="Calibri" w:cs="Calibri"/>
          <w:sz w:val="22"/>
          <w:szCs w:val="22"/>
        </w:rPr>
        <w:lastRenderedPageBreak/>
        <w:t>įstatyme ir kituose teisės aktuose; prireikus, Pirkėjo (Kliento) reikalavimu pateikti tai patvirtinančių dokumentų kopijas (šio punkto sąlyga taikoma, kai Pirkėjo (Kliento) vykdoma veikla, nurodyta ONP teikėjo pažymėjime, apima Paslaugas (ar jų dalį) pagal Sutartį;</w:t>
      </w:r>
    </w:p>
    <w:p w14:paraId="7624ECDA"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12.6. užtikrinti, kad Paslaugos būtų teikiamos naudojant atitinkamų Paslaugų teikimui būtiną ir kokybišką darbo įrangą, taip pat užtikrinti pakankamą darbo įrangos kiekį. Paslaugų teikimui naudojama darbo įranga turi būti saugi, tinkamai sertifikuota ir atitikti taikomus standartus;</w:t>
      </w:r>
    </w:p>
    <w:p w14:paraId="019F5B1D"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12.7. vykdyti visus Pirkėjo (Kliento) nurodymus, susijusius su Paslaugų teikimu, neprieštaraujančius įstatymams ir (ar) Sutarčiai;</w:t>
      </w:r>
    </w:p>
    <w:p w14:paraId="59771B02"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12.8. tinkamai vykdyti kitus įsipareigojimus ir pareigas, numatytas Sutartyje ir jos prieduose bei galiojančiuose Lietuvos Respublikos teisės aktuose.</w:t>
      </w:r>
    </w:p>
    <w:p w14:paraId="495413C3"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13. Paslaugų teikėjas (Teikėjas) patvirtina, kad turi visas licencijas, leidimus ir įgaliojimus teikti jo siūlomą Paslaugą.</w:t>
      </w:r>
    </w:p>
    <w:p w14:paraId="398704B2"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14. Paslaugų teikėjas (Teikėjas) turi teisę:</w:t>
      </w:r>
    </w:p>
    <w:p w14:paraId="0BCBE6E0"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14.1. gauti mokestį už tinkamai, laiku ir kokybiškai suteiktas Paslaugas;</w:t>
      </w:r>
    </w:p>
    <w:p w14:paraId="2864DA6C"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14.2. kitas Sutarties ir Lietuvos Respublikos galiojančiuose teisės aktuose nustatytas teises.</w:t>
      </w:r>
    </w:p>
    <w:p w14:paraId="401C19CE"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15. Pirkėjas (Klientas) įsipareigoja:</w:t>
      </w:r>
    </w:p>
    <w:p w14:paraId="1116D300"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15.1. Paslaugų teikėjui (Teikėjui) sudaryti sąlygas, suteikti informaciją ir dokumentus, reikalingus tinkamam Paslaugų teikimui;</w:t>
      </w:r>
    </w:p>
    <w:p w14:paraId="33A94E57"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15.2. sudaryti sąlygas Paslaugų teikėjo (Teikėjo) darbuotojams, atitinkantiems nustatytus reikalavimus, patekti į Pirkėjo (Kliento) ar oro uosto valdomos teritorijos riboto patekimo zoną, kai tai yra reikalinga Paslaugoms teikti, ir išduoti reikalingus leidimus;</w:t>
      </w:r>
    </w:p>
    <w:p w14:paraId="012F20F2"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15.3. informuoti Paslaugų teikėją (Teikėją) apie bet kokius pastebėtus Paslaugų teikimo trūkumus ir pateikti kitas pastabas dėl Paslaugų kokybės ir (arba) jų teikimo terminų bei kitų klausimų, susijusių su Sutarties nevykdymu ir (arba) netinkamu vykdymu, taip pat apie Paslaugų teikėjo (Teikėjo) darbuotojų Paslaugų teikimo metu padarytą žalą;</w:t>
      </w:r>
    </w:p>
    <w:p w14:paraId="080FA661"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15.4. laiku atsiskaityti su Paslaugų teikėju už tinkamai, pagal Sutarties sąlygas suteiktas Paslaugas;</w:t>
      </w:r>
    </w:p>
    <w:p w14:paraId="5B6E8F22"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16. Pirkėjas (Klientas) turi teisę:</w:t>
      </w:r>
    </w:p>
    <w:p w14:paraId="3B760406"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16.1. atsisakyti priimti nekokybiškai ar ne laiku suteiktas Paslaugas ar jų dalį;</w:t>
      </w:r>
    </w:p>
    <w:p w14:paraId="3985354B"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16.2. reikalauti, kad Paslaugų teikėjas (Teikėjas) nedelsiant ir neatlygintinai ištaisytų netinkamai, nekokybiškai suteiktų Paslaugų trūkumus;</w:t>
      </w:r>
    </w:p>
    <w:p w14:paraId="465A534A"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16.3. reikalauti sustabdyti Paslaugų teikimą, jei Paslaugos teikiamos nesilaikant Sutarties sąlygų, Lietuvos Respublikos teisės aktų reikalavimų, kelia pavojų žmonių gyvybei, sveikatai, Pirkėjo (Kliento) ir (arba) trečiųjų asmenų turtui ar aplinkai, taip pat esant grėsmei tokiai situacijai kilti ir (arba) nustačius avarijos grėsmę;</w:t>
      </w:r>
    </w:p>
    <w:p w14:paraId="123A1DF2"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 xml:space="preserve">16.4. kitas Sutartyje ir Lietuvos Respublikos teisės aktuose nustatytas teises.   </w:t>
      </w:r>
    </w:p>
    <w:p w14:paraId="5A9B7B25" w14:textId="77777777" w:rsidR="00B0359F" w:rsidRDefault="00B0359F">
      <w:pPr>
        <w:tabs>
          <w:tab w:val="left" w:pos="540"/>
          <w:tab w:val="left" w:pos="792"/>
          <w:tab w:val="left" w:pos="1701"/>
          <w:tab w:val="left" w:pos="2880"/>
        </w:tabs>
        <w:jc w:val="center"/>
        <w:rPr>
          <w:rFonts w:ascii="Calibri" w:hAnsi="Calibri" w:cs="Calibri"/>
          <w:sz w:val="22"/>
          <w:szCs w:val="22"/>
        </w:rPr>
      </w:pPr>
    </w:p>
    <w:p w14:paraId="19D0170E" w14:textId="77777777" w:rsidR="00B0359F" w:rsidRDefault="00D455A6">
      <w:pPr>
        <w:tabs>
          <w:tab w:val="left" w:pos="540"/>
          <w:tab w:val="left" w:pos="792"/>
          <w:tab w:val="left" w:pos="1701"/>
          <w:tab w:val="left" w:pos="2880"/>
        </w:tabs>
        <w:jc w:val="center"/>
        <w:rPr>
          <w:rFonts w:ascii="Calibri" w:hAnsi="Calibri" w:cs="Calibri"/>
          <w:b/>
          <w:sz w:val="22"/>
          <w:szCs w:val="22"/>
        </w:rPr>
      </w:pPr>
      <w:r>
        <w:rPr>
          <w:rFonts w:ascii="Calibri" w:hAnsi="Calibri" w:cs="Calibri"/>
          <w:b/>
          <w:sz w:val="22"/>
          <w:szCs w:val="22"/>
        </w:rPr>
        <w:t>IV. SUTARTIES KAINA, KAINODARA IR ATSISKAITYMŲ TVARKA</w:t>
      </w:r>
    </w:p>
    <w:p w14:paraId="5F113B0B" w14:textId="77777777" w:rsidR="00B0359F" w:rsidRDefault="00B0359F">
      <w:pPr>
        <w:tabs>
          <w:tab w:val="left" w:pos="540"/>
          <w:tab w:val="left" w:pos="792"/>
          <w:tab w:val="left" w:pos="1701"/>
          <w:tab w:val="left" w:pos="2880"/>
        </w:tabs>
        <w:jc w:val="center"/>
        <w:rPr>
          <w:rFonts w:ascii="Calibri" w:hAnsi="Calibri" w:cs="Calibri"/>
          <w:sz w:val="22"/>
          <w:szCs w:val="22"/>
        </w:rPr>
      </w:pPr>
    </w:p>
    <w:p w14:paraId="3312EF5C"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17. Sutarties kaina nurodyta Sutarties SS dalyje.</w:t>
      </w:r>
    </w:p>
    <w:p w14:paraId="78757881"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 xml:space="preserve">18. Pirkėjas (Klientas) už Paslaugas moka Paslaugų teikėjui (Teikėjui) pagal jo Pasiūlyme nurodytas kainas, t. y. už Techninėje specifikacijoje nurodytas Paslaugas moka Pasiūlyme ir Sutarties SS dalyje nurodytą fiksuoto dydžio įkainį ir (ar) kainą, atsižvelgiant į šiame skyriuje ar Sutarties SS dalyje nurodytą kainodarą. </w:t>
      </w:r>
    </w:p>
    <w:p w14:paraId="4D9CF622" w14:textId="77777777" w:rsidR="00B0359F" w:rsidRDefault="00D455A6">
      <w:pPr>
        <w:ind w:firstLine="709"/>
        <w:jc w:val="both"/>
        <w:rPr>
          <w:rFonts w:ascii="Calibri" w:hAnsi="Calibri" w:cs="Calibri"/>
          <w:sz w:val="22"/>
          <w:szCs w:val="22"/>
        </w:rPr>
      </w:pPr>
      <w:r>
        <w:rPr>
          <w:rFonts w:ascii="Calibri" w:hAnsi="Calibri" w:cs="Calibri"/>
          <w:sz w:val="22"/>
          <w:szCs w:val="22"/>
        </w:rPr>
        <w:t>19. Sutarties kaina (įkainiai) yra fiksuota ir nekeičiama visą sutarties galiojimo laikotarpį, išskyrus atvejus, kai po Sutarties pasirašymo keičiasi paslaugoms ir su jų teikimu susijusioms prekėms taikomas PVM tarifas. Perskaičiuota kaina (įkainiai) įforminama rašytinių Šalių susitarimu ir taikoma toms paslaugoms ir su jų teikimu susijusioms prekėms, kurios bus suteiktos po tokio Šalių pasirašyto susitarimo įsigaliojimo dienos (jeigu Sutarties SS dalyje nurodyta, kad ši sąlyga taikoma).</w:t>
      </w:r>
    </w:p>
    <w:p w14:paraId="199B4734" w14:textId="77777777" w:rsidR="00B0359F" w:rsidRDefault="00D455A6">
      <w:pPr>
        <w:ind w:firstLine="709"/>
        <w:jc w:val="both"/>
        <w:rPr>
          <w:rFonts w:ascii="Calibri" w:hAnsi="Calibri" w:cs="Calibri"/>
          <w:sz w:val="22"/>
          <w:szCs w:val="22"/>
        </w:rPr>
      </w:pPr>
      <w:r>
        <w:rPr>
          <w:rFonts w:ascii="Calibri" w:hAnsi="Calibri" w:cs="Calibri"/>
          <w:sz w:val="22"/>
          <w:szCs w:val="22"/>
        </w:rPr>
        <w:t>20. Paslaugų įkainiai keičiami vadovaujantis toliau nustatytomis kainodaros taisyklėmis. Perskaičiuoti įkainiai įforminami rašytiniu Šalių susitarimu ir taikomi Paslaugoms ir (arba) susijusioms Prekėms, kurios teikiamos ir (arba) pristatomos po tokio Šalių pasirašyto susitarimo įsigaliojimo dienos (jei Sutarties SS dalyje nurodyta, kad ši sąlyga taikoma).</w:t>
      </w:r>
    </w:p>
    <w:p w14:paraId="750748FD"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 xml:space="preserve">21. Į Sutarties kainą turi būti įskaičiuota Paslaugų kaina, visos su Paslaugų teikimu susijusios išlaidos ir mokesčiai. Į Paslaugų įkainius turi būti įskaičiuotos visos su Paslaugų teikimu susijusios išlaidos ir mokesčiai. Paslaugų teikėjas (Teikėjas) į Sutarties kainą (paslaugų įkainius) privalo įskaičiuoti visas su paslaugų teikimu </w:t>
      </w:r>
      <w:r>
        <w:rPr>
          <w:rFonts w:ascii="Calibri" w:hAnsi="Calibri" w:cs="Calibri"/>
          <w:sz w:val="22"/>
          <w:szCs w:val="22"/>
        </w:rPr>
        <w:lastRenderedPageBreak/>
        <w:t>susijusias išlaidas, įskaitant, bet neapsiribojant:</w:t>
      </w:r>
    </w:p>
    <w:p w14:paraId="33880D78"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21.1. transportavimo išlaidas;</w:t>
      </w:r>
    </w:p>
    <w:p w14:paraId="05797C4E"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21.2. pakavimo, pakrovimo, tranzito, iškrovimo, išpakavimo, tikrinimo, draudimo ir kitas su paslaugų teikimu susijusias išlaidas;</w:t>
      </w:r>
    </w:p>
    <w:p w14:paraId="20A2694C"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21.3. visas su dokumentų, kurių reikalauja Pirkėjas (Klientas), rengimu ir pateikimu susijusias išlaidas;</w:t>
      </w:r>
    </w:p>
    <w:p w14:paraId="11AE3B7D"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 xml:space="preserve">21.4. susijusias su paslaugų teikimui reikalingų priemonių, įrankių, įrangos, technikos įsigijimu ar nuoma bei šiame punkte minimos įrangos, technikos priemonių eksploatacines išlaidas; </w:t>
      </w:r>
    </w:p>
    <w:p w14:paraId="642CEAB2"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21.5. naudojimo ir priežiūros taisyklių bei instrukcijų, numatytų Techninėje specifikacijoje, pateikimo išlaidas;</w:t>
      </w:r>
    </w:p>
    <w:p w14:paraId="2A34A906"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21.6. garantinio remonto išlaidas.</w:t>
      </w:r>
    </w:p>
    <w:p w14:paraId="41451668" w14:textId="77777777" w:rsidR="00B0359F" w:rsidRDefault="00D455A6">
      <w:pPr>
        <w:ind w:firstLine="709"/>
        <w:jc w:val="both"/>
        <w:rPr>
          <w:rFonts w:ascii="Calibri" w:hAnsi="Calibri" w:cs="Calibri"/>
          <w:sz w:val="22"/>
          <w:szCs w:val="22"/>
        </w:rPr>
      </w:pPr>
      <w:r>
        <w:rPr>
          <w:rFonts w:ascii="Calibri" w:hAnsi="Calibri" w:cs="Calibri"/>
          <w:sz w:val="22"/>
          <w:szCs w:val="22"/>
        </w:rPr>
        <w:t>22. Užsienio valiutų kursų svyravimo, gamintojų kainų keitimo rizika tenka Paslaugų teikėjui (Teikėjui).</w:t>
      </w:r>
    </w:p>
    <w:p w14:paraId="12797BB6" w14:textId="77777777" w:rsidR="00B0359F" w:rsidRDefault="00D455A6">
      <w:pPr>
        <w:jc w:val="both"/>
        <w:rPr>
          <w:rFonts w:ascii="Calibri" w:hAnsi="Calibri" w:cs="Calibri"/>
          <w:sz w:val="22"/>
          <w:szCs w:val="22"/>
        </w:rPr>
      </w:pPr>
      <w:r>
        <w:rPr>
          <w:rFonts w:ascii="Calibri" w:hAnsi="Calibri" w:cs="Calibri"/>
          <w:sz w:val="22"/>
          <w:szCs w:val="22"/>
        </w:rPr>
        <w:tab/>
        <w:t>23. Atsiskaitoma už faktiškai suteiktas Paslaugas, o jeigu Paslaugos teikiamos etapais – pasibaigus atitinkamam Paslaugų teikimo etapui.</w:t>
      </w:r>
    </w:p>
    <w:p w14:paraId="598BA61E" w14:textId="77777777" w:rsidR="00B0359F" w:rsidRDefault="00D455A6">
      <w:pPr>
        <w:jc w:val="both"/>
        <w:rPr>
          <w:rFonts w:ascii="Calibri" w:hAnsi="Calibri" w:cs="Calibri"/>
          <w:sz w:val="22"/>
          <w:szCs w:val="22"/>
        </w:rPr>
      </w:pPr>
      <w:r>
        <w:rPr>
          <w:rFonts w:ascii="Calibri" w:hAnsi="Calibri" w:cs="Calibri"/>
          <w:b/>
          <w:sz w:val="22"/>
          <w:szCs w:val="22"/>
        </w:rPr>
        <w:tab/>
      </w:r>
      <w:r>
        <w:rPr>
          <w:rFonts w:ascii="Calibri" w:hAnsi="Calibri" w:cs="Calibri"/>
          <w:sz w:val="22"/>
          <w:szCs w:val="22"/>
        </w:rPr>
        <w:t>24. Paslaugos teikiamos Sutarties SS dalyje (arba Sutarties priede (-</w:t>
      </w:r>
      <w:proofErr w:type="spellStart"/>
      <w:r>
        <w:rPr>
          <w:rFonts w:ascii="Calibri" w:hAnsi="Calibri" w:cs="Calibri"/>
          <w:sz w:val="22"/>
          <w:szCs w:val="22"/>
        </w:rPr>
        <w:t>uose</w:t>
      </w:r>
      <w:proofErr w:type="spellEnd"/>
      <w:r>
        <w:rPr>
          <w:rFonts w:ascii="Calibri" w:hAnsi="Calibri" w:cs="Calibri"/>
          <w:sz w:val="22"/>
          <w:szCs w:val="22"/>
        </w:rPr>
        <w:t>)) numatytais terminais ir tvarka.</w:t>
      </w:r>
    </w:p>
    <w:p w14:paraId="5D70C528" w14:textId="77777777" w:rsidR="00B0359F" w:rsidRDefault="00D455A6">
      <w:pPr>
        <w:ind w:firstLine="720"/>
        <w:jc w:val="both"/>
        <w:rPr>
          <w:rFonts w:ascii="Calibri" w:hAnsi="Calibri" w:cs="Calibri"/>
          <w:sz w:val="22"/>
          <w:szCs w:val="22"/>
        </w:rPr>
      </w:pPr>
      <w:r>
        <w:rPr>
          <w:rFonts w:ascii="Calibri" w:hAnsi="Calibri" w:cs="Calibri"/>
          <w:sz w:val="22"/>
          <w:szCs w:val="22"/>
        </w:rPr>
        <w:t>25. Paslaugų suteikimas įforminamas Paslaugų teikėjo (Teikėjo) ir Pirkėjo (Kliento) pasirašomu Paslaugų suteikimo (perdavimo priėmimo) aktu (toliau – Perdavimo aktas). Pasirašydamas Perdavimo aktą Pirkėjas (Klientas) patvirtina, kad Paslaugos suteiktos tinkamai.</w:t>
      </w:r>
    </w:p>
    <w:p w14:paraId="4A487DD3" w14:textId="77777777" w:rsidR="00B0359F" w:rsidRDefault="00D455A6">
      <w:pPr>
        <w:ind w:firstLine="720"/>
        <w:jc w:val="both"/>
        <w:rPr>
          <w:rFonts w:ascii="Calibri" w:hAnsi="Calibri" w:cs="Calibri"/>
          <w:sz w:val="22"/>
          <w:szCs w:val="22"/>
        </w:rPr>
      </w:pPr>
      <w:r>
        <w:rPr>
          <w:rFonts w:ascii="Calibri" w:hAnsi="Calibri" w:cs="Calibri"/>
          <w:sz w:val="22"/>
          <w:szCs w:val="22"/>
        </w:rPr>
        <w:t>26. Paslaugų teikėjas (Teikėjas) įsipareigoja parengti ir pateikti Pirkėjui (Klientui) 2 (du) jo pasirašytus Perdavimo aktų egzempliorius, kuriuose nurodomos suteiktos Paslaugos ir nurodoma Sutarties sąlygas ir suteiktų Paslaugų apimtį atitinkanti kaina.</w:t>
      </w:r>
    </w:p>
    <w:p w14:paraId="5A0FEFE0" w14:textId="77777777" w:rsidR="00B0359F" w:rsidRDefault="00D455A6">
      <w:pPr>
        <w:ind w:firstLine="720"/>
        <w:jc w:val="both"/>
        <w:rPr>
          <w:rFonts w:ascii="Calibri" w:hAnsi="Calibri" w:cs="Calibri"/>
          <w:sz w:val="22"/>
          <w:szCs w:val="22"/>
        </w:rPr>
      </w:pPr>
      <w:r>
        <w:rPr>
          <w:rFonts w:ascii="Calibri" w:hAnsi="Calibri" w:cs="Calibri"/>
          <w:sz w:val="22"/>
          <w:szCs w:val="22"/>
        </w:rPr>
        <w:t>27. Pirkėjas (Klientas) Perdavimo aktą pasirašo per 3 (tris) darbo dienas nuo jo gavimo dienos ir grąžina 1 (vieną) pasirašytą šio akto egzempliorių Paslaugų teikėjui (Teikėjui).</w:t>
      </w:r>
    </w:p>
    <w:p w14:paraId="3072579E" w14:textId="77777777" w:rsidR="00B0359F" w:rsidRDefault="00D455A6">
      <w:pPr>
        <w:ind w:firstLine="720"/>
        <w:jc w:val="both"/>
        <w:rPr>
          <w:rFonts w:ascii="Calibri" w:hAnsi="Calibri" w:cs="Calibri"/>
          <w:sz w:val="22"/>
          <w:szCs w:val="22"/>
        </w:rPr>
      </w:pPr>
      <w:r>
        <w:rPr>
          <w:rFonts w:ascii="Calibri" w:hAnsi="Calibri" w:cs="Calibri"/>
          <w:sz w:val="22"/>
          <w:szCs w:val="22"/>
        </w:rPr>
        <w:t>28. Jeigu Pirkėjas (Klientas) turi pastabų suteiktų Paslaugų rezultatui, jis šias pastabas įrašo Perdavimo akte arba nurodo pastabas, surašydamas atskirą rašto formos dokumentą ir pažymėdamas apie tai Perdavimo akte. Vienas šio rašto egzempliorius kartu su vienu Perdavimo akto egzemplioriumi perduodamas Paslaugų teikėjui (Teikėjui).</w:t>
      </w:r>
    </w:p>
    <w:p w14:paraId="2D9809D0" w14:textId="77777777" w:rsidR="00B0359F" w:rsidRDefault="00D455A6">
      <w:pPr>
        <w:ind w:firstLine="720"/>
        <w:jc w:val="both"/>
        <w:rPr>
          <w:rFonts w:ascii="Calibri" w:hAnsi="Calibri" w:cs="Calibri"/>
          <w:sz w:val="22"/>
          <w:szCs w:val="22"/>
        </w:rPr>
      </w:pPr>
      <w:r>
        <w:rPr>
          <w:rFonts w:ascii="Calibri" w:hAnsi="Calibri" w:cs="Calibri"/>
          <w:sz w:val="22"/>
          <w:szCs w:val="22"/>
        </w:rPr>
        <w:t>29. Paslaugų teikėjas (Teikėjas) privalo (iki PVM sąskaitos faktūros už Perdavimo akte nurodytas Paslaugas pateikimo) ištaisyti Pirkėjo (Kliento) nurodytus Paslaugų teikimo trūkumus ne vėliau kaip per 3 (tris) darbo dienas, nebent Šalys susitartų dėl kito termino.</w:t>
      </w:r>
    </w:p>
    <w:p w14:paraId="3CBD39FE" w14:textId="77777777" w:rsidR="00B0359F" w:rsidRDefault="00D455A6">
      <w:pPr>
        <w:jc w:val="both"/>
        <w:rPr>
          <w:rFonts w:ascii="Calibri" w:hAnsi="Calibri" w:cs="Calibri"/>
          <w:sz w:val="22"/>
          <w:szCs w:val="22"/>
        </w:rPr>
      </w:pPr>
      <w:r>
        <w:rPr>
          <w:rFonts w:ascii="Calibri" w:hAnsi="Calibri" w:cs="Calibri"/>
          <w:sz w:val="22"/>
          <w:szCs w:val="22"/>
        </w:rPr>
        <w:tab/>
        <w:t xml:space="preserve">30. Pirkėjas (Klientas) už suteiktas tinkamas Paslaugas sumoka Paslaugų teikėjui (Teikėjui) per 30 dienų nuo PVM sąskaitos faktūros gavimo dienos </w:t>
      </w:r>
      <w:r>
        <w:rPr>
          <w:rFonts w:ascii="Calibri" w:hAnsi="Calibri" w:cs="Calibri"/>
          <w:i/>
          <w:sz w:val="22"/>
          <w:szCs w:val="22"/>
        </w:rPr>
        <w:t>(arba per Sutarties SS dalyje nurodytą terminą)</w:t>
      </w:r>
      <w:r>
        <w:rPr>
          <w:rFonts w:ascii="Calibri" w:hAnsi="Calibri" w:cs="Calibri"/>
          <w:sz w:val="22"/>
          <w:szCs w:val="22"/>
        </w:rPr>
        <w:t xml:space="preserve"> mokėjimo pavedimu į Paslaugų teikėjo (Teikėjo) PVM sąskaitoje faktūroje nurodytą banko sąskaitą.</w:t>
      </w:r>
    </w:p>
    <w:p w14:paraId="42669F6A" w14:textId="77777777" w:rsidR="00B0359F" w:rsidRDefault="00D455A6">
      <w:pPr>
        <w:jc w:val="both"/>
      </w:pPr>
      <w:r>
        <w:rPr>
          <w:rFonts w:ascii="Calibri" w:hAnsi="Calibri" w:cs="Calibri"/>
          <w:sz w:val="22"/>
          <w:szCs w:val="22"/>
        </w:rPr>
        <w:tab/>
        <w:t>31. Paslaugų teikėjui (Teikėjui) mokama pagal jo per informacinę sistemą „E sąskaita“ pateiktą PVM sąskaitą faktūrą.</w:t>
      </w:r>
      <w:r>
        <w:rPr>
          <w:rFonts w:ascii="Calibri" w:hAnsi="Calibri"/>
          <w:bCs/>
          <w:iCs/>
          <w:sz w:val="22"/>
          <w:szCs w:val="22"/>
        </w:rPr>
        <w:t xml:space="preserve"> Elektroninės paslaugos „E. sąskaita“ svetainė pasiekiama adresu </w:t>
      </w:r>
      <w:hyperlink r:id="rId12">
        <w:r>
          <w:rPr>
            <w:rStyle w:val="ListLabel11"/>
          </w:rPr>
          <w:t>www.esaskaita.eu</w:t>
        </w:r>
      </w:hyperlink>
      <w:r>
        <w:rPr>
          <w:rFonts w:ascii="Calibri" w:hAnsi="Calibri"/>
          <w:color w:val="000000"/>
          <w:sz w:val="22"/>
          <w:szCs w:val="22"/>
        </w:rPr>
        <w:t xml:space="preserve">. </w:t>
      </w:r>
      <w:r>
        <w:rPr>
          <w:rFonts w:ascii="Calibri" w:hAnsi="Calibri"/>
          <w:bCs/>
          <w:iCs/>
          <w:color w:val="000000"/>
          <w:sz w:val="22"/>
          <w:szCs w:val="22"/>
        </w:rPr>
        <w:t>P</w:t>
      </w:r>
      <w:r>
        <w:rPr>
          <w:rFonts w:ascii="Calibri" w:hAnsi="Calibri"/>
          <w:bCs/>
          <w:iCs/>
          <w:sz w:val="22"/>
          <w:szCs w:val="22"/>
        </w:rPr>
        <w:t xml:space="preserve">VM sąskaitoje faktūroje turi būti nurodytas Sutarties numeris ir data. Paslaugų teikėjas (Teikėjas) turi pateikti PVM sąskaitą faktūrą </w:t>
      </w:r>
      <w:r>
        <w:rPr>
          <w:rFonts w:ascii="Calibri" w:hAnsi="Calibri" w:cs="Calibri"/>
          <w:sz w:val="22"/>
          <w:szCs w:val="22"/>
        </w:rPr>
        <w:t>Pirkėjui (Klientui) ne vėliau kaip per 5 darbo dienas nuo Perdavimo akto abiejų Šalių pasirašymo dienos.</w:t>
      </w:r>
    </w:p>
    <w:p w14:paraId="75FE6CB0" w14:textId="77777777" w:rsidR="00B0359F" w:rsidRDefault="00D455A6">
      <w:pPr>
        <w:jc w:val="both"/>
        <w:rPr>
          <w:rFonts w:ascii="Calibri" w:hAnsi="Calibri" w:cs="Calibri"/>
          <w:sz w:val="22"/>
          <w:szCs w:val="22"/>
        </w:rPr>
      </w:pPr>
      <w:r>
        <w:rPr>
          <w:rFonts w:ascii="Calibri" w:hAnsi="Calibri"/>
          <w:bCs/>
          <w:iCs/>
          <w:sz w:val="22"/>
          <w:szCs w:val="22"/>
        </w:rPr>
        <w:tab/>
        <w:t xml:space="preserve">32. </w:t>
      </w:r>
      <w:r>
        <w:rPr>
          <w:rFonts w:ascii="Calibri" w:hAnsi="Calibri" w:cs="Calibri"/>
          <w:sz w:val="22"/>
          <w:szCs w:val="22"/>
        </w:rPr>
        <w:t xml:space="preserve">Paslaugų teikėjui (Teikėjui) nepateikus PVM sąskaitos faktūros per šių sąlygų 31 punkte nurodytą sistemą, Pirkėjas (Klientas) turi teisę nevykdyti mokėjimo. Paslaugų teikėjas (Teikėjas) prisiima  visas išlaidas, susijusias su PVM sąskaitos faktūros pateikimu Pirkėjui (Klientui) per informacinę sistemą „E sąskaita“. Pirkėjas (Klientas) neatsako už mokėjimo trikdžius ar </w:t>
      </w:r>
      <w:proofErr w:type="spellStart"/>
      <w:r>
        <w:rPr>
          <w:rFonts w:ascii="Calibri" w:hAnsi="Calibri" w:cs="Calibri"/>
          <w:sz w:val="22"/>
          <w:szCs w:val="22"/>
        </w:rPr>
        <w:t>vėlavimus</w:t>
      </w:r>
      <w:proofErr w:type="spellEnd"/>
      <w:r>
        <w:rPr>
          <w:rFonts w:ascii="Calibri" w:hAnsi="Calibri" w:cs="Calibri"/>
          <w:sz w:val="22"/>
          <w:szCs w:val="22"/>
        </w:rPr>
        <w:t>, susijusius su informacinės sistemos „E sąskaita“ veikimu.</w:t>
      </w:r>
    </w:p>
    <w:p w14:paraId="3C9C8B35" w14:textId="77777777" w:rsidR="00B0359F" w:rsidRDefault="00D455A6">
      <w:pPr>
        <w:jc w:val="both"/>
        <w:rPr>
          <w:rFonts w:ascii="Calibri" w:hAnsi="Calibri" w:cs="Calibri"/>
          <w:sz w:val="22"/>
          <w:szCs w:val="22"/>
        </w:rPr>
      </w:pPr>
      <w:r>
        <w:rPr>
          <w:rFonts w:ascii="Calibri" w:hAnsi="Calibri" w:cs="Calibri"/>
          <w:b/>
          <w:sz w:val="22"/>
          <w:szCs w:val="22"/>
        </w:rPr>
        <w:tab/>
      </w:r>
      <w:r>
        <w:rPr>
          <w:rFonts w:ascii="Calibri" w:hAnsi="Calibri" w:cs="Calibri"/>
          <w:sz w:val="22"/>
          <w:szCs w:val="22"/>
        </w:rPr>
        <w:t xml:space="preserve">33. Šalys susitaria, kad Pirkėjas (Klientas) turi teisę sulaikyti bet kokius </w:t>
      </w:r>
      <w:proofErr w:type="spellStart"/>
      <w:r>
        <w:rPr>
          <w:rFonts w:ascii="Calibri" w:hAnsi="Calibri" w:cs="Calibri"/>
          <w:sz w:val="22"/>
          <w:szCs w:val="22"/>
        </w:rPr>
        <w:t>mokėjimus</w:t>
      </w:r>
      <w:proofErr w:type="spellEnd"/>
      <w:r>
        <w:rPr>
          <w:rFonts w:ascii="Calibri" w:hAnsi="Calibri" w:cs="Calibri"/>
          <w:sz w:val="22"/>
          <w:szCs w:val="22"/>
        </w:rPr>
        <w:t xml:space="preserve"> pagal Sutartį, jeigu Paslaugų teikėjas (Teikėjas) nesuteikia Sutartyje numatytų Paslaugų, arba jas suteikia nekokybiškai, arba neištaiso suteiktų Paslaugų trūkumų.</w:t>
      </w:r>
    </w:p>
    <w:p w14:paraId="5C95400D" w14:textId="77777777" w:rsidR="00B0359F" w:rsidRDefault="00D455A6">
      <w:pPr>
        <w:jc w:val="both"/>
        <w:rPr>
          <w:rFonts w:ascii="Calibri" w:hAnsi="Calibri" w:cs="Calibri"/>
          <w:sz w:val="22"/>
          <w:szCs w:val="22"/>
        </w:rPr>
      </w:pPr>
      <w:r>
        <w:rPr>
          <w:rFonts w:ascii="Calibri" w:hAnsi="Calibri" w:cs="Calibri"/>
          <w:sz w:val="22"/>
          <w:szCs w:val="22"/>
        </w:rPr>
        <w:tab/>
        <w:t xml:space="preserve">34. Trišalės sutarties pagrindu už suteiktas Paslaugas gali būti mokama tiesiogiai atitinkamą Paslaugų dalį suteikusiam </w:t>
      </w:r>
      <w:proofErr w:type="spellStart"/>
      <w:r>
        <w:rPr>
          <w:rFonts w:ascii="Calibri" w:hAnsi="Calibri" w:cs="Calibri"/>
          <w:sz w:val="22"/>
          <w:szCs w:val="22"/>
        </w:rPr>
        <w:t>Subteikėjui</w:t>
      </w:r>
      <w:proofErr w:type="spellEnd"/>
      <w:r>
        <w:rPr>
          <w:rFonts w:ascii="Calibri" w:hAnsi="Calibri" w:cs="Calibri"/>
          <w:sz w:val="22"/>
          <w:szCs w:val="22"/>
        </w:rPr>
        <w:t xml:space="preserve">, jeigu tai nurodyta Sutarties SS dalyje ir pateiktas rašytinis Paslaugų teikėjo (Teikėjo) ir jo </w:t>
      </w:r>
      <w:proofErr w:type="spellStart"/>
      <w:r>
        <w:rPr>
          <w:rFonts w:ascii="Calibri" w:hAnsi="Calibri" w:cs="Calibri"/>
          <w:sz w:val="22"/>
          <w:szCs w:val="22"/>
        </w:rPr>
        <w:t>Subteikėjo</w:t>
      </w:r>
      <w:proofErr w:type="spellEnd"/>
      <w:r>
        <w:rPr>
          <w:rFonts w:ascii="Calibri" w:hAnsi="Calibri" w:cs="Calibri"/>
          <w:sz w:val="22"/>
          <w:szCs w:val="22"/>
        </w:rPr>
        <w:t xml:space="preserve"> prašymas. </w:t>
      </w:r>
    </w:p>
    <w:p w14:paraId="64C71DB8" w14:textId="77777777" w:rsidR="00B0359F" w:rsidRDefault="00B0359F">
      <w:pPr>
        <w:jc w:val="both"/>
        <w:rPr>
          <w:rFonts w:ascii="Calibri" w:hAnsi="Calibri" w:cs="Calibri"/>
          <w:sz w:val="22"/>
          <w:szCs w:val="22"/>
        </w:rPr>
      </w:pPr>
    </w:p>
    <w:p w14:paraId="45CC045E" w14:textId="77777777" w:rsidR="00B0359F" w:rsidRDefault="00D455A6">
      <w:pPr>
        <w:jc w:val="center"/>
        <w:rPr>
          <w:rFonts w:ascii="Calibri" w:hAnsi="Calibri" w:cs="Calibri"/>
          <w:b/>
          <w:sz w:val="22"/>
          <w:szCs w:val="22"/>
        </w:rPr>
      </w:pPr>
      <w:r>
        <w:rPr>
          <w:rFonts w:ascii="Calibri" w:hAnsi="Calibri" w:cs="Calibri"/>
          <w:b/>
          <w:sz w:val="22"/>
          <w:szCs w:val="22"/>
        </w:rPr>
        <w:t>V. ŠALIŲ ATSAKOMYBĖ</w:t>
      </w:r>
    </w:p>
    <w:p w14:paraId="3ED072E6" w14:textId="77777777" w:rsidR="00B0359F" w:rsidRDefault="00B0359F">
      <w:pPr>
        <w:jc w:val="center"/>
        <w:rPr>
          <w:rFonts w:ascii="Calibri" w:hAnsi="Calibri" w:cs="Calibri"/>
          <w:b/>
          <w:sz w:val="22"/>
          <w:szCs w:val="22"/>
        </w:rPr>
      </w:pPr>
    </w:p>
    <w:p w14:paraId="5DD4B8D8" w14:textId="77777777" w:rsidR="00B0359F" w:rsidRDefault="00D455A6">
      <w:pPr>
        <w:jc w:val="both"/>
        <w:rPr>
          <w:rFonts w:ascii="Calibri" w:hAnsi="Calibri" w:cs="Calibri"/>
          <w:sz w:val="22"/>
          <w:szCs w:val="22"/>
        </w:rPr>
      </w:pPr>
      <w:r>
        <w:rPr>
          <w:rFonts w:ascii="Calibri" w:hAnsi="Calibri" w:cs="Calibri"/>
          <w:sz w:val="22"/>
          <w:szCs w:val="22"/>
        </w:rPr>
        <w:lastRenderedPageBreak/>
        <w:tab/>
        <w:t>35. Laiku nesuteikęs Paslaugų ar jų dalies, tai yra pažeidus Sutarties nustatytą terminą daugiau kaip vieną dieną, Paslaugų teikėjas (Teikėjas), Pirkėjui (Klientui) pareikalavus, moka 0,05 procento nesuteiktų Paslaugų ar jų dalies vertės dydžio delspinigius už kiekvieną uždelstą dieną, jeigu Sutarties SS dalyje nenustatyta kitaip.</w:t>
      </w:r>
    </w:p>
    <w:p w14:paraId="44C427C3" w14:textId="77777777" w:rsidR="00B0359F" w:rsidRDefault="00D455A6">
      <w:pPr>
        <w:jc w:val="both"/>
        <w:rPr>
          <w:rFonts w:ascii="Calibri" w:hAnsi="Calibri" w:cs="Calibri"/>
          <w:sz w:val="22"/>
          <w:szCs w:val="22"/>
        </w:rPr>
      </w:pPr>
      <w:r>
        <w:rPr>
          <w:rFonts w:ascii="Calibri" w:hAnsi="Calibri" w:cs="Calibri"/>
          <w:sz w:val="22"/>
          <w:szCs w:val="22"/>
        </w:rPr>
        <w:tab/>
        <w:t>36. Laiku nesumokėjus už tinkamai suteiktas Paslaugas, Pirkėjas (Klientas), Paslaugų teikėjui (Teikėjui) pareikalavus, moka 0,05 procento laiku nesumokėtos sumos dydžio delspinigius už kiekvieną uždelstą dieną, jeigu Sutarties SS dalyje nenustatyta kitaip.</w:t>
      </w:r>
    </w:p>
    <w:p w14:paraId="34362FE5" w14:textId="77777777" w:rsidR="00B0359F" w:rsidRDefault="00D455A6">
      <w:pPr>
        <w:jc w:val="both"/>
        <w:rPr>
          <w:rFonts w:ascii="Calibri" w:hAnsi="Calibri" w:cs="Calibri"/>
          <w:sz w:val="22"/>
          <w:szCs w:val="22"/>
        </w:rPr>
      </w:pPr>
      <w:r>
        <w:rPr>
          <w:rFonts w:ascii="Calibri" w:hAnsi="Calibri" w:cs="Calibri"/>
          <w:sz w:val="22"/>
          <w:szCs w:val="22"/>
        </w:rPr>
        <w:tab/>
        <w:t xml:space="preserve">37. Paslaugų teikėjas (Teikėjas) privalo visiškai atlyginti Pirkėjo (Kliento) nuostolius, atsiradusius dėl netinkamo Paslaugų teikimo ar Paslaugų teikėjui (Teikėjui) pažeidus kitus savo įsipareigojimus pagal Sutartį. </w:t>
      </w:r>
    </w:p>
    <w:p w14:paraId="1DD825AE" w14:textId="77777777" w:rsidR="00B0359F" w:rsidRDefault="00D455A6">
      <w:pPr>
        <w:jc w:val="both"/>
        <w:rPr>
          <w:rFonts w:ascii="Calibri" w:hAnsi="Calibri" w:cs="Calibri"/>
          <w:sz w:val="22"/>
          <w:szCs w:val="22"/>
        </w:rPr>
      </w:pPr>
      <w:r>
        <w:rPr>
          <w:rFonts w:ascii="Calibri" w:hAnsi="Calibri" w:cs="Calibri"/>
          <w:sz w:val="22"/>
          <w:szCs w:val="22"/>
        </w:rPr>
        <w:tab/>
        <w:t>38. Siekdamas ištaisyti netinkamai suteiktų Paslaugų trūkumus, kai Paslaugų teikėjas (Teikėjas) delsia jas ištaisyti nurodytu laiku, Pirkėjas (Klientas), įspėjęs Paslaugų teikėją (Teikėją) ne vėliau kaip prieš 3 (tris) dienas, turi teisę samdyti trečiuosius asmenis Paslaugų teikimo trūkumams ištaisyti (jeigu tuo nebūtų pažeistos Paslaugų teikėjo (Teikėjo) autorių teisės ar kitos gamintojo ar paslaugų teikėjo jam suteiktos specialiosios teisės) bei reikalauti iš Paslaugų teikėjo (Teikėjo) sumų, sumokėtų už taisymo darbus, atlyginimo.</w:t>
      </w:r>
    </w:p>
    <w:p w14:paraId="082A549D" w14:textId="77777777" w:rsidR="00B0359F" w:rsidRDefault="00D455A6">
      <w:pPr>
        <w:jc w:val="both"/>
        <w:rPr>
          <w:rFonts w:ascii="Calibri" w:hAnsi="Calibri" w:cs="Calibri"/>
          <w:sz w:val="22"/>
          <w:szCs w:val="22"/>
        </w:rPr>
      </w:pPr>
      <w:r>
        <w:rPr>
          <w:rFonts w:ascii="Calibri" w:hAnsi="Calibri" w:cs="Calibri"/>
          <w:sz w:val="22"/>
          <w:szCs w:val="22"/>
        </w:rPr>
        <w:tab/>
        <w:t>39. Jei Paslaugų teikėjas (Teikėjas) nevykdo savo sutartinių įsipareigojimų arba jos vykdo netinkamai ir dėl to jam yra taikytinos Netesybos, Pirkėjas (Klientas) turi teisę reikalauti Paslaugų teikėjo (Teikėjo) sumokėti visas pagal Sutartį mokėtinas Netesybų sumas. Prieš pateikdamas reikalavimą sumokėti Pirkėjas (Klientas) raštu per protingą terminą apie tai įspėja Paslaugų teikėją (Teikėją) ir nurodo, dėl kokio pažeidimo pateikia šį reikalavimą. Pirkėjas (Klientas) turi teisę vienašališkai išskaičiuoti apskaičiuotas Netesybas iš Paslaugų teikėjui (Teikėjui) pagal Sutartį mokėtinų sumų.</w:t>
      </w:r>
    </w:p>
    <w:p w14:paraId="5AFCBAB0" w14:textId="77777777" w:rsidR="00B0359F" w:rsidRDefault="00D455A6">
      <w:pPr>
        <w:jc w:val="both"/>
        <w:rPr>
          <w:rFonts w:ascii="Calibri" w:hAnsi="Calibri" w:cs="Calibri"/>
          <w:sz w:val="22"/>
          <w:szCs w:val="22"/>
        </w:rPr>
      </w:pPr>
      <w:r>
        <w:rPr>
          <w:rFonts w:ascii="Calibri" w:hAnsi="Calibri" w:cs="Calibri"/>
          <w:sz w:val="22"/>
          <w:szCs w:val="22"/>
        </w:rPr>
        <w:tab/>
        <w:t>40. Sutartyje numatytos netesybos pripažįstamos Šalių iš anksto nustatytais minimaliais nuostoliais dėl to, kad kita Šalis pažeidė atitinkamą Sutarties sąlygą, ir kurių dydžio nuostolių turinčiai Šaliai nereikia įrodinėti. Netesybų sumokėjimas nedraudžia nuostolių turinčiai Šaliai reikalauti nuostolių, kurių netesybos nepadengia, atlyginimo. Netesybų sumokėjimas neatleidžia Šalių nuo įsipareigojimų pagal Sutartį tinkamo įvykdymo bei nuo pareigos atlyginti nuostolius.</w:t>
      </w:r>
    </w:p>
    <w:p w14:paraId="2C92DFDC" w14:textId="77777777" w:rsidR="00B0359F" w:rsidRDefault="00D455A6">
      <w:pPr>
        <w:jc w:val="both"/>
        <w:rPr>
          <w:rFonts w:ascii="Calibri" w:hAnsi="Calibri" w:cs="Calibri"/>
          <w:sz w:val="22"/>
          <w:szCs w:val="22"/>
        </w:rPr>
      </w:pPr>
      <w:r>
        <w:rPr>
          <w:rFonts w:ascii="Calibri" w:hAnsi="Calibri" w:cs="Calibri"/>
          <w:sz w:val="22"/>
          <w:szCs w:val="22"/>
        </w:rPr>
        <w:tab/>
        <w:t>41. Bendra vienos Šalies atsakomybės (netesybų, nuostolių) suma kitai Šaliai negali būti didesnė kaip 100 proc. bendros Sutartis kainos, jeigu Sutarties SS dalyje nenustatyta kitaip.</w:t>
      </w:r>
    </w:p>
    <w:p w14:paraId="19A2C04F" w14:textId="77777777" w:rsidR="00B0359F" w:rsidRDefault="00D455A6">
      <w:pPr>
        <w:jc w:val="both"/>
        <w:rPr>
          <w:rFonts w:ascii="Calibri" w:hAnsi="Calibri" w:cs="Calibri"/>
          <w:sz w:val="22"/>
          <w:szCs w:val="22"/>
        </w:rPr>
      </w:pPr>
      <w:r>
        <w:rPr>
          <w:rFonts w:ascii="Calibri" w:hAnsi="Calibri" w:cs="Calibri"/>
          <w:sz w:val="22"/>
          <w:szCs w:val="22"/>
        </w:rPr>
        <w:tab/>
        <w:t>42. Paslaugų teikėjas (Teikėjas) garantuoja Pirkėjui (Klientui) jo patirtų nuostolių atlyginimą dėl bet kokių reikalavimų, kylančių dėl Paslaugų teikėjo (Teikėjo) Sutarties vykdymo metu padarytų autorių teisių, patentų, licencijų, brėžinių, modelių, prekių pavadinimų ar prekės ženklų arba kitos intelektinės nuosavybė teisės pažeidimų. Paslaugų teikėjas (Teikėjas) taip pat užtikrina, kad atlygins Pirkėjui (Klientui) bet kokius jo patirtus nuostolius, atsiradusius dėl pateiktų pretenzijų ir (ar) paskirtų baudų, taip pat bet kokius kitus nuostolius, atsiradusius dėl to, kad Paslaugų teikėjas (Teikėjas) tvarko asmens duomenis, pažeisdamas Sutarties ir teisės aktų sąlygas.</w:t>
      </w:r>
    </w:p>
    <w:p w14:paraId="13B851D2" w14:textId="77777777" w:rsidR="00B0359F" w:rsidRDefault="00B0359F">
      <w:pPr>
        <w:jc w:val="both"/>
        <w:rPr>
          <w:rFonts w:ascii="Calibri" w:hAnsi="Calibri" w:cs="Calibri"/>
          <w:sz w:val="22"/>
          <w:szCs w:val="22"/>
        </w:rPr>
      </w:pPr>
    </w:p>
    <w:p w14:paraId="2127A4D5" w14:textId="77777777" w:rsidR="00B0359F" w:rsidRDefault="00D455A6">
      <w:pPr>
        <w:jc w:val="center"/>
        <w:rPr>
          <w:rFonts w:ascii="Calibri" w:hAnsi="Calibri" w:cs="Calibri"/>
          <w:b/>
          <w:sz w:val="22"/>
          <w:szCs w:val="22"/>
        </w:rPr>
      </w:pPr>
      <w:r>
        <w:rPr>
          <w:rFonts w:ascii="Calibri" w:hAnsi="Calibri" w:cs="Calibri"/>
          <w:b/>
          <w:sz w:val="22"/>
          <w:szCs w:val="22"/>
        </w:rPr>
        <w:t xml:space="preserve">VI. NENUGALIMA JĖGA </w:t>
      </w:r>
      <w:r>
        <w:rPr>
          <w:rFonts w:ascii="Calibri" w:hAnsi="Calibri" w:cs="Calibri"/>
          <w:b/>
          <w:i/>
          <w:sz w:val="22"/>
          <w:szCs w:val="22"/>
        </w:rPr>
        <w:t>(FORCE MAJEURE)</w:t>
      </w:r>
      <w:r>
        <w:rPr>
          <w:rFonts w:ascii="Calibri" w:hAnsi="Calibri" w:cs="Calibri"/>
          <w:b/>
          <w:sz w:val="22"/>
          <w:szCs w:val="22"/>
        </w:rPr>
        <w:t xml:space="preserve"> </w:t>
      </w:r>
    </w:p>
    <w:p w14:paraId="08EB340F" w14:textId="77777777" w:rsidR="00B0359F" w:rsidRDefault="00B0359F">
      <w:pPr>
        <w:jc w:val="center"/>
        <w:rPr>
          <w:rFonts w:ascii="Calibri" w:hAnsi="Calibri" w:cs="Calibri"/>
          <w:b/>
          <w:sz w:val="22"/>
          <w:szCs w:val="22"/>
        </w:rPr>
      </w:pPr>
    </w:p>
    <w:p w14:paraId="4238CB29" w14:textId="77777777" w:rsidR="00B0359F" w:rsidRDefault="00D455A6">
      <w:pPr>
        <w:ind w:firstLine="720"/>
        <w:jc w:val="both"/>
        <w:rPr>
          <w:rFonts w:ascii="Calibri" w:hAnsi="Calibri" w:cs="Calibri"/>
          <w:sz w:val="22"/>
          <w:szCs w:val="22"/>
        </w:rPr>
      </w:pPr>
      <w:r>
        <w:rPr>
          <w:rFonts w:ascii="Calibri" w:hAnsi="Calibri" w:cs="Calibri"/>
          <w:sz w:val="22"/>
          <w:szCs w:val="22"/>
        </w:rPr>
        <w:t xml:space="preserve">43.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rFonts w:ascii="Calibri" w:hAnsi="Calibri" w:cs="Calibri"/>
          <w:i/>
          <w:iCs/>
          <w:sz w:val="22"/>
          <w:szCs w:val="22"/>
        </w:rPr>
        <w:t>(force majeure)</w:t>
      </w:r>
      <w:r>
        <w:rPr>
          <w:rFonts w:ascii="Calibri" w:hAnsi="Calibri" w:cs="Calibri"/>
          <w:sz w:val="22"/>
          <w:szCs w:val="22"/>
        </w:rPr>
        <w:t xml:space="preserve"> aplinkybėms taisyklėse, patvirtintose Lietuvos Respublikos Vyriausybės 1996 m. liepos 15 d. nutarimu Nr. 840. Nustatydamos nenugalimos jėgos aplinkybes Šalys vadovaujasi Lietuvos Respublikos Vyriausybės 1997 m. kovo 13 d. nutarimu Nr. 222 „Dėl nenugalimos jėgos </w:t>
      </w:r>
      <w:r>
        <w:rPr>
          <w:rFonts w:ascii="Calibri" w:hAnsi="Calibri" w:cs="Calibri"/>
          <w:i/>
          <w:iCs/>
          <w:sz w:val="22"/>
          <w:szCs w:val="22"/>
        </w:rPr>
        <w:t>(force majeure)</w:t>
      </w:r>
      <w:r>
        <w:rPr>
          <w:rFonts w:ascii="Calibri" w:hAnsi="Calibri" w:cs="Calibri"/>
          <w:sz w:val="22"/>
          <w:szCs w:val="22"/>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7D6C814" w14:textId="77777777" w:rsidR="00B0359F" w:rsidRDefault="00D455A6">
      <w:pPr>
        <w:ind w:firstLine="720"/>
        <w:jc w:val="both"/>
        <w:rPr>
          <w:rFonts w:ascii="Calibri" w:hAnsi="Calibri" w:cs="Calibri"/>
          <w:sz w:val="22"/>
          <w:szCs w:val="22"/>
        </w:rPr>
      </w:pPr>
      <w:r>
        <w:rPr>
          <w:rFonts w:ascii="Calibri" w:hAnsi="Calibri" w:cs="Calibri"/>
          <w:sz w:val="22"/>
          <w:szCs w:val="22"/>
        </w:rPr>
        <w:t xml:space="preserve">44. Šalis, prašanti ją atleisti nuo atsakomybės, privalo raštu pranešti kitai Šaliai apie nenugalimos jėgos aplinkybes nedelsdama, bet ne vėliau kaip per 10 (dešimt) darbo dienų nuo tokių aplinkybių atsiradimo ar paaiškėjimo, pateikdama </w:t>
      </w:r>
      <w:proofErr w:type="spellStart"/>
      <w:r>
        <w:rPr>
          <w:rFonts w:ascii="Calibri" w:hAnsi="Calibri" w:cs="Calibri"/>
          <w:sz w:val="22"/>
          <w:szCs w:val="22"/>
        </w:rPr>
        <w:t>įrodymus</w:t>
      </w:r>
      <w:proofErr w:type="spellEnd"/>
      <w:r>
        <w:rPr>
          <w:rFonts w:ascii="Calibri" w:hAnsi="Calibri" w:cs="Calibri"/>
          <w:sz w:val="22"/>
          <w:szCs w:val="22"/>
        </w:rPr>
        <w:t>, kad ji ėmėsi visų pagrįstų atsargumo priemonių ir dėjo visas pastangas, kad sumažintų išlaidas ar neigiamas pasekmes, taip pat pranešti galimą įsipareigojimų įvykdymo terminą. Pranešimo taip pat turi būti pateiktas, kai išnyksta įsipareigojimų nevykdymo pagrindas.</w:t>
      </w:r>
    </w:p>
    <w:p w14:paraId="25C65520" w14:textId="77777777" w:rsidR="00B0359F" w:rsidRDefault="00B0359F">
      <w:pPr>
        <w:jc w:val="both"/>
        <w:rPr>
          <w:rFonts w:ascii="Calibri" w:hAnsi="Calibri" w:cs="Calibri"/>
          <w:b/>
          <w:sz w:val="22"/>
          <w:szCs w:val="22"/>
          <w:lang w:eastAsia="en-US"/>
        </w:rPr>
      </w:pPr>
    </w:p>
    <w:p w14:paraId="44BC6665" w14:textId="77777777" w:rsidR="00B0359F" w:rsidRDefault="00D455A6">
      <w:pPr>
        <w:jc w:val="center"/>
        <w:rPr>
          <w:rFonts w:ascii="Calibri" w:hAnsi="Calibri" w:cs="Calibri"/>
          <w:b/>
          <w:sz w:val="22"/>
          <w:szCs w:val="22"/>
        </w:rPr>
      </w:pPr>
      <w:r>
        <w:rPr>
          <w:rFonts w:ascii="Calibri" w:hAnsi="Calibri" w:cs="Calibri"/>
          <w:b/>
          <w:sz w:val="22"/>
          <w:szCs w:val="22"/>
        </w:rPr>
        <w:lastRenderedPageBreak/>
        <w:t>VII. KONFIDENCIALUMAS IR ASMENS DUOMENŲ APSAUGA</w:t>
      </w:r>
    </w:p>
    <w:p w14:paraId="0AB10C42" w14:textId="77777777" w:rsidR="00B0359F" w:rsidRDefault="00B0359F">
      <w:pPr>
        <w:jc w:val="center"/>
        <w:rPr>
          <w:rFonts w:ascii="Calibri" w:hAnsi="Calibri" w:cs="Calibri"/>
          <w:b/>
          <w:sz w:val="22"/>
          <w:szCs w:val="22"/>
        </w:rPr>
      </w:pPr>
    </w:p>
    <w:p w14:paraId="452FF21B" w14:textId="77777777" w:rsidR="00B0359F" w:rsidRDefault="00D455A6">
      <w:pPr>
        <w:widowControl w:val="0"/>
        <w:tabs>
          <w:tab w:val="left" w:pos="0"/>
          <w:tab w:val="left" w:pos="993"/>
          <w:tab w:val="left" w:pos="1276"/>
        </w:tabs>
        <w:ind w:firstLine="709"/>
        <w:jc w:val="both"/>
        <w:outlineLvl w:val="1"/>
        <w:rPr>
          <w:rFonts w:ascii="Calibri" w:hAnsi="Calibri"/>
          <w:bCs/>
          <w:sz w:val="22"/>
          <w:szCs w:val="22"/>
          <w:lang w:eastAsia="en-US"/>
        </w:rPr>
      </w:pPr>
      <w:r>
        <w:rPr>
          <w:rFonts w:ascii="Calibri" w:hAnsi="Calibri" w:cs="Calibri"/>
          <w:bCs/>
          <w:sz w:val="22"/>
          <w:szCs w:val="22"/>
          <w:lang w:eastAsia="en-US"/>
        </w:rPr>
        <w:t>45.</w:t>
      </w:r>
      <w:r>
        <w:rPr>
          <w:rFonts w:ascii="Calibri" w:hAnsi="Calibri" w:cs="Calibri"/>
          <w:b/>
          <w:bCs/>
          <w:sz w:val="22"/>
          <w:szCs w:val="22"/>
          <w:lang w:eastAsia="en-US"/>
        </w:rPr>
        <w:t xml:space="preserve"> </w:t>
      </w:r>
      <w:r>
        <w:rPr>
          <w:rFonts w:ascii="Calibri" w:hAnsi="Calibri"/>
          <w:bCs/>
          <w:sz w:val="22"/>
          <w:szCs w:val="22"/>
          <w:lang w:eastAsia="en-US"/>
        </w:rPr>
        <w:t>Sutarties Šalys įsipareigoja neatskleisti, neperduoti ar kitokiu būdu neperleisti Tretiesiems asmenims jokios iš kitos Šalies Sutarties vykdymui gautos informacijos, ją saugoti, tinkamai ir protingai laikantis taikytinų profesinių standartų, naudoti šią informaciją tiktai vykdant įsipareigojimus pagal Sutartį, dauginti šią informaciją tiktai tiek, kiek to reikia vykdyti įsipareigojimus pagal Sutartį. Konfidencialumo reikalavimai netaikomi informacijai, kuri yra ar Sutarties galiojimo laikotarpiu tapo viešai žinoma arba teisėtu pagrindu jau yra žinoma Tiekėjui arba be apribojimų atskleista trečiajam asmeniui trečiojo asmens arba turi būti atskleista pagal galiojančių teisės aktų reikalavimus.</w:t>
      </w:r>
    </w:p>
    <w:p w14:paraId="5B67BD24" w14:textId="77777777" w:rsidR="00B0359F" w:rsidRDefault="00D455A6">
      <w:pPr>
        <w:ind w:firstLine="709"/>
        <w:jc w:val="both"/>
        <w:rPr>
          <w:rFonts w:ascii="Calibri" w:hAnsi="Calibri"/>
          <w:sz w:val="22"/>
          <w:szCs w:val="22"/>
          <w:lang w:eastAsia="en-US"/>
        </w:rPr>
      </w:pPr>
      <w:r>
        <w:rPr>
          <w:rFonts w:ascii="Calibri" w:hAnsi="Calibri"/>
          <w:bCs/>
          <w:sz w:val="22"/>
          <w:szCs w:val="22"/>
          <w:lang w:eastAsia="en-US"/>
        </w:rPr>
        <w:t>46.</w:t>
      </w:r>
      <w:r>
        <w:rPr>
          <w:rFonts w:ascii="Calibri" w:hAnsi="Calibri"/>
          <w:sz w:val="22"/>
          <w:szCs w:val="22"/>
          <w:lang w:eastAsia="en-US"/>
        </w:rPr>
        <w:t xml:space="preserve"> Konfidencialia pagal Sutartį laikoma:</w:t>
      </w:r>
    </w:p>
    <w:p w14:paraId="35CFE4EC"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 xml:space="preserve">46.1. bet kokiu fiksuotu būdu išreikšta informacija, kuri gaunama vykdant Sutartimi prisiimtus įsipareigojimus ir kuri yra susijusi su Šalių atliekamomis funkcijomis; </w:t>
      </w:r>
    </w:p>
    <w:p w14:paraId="038DF938"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46.2. duomenys, asmens duomenys, elektroniniai dokumentai: duomenų bazės, duomenų failai ir kt., tyrimų informacija, sistemų dokumentai, naudotojų vadovai, eksploatacijos ar pagalbinės procedūros, archyvuota informacija ar kiti dokumentai, parengti Sutarties Šalies ar jos darbuotojų ar kurie yra parengti remiantis anksčiau minėta informacija;</w:t>
      </w:r>
    </w:p>
    <w:p w14:paraId="789E97C2"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46.3. kita informacija, kuri bent vienos iš Šalių laikoma konfidencialia ir neviešinama; tokiu atveju Šalis, atskleidžianti informaciją, atskleisdama informuoja kitą Šalį dėl jos konfidencialumo.</w:t>
      </w:r>
    </w:p>
    <w:p w14:paraId="7730D314"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47. Sutarties Šalys įsipareigoja:</w:t>
      </w:r>
    </w:p>
    <w:p w14:paraId="271E8BCC" w14:textId="77777777" w:rsidR="00B0359F" w:rsidRDefault="00D455A6">
      <w:pPr>
        <w:ind w:firstLine="720"/>
        <w:contextualSpacing/>
        <w:jc w:val="both"/>
        <w:rPr>
          <w:rFonts w:ascii="Calibri" w:hAnsi="Calibri"/>
          <w:sz w:val="22"/>
          <w:szCs w:val="22"/>
          <w:lang w:eastAsia="en-US"/>
        </w:rPr>
      </w:pPr>
      <w:r>
        <w:rPr>
          <w:rFonts w:ascii="Calibri" w:hAnsi="Calibri"/>
          <w:sz w:val="22"/>
          <w:szCs w:val="22"/>
          <w:lang w:eastAsia="en-US"/>
        </w:rPr>
        <w:t>47.1. naudotis konfidencialia informacija tik Sutarties įsipareigojimų vykdymo tikslais;</w:t>
      </w:r>
    </w:p>
    <w:p w14:paraId="59E5C961"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47.2. neskleisti, negarsinti ir neperduoti tretiesiems asmenims bei nenaudoti trečiųjų fizinių ar juridinių asmenų interesams konfidencialios informacijos, kuri bet kokia forma Sutarties įsipareigojimų tikslais buvo gauta iš Šalies, Sutarties galiojimo laikotarpiu ir po Sutarties įvykdymo ar jos nutraukimo be išankstinio rašytinio kitos Šalies sutikimo, jeigu Lietuvos Respublikos įstatymai bei kiti teisės aktai nenustato kitaip;</w:t>
      </w:r>
    </w:p>
    <w:p w14:paraId="5F6B77E3"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47.3. užtikrinti konfidencialios informacijos apsaugą, t. y. užkirsti galimybę tretiesiems asmenims sužinoti tokią informaciją;</w:t>
      </w:r>
    </w:p>
    <w:p w14:paraId="38E31DA7"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47.4. visais atvejais pranešti kitai Šaliai apie nesankcionuotą konfidencialios informacijos atskleidimą, informacijos saugumo įvykius ir silpnąsias vietas; taip pat nedelsiant informuoti kitą Šalį apie anksčiau nurodytų nesklandumų pašalinimą;</w:t>
      </w:r>
    </w:p>
    <w:p w14:paraId="7BF54F81" w14:textId="77777777" w:rsidR="00B0359F" w:rsidRDefault="00D455A6">
      <w:pPr>
        <w:ind w:firstLine="720"/>
        <w:contextualSpacing/>
        <w:jc w:val="both"/>
        <w:rPr>
          <w:rFonts w:ascii="Calibri" w:hAnsi="Calibri"/>
          <w:sz w:val="22"/>
          <w:szCs w:val="22"/>
          <w:lang w:eastAsia="en-US"/>
        </w:rPr>
      </w:pPr>
      <w:r>
        <w:rPr>
          <w:rFonts w:ascii="Calibri" w:hAnsi="Calibri"/>
          <w:sz w:val="22"/>
          <w:szCs w:val="22"/>
          <w:lang w:eastAsia="en-US"/>
        </w:rPr>
        <w:t>47.5. laikytis šių darbo su konfidencialia informacija nuostatų ir principų:</w:t>
      </w:r>
    </w:p>
    <w:p w14:paraId="0CF7FEC7"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47.5.1. informacijos konfidencialumo – konfidencialios informacijos apsaugos nuo nesankcionuoto paskelbimo;</w:t>
      </w:r>
    </w:p>
    <w:p w14:paraId="20F5D5F6"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47.5.2. vientisumo – konfidencialios informacijos apsaugos nuo nesankcionuoto ar atsitiktinio pakeitimo;</w:t>
      </w:r>
    </w:p>
    <w:p w14:paraId="121E04A7" w14:textId="77777777" w:rsidR="00B0359F" w:rsidRDefault="00D455A6">
      <w:pPr>
        <w:ind w:firstLine="720"/>
        <w:jc w:val="both"/>
        <w:rPr>
          <w:rFonts w:ascii="Calibri" w:hAnsi="Calibri"/>
          <w:spacing w:val="-4"/>
          <w:sz w:val="22"/>
          <w:szCs w:val="22"/>
          <w:lang w:eastAsia="en-US"/>
        </w:rPr>
      </w:pPr>
      <w:r>
        <w:rPr>
          <w:rFonts w:ascii="Calibri" w:hAnsi="Calibri"/>
          <w:spacing w:val="-4"/>
          <w:sz w:val="22"/>
          <w:szCs w:val="22"/>
          <w:lang w:eastAsia="en-US"/>
        </w:rPr>
        <w:t>47.5.3. prieinamumo – užtikrinimo, kad konfidenciali informacija yra prieinama teisėtiems naudotojams, t. y. asmenims, kurie Paslaugų teikėjo paskirti atsakingais už duomenų / asmens duomenų gavimą pagal Sutartį, ir tik tada, kai ji (konfidenciali informacija) reikalinga siekiant tinkamai vykdyti Sutarties sąlygas.</w:t>
      </w:r>
    </w:p>
    <w:p w14:paraId="24A53CAF"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48. Pasibaigus Sutarties galiojimui arba nutraukus Sutartį, Šalys nedelsdamos privalo:</w:t>
      </w:r>
    </w:p>
    <w:p w14:paraId="7215BA05"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48.1. grąžinti konfidencialią informaciją ją suteikusiai Šaliai arba sunaikinti pateiktą konfidencialią informaciją;</w:t>
      </w:r>
    </w:p>
    <w:p w14:paraId="468E57B7"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48.2.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5DC7D1BC" w14:textId="77777777" w:rsidR="00B0359F" w:rsidRDefault="00D455A6">
      <w:pPr>
        <w:ind w:firstLine="720"/>
        <w:contextualSpacing/>
        <w:jc w:val="both"/>
        <w:rPr>
          <w:rFonts w:ascii="Calibri" w:hAnsi="Calibri"/>
          <w:sz w:val="22"/>
          <w:szCs w:val="22"/>
          <w:lang w:eastAsia="en-US"/>
        </w:rPr>
      </w:pPr>
      <w:r>
        <w:rPr>
          <w:rFonts w:ascii="Calibri" w:hAnsi="Calibri"/>
          <w:sz w:val="22"/>
          <w:szCs w:val="22"/>
          <w:lang w:eastAsia="en-US"/>
        </w:rPr>
        <w:t>48.3. kitos Šalies prašymu patvirtinti raštu šiai Šaliai šiame punkte nustatytų įsipareigojimų įvykdymą.</w:t>
      </w:r>
    </w:p>
    <w:p w14:paraId="55C5F35C"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 xml:space="preserve">49. Šalys turi teisę atskleisti konfidencialią informaciją ar jos dalis tik tiems savo darbuotojams, kurie yra susipažinę su konfidencialios informacijos reikalavimais, nustatytais Sutartyje ir teisės aktuose, kurie susiję su asmens duomenų apsauga. </w:t>
      </w:r>
    </w:p>
    <w:p w14:paraId="2615F700" w14:textId="77777777" w:rsidR="00B0359F" w:rsidRDefault="00D455A6">
      <w:pPr>
        <w:ind w:firstLine="720"/>
        <w:jc w:val="both"/>
        <w:rPr>
          <w:rFonts w:ascii="Calibri" w:hAnsi="Calibri"/>
          <w:sz w:val="22"/>
          <w:szCs w:val="22"/>
          <w:lang w:eastAsia="en-US"/>
        </w:rPr>
      </w:pPr>
      <w:r>
        <w:rPr>
          <w:rFonts w:ascii="Calibri" w:hAnsi="Calibri"/>
          <w:color w:val="000000"/>
          <w:sz w:val="22"/>
          <w:szCs w:val="22"/>
          <w:lang w:eastAsia="en-US"/>
        </w:rPr>
        <w:t>50. Jei konfidenciali informacija teikiama</w:t>
      </w:r>
      <w:r>
        <w:rPr>
          <w:rFonts w:ascii="Calibri" w:hAnsi="Calibri"/>
          <w:color w:val="000000"/>
          <w:spacing w:val="-7"/>
          <w:sz w:val="22"/>
          <w:szCs w:val="22"/>
          <w:lang w:eastAsia="en-US"/>
        </w:rPr>
        <w:t xml:space="preserve"> elektroniniu paštu, ji turi būti suarchyvuota </w:t>
      </w:r>
      <w:proofErr w:type="spellStart"/>
      <w:r>
        <w:rPr>
          <w:rFonts w:ascii="Calibri" w:hAnsi="Calibri"/>
          <w:i/>
          <w:iCs/>
          <w:color w:val="000000"/>
          <w:spacing w:val="-7"/>
          <w:sz w:val="22"/>
          <w:szCs w:val="22"/>
          <w:lang w:eastAsia="en-US"/>
        </w:rPr>
        <w:t>zip</w:t>
      </w:r>
      <w:proofErr w:type="spellEnd"/>
      <w:r>
        <w:rPr>
          <w:rFonts w:ascii="Calibri" w:hAnsi="Calibri"/>
          <w:color w:val="000000"/>
          <w:spacing w:val="-7"/>
          <w:sz w:val="22"/>
          <w:szCs w:val="22"/>
          <w:lang w:eastAsia="en-US"/>
        </w:rPr>
        <w:t xml:space="preserve"> formatu, apsaugota slaptažodžiu, kurį Šalys suderina telefonu ar kita forma.</w:t>
      </w:r>
    </w:p>
    <w:p w14:paraId="33B18807"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51. Prireikus, kai vykdant Sutartį Šalys turės gauti ar sužinoti kitos Šalies asmens duomenis ir juos tvarkyti, sudaromas rašytinis susitarimas dėl asmens duomenų tvarkymo. Toks susitarimas tampa Sutarties priedu. Paslaugų teikėjas (Teikėjas) įsipareigoja vykdant Sutartį gautus ir (ar) sužinotus asmens duomenis tvarkyti laikantis 2016 m. balandžio 27 d. Europos Parlamento ir Tarybos reglamento (ES) 2016/679 „Dėl </w:t>
      </w:r>
      <w:r>
        <w:rPr>
          <w:rFonts w:ascii="Calibri" w:hAnsi="Calibri" w:cs="Calibri"/>
          <w:color w:val="000000"/>
          <w:sz w:val="22"/>
          <w:szCs w:val="22"/>
        </w:rPr>
        <w:lastRenderedPageBreak/>
        <w:t>fizinių asmenų apsaugos tvarkant asmens duomenis ir dėl laisvo tokių duomenų judėjimo ir kuriuo panaikinama Direktyva 95/46/EB (Bendrasis duomenų apsaugos reglamentas)“ ir kitų teisės aktų, reglamentuojančių asmens duomenų apsaugą, reikalavimų.</w:t>
      </w:r>
    </w:p>
    <w:p w14:paraId="3CBC43E4"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52. Be išankstinio rašytinio Pirkėjo (Kliento) sutikimo Paslaugų teikėjas (Teikėjas) neturi teisės panaudoti jokios Sutarties dalies ar Pirkėjo (Kliento) pavadinimo rinkodaros tikslais.</w:t>
      </w:r>
    </w:p>
    <w:p w14:paraId="1D856962" w14:textId="77777777" w:rsidR="00B0359F" w:rsidRDefault="00D455A6">
      <w:pPr>
        <w:ind w:firstLine="720"/>
        <w:jc w:val="both"/>
        <w:rPr>
          <w:rFonts w:ascii="Calibri" w:hAnsi="Calibri"/>
          <w:color w:val="000000"/>
          <w:sz w:val="22"/>
          <w:szCs w:val="22"/>
          <w:lang w:eastAsia="en-US"/>
        </w:rPr>
      </w:pPr>
      <w:r>
        <w:rPr>
          <w:rFonts w:ascii="Calibri" w:hAnsi="Calibri"/>
          <w:color w:val="000000"/>
          <w:sz w:val="22"/>
          <w:szCs w:val="22"/>
          <w:lang w:eastAsia="en-US"/>
        </w:rPr>
        <w:t>53. Šalis, pažeidusi Sutarties sąlygas ir perdavusi bet kokią iš kitos Šalies gautą konfidencialią informaciją</w:t>
      </w:r>
      <w:r>
        <w:rPr>
          <w:rFonts w:ascii="Calibri" w:hAnsi="Calibri" w:cs="Calibri"/>
          <w:color w:val="000000"/>
          <w:sz w:val="22"/>
          <w:szCs w:val="22"/>
        </w:rPr>
        <w:t xml:space="preserve"> ar asmens duomenis,</w:t>
      </w:r>
      <w:r>
        <w:rPr>
          <w:rFonts w:ascii="Calibri" w:hAnsi="Calibri"/>
          <w:color w:val="000000"/>
          <w:sz w:val="22"/>
          <w:szCs w:val="22"/>
          <w:lang w:eastAsia="en-US"/>
        </w:rPr>
        <w:t xml:space="preserve"> susijusius su Sutarties įsipareigojimų vykdymu, tretiesiems asmenims, sumoka nukentėjusiai Šaliai 3 000,00 EUR (trijų tūkstančių eurų) dydžio baudą </w:t>
      </w:r>
      <w:r>
        <w:rPr>
          <w:rFonts w:ascii="Calibri" w:hAnsi="Calibri" w:cs="Calibri"/>
          <w:color w:val="000000"/>
          <w:sz w:val="22"/>
          <w:szCs w:val="22"/>
        </w:rPr>
        <w:t>(jeigu Sutarties SS dalyje nenustatytas kitas baudos dydis)</w:t>
      </w:r>
      <w:r>
        <w:rPr>
          <w:rFonts w:ascii="Calibri" w:hAnsi="Calibri"/>
          <w:color w:val="000000"/>
          <w:sz w:val="22"/>
          <w:szCs w:val="22"/>
          <w:lang w:eastAsia="en-US"/>
        </w:rPr>
        <w:t xml:space="preserve"> ir atlygina visus Šalies patirtus nuostolius, kiek jų nepadengia sumokėta bauda Lietuvos Respublikos įstatymų nustatyta tvarka. </w:t>
      </w:r>
      <w:bookmarkStart w:id="1" w:name="_Toc322333659"/>
      <w:bookmarkStart w:id="2" w:name="_Toc311705886"/>
      <w:bookmarkEnd w:id="1"/>
      <w:bookmarkEnd w:id="2"/>
    </w:p>
    <w:p w14:paraId="22288921"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54. Neapribojant Sutarties nuostatų dėl teisės į nuostolių atlyginimą ir atsakomybės taikymo, jeigu Paslaugų teikėjas (Teikėjas) pažeidžia taikomų teisės aktų reikalavimus, nustatydamas asmens duomenų tvarkymo tikslus ir priemones, Paslaugų teikėjas (Teikėjas) asmens duomenų tvarkymo požiūriu laikytinas asmens duomenų valdytoju ir tokiu būdu prisiima visą atsakomybę už tokių asmens duomenų tvarkymą. </w:t>
      </w:r>
    </w:p>
    <w:p w14:paraId="08217721"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55. Šio skyriaus nuostatos lieka galioti neterminuotai po Sutarties pasibaigimo ar nutraukimo.</w:t>
      </w:r>
    </w:p>
    <w:p w14:paraId="06E3F30D" w14:textId="77777777" w:rsidR="00B0359F" w:rsidRDefault="00B0359F">
      <w:pPr>
        <w:widowControl w:val="0"/>
        <w:tabs>
          <w:tab w:val="left" w:pos="0"/>
          <w:tab w:val="left" w:pos="993"/>
          <w:tab w:val="left" w:pos="1276"/>
        </w:tabs>
        <w:ind w:firstLine="709"/>
        <w:jc w:val="both"/>
        <w:outlineLvl w:val="1"/>
        <w:rPr>
          <w:rFonts w:ascii="Calibri" w:hAnsi="Calibri" w:cs="Calibri"/>
          <w:b/>
          <w:color w:val="000000"/>
          <w:sz w:val="22"/>
          <w:szCs w:val="22"/>
        </w:rPr>
      </w:pPr>
    </w:p>
    <w:p w14:paraId="71EFE6D4" w14:textId="77777777" w:rsidR="00B0359F" w:rsidRDefault="00D455A6">
      <w:pPr>
        <w:jc w:val="center"/>
        <w:rPr>
          <w:rFonts w:ascii="Calibri" w:hAnsi="Calibri" w:cs="Calibri"/>
          <w:b/>
          <w:sz w:val="22"/>
          <w:szCs w:val="22"/>
        </w:rPr>
      </w:pPr>
      <w:r>
        <w:rPr>
          <w:rFonts w:ascii="Calibri" w:hAnsi="Calibri" w:cs="Calibri"/>
          <w:b/>
          <w:sz w:val="22"/>
          <w:szCs w:val="22"/>
        </w:rPr>
        <w:t>VIII. SUTARTIES GALIOJIMAS, KEITIMAS IR NUTRAUKIMAS</w:t>
      </w:r>
    </w:p>
    <w:p w14:paraId="1B773A32" w14:textId="77777777" w:rsidR="00B0359F" w:rsidRDefault="00B0359F">
      <w:pPr>
        <w:jc w:val="center"/>
        <w:rPr>
          <w:rFonts w:ascii="Calibri" w:hAnsi="Calibri" w:cs="Calibri"/>
          <w:b/>
          <w:sz w:val="22"/>
          <w:szCs w:val="22"/>
        </w:rPr>
      </w:pPr>
    </w:p>
    <w:p w14:paraId="48004849" w14:textId="77777777" w:rsidR="00B0359F" w:rsidRDefault="00D455A6">
      <w:pPr>
        <w:jc w:val="both"/>
        <w:rPr>
          <w:rFonts w:ascii="Calibri" w:hAnsi="Calibri" w:cs="Calibri"/>
          <w:sz w:val="22"/>
          <w:szCs w:val="22"/>
        </w:rPr>
      </w:pPr>
      <w:r>
        <w:rPr>
          <w:rFonts w:ascii="Calibri" w:hAnsi="Calibri" w:cs="Calibri"/>
          <w:b/>
          <w:sz w:val="22"/>
          <w:szCs w:val="22"/>
        </w:rPr>
        <w:tab/>
      </w:r>
      <w:r>
        <w:rPr>
          <w:rFonts w:ascii="Calibri" w:hAnsi="Calibri" w:cs="Calibri"/>
          <w:sz w:val="22"/>
          <w:szCs w:val="22"/>
        </w:rPr>
        <w:t>56. Sutartis įsigalioja abiem Šalims ją pasirašius ir Paslaugų teikėjui (Teikėjui) pateikus Pirkėjui (Klientui) Sutarties įvykdymo užtikrinimo banko garantiją ar draudimo bendrovės laidavimo raštą. Sutarties įvykdymo užtikrinimo sąlyga taikoma, jeigu Sutarties vykdymas turi būti užtikrintas laidavimu arba banko garantija ir tai nurodyta Pirkimo dokumentuose, Pasiūlyme ir Sutarties SS dalyje.</w:t>
      </w:r>
    </w:p>
    <w:p w14:paraId="4DE1F43B" w14:textId="77777777" w:rsidR="00B0359F" w:rsidRDefault="00D455A6">
      <w:pPr>
        <w:jc w:val="both"/>
        <w:rPr>
          <w:rFonts w:ascii="Calibri" w:hAnsi="Calibri" w:cs="Calibri"/>
          <w:sz w:val="22"/>
          <w:szCs w:val="22"/>
        </w:rPr>
      </w:pPr>
      <w:r>
        <w:rPr>
          <w:rFonts w:ascii="Calibri" w:hAnsi="Calibri" w:cs="Calibri"/>
          <w:sz w:val="22"/>
          <w:szCs w:val="22"/>
        </w:rPr>
        <w:tab/>
        <w:t>57. Sutartis galioja iki visiško sutartinių įsipareigojimų įvykdymo, Paslaugų teikimo termino pabaigos arba Sutarties nutraukimo joje ar teisės aktuose nustatyta tvarka.</w:t>
      </w:r>
    </w:p>
    <w:p w14:paraId="706361DC" w14:textId="77777777" w:rsidR="00B0359F" w:rsidRDefault="00D455A6">
      <w:pPr>
        <w:jc w:val="both"/>
        <w:rPr>
          <w:rFonts w:ascii="Calibri" w:hAnsi="Calibri" w:cs="Calibri"/>
          <w:sz w:val="22"/>
          <w:szCs w:val="22"/>
        </w:rPr>
      </w:pPr>
      <w:r>
        <w:rPr>
          <w:rFonts w:ascii="Calibri" w:hAnsi="Calibri" w:cs="Calibri"/>
          <w:sz w:val="22"/>
          <w:szCs w:val="22"/>
        </w:rPr>
        <w:tab/>
        <w:t>58. Jeigu Sutarties SS dalyje nenurodyta kitaip, Paslaugos teikiamos ne ilgiau kaip 36 (trisdešimt šešis) mėnesius nuo Sutarties sudarymo dienos arba tol, kol yra nuperkama Paslaugų už maksimalią Sutarties kainą. Sutarties galiojimo termino pabaiga arba Sutarties nutraukimas neatleidžia Pirkėjo (Kliento) nuo pareigos atsiskaityti su Paslaugų teikėju (Teikėju) už tinkamas ir kokybiškas Paslaugas, suteiktas iki Sutarties galiojimo termino pabaigos dienos.</w:t>
      </w:r>
    </w:p>
    <w:p w14:paraId="2FAE1A60" w14:textId="77777777" w:rsidR="00B0359F" w:rsidRDefault="00D455A6">
      <w:pPr>
        <w:jc w:val="both"/>
        <w:rPr>
          <w:rFonts w:ascii="Calibri" w:hAnsi="Calibri" w:cs="Calibri"/>
          <w:sz w:val="22"/>
          <w:szCs w:val="22"/>
        </w:rPr>
      </w:pPr>
      <w:r>
        <w:rPr>
          <w:rFonts w:ascii="Calibri" w:hAnsi="Calibri" w:cs="Calibri"/>
          <w:sz w:val="22"/>
          <w:szCs w:val="22"/>
        </w:rPr>
        <w:tab/>
        <w:t>59. Sutartis jos galiojimo laikotarpiu gali būti keičiama esant Pirkimų įstatyme nurodytoms sąlygoms. Sutarties keitimu nebus laikomas Sutarties sąlygų koregavimas joje nurodytomis aplinkybėmis, jei šios aplinkybės nustatytos aiškiai ir nedviprasmiškai bei buvo pateiktos Pirkimo dokumentuose.</w:t>
      </w:r>
    </w:p>
    <w:p w14:paraId="4536AC9E" w14:textId="77777777" w:rsidR="00B0359F" w:rsidRDefault="00D455A6">
      <w:pPr>
        <w:jc w:val="both"/>
        <w:rPr>
          <w:rFonts w:ascii="Calibri" w:hAnsi="Calibri" w:cs="Calibri"/>
          <w:sz w:val="22"/>
          <w:szCs w:val="22"/>
        </w:rPr>
      </w:pPr>
      <w:r>
        <w:rPr>
          <w:rFonts w:ascii="Calibri" w:hAnsi="Calibri" w:cs="Calibri"/>
          <w:sz w:val="22"/>
          <w:szCs w:val="22"/>
        </w:rPr>
        <w:tab/>
        <w:t>60. Sutarties pakeitimai atliekami rašytiniu Šalių susitarimu. Toks susitarimas nuo jo sudarymo dienos tampa neatskiriama Sutarties dalimi.</w:t>
      </w:r>
    </w:p>
    <w:p w14:paraId="5D88F7C6" w14:textId="77777777" w:rsidR="00B0359F" w:rsidRDefault="00D455A6">
      <w:pPr>
        <w:jc w:val="both"/>
        <w:rPr>
          <w:rFonts w:ascii="Calibri" w:hAnsi="Calibri" w:cs="Calibri"/>
          <w:sz w:val="22"/>
          <w:szCs w:val="22"/>
        </w:rPr>
      </w:pPr>
      <w:r>
        <w:rPr>
          <w:rFonts w:ascii="Calibri" w:hAnsi="Calibri" w:cs="Calibri"/>
          <w:sz w:val="22"/>
          <w:szCs w:val="22"/>
        </w:rPr>
        <w:tab/>
        <w:t>61. Sutartis gali būti nutraukta:</w:t>
      </w:r>
    </w:p>
    <w:p w14:paraId="6A96409E" w14:textId="77777777" w:rsidR="00B0359F" w:rsidRDefault="00D455A6">
      <w:pPr>
        <w:ind w:firstLine="720"/>
        <w:jc w:val="both"/>
        <w:rPr>
          <w:rFonts w:ascii="Calibri" w:hAnsi="Calibri" w:cs="Calibri"/>
          <w:sz w:val="22"/>
          <w:szCs w:val="22"/>
        </w:rPr>
      </w:pPr>
      <w:r>
        <w:rPr>
          <w:rFonts w:ascii="Calibri" w:hAnsi="Calibri" w:cs="Calibri"/>
          <w:sz w:val="22"/>
          <w:szCs w:val="22"/>
        </w:rPr>
        <w:t xml:space="preserve">61.1. rašytiniu </w:t>
      </w:r>
      <w:r>
        <w:rPr>
          <w:rFonts w:ascii="Calibri" w:hAnsi="Calibri" w:cs="Calibri"/>
          <w:bCs/>
          <w:sz w:val="22"/>
          <w:szCs w:val="22"/>
        </w:rPr>
        <w:t>Šalių</w:t>
      </w:r>
      <w:r>
        <w:rPr>
          <w:rFonts w:ascii="Calibri" w:hAnsi="Calibri" w:cs="Calibri"/>
          <w:sz w:val="22"/>
          <w:szCs w:val="22"/>
        </w:rPr>
        <w:t xml:space="preserve"> susitarimu; </w:t>
      </w:r>
    </w:p>
    <w:p w14:paraId="2139D780" w14:textId="77777777" w:rsidR="00B0359F" w:rsidRDefault="00D455A6">
      <w:pPr>
        <w:ind w:firstLine="720"/>
        <w:jc w:val="both"/>
        <w:rPr>
          <w:rFonts w:ascii="Calibri" w:hAnsi="Calibri" w:cs="Calibri"/>
          <w:sz w:val="22"/>
          <w:szCs w:val="22"/>
        </w:rPr>
      </w:pPr>
      <w:r>
        <w:rPr>
          <w:rFonts w:ascii="Calibri" w:hAnsi="Calibri" w:cs="Calibri"/>
          <w:sz w:val="22"/>
          <w:szCs w:val="22"/>
        </w:rPr>
        <w:t>61.2. nenugalimos jėgos aplinkybėms užtrukus ilgiau nei Sutarties SS dalyje nurodytą dienų skaičių (atsižvelgiant į Sutarties vykdymo specifiką konkretus terminas, nurodomas Sutarties SS dalyje, gali būti nuo 14 iki 60 dienų) ir abiem Šalims nesudarius susitarimų dėl šios Sutarties pakeitimo, leidžiančių Šalims toliau vykdyti savo įsipareigojimus.</w:t>
      </w:r>
    </w:p>
    <w:p w14:paraId="430D04C5" w14:textId="77777777" w:rsidR="00B0359F" w:rsidRDefault="00D455A6">
      <w:pPr>
        <w:ind w:firstLine="720"/>
        <w:jc w:val="both"/>
        <w:rPr>
          <w:rFonts w:ascii="Calibri" w:hAnsi="Calibri" w:cs="Calibri"/>
          <w:bCs/>
          <w:sz w:val="22"/>
          <w:szCs w:val="22"/>
        </w:rPr>
      </w:pPr>
      <w:r>
        <w:rPr>
          <w:rFonts w:ascii="Calibri" w:hAnsi="Calibri" w:cs="Calibri"/>
          <w:sz w:val="22"/>
          <w:szCs w:val="22"/>
        </w:rPr>
        <w:t xml:space="preserve">61.3 </w:t>
      </w:r>
      <w:r>
        <w:rPr>
          <w:rFonts w:ascii="Calibri" w:hAnsi="Calibri" w:cs="Calibri"/>
          <w:bCs/>
          <w:sz w:val="22"/>
          <w:szCs w:val="22"/>
        </w:rPr>
        <w:t>Pirkėjo (Kliento) vienašaliu sprendimu:</w:t>
      </w:r>
    </w:p>
    <w:p w14:paraId="657CC70A" w14:textId="77777777" w:rsidR="00B0359F" w:rsidRDefault="00D455A6">
      <w:pPr>
        <w:ind w:firstLine="720"/>
        <w:jc w:val="both"/>
        <w:rPr>
          <w:rFonts w:ascii="Calibri" w:hAnsi="Calibri" w:cs="Calibri"/>
          <w:sz w:val="22"/>
          <w:szCs w:val="22"/>
        </w:rPr>
      </w:pPr>
      <w:r>
        <w:rPr>
          <w:rFonts w:ascii="Calibri" w:hAnsi="Calibri" w:cs="Calibri"/>
          <w:bCs/>
          <w:sz w:val="22"/>
          <w:szCs w:val="22"/>
        </w:rPr>
        <w:t xml:space="preserve">61.3.1. apie tai raštu ne vėliau kaip </w:t>
      </w:r>
      <w:r>
        <w:rPr>
          <w:rFonts w:ascii="Calibri" w:hAnsi="Calibri" w:cs="Calibri"/>
          <w:sz w:val="22"/>
          <w:szCs w:val="22"/>
        </w:rPr>
        <w:t>prieš 15 (penkiolika) dienų įspėjus Paslaugų teikėją (</w:t>
      </w:r>
      <w:r>
        <w:rPr>
          <w:rFonts w:ascii="Calibri" w:hAnsi="Calibri" w:cs="Calibri"/>
          <w:bCs/>
          <w:sz w:val="22"/>
          <w:szCs w:val="22"/>
        </w:rPr>
        <w:t>Teikėją)</w:t>
      </w:r>
      <w:r>
        <w:rPr>
          <w:rFonts w:ascii="Calibri" w:hAnsi="Calibri" w:cs="Calibri"/>
          <w:sz w:val="22"/>
          <w:szCs w:val="22"/>
        </w:rPr>
        <w:t>, jeigu Paslaugų teikėjas (Teikėjas) nevykdo, netinkamai vykdo Sutartį ir neištaiso Sutarties pažeidimo per jam papildomai nustatytą terminą. Tokiu atveju Pirkėjas (Klientas) įsipareigoja visiškai atsiskaityti su Paslaugų teikėju (Teikėju) už iki Sutarties nutraukimo dienos tinkamai suteiktas Paslaugas;</w:t>
      </w:r>
    </w:p>
    <w:p w14:paraId="7EECC3CA" w14:textId="77777777" w:rsidR="00B0359F" w:rsidRDefault="00D455A6">
      <w:pPr>
        <w:ind w:firstLine="720"/>
        <w:jc w:val="both"/>
        <w:rPr>
          <w:rFonts w:ascii="Calibri" w:hAnsi="Calibri" w:cs="Calibri"/>
          <w:sz w:val="22"/>
          <w:szCs w:val="22"/>
        </w:rPr>
      </w:pPr>
      <w:r>
        <w:rPr>
          <w:rFonts w:ascii="Calibri" w:hAnsi="Calibri" w:cs="Calibri"/>
          <w:sz w:val="22"/>
          <w:szCs w:val="22"/>
        </w:rPr>
        <w:t>61.3.2.</w:t>
      </w:r>
      <w:r>
        <w:rPr>
          <w:rFonts w:ascii="Calibri" w:hAnsi="Calibri" w:cs="Calibri"/>
          <w:bCs/>
          <w:sz w:val="22"/>
          <w:szCs w:val="22"/>
        </w:rPr>
        <w:t xml:space="preserve"> apie tai raštu ne vėliau kaip </w:t>
      </w:r>
      <w:r>
        <w:rPr>
          <w:rFonts w:ascii="Calibri" w:hAnsi="Calibri" w:cs="Calibri"/>
          <w:sz w:val="22"/>
          <w:szCs w:val="22"/>
        </w:rPr>
        <w:t>prieš 7 (septynias) dienas įspėjus Paslaugų teikėją (</w:t>
      </w:r>
      <w:r>
        <w:rPr>
          <w:rFonts w:ascii="Calibri" w:hAnsi="Calibri" w:cs="Calibri"/>
          <w:bCs/>
          <w:sz w:val="22"/>
          <w:szCs w:val="22"/>
        </w:rPr>
        <w:t>Teikėją)</w:t>
      </w:r>
      <w:r>
        <w:rPr>
          <w:rFonts w:ascii="Calibri" w:hAnsi="Calibri" w:cs="Calibri"/>
          <w:sz w:val="22"/>
          <w:szCs w:val="22"/>
        </w:rPr>
        <w:t>, kai Paslaugų teikėjas (Teikėjas), vykdydamas Sutartį, pažeidžia Antikorupcinės politikos aprašo nuostatus;</w:t>
      </w:r>
    </w:p>
    <w:p w14:paraId="5C201192" w14:textId="77777777" w:rsidR="00B0359F" w:rsidRDefault="00D455A6">
      <w:pPr>
        <w:ind w:firstLine="720"/>
        <w:jc w:val="both"/>
        <w:rPr>
          <w:rFonts w:ascii="Calibri" w:hAnsi="Calibri" w:cs="Calibri"/>
          <w:sz w:val="22"/>
          <w:szCs w:val="22"/>
        </w:rPr>
      </w:pPr>
      <w:r>
        <w:rPr>
          <w:rFonts w:ascii="Calibri" w:hAnsi="Calibri" w:cs="Calibri"/>
          <w:sz w:val="22"/>
          <w:szCs w:val="22"/>
        </w:rPr>
        <w:t xml:space="preserve">61.3.3. </w:t>
      </w:r>
      <w:r>
        <w:rPr>
          <w:rFonts w:ascii="Calibri" w:hAnsi="Calibri" w:cs="Calibri"/>
          <w:bCs/>
          <w:sz w:val="22"/>
          <w:szCs w:val="22"/>
        </w:rPr>
        <w:t xml:space="preserve">apie tai raštu ne vėliau kaip </w:t>
      </w:r>
      <w:r>
        <w:rPr>
          <w:rFonts w:ascii="Calibri" w:hAnsi="Calibri" w:cs="Calibri"/>
          <w:sz w:val="22"/>
          <w:szCs w:val="22"/>
        </w:rPr>
        <w:t>prieš 30 (trisdešimt) dienų (jei Sutarties SS dalyje nenustatytas kitas įspėjimo terminas) įspėjus Paslaugų teikėją (</w:t>
      </w:r>
      <w:r>
        <w:rPr>
          <w:rFonts w:ascii="Calibri" w:hAnsi="Calibri" w:cs="Calibri"/>
          <w:bCs/>
          <w:sz w:val="22"/>
          <w:szCs w:val="22"/>
        </w:rPr>
        <w:t xml:space="preserve">Teikėją). Tokiu atveju </w:t>
      </w:r>
      <w:r>
        <w:rPr>
          <w:rFonts w:ascii="Calibri" w:hAnsi="Calibri" w:cs="Calibri"/>
          <w:sz w:val="22"/>
          <w:szCs w:val="22"/>
        </w:rPr>
        <w:t>Pirkėjas (Klientas) įsipareigoja visiškai atsiskaityti su Paslaugų teikėju (Teikėju) už iki Sutarties nutraukimo dienos tinkamai suteiktas Paslaugas, jokių kitų sumų ir (ar) mokėjimų Pirkėjas (Klientas) mokėti Paslaugų teikėjui (Teikėjui) neturi.</w:t>
      </w:r>
    </w:p>
    <w:p w14:paraId="554EEB2D" w14:textId="77777777" w:rsidR="00B0359F" w:rsidRDefault="00D455A6">
      <w:pPr>
        <w:ind w:firstLine="720"/>
        <w:jc w:val="both"/>
        <w:rPr>
          <w:rFonts w:ascii="Calibri" w:hAnsi="Calibri" w:cs="Calibri"/>
          <w:sz w:val="22"/>
          <w:szCs w:val="22"/>
        </w:rPr>
      </w:pPr>
      <w:r>
        <w:rPr>
          <w:rFonts w:ascii="Calibri" w:hAnsi="Calibri" w:cs="Calibri"/>
          <w:sz w:val="22"/>
          <w:szCs w:val="22"/>
        </w:rPr>
        <w:t>61.4. Paslaugų teikėjo (Teikėjo) vienašaliu sprendimu apie tai raštu ne vėliau kaip prieš 15 (penkiolika) dienų pranešdamas Pirkėjui (Klientui), jeigu Pirkėjas (Klientas) daugiau kaip 30 (trisdešimt) dienų nesumoka už pagal Sutartį suteiktas paslaugas.</w:t>
      </w:r>
    </w:p>
    <w:p w14:paraId="4FA0EEB8" w14:textId="77777777" w:rsidR="00B0359F" w:rsidRDefault="00D455A6">
      <w:pPr>
        <w:ind w:firstLine="720"/>
        <w:jc w:val="both"/>
        <w:rPr>
          <w:rFonts w:ascii="Calibri" w:hAnsi="Calibri" w:cs="Calibri"/>
          <w:sz w:val="22"/>
          <w:szCs w:val="22"/>
        </w:rPr>
      </w:pPr>
      <w:r>
        <w:rPr>
          <w:rFonts w:ascii="Calibri" w:hAnsi="Calibri" w:cs="Calibri"/>
          <w:sz w:val="22"/>
          <w:szCs w:val="22"/>
        </w:rPr>
        <w:lastRenderedPageBreak/>
        <w:t>62. Šalis gali bet kuriuo metu nutraukti Sutartį, pranešdama apie tai kitai Sutarties šaliai raštu prieš 15 (penkiolika) dienų, jeigu kita Šalis bankrutuoja, tampa nemoki arba yra likviduojama.</w:t>
      </w:r>
    </w:p>
    <w:p w14:paraId="6BF2ECB9" w14:textId="77777777" w:rsidR="00B0359F" w:rsidRDefault="00B0359F">
      <w:pPr>
        <w:ind w:firstLine="720"/>
        <w:jc w:val="both"/>
        <w:rPr>
          <w:rFonts w:ascii="Calibri" w:hAnsi="Calibri" w:cs="Calibri"/>
          <w:sz w:val="22"/>
          <w:szCs w:val="22"/>
        </w:rPr>
      </w:pPr>
    </w:p>
    <w:p w14:paraId="617053EA" w14:textId="77777777" w:rsidR="00B0359F" w:rsidRDefault="00D455A6">
      <w:pPr>
        <w:jc w:val="center"/>
        <w:rPr>
          <w:rFonts w:ascii="Calibri" w:hAnsi="Calibri" w:cs="Calibri"/>
          <w:b/>
          <w:sz w:val="22"/>
          <w:szCs w:val="22"/>
        </w:rPr>
      </w:pPr>
      <w:r>
        <w:rPr>
          <w:rFonts w:ascii="Calibri" w:hAnsi="Calibri" w:cs="Calibri"/>
          <w:b/>
          <w:sz w:val="22"/>
          <w:szCs w:val="22"/>
        </w:rPr>
        <w:t>IX. TAIKYTINA TEISĖ IR GINČŲ SPRENDIMAS</w:t>
      </w:r>
    </w:p>
    <w:p w14:paraId="2D5028A0" w14:textId="77777777" w:rsidR="00B0359F" w:rsidRDefault="00B0359F">
      <w:pPr>
        <w:jc w:val="center"/>
        <w:rPr>
          <w:rFonts w:ascii="Calibri" w:hAnsi="Calibri" w:cs="Calibri"/>
          <w:b/>
          <w:sz w:val="22"/>
          <w:szCs w:val="22"/>
        </w:rPr>
      </w:pPr>
    </w:p>
    <w:p w14:paraId="77335C30" w14:textId="77777777" w:rsidR="00B0359F" w:rsidRDefault="00D455A6">
      <w:pPr>
        <w:rPr>
          <w:rFonts w:ascii="Calibri" w:hAnsi="Calibri" w:cs="Calibri"/>
          <w:sz w:val="22"/>
          <w:szCs w:val="22"/>
        </w:rPr>
      </w:pPr>
      <w:r>
        <w:rPr>
          <w:rFonts w:ascii="Calibri" w:hAnsi="Calibri" w:cs="Calibri"/>
          <w:sz w:val="22"/>
          <w:szCs w:val="22"/>
        </w:rPr>
        <w:tab/>
        <w:t>63. Sutartis sudaryta, vykdoma ir aiškinama pagal Lietuvos Respublikos teisę.</w:t>
      </w:r>
    </w:p>
    <w:p w14:paraId="08648405" w14:textId="77777777" w:rsidR="00B0359F" w:rsidRDefault="00D455A6">
      <w:pPr>
        <w:ind w:firstLine="720"/>
        <w:jc w:val="both"/>
        <w:rPr>
          <w:rFonts w:ascii="Calibri" w:hAnsi="Calibri" w:cs="Calibri"/>
          <w:sz w:val="22"/>
          <w:szCs w:val="22"/>
        </w:rPr>
      </w:pPr>
      <w:r>
        <w:rPr>
          <w:rFonts w:ascii="Calibri" w:hAnsi="Calibri" w:cs="Calibri"/>
          <w:sz w:val="22"/>
          <w:szCs w:val="22"/>
        </w:rPr>
        <w:t>64. Visi Sutarties Šalių ginčai, nesutarimai, reikalavimai ir (ar) pretenzijos, kylančios iš Sutarties ir (ar) susijusios su ja, jos vykdymu, nutraukimu ir (ar) pažeidimu, sprendžiami derybų būdu, vadovaujantis sąžiningumo, protingumo ir teisingumo principais.</w:t>
      </w:r>
    </w:p>
    <w:p w14:paraId="13295A8F" w14:textId="77777777" w:rsidR="00B0359F" w:rsidRDefault="00D455A6">
      <w:pPr>
        <w:ind w:firstLine="720"/>
        <w:jc w:val="both"/>
      </w:pPr>
      <w:r>
        <w:rPr>
          <w:rFonts w:ascii="Calibri" w:hAnsi="Calibri" w:cs="Calibri"/>
          <w:sz w:val="22"/>
          <w:szCs w:val="22"/>
        </w:rPr>
        <w:t>65. Jeigu kylančio iš Sutarties ginčo nepavyksta išspręsti derybų būdu, ginčas sprendžiamas Lietuvos Respublikos teisme Lietuvos Respublikos įstatymų nustatyta tvarka.</w:t>
      </w:r>
    </w:p>
    <w:p w14:paraId="3483CFE8" w14:textId="77777777" w:rsidR="00B0359F" w:rsidRDefault="00B0359F">
      <w:pPr>
        <w:ind w:firstLine="720"/>
        <w:jc w:val="both"/>
        <w:rPr>
          <w:rFonts w:ascii="Calibri" w:hAnsi="Calibri" w:cs="Calibri"/>
          <w:sz w:val="22"/>
          <w:szCs w:val="22"/>
        </w:rPr>
      </w:pPr>
    </w:p>
    <w:p w14:paraId="3FCBB459" w14:textId="77777777" w:rsidR="00B0359F" w:rsidRDefault="00D455A6">
      <w:pPr>
        <w:jc w:val="center"/>
        <w:rPr>
          <w:rFonts w:ascii="Calibri" w:hAnsi="Calibri" w:cs="Calibri"/>
          <w:b/>
          <w:sz w:val="22"/>
          <w:szCs w:val="22"/>
        </w:rPr>
      </w:pPr>
      <w:r>
        <w:rPr>
          <w:rFonts w:ascii="Calibri" w:hAnsi="Calibri" w:cs="Calibri"/>
          <w:b/>
          <w:sz w:val="22"/>
          <w:szCs w:val="22"/>
        </w:rPr>
        <w:t>X. BAIGIAMOSIOS NUOSTATOS</w:t>
      </w:r>
    </w:p>
    <w:p w14:paraId="04D29599" w14:textId="77777777" w:rsidR="00B0359F" w:rsidRDefault="00B0359F">
      <w:pPr>
        <w:ind w:right="125"/>
        <w:jc w:val="both"/>
        <w:rPr>
          <w:rFonts w:ascii="Calibri" w:hAnsi="Calibri" w:cs="Calibri"/>
          <w:sz w:val="22"/>
          <w:szCs w:val="22"/>
        </w:rPr>
      </w:pPr>
    </w:p>
    <w:p w14:paraId="1DC1CB34" w14:textId="77777777" w:rsidR="00B0359F" w:rsidRDefault="00D455A6">
      <w:pPr>
        <w:ind w:right="125" w:firstLine="720"/>
        <w:jc w:val="both"/>
        <w:rPr>
          <w:rFonts w:ascii="Calibri" w:hAnsi="Calibri" w:cs="Calibri"/>
          <w:sz w:val="22"/>
          <w:szCs w:val="22"/>
        </w:rPr>
      </w:pPr>
      <w:r>
        <w:rPr>
          <w:rFonts w:ascii="Calibri" w:hAnsi="Calibri" w:cs="Calibri"/>
          <w:sz w:val="22"/>
          <w:szCs w:val="22"/>
        </w:rPr>
        <w:t xml:space="preserve">66. Šalių viena kitai siunčiami pranešimai lietuvių ir (ar) anglų (taikoma, jeigu sutartis sudaroma ir anglų kalba) kalba turi būti rašytiniai. Nurodyti pranešimai siunčiami paštu, elektroniniu paštu, faksu arba įteikiami asmeniškai. Pranešimai turi būti siunčiami Sutarties SS dalyje Šalių nurodytais adresais. Jei siuntėjui reikia gavimo patvirtinimo, jis nurodo šį reikalavimą savo pranešime. </w:t>
      </w:r>
    </w:p>
    <w:p w14:paraId="2E9D3B58" w14:textId="77777777" w:rsidR="00B0359F" w:rsidRDefault="00D455A6">
      <w:pPr>
        <w:ind w:right="125" w:firstLine="720"/>
        <w:jc w:val="both"/>
        <w:rPr>
          <w:rFonts w:ascii="Calibri" w:hAnsi="Calibri" w:cs="Calibri"/>
          <w:sz w:val="22"/>
          <w:szCs w:val="22"/>
        </w:rPr>
      </w:pPr>
      <w:r>
        <w:rPr>
          <w:rFonts w:ascii="Calibri" w:hAnsi="Calibri" w:cs="Calibri"/>
          <w:sz w:val="22"/>
          <w:szCs w:val="22"/>
        </w:rPr>
        <w:t>67. Šalys įsipareigoja ne vėliau kaip per 5 (penkias) darbo dienas raštu viena kitai pranešti apie Sutarties SS dalyje nurodytų Šalies rekvizitų pasikeitimą. Šalis, nepranešusi apie savo rekvizitų pasikeitimą laiku, negali reikšti pretenzijų dėl kitos Šalies veiksmų, atliktų vadovaujantis Sutartyje pateiktais Šalies rekvizitais.</w:t>
      </w:r>
    </w:p>
    <w:p w14:paraId="60FA744F" w14:textId="77777777" w:rsidR="00B0359F" w:rsidRDefault="00D455A6">
      <w:pPr>
        <w:ind w:firstLine="720"/>
        <w:jc w:val="both"/>
        <w:rPr>
          <w:rFonts w:ascii="Calibri" w:hAnsi="Calibri" w:cs="Calibri"/>
          <w:sz w:val="22"/>
          <w:szCs w:val="22"/>
        </w:rPr>
      </w:pPr>
      <w:r>
        <w:rPr>
          <w:rFonts w:ascii="Calibri" w:hAnsi="Calibri" w:cs="Calibri"/>
          <w:sz w:val="22"/>
          <w:szCs w:val="22"/>
        </w:rPr>
        <w:t>68. Nė viena iš Šalių neturi teisės perduoti Trečiajam asmeniui teisių ir įsipareigojimų pagal šią Sutartį be išankstinio rašytinio kitos Šalies sutikimo, išskyrus, kai tai nurodyta Pirkimo dokumentuose ir aptarta Sutarties SS dalyje.</w:t>
      </w:r>
    </w:p>
    <w:p w14:paraId="034CF6A2" w14:textId="77777777" w:rsidR="00B0359F" w:rsidRDefault="00D455A6">
      <w:pPr>
        <w:tabs>
          <w:tab w:val="left" w:pos="-360"/>
          <w:tab w:val="left" w:pos="0"/>
          <w:tab w:val="left" w:pos="1701"/>
        </w:tabs>
        <w:ind w:firstLine="709"/>
        <w:jc w:val="both"/>
        <w:rPr>
          <w:rFonts w:ascii="Calibri" w:hAnsi="Calibri" w:cs="Calibri"/>
          <w:sz w:val="22"/>
          <w:szCs w:val="22"/>
        </w:rPr>
      </w:pPr>
      <w:r>
        <w:rPr>
          <w:rFonts w:ascii="Calibri" w:hAnsi="Calibri" w:cs="Calibri"/>
          <w:sz w:val="22"/>
          <w:szCs w:val="22"/>
        </w:rPr>
        <w:t>69.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A9E68F6" w14:textId="77777777" w:rsidR="00B0359F" w:rsidRDefault="00D455A6">
      <w:pPr>
        <w:ind w:firstLine="709"/>
        <w:jc w:val="both"/>
        <w:rPr>
          <w:rFonts w:ascii="Calibri" w:hAnsi="Calibri" w:cs="Calibri"/>
          <w:sz w:val="22"/>
          <w:szCs w:val="22"/>
        </w:rPr>
      </w:pPr>
      <w:r>
        <w:rPr>
          <w:rFonts w:ascii="Calibri" w:hAnsi="Calibri" w:cs="Calibri"/>
          <w:sz w:val="22"/>
          <w:szCs w:val="22"/>
        </w:rPr>
        <w:t>70. Paslaugų teikėjo (Teikėjo) paskirtas(-i) atsakingas(-i) asmuo (-</w:t>
      </w:r>
      <w:proofErr w:type="spellStart"/>
      <w:r>
        <w:rPr>
          <w:rFonts w:ascii="Calibri" w:hAnsi="Calibri" w:cs="Calibri"/>
          <w:sz w:val="22"/>
          <w:szCs w:val="22"/>
        </w:rPr>
        <w:t>ys</w:t>
      </w:r>
      <w:proofErr w:type="spellEnd"/>
      <w:r>
        <w:rPr>
          <w:rFonts w:ascii="Calibri" w:hAnsi="Calibri" w:cs="Calibri"/>
          <w:sz w:val="22"/>
          <w:szCs w:val="22"/>
        </w:rPr>
        <w:t>), kuris (-</w:t>
      </w:r>
      <w:proofErr w:type="spellStart"/>
      <w:r>
        <w:rPr>
          <w:rFonts w:ascii="Calibri" w:hAnsi="Calibri" w:cs="Calibri"/>
          <w:sz w:val="22"/>
          <w:szCs w:val="22"/>
        </w:rPr>
        <w:t>ie</w:t>
      </w:r>
      <w:proofErr w:type="spellEnd"/>
      <w:r>
        <w:rPr>
          <w:rFonts w:ascii="Calibri" w:hAnsi="Calibri" w:cs="Calibri"/>
          <w:sz w:val="22"/>
          <w:szCs w:val="22"/>
        </w:rPr>
        <w:t xml:space="preserve">) atstovauja Paslaugų teikėjui (Teikėjui), priima ir tvirtina Pirkėjo (Kliento) teikiamus užsakymus, atsako už teikiamų paslaugų kokybę, dalyvauja susitikimuose su Pirkėjo (Kliento) atstovais ir atlieka kitus veiksmus, būtinus tinkamam Sutarties vykdymui, yra nurodyti Sutarties SS dalyje. </w:t>
      </w:r>
    </w:p>
    <w:p w14:paraId="6A2D837A" w14:textId="77777777" w:rsidR="00B0359F" w:rsidRDefault="00D455A6">
      <w:pPr>
        <w:ind w:firstLine="709"/>
        <w:jc w:val="both"/>
        <w:rPr>
          <w:rFonts w:ascii="Calibri" w:hAnsi="Calibri" w:cs="Calibri"/>
          <w:sz w:val="22"/>
          <w:szCs w:val="22"/>
        </w:rPr>
      </w:pPr>
      <w:r>
        <w:rPr>
          <w:rFonts w:ascii="Calibri" w:hAnsi="Calibri" w:cs="Calibri"/>
          <w:sz w:val="22"/>
          <w:szCs w:val="22"/>
        </w:rPr>
        <w:t>71. Pirkėjo (Kliento) paskirtas(-i) asmuo (-</w:t>
      </w:r>
      <w:proofErr w:type="spellStart"/>
      <w:r>
        <w:rPr>
          <w:rFonts w:ascii="Calibri" w:hAnsi="Calibri" w:cs="Calibri"/>
          <w:sz w:val="22"/>
          <w:szCs w:val="22"/>
        </w:rPr>
        <w:t>ys</w:t>
      </w:r>
      <w:proofErr w:type="spellEnd"/>
      <w:r>
        <w:rPr>
          <w:rFonts w:ascii="Calibri" w:hAnsi="Calibri" w:cs="Calibri"/>
          <w:sz w:val="22"/>
          <w:szCs w:val="22"/>
        </w:rPr>
        <w:t>), kuris(-</w:t>
      </w:r>
      <w:proofErr w:type="spellStart"/>
      <w:r>
        <w:rPr>
          <w:rFonts w:ascii="Calibri" w:hAnsi="Calibri" w:cs="Calibri"/>
          <w:sz w:val="22"/>
          <w:szCs w:val="22"/>
        </w:rPr>
        <w:t>ie</w:t>
      </w:r>
      <w:proofErr w:type="spellEnd"/>
      <w:r>
        <w:rPr>
          <w:rFonts w:ascii="Calibri" w:hAnsi="Calibri" w:cs="Calibri"/>
          <w:sz w:val="22"/>
          <w:szCs w:val="22"/>
        </w:rPr>
        <w:t>) atstovauja Pirkėjui (Klientui), teikia Paslaugų teikėjui (Teikėjui) užsakymus, dalyvauja susitikimuose su Paslaugų teikėjo (Teikėjo) atstovais ir atlieka kitus veiksmus, būtinus tinkamam šios Sutarties vykdymui, yra nurodyti Sutarties SS dalyje.</w:t>
      </w:r>
    </w:p>
    <w:p w14:paraId="6F19D58E" w14:textId="77777777" w:rsidR="00B0359F" w:rsidRDefault="00D455A6">
      <w:pPr>
        <w:ind w:firstLine="709"/>
        <w:jc w:val="both"/>
        <w:rPr>
          <w:rFonts w:ascii="Calibri" w:hAnsi="Calibri" w:cs="Calibri"/>
          <w:sz w:val="22"/>
          <w:szCs w:val="22"/>
        </w:rPr>
      </w:pPr>
      <w:r>
        <w:rPr>
          <w:rFonts w:ascii="Calibri" w:hAnsi="Calibri" w:cs="Calibri"/>
          <w:sz w:val="22"/>
          <w:szCs w:val="22"/>
        </w:rPr>
        <w:t xml:space="preserve">72. Jei bet kuri Sutarties nuostata tampa ar pripažįstama visiškai ar iš dalies negaliojančia, tai neturi įtakos kitų Sutarties nuostatų galiojimui. Tokiu atveju Šalys susitaria pakeisti šią nuostata kita galiojančia nuostata, kuri turi būti kuo artimesne ekonominiu ir teisiniu požiūriu negaliojančia tapusiai ar pripažintai nuostatai. </w:t>
      </w:r>
    </w:p>
    <w:p w14:paraId="4D229A8D" w14:textId="77777777" w:rsidR="00B0359F" w:rsidRDefault="00B0359F">
      <w:pPr>
        <w:jc w:val="both"/>
        <w:rPr>
          <w:rFonts w:ascii="Calibri" w:hAnsi="Calibri" w:cs="Calibri"/>
          <w:color w:val="000000"/>
          <w:sz w:val="22"/>
          <w:szCs w:val="22"/>
        </w:rPr>
      </w:pPr>
    </w:p>
    <w:p w14:paraId="438FF7B4" w14:textId="77777777" w:rsidR="00B0359F" w:rsidRDefault="00B0359F">
      <w:pPr>
        <w:jc w:val="center"/>
        <w:rPr>
          <w:rFonts w:ascii="Calibri" w:hAnsi="Calibri" w:cs="Calibri"/>
          <w:color w:val="000000"/>
          <w:sz w:val="22"/>
          <w:szCs w:val="22"/>
        </w:rPr>
      </w:pPr>
    </w:p>
    <w:p w14:paraId="051E7E20" w14:textId="77777777" w:rsidR="00B0359F" w:rsidRDefault="00B0359F">
      <w:pPr>
        <w:jc w:val="center"/>
        <w:rPr>
          <w:rFonts w:ascii="Calibri" w:hAnsi="Calibri" w:cs="Calibri"/>
          <w:color w:val="000000"/>
          <w:sz w:val="22"/>
          <w:szCs w:val="22"/>
        </w:rPr>
      </w:pPr>
    </w:p>
    <w:p w14:paraId="7DD93AE8" w14:textId="77777777" w:rsidR="00B0359F" w:rsidRDefault="00B0359F">
      <w:pPr>
        <w:jc w:val="center"/>
        <w:rPr>
          <w:rFonts w:ascii="Calibri" w:hAnsi="Calibri" w:cs="Calibri"/>
          <w:color w:val="000000"/>
          <w:sz w:val="22"/>
          <w:szCs w:val="22"/>
        </w:rPr>
      </w:pPr>
    </w:p>
    <w:p w14:paraId="11B5D9B5" w14:textId="77777777" w:rsidR="00B0359F" w:rsidRDefault="00B0359F">
      <w:pPr>
        <w:jc w:val="center"/>
        <w:rPr>
          <w:rFonts w:ascii="Calibri" w:hAnsi="Calibri" w:cs="Calibri"/>
          <w:color w:val="000000"/>
          <w:sz w:val="22"/>
          <w:szCs w:val="22"/>
        </w:rPr>
      </w:pPr>
    </w:p>
    <w:p w14:paraId="086DBF50" w14:textId="77777777" w:rsidR="00B0359F" w:rsidRDefault="00B0359F">
      <w:pPr>
        <w:jc w:val="center"/>
        <w:rPr>
          <w:rFonts w:ascii="Calibri" w:hAnsi="Calibri" w:cs="Calibri"/>
          <w:color w:val="000000"/>
          <w:sz w:val="22"/>
          <w:szCs w:val="22"/>
        </w:rPr>
      </w:pPr>
    </w:p>
    <w:p w14:paraId="75510945" w14:textId="77777777" w:rsidR="00B0359F" w:rsidRDefault="00B0359F">
      <w:pPr>
        <w:jc w:val="center"/>
        <w:rPr>
          <w:rFonts w:ascii="Calibri" w:hAnsi="Calibri" w:cs="Calibri"/>
          <w:color w:val="000000"/>
          <w:sz w:val="22"/>
          <w:szCs w:val="22"/>
        </w:rPr>
      </w:pPr>
    </w:p>
    <w:p w14:paraId="40DD9886" w14:textId="77777777" w:rsidR="00B0359F" w:rsidRDefault="00B0359F">
      <w:pPr>
        <w:jc w:val="center"/>
        <w:rPr>
          <w:rFonts w:ascii="Calibri" w:hAnsi="Calibri" w:cs="Calibri"/>
          <w:color w:val="000000"/>
          <w:sz w:val="22"/>
          <w:szCs w:val="22"/>
        </w:rPr>
      </w:pPr>
    </w:p>
    <w:p w14:paraId="10311B48" w14:textId="77777777" w:rsidR="00B0359F" w:rsidRDefault="00B0359F">
      <w:pPr>
        <w:jc w:val="center"/>
        <w:rPr>
          <w:rFonts w:ascii="Calibri" w:hAnsi="Calibri" w:cs="Calibri"/>
          <w:color w:val="000000"/>
          <w:sz w:val="22"/>
          <w:szCs w:val="22"/>
        </w:rPr>
      </w:pPr>
    </w:p>
    <w:p w14:paraId="46F06163" w14:textId="77777777" w:rsidR="00B0359F" w:rsidRDefault="00B0359F">
      <w:pPr>
        <w:jc w:val="center"/>
        <w:rPr>
          <w:rFonts w:ascii="Calibri" w:hAnsi="Calibri" w:cs="Calibri"/>
          <w:color w:val="000000"/>
          <w:sz w:val="22"/>
          <w:szCs w:val="22"/>
        </w:rPr>
      </w:pPr>
    </w:p>
    <w:p w14:paraId="0ED4F0B4" w14:textId="77777777" w:rsidR="00B0359F" w:rsidRDefault="00B0359F">
      <w:pPr>
        <w:jc w:val="center"/>
        <w:rPr>
          <w:rFonts w:ascii="Calibri" w:hAnsi="Calibri" w:cs="Calibri"/>
          <w:color w:val="000000"/>
          <w:sz w:val="22"/>
          <w:szCs w:val="22"/>
        </w:rPr>
      </w:pPr>
    </w:p>
    <w:p w14:paraId="1A22E5C9" w14:textId="77777777" w:rsidR="00B0359F" w:rsidRDefault="00B0359F">
      <w:pPr>
        <w:jc w:val="center"/>
        <w:rPr>
          <w:rFonts w:ascii="Calibri" w:hAnsi="Calibri" w:cs="Calibri"/>
          <w:color w:val="000000"/>
          <w:sz w:val="22"/>
          <w:szCs w:val="22"/>
        </w:rPr>
      </w:pPr>
    </w:p>
    <w:p w14:paraId="47D612EE" w14:textId="77777777" w:rsidR="00B0359F" w:rsidRDefault="00B0359F">
      <w:pPr>
        <w:jc w:val="center"/>
        <w:rPr>
          <w:rFonts w:ascii="Calibri" w:hAnsi="Calibri" w:cs="Calibri"/>
          <w:color w:val="000000"/>
          <w:sz w:val="22"/>
          <w:szCs w:val="22"/>
        </w:rPr>
      </w:pPr>
    </w:p>
    <w:p w14:paraId="7AA1162A" w14:textId="77777777" w:rsidR="00B0359F" w:rsidRDefault="00B0359F">
      <w:pPr>
        <w:jc w:val="center"/>
        <w:rPr>
          <w:rFonts w:ascii="Calibri" w:hAnsi="Calibri" w:cs="Calibri"/>
          <w:color w:val="000000"/>
          <w:sz w:val="22"/>
          <w:szCs w:val="22"/>
        </w:rPr>
      </w:pPr>
    </w:p>
    <w:p w14:paraId="10DC4412" w14:textId="77777777" w:rsidR="00B0359F" w:rsidRDefault="00D455A6">
      <w:pPr>
        <w:jc w:val="right"/>
        <w:rPr>
          <w:rFonts w:ascii="Calibri" w:hAnsi="Calibri" w:cs="Calibri"/>
          <w:color w:val="000000"/>
          <w:sz w:val="22"/>
          <w:szCs w:val="22"/>
        </w:rPr>
      </w:pPr>
      <w:r>
        <w:rPr>
          <w:rFonts w:ascii="Calibri" w:hAnsi="Calibri" w:cs="Calibri"/>
          <w:color w:val="000000"/>
          <w:sz w:val="22"/>
          <w:szCs w:val="22"/>
        </w:rPr>
        <w:lastRenderedPageBreak/>
        <w:t>4 priedas</w:t>
      </w:r>
    </w:p>
    <w:p w14:paraId="6D2C0EEC" w14:textId="77777777" w:rsidR="00B0359F" w:rsidRDefault="00B0359F">
      <w:pPr>
        <w:jc w:val="right"/>
        <w:rPr>
          <w:rFonts w:ascii="Calibri" w:hAnsi="Calibri" w:cs="Calibri"/>
          <w:color w:val="000000"/>
          <w:sz w:val="22"/>
          <w:szCs w:val="22"/>
        </w:rPr>
      </w:pPr>
    </w:p>
    <w:p w14:paraId="4E457044" w14:textId="77777777" w:rsidR="00B0359F" w:rsidRDefault="00D455A6">
      <w:pPr>
        <w:pStyle w:val="Title"/>
        <w:rPr>
          <w:rFonts w:ascii="Calibri" w:hAnsi="Calibri"/>
          <w:sz w:val="22"/>
          <w:szCs w:val="22"/>
        </w:rPr>
      </w:pPr>
      <w:r>
        <w:rPr>
          <w:rFonts w:ascii="Calibri" w:hAnsi="Calibri"/>
          <w:sz w:val="22"/>
          <w:szCs w:val="22"/>
        </w:rPr>
        <w:t>PASLAUGŲ SUTEIKIMO AKTAS</w:t>
      </w:r>
    </w:p>
    <w:p w14:paraId="58F0B658" w14:textId="77777777" w:rsidR="00B0359F" w:rsidRDefault="00B0359F">
      <w:pPr>
        <w:pStyle w:val="Title"/>
        <w:rPr>
          <w:rFonts w:ascii="Calibri" w:hAnsi="Calibri"/>
          <w:sz w:val="22"/>
          <w:szCs w:val="22"/>
        </w:rPr>
      </w:pPr>
    </w:p>
    <w:p w14:paraId="25903F6A" w14:textId="77777777" w:rsidR="00B0359F" w:rsidRDefault="00D455A6">
      <w:pPr>
        <w:pStyle w:val="BodyText"/>
        <w:jc w:val="center"/>
        <w:rPr>
          <w:rFonts w:ascii="Calibri" w:hAnsi="Calibri"/>
          <w:sz w:val="22"/>
          <w:szCs w:val="22"/>
        </w:rPr>
      </w:pPr>
      <w:r>
        <w:rPr>
          <w:rFonts w:ascii="Calibri" w:hAnsi="Calibri"/>
          <w:sz w:val="22"/>
          <w:szCs w:val="22"/>
        </w:rPr>
        <w:t xml:space="preserve">20.... m. ..................... d. Nr. .............  </w:t>
      </w:r>
    </w:p>
    <w:p w14:paraId="29DD7923" w14:textId="77777777" w:rsidR="00B0359F" w:rsidRDefault="00D455A6">
      <w:pPr>
        <w:pStyle w:val="BodyText"/>
        <w:jc w:val="center"/>
        <w:rPr>
          <w:rFonts w:ascii="Calibri" w:hAnsi="Calibri"/>
          <w:sz w:val="22"/>
          <w:szCs w:val="22"/>
        </w:rPr>
      </w:pPr>
      <w:r>
        <w:rPr>
          <w:rFonts w:ascii="Calibri" w:hAnsi="Calibri"/>
          <w:sz w:val="22"/>
          <w:szCs w:val="22"/>
        </w:rPr>
        <w:t>Vilnius</w:t>
      </w:r>
    </w:p>
    <w:p w14:paraId="307CECF6" w14:textId="77777777" w:rsidR="00B0359F" w:rsidRDefault="00B0359F">
      <w:pPr>
        <w:jc w:val="both"/>
        <w:rPr>
          <w:rFonts w:ascii="Calibri" w:hAnsi="Calibri"/>
          <w:sz w:val="22"/>
          <w:szCs w:val="22"/>
        </w:rPr>
      </w:pPr>
    </w:p>
    <w:p w14:paraId="439B6A84" w14:textId="77777777" w:rsidR="00B0359F" w:rsidRDefault="00B0359F">
      <w:pPr>
        <w:jc w:val="both"/>
        <w:rPr>
          <w:rFonts w:ascii="Calibri" w:hAnsi="Calibri"/>
          <w:sz w:val="22"/>
          <w:szCs w:val="22"/>
        </w:rPr>
      </w:pPr>
    </w:p>
    <w:p w14:paraId="3C5218EE" w14:textId="77777777" w:rsidR="00B0359F" w:rsidRDefault="00D455A6">
      <w:pPr>
        <w:jc w:val="both"/>
        <w:rPr>
          <w:rFonts w:ascii="Calibri" w:hAnsi="Calibri"/>
          <w:color w:val="000000"/>
          <w:sz w:val="22"/>
          <w:szCs w:val="22"/>
        </w:rPr>
      </w:pPr>
      <w:r>
        <w:rPr>
          <w:rFonts w:ascii="Calibri" w:hAnsi="Calibri"/>
          <w:sz w:val="22"/>
          <w:szCs w:val="22"/>
        </w:rPr>
        <w:tab/>
        <w:t xml:space="preserve">Šio akto surašymo pagrindas – valstybės įmonės „Oro navigacija“ (toliau – Pirkėjas), ir ................................................................ (toliau – Paslaugų teikėjas) </w:t>
      </w:r>
      <w:r>
        <w:rPr>
          <w:rFonts w:ascii="Calibri" w:hAnsi="Calibri"/>
          <w:color w:val="000000"/>
          <w:sz w:val="22"/>
          <w:szCs w:val="22"/>
        </w:rPr>
        <w:t>20.... m. .................. d. sudaryta ............................................. sutartis (registravimo data 20....-.....-......, Nr. .......) (toliau – sutartis).</w:t>
      </w:r>
    </w:p>
    <w:p w14:paraId="3493272C" w14:textId="77777777" w:rsidR="00B0359F" w:rsidRDefault="00B0359F">
      <w:pPr>
        <w:jc w:val="both"/>
        <w:rPr>
          <w:rFonts w:ascii="Calibri" w:hAnsi="Calibri"/>
          <w:color w:val="000000"/>
          <w:sz w:val="22"/>
          <w:szCs w:val="22"/>
        </w:rPr>
      </w:pPr>
    </w:p>
    <w:p w14:paraId="0C528C1E" w14:textId="77777777" w:rsidR="00B0359F" w:rsidRDefault="00D455A6">
      <w:pPr>
        <w:jc w:val="both"/>
        <w:rPr>
          <w:rFonts w:ascii="Calibri" w:hAnsi="Calibri"/>
          <w:color w:val="000000"/>
          <w:sz w:val="22"/>
          <w:szCs w:val="22"/>
        </w:rPr>
      </w:pPr>
      <w:r>
        <w:rPr>
          <w:rFonts w:ascii="Calibri" w:hAnsi="Calibri"/>
          <w:color w:val="C00000"/>
          <w:sz w:val="22"/>
          <w:szCs w:val="22"/>
        </w:rPr>
        <w:tab/>
      </w:r>
      <w:r>
        <w:rPr>
          <w:rFonts w:ascii="Calibri" w:hAnsi="Calibri"/>
          <w:color w:val="000000"/>
          <w:sz w:val="22"/>
          <w:szCs w:val="22"/>
        </w:rPr>
        <w:t xml:space="preserve">Šiuo aktu, Pirkėjas ir </w:t>
      </w:r>
      <w:r>
        <w:rPr>
          <w:rFonts w:ascii="Calibri" w:hAnsi="Calibri"/>
          <w:sz w:val="22"/>
          <w:szCs w:val="22"/>
        </w:rPr>
        <w:t xml:space="preserve">Paslaugų teikėjas </w:t>
      </w:r>
      <w:r>
        <w:rPr>
          <w:rFonts w:ascii="Calibri" w:hAnsi="Calibri"/>
          <w:color w:val="000000"/>
          <w:sz w:val="22"/>
          <w:szCs w:val="22"/>
        </w:rPr>
        <w:t xml:space="preserve">patvirtina, kad </w:t>
      </w:r>
      <w:r>
        <w:rPr>
          <w:rFonts w:ascii="Calibri" w:hAnsi="Calibri"/>
          <w:sz w:val="22"/>
          <w:szCs w:val="22"/>
        </w:rPr>
        <w:t xml:space="preserve">Paslaugų teikėjas </w:t>
      </w:r>
      <w:r>
        <w:rPr>
          <w:rFonts w:ascii="Calibri" w:hAnsi="Calibri"/>
          <w:color w:val="000000"/>
          <w:sz w:val="22"/>
          <w:szCs w:val="22"/>
        </w:rPr>
        <w:t>suteikė Pirkėjui ........................................................................ paslaugą(-</w:t>
      </w:r>
      <w:proofErr w:type="spellStart"/>
      <w:r>
        <w:rPr>
          <w:rFonts w:ascii="Calibri" w:hAnsi="Calibri"/>
          <w:color w:val="000000"/>
          <w:sz w:val="22"/>
          <w:szCs w:val="22"/>
        </w:rPr>
        <w:t>as</w:t>
      </w:r>
      <w:proofErr w:type="spellEnd"/>
      <w:r>
        <w:rPr>
          <w:rFonts w:ascii="Calibri" w:hAnsi="Calibri"/>
          <w:color w:val="000000"/>
          <w:sz w:val="22"/>
          <w:szCs w:val="22"/>
        </w:rPr>
        <w:t xml:space="preserve">), tai yra ......................................... </w:t>
      </w:r>
      <w:r>
        <w:rPr>
          <w:rFonts w:ascii="Calibri" w:hAnsi="Calibri"/>
          <w:i/>
          <w:color w:val="000000"/>
          <w:sz w:val="22"/>
          <w:szCs w:val="22"/>
        </w:rPr>
        <w:t>(aprašyti trumpai ir konkrečiai kas buvo padaryta)</w:t>
      </w:r>
      <w:r>
        <w:rPr>
          <w:rFonts w:ascii="Calibri" w:hAnsi="Calibri"/>
          <w:color w:val="000000"/>
          <w:sz w:val="22"/>
          <w:szCs w:val="22"/>
        </w:rPr>
        <w:t xml:space="preserve">. </w:t>
      </w:r>
    </w:p>
    <w:p w14:paraId="55D6192A" w14:textId="77777777" w:rsidR="00B0359F" w:rsidRDefault="00D455A6">
      <w:pPr>
        <w:ind w:firstLine="720"/>
        <w:jc w:val="both"/>
        <w:rPr>
          <w:rFonts w:ascii="Calibri" w:hAnsi="Calibri"/>
          <w:color w:val="000000"/>
          <w:sz w:val="22"/>
          <w:szCs w:val="22"/>
        </w:rPr>
      </w:pPr>
      <w:r>
        <w:rPr>
          <w:rFonts w:ascii="Calibri" w:hAnsi="Calibri"/>
          <w:color w:val="000000"/>
          <w:sz w:val="22"/>
          <w:szCs w:val="22"/>
        </w:rPr>
        <w:t>Pirkėjas patvirtina, kad .................................................................... paslaugą(-</w:t>
      </w:r>
      <w:proofErr w:type="spellStart"/>
      <w:r>
        <w:rPr>
          <w:rFonts w:ascii="Calibri" w:hAnsi="Calibri"/>
          <w:color w:val="000000"/>
          <w:sz w:val="22"/>
          <w:szCs w:val="22"/>
        </w:rPr>
        <w:t>os</w:t>
      </w:r>
      <w:proofErr w:type="spellEnd"/>
      <w:r>
        <w:rPr>
          <w:rFonts w:ascii="Calibri" w:hAnsi="Calibri"/>
          <w:color w:val="000000"/>
          <w:sz w:val="22"/>
          <w:szCs w:val="22"/>
        </w:rPr>
        <w:t>) suteikta(-</w:t>
      </w:r>
      <w:proofErr w:type="spellStart"/>
      <w:r>
        <w:rPr>
          <w:rFonts w:ascii="Calibri" w:hAnsi="Calibri"/>
          <w:color w:val="000000"/>
          <w:sz w:val="22"/>
          <w:szCs w:val="22"/>
        </w:rPr>
        <w:t>os</w:t>
      </w:r>
      <w:proofErr w:type="spellEnd"/>
      <w:r>
        <w:rPr>
          <w:rFonts w:ascii="Calibri" w:hAnsi="Calibri"/>
          <w:color w:val="000000"/>
          <w:sz w:val="22"/>
          <w:szCs w:val="22"/>
        </w:rPr>
        <w:t xml:space="preserve">) tinkamai ir pagal Sutarties nustatytas sąlygas. </w:t>
      </w:r>
    </w:p>
    <w:p w14:paraId="119037ED" w14:textId="77777777" w:rsidR="00B0359F" w:rsidRDefault="00B0359F">
      <w:pPr>
        <w:jc w:val="both"/>
        <w:rPr>
          <w:rFonts w:ascii="Calibri" w:hAnsi="Calibri"/>
          <w:color w:val="000000"/>
          <w:sz w:val="22"/>
          <w:szCs w:val="22"/>
        </w:rPr>
      </w:pPr>
    </w:p>
    <w:p w14:paraId="64BE4681" w14:textId="77777777" w:rsidR="00B0359F" w:rsidRDefault="00D455A6">
      <w:pPr>
        <w:ind w:firstLine="720"/>
        <w:jc w:val="both"/>
        <w:rPr>
          <w:rFonts w:ascii="Calibri" w:hAnsi="Calibri"/>
          <w:color w:val="000000"/>
          <w:sz w:val="22"/>
          <w:szCs w:val="22"/>
        </w:rPr>
      </w:pPr>
      <w:r>
        <w:rPr>
          <w:rFonts w:ascii="Calibri" w:hAnsi="Calibri"/>
          <w:color w:val="000000"/>
          <w:sz w:val="22"/>
          <w:szCs w:val="22"/>
        </w:rPr>
        <w:t xml:space="preserve">Suteiktos(-ų) .................................................................. paslaugos(-ų) kaina yra: ................. </w:t>
      </w:r>
      <w:proofErr w:type="spellStart"/>
      <w:r>
        <w:rPr>
          <w:rFonts w:ascii="Calibri" w:hAnsi="Calibri"/>
          <w:color w:val="000000"/>
          <w:sz w:val="22"/>
          <w:szCs w:val="22"/>
        </w:rPr>
        <w:t>Eur</w:t>
      </w:r>
      <w:proofErr w:type="spellEnd"/>
      <w:r>
        <w:rPr>
          <w:rFonts w:ascii="Calibri" w:hAnsi="Calibri"/>
          <w:color w:val="000000"/>
          <w:sz w:val="22"/>
          <w:szCs w:val="22"/>
        </w:rPr>
        <w:t xml:space="preserve"> (be PVM), įskaitant 21 proc. PVM – ............... </w:t>
      </w:r>
      <w:proofErr w:type="spellStart"/>
      <w:r>
        <w:rPr>
          <w:rFonts w:ascii="Calibri" w:hAnsi="Calibri"/>
          <w:color w:val="000000"/>
          <w:sz w:val="22"/>
          <w:szCs w:val="22"/>
        </w:rPr>
        <w:t>Eur</w:t>
      </w:r>
      <w:proofErr w:type="spellEnd"/>
      <w:r>
        <w:rPr>
          <w:rFonts w:ascii="Calibri" w:hAnsi="Calibri"/>
          <w:color w:val="000000"/>
          <w:sz w:val="22"/>
          <w:szCs w:val="22"/>
        </w:rPr>
        <w:t xml:space="preserve"> </w:t>
      </w:r>
      <w:r>
        <w:rPr>
          <w:rFonts w:ascii="Calibri" w:hAnsi="Calibri"/>
          <w:i/>
          <w:color w:val="000000"/>
          <w:sz w:val="22"/>
          <w:szCs w:val="22"/>
        </w:rPr>
        <w:t>(nurodoma suma žodžiais)</w:t>
      </w:r>
      <w:r>
        <w:rPr>
          <w:rFonts w:ascii="Calibri" w:hAnsi="Calibri"/>
          <w:color w:val="000000"/>
          <w:sz w:val="22"/>
          <w:szCs w:val="22"/>
        </w:rPr>
        <w:t xml:space="preserve">. </w:t>
      </w:r>
    </w:p>
    <w:p w14:paraId="72A3A0AC" w14:textId="77777777" w:rsidR="00B0359F" w:rsidRDefault="00B0359F">
      <w:pPr>
        <w:pStyle w:val="BodyText"/>
        <w:spacing w:line="360" w:lineRule="exact"/>
        <w:ind w:firstLine="720"/>
        <w:rPr>
          <w:rFonts w:ascii="Calibri" w:hAnsi="Calibri"/>
          <w:color w:val="000000"/>
          <w:sz w:val="22"/>
          <w:szCs w:val="22"/>
        </w:rPr>
      </w:pPr>
    </w:p>
    <w:p w14:paraId="0A57D036" w14:textId="77777777" w:rsidR="00B0359F" w:rsidRDefault="00B0359F">
      <w:pPr>
        <w:pStyle w:val="BodyText"/>
        <w:spacing w:line="360" w:lineRule="exact"/>
        <w:ind w:firstLine="720"/>
        <w:rPr>
          <w:rFonts w:ascii="Calibri" w:hAnsi="Calibri"/>
          <w:color w:val="000000"/>
          <w:sz w:val="22"/>
          <w:szCs w:val="22"/>
        </w:rPr>
      </w:pPr>
    </w:p>
    <w:p w14:paraId="65DB667B" w14:textId="77777777" w:rsidR="00B0359F" w:rsidRDefault="00B0359F">
      <w:pPr>
        <w:jc w:val="both"/>
        <w:rPr>
          <w:rFonts w:ascii="Calibri" w:hAnsi="Calibri"/>
          <w:b/>
          <w:bCs/>
          <w:sz w:val="22"/>
          <w:szCs w:val="22"/>
        </w:rPr>
      </w:pPr>
    </w:p>
    <w:p w14:paraId="2CF765BC" w14:textId="77777777" w:rsidR="00B0359F" w:rsidRDefault="00D455A6">
      <w:pPr>
        <w:tabs>
          <w:tab w:val="left" w:pos="5130"/>
        </w:tabs>
        <w:jc w:val="both"/>
        <w:rPr>
          <w:rFonts w:ascii="Calibri" w:hAnsi="Calibri"/>
          <w:b/>
          <w:bCs/>
          <w:sz w:val="22"/>
          <w:szCs w:val="22"/>
        </w:rPr>
      </w:pPr>
      <w:r>
        <w:rPr>
          <w:rFonts w:ascii="Calibri" w:hAnsi="Calibri"/>
          <w:b/>
          <w:bCs/>
          <w:sz w:val="22"/>
          <w:szCs w:val="22"/>
        </w:rPr>
        <w:t xml:space="preserve">                PIRKĖJO ATSTOVAI</w:t>
      </w:r>
      <w:r>
        <w:rPr>
          <w:rFonts w:ascii="Calibri" w:hAnsi="Calibri"/>
          <w:b/>
          <w:bCs/>
          <w:sz w:val="22"/>
          <w:szCs w:val="22"/>
        </w:rPr>
        <w:tab/>
        <w:t xml:space="preserve">            PASLAUGŲ TEIKĖJO ATSTOVAS</w:t>
      </w:r>
    </w:p>
    <w:p w14:paraId="2A06AA1A" w14:textId="77777777" w:rsidR="00B0359F" w:rsidRDefault="00B0359F">
      <w:pPr>
        <w:tabs>
          <w:tab w:val="left" w:pos="5130"/>
        </w:tabs>
        <w:jc w:val="both"/>
        <w:rPr>
          <w:rFonts w:ascii="Calibri" w:hAnsi="Calibri"/>
          <w:b/>
          <w:bCs/>
          <w:sz w:val="22"/>
          <w:szCs w:val="22"/>
        </w:rPr>
      </w:pPr>
    </w:p>
    <w:p w14:paraId="5CB861E3" w14:textId="77777777" w:rsidR="00B0359F" w:rsidRDefault="00D455A6">
      <w:pPr>
        <w:tabs>
          <w:tab w:val="left" w:pos="5130"/>
        </w:tabs>
        <w:jc w:val="both"/>
        <w:rPr>
          <w:rFonts w:ascii="Calibri" w:hAnsi="Calibri"/>
          <w:bCs/>
          <w:i/>
          <w:sz w:val="22"/>
          <w:szCs w:val="22"/>
        </w:rPr>
      </w:pPr>
      <w:r>
        <w:rPr>
          <w:rFonts w:ascii="Calibri" w:hAnsi="Calibri"/>
          <w:bCs/>
          <w:i/>
          <w:sz w:val="22"/>
          <w:szCs w:val="22"/>
        </w:rPr>
        <w:t xml:space="preserve">                          (parašas)                                                                                     (parašas)</w:t>
      </w:r>
    </w:p>
    <w:p w14:paraId="28903561" w14:textId="77777777" w:rsidR="00B0359F" w:rsidRDefault="00B0359F">
      <w:pPr>
        <w:tabs>
          <w:tab w:val="left" w:pos="5130"/>
        </w:tabs>
        <w:jc w:val="both"/>
        <w:rPr>
          <w:rFonts w:ascii="Calibri" w:hAnsi="Calibri"/>
          <w:sz w:val="22"/>
          <w:szCs w:val="22"/>
        </w:rPr>
      </w:pPr>
    </w:p>
    <w:p w14:paraId="3F5CA401" w14:textId="77777777" w:rsidR="00B0359F" w:rsidRDefault="00D455A6">
      <w:pPr>
        <w:tabs>
          <w:tab w:val="left" w:pos="5130"/>
        </w:tabs>
        <w:jc w:val="both"/>
        <w:rPr>
          <w:rFonts w:ascii="Calibri" w:hAnsi="Calibri"/>
          <w:sz w:val="22"/>
          <w:szCs w:val="22"/>
        </w:rPr>
      </w:pPr>
      <w:r>
        <w:rPr>
          <w:rFonts w:ascii="Calibri" w:hAnsi="Calibri"/>
          <w:sz w:val="22"/>
          <w:szCs w:val="22"/>
        </w:rPr>
        <w:t xml:space="preserve">                              </w:t>
      </w:r>
    </w:p>
    <w:p w14:paraId="600C8511" w14:textId="77777777" w:rsidR="00B0359F" w:rsidRDefault="00D455A6">
      <w:pPr>
        <w:tabs>
          <w:tab w:val="left" w:pos="5130"/>
        </w:tabs>
        <w:jc w:val="both"/>
        <w:rPr>
          <w:rFonts w:ascii="Calibri" w:hAnsi="Calibri"/>
          <w:sz w:val="22"/>
          <w:szCs w:val="22"/>
        </w:rPr>
      </w:pPr>
      <w:r>
        <w:rPr>
          <w:rFonts w:ascii="Calibri" w:hAnsi="Calibri"/>
          <w:sz w:val="22"/>
          <w:szCs w:val="22"/>
        </w:rPr>
        <w:t>(atstovo pareigų pavadinimas, vardas, pavardė)            (atstovo pareigų pavadinimas, vardas, pavardė)</w:t>
      </w:r>
    </w:p>
    <w:p w14:paraId="5B59BAAF" w14:textId="77777777" w:rsidR="00B0359F" w:rsidRDefault="00B0359F">
      <w:pPr>
        <w:jc w:val="both"/>
        <w:rPr>
          <w:rFonts w:ascii="Calibri" w:hAnsi="Calibri" w:cs="Calibri"/>
          <w:color w:val="000000"/>
          <w:sz w:val="22"/>
          <w:szCs w:val="22"/>
        </w:rPr>
      </w:pPr>
    </w:p>
    <w:p w14:paraId="1C5BBFCA" w14:textId="77777777" w:rsidR="00B0359F" w:rsidRDefault="00B0359F">
      <w:pPr>
        <w:jc w:val="both"/>
        <w:rPr>
          <w:rFonts w:ascii="Calibri" w:hAnsi="Calibri" w:cs="Calibri"/>
          <w:color w:val="000000"/>
          <w:sz w:val="22"/>
          <w:szCs w:val="22"/>
        </w:rPr>
      </w:pPr>
    </w:p>
    <w:p w14:paraId="06D977A9" w14:textId="77777777" w:rsidR="00B0359F" w:rsidRDefault="00D455A6">
      <w:pPr>
        <w:tabs>
          <w:tab w:val="left" w:pos="5130"/>
        </w:tabs>
        <w:jc w:val="both"/>
        <w:rPr>
          <w:rFonts w:ascii="Calibri" w:hAnsi="Calibri"/>
          <w:b/>
          <w:bCs/>
          <w:sz w:val="22"/>
          <w:szCs w:val="22"/>
        </w:rPr>
      </w:pPr>
      <w:r>
        <w:rPr>
          <w:rFonts w:ascii="Calibri" w:hAnsi="Calibri"/>
          <w:b/>
          <w:bCs/>
          <w:sz w:val="22"/>
          <w:szCs w:val="22"/>
        </w:rPr>
        <w:tab/>
        <w:t xml:space="preserve">            </w:t>
      </w:r>
    </w:p>
    <w:p w14:paraId="5FD0489D" w14:textId="77777777" w:rsidR="00B0359F" w:rsidRDefault="00B0359F">
      <w:pPr>
        <w:tabs>
          <w:tab w:val="left" w:pos="5130"/>
        </w:tabs>
        <w:jc w:val="both"/>
        <w:rPr>
          <w:rFonts w:ascii="Calibri" w:hAnsi="Calibri"/>
          <w:b/>
          <w:bCs/>
          <w:sz w:val="22"/>
          <w:szCs w:val="22"/>
        </w:rPr>
      </w:pPr>
    </w:p>
    <w:p w14:paraId="547E8E0B" w14:textId="77777777" w:rsidR="00B0359F" w:rsidRDefault="00D455A6">
      <w:pPr>
        <w:tabs>
          <w:tab w:val="left" w:pos="5130"/>
        </w:tabs>
        <w:jc w:val="both"/>
        <w:rPr>
          <w:rFonts w:ascii="Calibri" w:hAnsi="Calibri"/>
          <w:bCs/>
          <w:i/>
          <w:sz w:val="22"/>
          <w:szCs w:val="22"/>
        </w:rPr>
      </w:pPr>
      <w:r>
        <w:rPr>
          <w:rFonts w:ascii="Calibri" w:hAnsi="Calibri"/>
          <w:bCs/>
          <w:i/>
          <w:sz w:val="22"/>
          <w:szCs w:val="22"/>
        </w:rPr>
        <w:t xml:space="preserve">                          (parašas)                                                                                     </w:t>
      </w:r>
    </w:p>
    <w:p w14:paraId="161C2220" w14:textId="77777777" w:rsidR="00B0359F" w:rsidRDefault="00B0359F">
      <w:pPr>
        <w:tabs>
          <w:tab w:val="left" w:pos="5130"/>
        </w:tabs>
        <w:jc w:val="both"/>
        <w:rPr>
          <w:rFonts w:ascii="Calibri" w:hAnsi="Calibri"/>
          <w:sz w:val="22"/>
          <w:szCs w:val="22"/>
        </w:rPr>
      </w:pPr>
    </w:p>
    <w:p w14:paraId="5055EF34" w14:textId="77777777" w:rsidR="00B0359F" w:rsidRDefault="00D455A6">
      <w:pPr>
        <w:tabs>
          <w:tab w:val="left" w:pos="5130"/>
        </w:tabs>
        <w:jc w:val="both"/>
        <w:rPr>
          <w:rFonts w:ascii="Calibri" w:hAnsi="Calibri"/>
          <w:sz w:val="22"/>
          <w:szCs w:val="22"/>
        </w:rPr>
      </w:pPr>
      <w:r>
        <w:rPr>
          <w:rFonts w:ascii="Calibri" w:hAnsi="Calibri"/>
          <w:sz w:val="22"/>
          <w:szCs w:val="22"/>
        </w:rPr>
        <w:t xml:space="preserve">                              </w:t>
      </w:r>
    </w:p>
    <w:p w14:paraId="0BC685F8" w14:textId="77777777" w:rsidR="00B0359F" w:rsidRDefault="00D455A6">
      <w:pPr>
        <w:tabs>
          <w:tab w:val="left" w:pos="5130"/>
        </w:tabs>
        <w:jc w:val="both"/>
        <w:rPr>
          <w:rFonts w:ascii="Calibri" w:hAnsi="Calibri"/>
          <w:sz w:val="22"/>
          <w:szCs w:val="22"/>
        </w:rPr>
      </w:pPr>
      <w:r>
        <w:rPr>
          <w:rFonts w:ascii="Calibri" w:hAnsi="Calibri"/>
          <w:sz w:val="22"/>
          <w:szCs w:val="22"/>
        </w:rPr>
        <w:t xml:space="preserve">(atstovo pareigų pavadinimas, vardas, pavardė)            </w:t>
      </w:r>
    </w:p>
    <w:p w14:paraId="5A0E3A08" w14:textId="77777777" w:rsidR="00B0359F" w:rsidRDefault="00B0359F">
      <w:pPr>
        <w:jc w:val="center"/>
      </w:pPr>
    </w:p>
    <w:sectPr w:rsidR="00B0359F">
      <w:headerReference w:type="default" r:id="rId13"/>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71D6A" w14:textId="77777777" w:rsidR="00DF1504" w:rsidRDefault="00DF1504">
      <w:r>
        <w:separator/>
      </w:r>
    </w:p>
  </w:endnote>
  <w:endnote w:type="continuationSeparator" w:id="0">
    <w:p w14:paraId="47FD2450" w14:textId="77777777" w:rsidR="00DF1504" w:rsidRDefault="00DF1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Times New Roman"/>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BA"/>
    <w:family w:val="swiss"/>
    <w:pitch w:val="variable"/>
    <w:sig w:usb0="00000001" w:usb1="0000807B" w:usb2="00000008"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48EF0" w14:textId="77777777" w:rsidR="00DF1504" w:rsidRDefault="00DF1504"/>
  </w:footnote>
  <w:footnote w:type="continuationSeparator" w:id="0">
    <w:p w14:paraId="6FB12A61" w14:textId="77777777" w:rsidR="00DF1504" w:rsidRDefault="00DF1504">
      <w:r>
        <w:continuationSeparator/>
      </w:r>
    </w:p>
  </w:footnote>
  <w:footnote w:id="1">
    <w:p w14:paraId="59F37E3C" w14:textId="77777777" w:rsidR="006566FB" w:rsidRDefault="006566FB" w:rsidP="006566FB">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http://ec.europa.eu/eurostat/tgm/table.do?tab=table&amp;init=1&amp;language=en&amp;pcode=tec00118&amp;plugin=1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F15A4" w14:textId="4EA88CE4" w:rsidR="00B0359F" w:rsidRDefault="00D455A6">
    <w:pPr>
      <w:pStyle w:val="Header"/>
      <w:jc w:val="center"/>
    </w:pPr>
    <w:r>
      <w:rPr>
        <w:rFonts w:ascii="Calibri" w:hAnsi="Calibri" w:cs="Calibri"/>
        <w:sz w:val="22"/>
        <w:szCs w:val="22"/>
      </w:rPr>
      <w:fldChar w:fldCharType="begin"/>
    </w:r>
    <w:r>
      <w:rPr>
        <w:rFonts w:ascii="Calibri" w:hAnsi="Calibri" w:cs="Calibri"/>
        <w:sz w:val="22"/>
        <w:szCs w:val="22"/>
      </w:rPr>
      <w:instrText>PAGE</w:instrText>
    </w:r>
    <w:r>
      <w:rPr>
        <w:rFonts w:ascii="Calibri" w:hAnsi="Calibri" w:cs="Calibri"/>
        <w:sz w:val="22"/>
        <w:szCs w:val="22"/>
      </w:rPr>
      <w:fldChar w:fldCharType="separate"/>
    </w:r>
    <w:r w:rsidR="008F306D">
      <w:rPr>
        <w:rFonts w:ascii="Calibri" w:hAnsi="Calibri" w:cs="Calibri"/>
        <w:noProof/>
        <w:sz w:val="22"/>
        <w:szCs w:val="22"/>
      </w:rPr>
      <w:t>13</w:t>
    </w:r>
    <w:r>
      <w:rPr>
        <w:rFonts w:ascii="Calibri" w:hAnsi="Calibri" w:cs="Calibri"/>
        <w:sz w:val="22"/>
        <w:szCs w:val="22"/>
      </w:rPr>
      <w:fldChar w:fldCharType="end"/>
    </w:r>
  </w:p>
  <w:p w14:paraId="190E28B8" w14:textId="77777777" w:rsidR="00B0359F" w:rsidRDefault="00B03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B6BD3"/>
    <w:multiLevelType w:val="multilevel"/>
    <w:tmpl w:val="05BA0838"/>
    <w:lvl w:ilvl="0">
      <w:start w:val="2"/>
      <w:numFmt w:val="decimal"/>
      <w:lvlText w:val="%1."/>
      <w:lvlJc w:val="left"/>
      <w:pPr>
        <w:ind w:left="360" w:hanging="360"/>
      </w:pPr>
      <w:rPr>
        <w:rFonts w:hint="default"/>
        <w:color w:val="auto"/>
      </w:rPr>
    </w:lvl>
    <w:lvl w:ilvl="1">
      <w:start w:val="4"/>
      <w:numFmt w:val="decimal"/>
      <w:lvlText w:val="%1.%2."/>
      <w:lvlJc w:val="left"/>
      <w:pPr>
        <w:ind w:left="928" w:hanging="360"/>
      </w:pPr>
      <w:rPr>
        <w:rFonts w:hint="default"/>
        <w:b w:val="0"/>
        <w:i w:val="0"/>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 w15:restartNumberingAfterBreak="0">
    <w:nsid w:val="508E1A7E"/>
    <w:multiLevelType w:val="hybridMultilevel"/>
    <w:tmpl w:val="BA666E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2AB047C"/>
    <w:multiLevelType w:val="multilevel"/>
    <w:tmpl w:val="4A26F09E"/>
    <w:lvl w:ilvl="0">
      <w:start w:val="1"/>
      <w:numFmt w:val="decimal"/>
      <w:lvlText w:val="%1."/>
      <w:lvlJc w:val="left"/>
      <w:pPr>
        <w:ind w:left="502" w:hanging="360"/>
      </w:pPr>
    </w:lvl>
    <w:lvl w:ilvl="1">
      <w:start w:val="1"/>
      <w:numFmt w:val="decimal"/>
      <w:isLgl/>
      <w:lvlText w:val="%1.%2."/>
      <w:lvlJc w:val="left"/>
      <w:pPr>
        <w:ind w:left="2487" w:hanging="360"/>
      </w:pPr>
      <w:rPr>
        <w:rFonts w:eastAsiaTheme="minorHAnsi" w:cs="Arial"/>
      </w:rPr>
    </w:lvl>
    <w:lvl w:ilvl="2">
      <w:start w:val="1"/>
      <w:numFmt w:val="decimal"/>
      <w:isLgl/>
      <w:lvlText w:val="%1.%2.%3."/>
      <w:lvlJc w:val="left"/>
      <w:pPr>
        <w:ind w:left="1080" w:hanging="720"/>
      </w:pPr>
      <w:rPr>
        <w:rFonts w:eastAsiaTheme="minorHAnsi" w:cs="Arial"/>
      </w:rPr>
    </w:lvl>
    <w:lvl w:ilvl="3">
      <w:start w:val="1"/>
      <w:numFmt w:val="decimal"/>
      <w:isLgl/>
      <w:lvlText w:val="%1.%2.%3.%4."/>
      <w:lvlJc w:val="left"/>
      <w:pPr>
        <w:ind w:left="1080" w:hanging="720"/>
      </w:pPr>
      <w:rPr>
        <w:rFonts w:eastAsiaTheme="minorHAnsi" w:cs="Arial"/>
      </w:rPr>
    </w:lvl>
    <w:lvl w:ilvl="4">
      <w:start w:val="1"/>
      <w:numFmt w:val="decimal"/>
      <w:isLgl/>
      <w:lvlText w:val="%1.%2.%3.%4.%5."/>
      <w:lvlJc w:val="left"/>
      <w:pPr>
        <w:ind w:left="1440" w:hanging="1080"/>
      </w:pPr>
      <w:rPr>
        <w:rFonts w:eastAsiaTheme="minorHAnsi" w:cs="Arial"/>
      </w:rPr>
    </w:lvl>
    <w:lvl w:ilvl="5">
      <w:start w:val="1"/>
      <w:numFmt w:val="decimal"/>
      <w:isLgl/>
      <w:lvlText w:val="%1.%2.%3.%4.%5.%6."/>
      <w:lvlJc w:val="left"/>
      <w:pPr>
        <w:ind w:left="1440" w:hanging="1080"/>
      </w:pPr>
      <w:rPr>
        <w:rFonts w:eastAsiaTheme="minorHAnsi" w:cs="Arial"/>
      </w:rPr>
    </w:lvl>
    <w:lvl w:ilvl="6">
      <w:start w:val="1"/>
      <w:numFmt w:val="decimal"/>
      <w:isLgl/>
      <w:lvlText w:val="%1.%2.%3.%4.%5.%6.%7."/>
      <w:lvlJc w:val="left"/>
      <w:pPr>
        <w:ind w:left="1800" w:hanging="1440"/>
      </w:pPr>
      <w:rPr>
        <w:rFonts w:eastAsiaTheme="minorHAnsi" w:cs="Arial"/>
      </w:rPr>
    </w:lvl>
    <w:lvl w:ilvl="7">
      <w:start w:val="1"/>
      <w:numFmt w:val="decimal"/>
      <w:isLgl/>
      <w:lvlText w:val="%1.%2.%3.%4.%5.%6.%7.%8."/>
      <w:lvlJc w:val="left"/>
      <w:pPr>
        <w:ind w:left="1800" w:hanging="1440"/>
      </w:pPr>
      <w:rPr>
        <w:rFonts w:eastAsiaTheme="minorHAnsi" w:cs="Arial"/>
      </w:rPr>
    </w:lvl>
    <w:lvl w:ilvl="8">
      <w:start w:val="1"/>
      <w:numFmt w:val="decimal"/>
      <w:isLgl/>
      <w:lvlText w:val="%1.%2.%3.%4.%5.%6.%7.%8.%9."/>
      <w:lvlJc w:val="left"/>
      <w:pPr>
        <w:ind w:left="2160" w:hanging="1800"/>
      </w:pPr>
      <w:rPr>
        <w:rFonts w:eastAsiaTheme="minorHAnsi" w:cs="Arial"/>
      </w:rPr>
    </w:lvl>
  </w:abstractNum>
  <w:abstractNum w:abstractNumId="3" w15:restartNumberingAfterBreak="0">
    <w:nsid w:val="70902258"/>
    <w:multiLevelType w:val="multilevel"/>
    <w:tmpl w:val="3688491C"/>
    <w:lvl w:ilvl="0">
      <w:start w:val="1"/>
      <w:numFmt w:val="decimal"/>
      <w:lvlText w:val="%1."/>
      <w:lvlJc w:val="left"/>
      <w:pPr>
        <w:ind w:left="360" w:hanging="360"/>
      </w:pPr>
      <w:rPr>
        <w:rFonts w:hint="default"/>
        <w:b/>
      </w:rPr>
    </w:lvl>
    <w:lvl w:ilvl="1">
      <w:start w:val="1"/>
      <w:numFmt w:val="decimal"/>
      <w:lvlText w:val="%1.%2."/>
      <w:lvlJc w:val="left"/>
      <w:pPr>
        <w:ind w:left="644" w:hanging="360"/>
      </w:pPr>
      <w:rPr>
        <w:rFonts w:asciiTheme="minorHAnsi" w:hAnsiTheme="minorHAnsi" w:cs="Times New Roman"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7D527F3A"/>
    <w:multiLevelType w:val="multilevel"/>
    <w:tmpl w:val="4DFE7FDA"/>
    <w:lvl w:ilvl="0">
      <w:start w:val="2"/>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4"/>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59F"/>
    <w:rsid w:val="00027A00"/>
    <w:rsid w:val="000546A9"/>
    <w:rsid w:val="00097A3C"/>
    <w:rsid w:val="000B7FF9"/>
    <w:rsid w:val="000D1F4B"/>
    <w:rsid w:val="000F2886"/>
    <w:rsid w:val="000F3996"/>
    <w:rsid w:val="001440D7"/>
    <w:rsid w:val="00157CA0"/>
    <w:rsid w:val="00193275"/>
    <w:rsid w:val="001A4FF6"/>
    <w:rsid w:val="001C4680"/>
    <w:rsid w:val="001E0135"/>
    <w:rsid w:val="001F4737"/>
    <w:rsid w:val="00204F56"/>
    <w:rsid w:val="002159DD"/>
    <w:rsid w:val="002211AF"/>
    <w:rsid w:val="002313B5"/>
    <w:rsid w:val="00242E35"/>
    <w:rsid w:val="002848F1"/>
    <w:rsid w:val="002A46F5"/>
    <w:rsid w:val="002E0713"/>
    <w:rsid w:val="002E68FE"/>
    <w:rsid w:val="002F2DE0"/>
    <w:rsid w:val="002F7042"/>
    <w:rsid w:val="00306E59"/>
    <w:rsid w:val="00312EAE"/>
    <w:rsid w:val="00340EE5"/>
    <w:rsid w:val="00382115"/>
    <w:rsid w:val="00403F93"/>
    <w:rsid w:val="00431D67"/>
    <w:rsid w:val="00433E1B"/>
    <w:rsid w:val="004834B3"/>
    <w:rsid w:val="004965B2"/>
    <w:rsid w:val="004A0979"/>
    <w:rsid w:val="00504C19"/>
    <w:rsid w:val="00587EEA"/>
    <w:rsid w:val="00596353"/>
    <w:rsid w:val="006147DF"/>
    <w:rsid w:val="006249E0"/>
    <w:rsid w:val="00641168"/>
    <w:rsid w:val="006566FB"/>
    <w:rsid w:val="006B6CBC"/>
    <w:rsid w:val="006C30E7"/>
    <w:rsid w:val="006D5817"/>
    <w:rsid w:val="0072592C"/>
    <w:rsid w:val="007C31F9"/>
    <w:rsid w:val="008045F0"/>
    <w:rsid w:val="008123B2"/>
    <w:rsid w:val="00886D0C"/>
    <w:rsid w:val="008B6075"/>
    <w:rsid w:val="008C5A00"/>
    <w:rsid w:val="008D2EB4"/>
    <w:rsid w:val="008E76CC"/>
    <w:rsid w:val="008F306D"/>
    <w:rsid w:val="00933321"/>
    <w:rsid w:val="009418B2"/>
    <w:rsid w:val="00943D06"/>
    <w:rsid w:val="0098291D"/>
    <w:rsid w:val="0099392C"/>
    <w:rsid w:val="009C5526"/>
    <w:rsid w:val="009E6286"/>
    <w:rsid w:val="009F5DF0"/>
    <w:rsid w:val="00A01462"/>
    <w:rsid w:val="00A77467"/>
    <w:rsid w:val="00AB51FC"/>
    <w:rsid w:val="00B0359F"/>
    <w:rsid w:val="00B10076"/>
    <w:rsid w:val="00B17F7A"/>
    <w:rsid w:val="00B35672"/>
    <w:rsid w:val="00B444A7"/>
    <w:rsid w:val="00B663CB"/>
    <w:rsid w:val="00BA2C6B"/>
    <w:rsid w:val="00BE0CE8"/>
    <w:rsid w:val="00BE1F84"/>
    <w:rsid w:val="00C102A0"/>
    <w:rsid w:val="00C255D3"/>
    <w:rsid w:val="00C86B47"/>
    <w:rsid w:val="00C92039"/>
    <w:rsid w:val="00D24DDA"/>
    <w:rsid w:val="00D455A6"/>
    <w:rsid w:val="00D5140B"/>
    <w:rsid w:val="00D54A98"/>
    <w:rsid w:val="00D654E5"/>
    <w:rsid w:val="00D82E9D"/>
    <w:rsid w:val="00DA63AC"/>
    <w:rsid w:val="00DB0F97"/>
    <w:rsid w:val="00DB7C9D"/>
    <w:rsid w:val="00DF1504"/>
    <w:rsid w:val="00E03144"/>
    <w:rsid w:val="00E06AF2"/>
    <w:rsid w:val="00E41D6E"/>
    <w:rsid w:val="00E86B84"/>
    <w:rsid w:val="00EB4D9F"/>
    <w:rsid w:val="00EB7BD1"/>
    <w:rsid w:val="00EE4198"/>
    <w:rsid w:val="00EF70C8"/>
    <w:rsid w:val="00F10278"/>
    <w:rsid w:val="00F71D65"/>
    <w:rsid w:val="00FC266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48EA"/>
  <w15:docId w15:val="{1EA2BE57-2BC8-433B-AC52-1843828AD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7F1"/>
    <w:rPr>
      <w:rFonts w:ascii="Times New Roman" w:eastAsia="Times New Roman" w:hAnsi="Times New Roman"/>
      <w:sz w:val="24"/>
      <w:szCs w:val="24"/>
    </w:rPr>
  </w:style>
  <w:style w:type="paragraph" w:styleId="Heading2">
    <w:name w:val="heading 2"/>
    <w:basedOn w:val="Normal"/>
    <w:next w:val="Normal"/>
    <w:qFormat/>
    <w:rsid w:val="006644F0"/>
    <w:pPr>
      <w:keepNext/>
      <w:widowControl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qFormat/>
    <w:rsid w:val="00024413"/>
    <w:rPr>
      <w:rFonts w:ascii="Times New Roman" w:eastAsia="Times New Roman" w:hAnsi="Times New Roman" w:cs="Times New Roman"/>
      <w:i/>
      <w:color w:val="000000"/>
      <w:sz w:val="20"/>
      <w:szCs w:val="20"/>
    </w:rPr>
  </w:style>
  <w:style w:type="character" w:customStyle="1" w:styleId="HeaderChar">
    <w:name w:val="Header Char"/>
    <w:link w:val="Header"/>
    <w:uiPriority w:val="99"/>
    <w:qFormat/>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qFormat/>
    <w:rsid w:val="00024413"/>
  </w:style>
  <w:style w:type="character" w:customStyle="1" w:styleId="BodyTextChar">
    <w:name w:val="Body Text Char"/>
    <w:link w:val="BodyText"/>
    <w:qFormat/>
    <w:rsid w:val="00024413"/>
    <w:rPr>
      <w:rFonts w:ascii="Times New Roman" w:eastAsia="Times New Roman" w:hAnsi="Times New Roman" w:cs="Times New Roman"/>
      <w:sz w:val="24"/>
      <w:szCs w:val="24"/>
      <w:lang w:val="lt-LT" w:eastAsia="lt-LT"/>
    </w:rPr>
  </w:style>
  <w:style w:type="character" w:styleId="CommentReference">
    <w:name w:val="annotation reference"/>
    <w:semiHidden/>
    <w:qFormat/>
    <w:rsid w:val="007404F0"/>
    <w:rPr>
      <w:sz w:val="16"/>
      <w:szCs w:val="16"/>
    </w:rPr>
  </w:style>
  <w:style w:type="character" w:customStyle="1" w:styleId="FootnoteCharacters">
    <w:name w:val="Footnote Characters"/>
    <w:qFormat/>
    <w:rsid w:val="00DC71E5"/>
    <w:rPr>
      <w:vertAlign w:val="superscript"/>
    </w:rPr>
  </w:style>
  <w:style w:type="character" w:customStyle="1" w:styleId="FootnoteAnchor">
    <w:name w:val="Footnote Anchor"/>
    <w:rPr>
      <w:vertAlign w:val="superscript"/>
    </w:rPr>
  </w:style>
  <w:style w:type="character" w:customStyle="1" w:styleId="Vilmaraslanaite">
    <w:name w:val="Vilma.raslanaite"/>
    <w:semiHidden/>
    <w:qFormat/>
    <w:rsid w:val="00120A77"/>
    <w:rPr>
      <w:rFonts w:ascii="Arial" w:hAnsi="Arial" w:cs="Arial"/>
      <w:b w:val="0"/>
      <w:bCs w:val="0"/>
      <w:i w:val="0"/>
      <w:iCs w:val="0"/>
      <w:strike w:val="0"/>
      <w:dstrike w:val="0"/>
      <w:color w:val="0000FF"/>
      <w:sz w:val="20"/>
      <w:szCs w:val="20"/>
      <w:u w:val="none"/>
    </w:rPr>
  </w:style>
  <w:style w:type="character" w:customStyle="1" w:styleId="InternetLink">
    <w:name w:val="Internet Link"/>
    <w:uiPriority w:val="99"/>
    <w:unhideWhenUsed/>
    <w:rsid w:val="001D2BDA"/>
    <w:rPr>
      <w:color w:val="0000FF"/>
      <w:u w:val="single"/>
    </w:rPr>
  </w:style>
  <w:style w:type="character" w:customStyle="1" w:styleId="1tekstasChar">
    <w:name w:val="1. tekstas Char"/>
    <w:link w:val="1tekstas"/>
    <w:qFormat/>
    <w:rsid w:val="0040548B"/>
    <w:rPr>
      <w:rFonts w:ascii="Times New Roman" w:eastAsia="Times New Roman" w:hAnsi="Times New Roman"/>
      <w:bCs/>
      <w:sz w:val="24"/>
      <w:szCs w:val="24"/>
      <w:lang w:eastAsia="en-US"/>
    </w:rPr>
  </w:style>
  <w:style w:type="character" w:customStyle="1" w:styleId="BodyTextIndentChar">
    <w:name w:val="Body Text Indent Char"/>
    <w:link w:val="BodyTextIndent"/>
    <w:uiPriority w:val="99"/>
    <w:semiHidden/>
    <w:qFormat/>
    <w:rsid w:val="0040548B"/>
    <w:rPr>
      <w:rFonts w:ascii="Times New Roman" w:eastAsia="Times New Roman" w:hAnsi="Times New Roman"/>
      <w:sz w:val="24"/>
      <w:szCs w:val="24"/>
    </w:rPr>
  </w:style>
  <w:style w:type="character" w:customStyle="1" w:styleId="TitleChar">
    <w:name w:val="Title Char"/>
    <w:basedOn w:val="DefaultParagraphFont"/>
    <w:link w:val="Title"/>
    <w:qFormat/>
    <w:rsid w:val="00BD092D"/>
    <w:rPr>
      <w:rFonts w:ascii="Times New Roman" w:eastAsia="Times New Roman" w:hAnsi="Times New Roman"/>
      <w:b/>
      <w:bCs/>
      <w:sz w:val="24"/>
      <w:szCs w:val="24"/>
      <w:lang w:eastAsia="en-US"/>
    </w:rPr>
  </w:style>
  <w:style w:type="character" w:customStyle="1" w:styleId="FootnoteTextChar">
    <w:name w:val="Footnote Text Char"/>
    <w:basedOn w:val="DefaultParagraphFont"/>
    <w:link w:val="FootnoteText"/>
    <w:qFormat/>
    <w:rsid w:val="00021193"/>
    <w:rPr>
      <w:rFonts w:ascii="Times New Roman" w:eastAsia="Times New Roman" w:hAnsi="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21193"/>
    <w:rPr>
      <w:rFonts w:ascii="Times New Roman" w:hAnsi="Times New Roman"/>
      <w:sz w:val="24"/>
      <w:szCs w:val="24"/>
      <w:lang w:eastAsia="en-US"/>
    </w:rPr>
  </w:style>
  <w:style w:type="character" w:customStyle="1" w:styleId="ListLabel1">
    <w:name w:val="ListLabel 1"/>
    <w:qFormat/>
    <w:rPr>
      <w:b w:val="0"/>
      <w:i w:val="0"/>
      <w:sz w:val="24"/>
    </w:rPr>
  </w:style>
  <w:style w:type="character" w:customStyle="1" w:styleId="ListLabel2">
    <w:name w:val="ListLabel 2"/>
    <w:qFormat/>
    <w:rPr>
      <w:b w:val="0"/>
      <w:i w:val="0"/>
      <w:caps/>
      <w:sz w:val="24"/>
    </w:rPr>
  </w:style>
  <w:style w:type="character" w:customStyle="1" w:styleId="ListLabel3">
    <w:name w:val="ListLabel 3"/>
    <w:qFormat/>
    <w:rPr>
      <w:b w:val="0"/>
      <w:i w:val="0"/>
      <w:caps/>
      <w:sz w:val="24"/>
    </w:rPr>
  </w:style>
  <w:style w:type="character" w:customStyle="1" w:styleId="ListLabel4">
    <w:name w:val="ListLabel 4"/>
    <w:qFormat/>
    <w:rPr>
      <w:b w:val="0"/>
      <w:sz w:val="23"/>
      <w:szCs w:val="23"/>
    </w:rPr>
  </w:style>
  <w:style w:type="character" w:customStyle="1" w:styleId="ListLabel5">
    <w:name w:val="ListLabel 5"/>
    <w:qFormat/>
    <w:rPr>
      <w:sz w:val="23"/>
      <w:szCs w:val="23"/>
    </w:rPr>
  </w:style>
  <w:style w:type="character" w:customStyle="1" w:styleId="ListLabel6">
    <w:name w:val="ListLabel 6"/>
    <w:qFormat/>
    <w:rPr>
      <w:i w:val="0"/>
    </w:rPr>
  </w:style>
  <w:style w:type="character" w:customStyle="1" w:styleId="ListLabel7">
    <w:name w:val="ListLabel 7"/>
    <w:qFormat/>
    <w:rPr>
      <w:i w:val="0"/>
    </w:rPr>
  </w:style>
  <w:style w:type="character" w:customStyle="1" w:styleId="ListLabel8">
    <w:name w:val="ListLabel 8"/>
    <w:qFormat/>
    <w:rPr>
      <w:b w:val="0"/>
      <w:sz w:val="22"/>
      <w:szCs w:val="22"/>
    </w:rPr>
  </w:style>
  <w:style w:type="character" w:customStyle="1" w:styleId="ListLabel9">
    <w:name w:val="ListLabel 9"/>
    <w:qFormat/>
    <w:rPr>
      <w:rFonts w:ascii="Calibri" w:hAnsi="Calibri"/>
      <w:color w:val="000000"/>
      <w:sz w:val="22"/>
      <w:szCs w:val="22"/>
      <w:lang w:eastAsia="en-US"/>
    </w:rPr>
  </w:style>
  <w:style w:type="character" w:customStyle="1" w:styleId="ListLabel10">
    <w:name w:val="ListLabel 10"/>
    <w:qFormat/>
    <w:rPr>
      <w:rFonts w:ascii="Calibri" w:hAnsi="Calibri"/>
      <w:color w:val="000000"/>
      <w:sz w:val="22"/>
      <w:szCs w:val="22"/>
      <w:lang w:val="en-US" w:eastAsia="en-US"/>
    </w:rPr>
  </w:style>
  <w:style w:type="character" w:customStyle="1" w:styleId="ListLabel11">
    <w:name w:val="ListLabel 11"/>
    <w:qFormat/>
    <w:rPr>
      <w:rFonts w:ascii="Calibri" w:hAnsi="Calibri"/>
      <w:color w:val="000000"/>
      <w:sz w:val="22"/>
      <w:szCs w:val="22"/>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024413"/>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odyTextIndent2">
    <w:name w:val="Body Text Indent 2"/>
    <w:basedOn w:val="Normal"/>
    <w:link w:val="BodyTextIndent2Char"/>
    <w:qFormat/>
    <w:rsid w:val="00024413"/>
    <w:pPr>
      <w:ind w:left="314" w:hanging="314"/>
    </w:pPr>
    <w:rPr>
      <w:i/>
      <w:color w:val="000000"/>
      <w:sz w:val="20"/>
      <w:szCs w:val="20"/>
      <w:lang w:val="en-US" w:eastAsia="en-US"/>
    </w:rPr>
  </w:style>
  <w:style w:type="paragraph" w:styleId="Header">
    <w:name w:val="header"/>
    <w:basedOn w:val="Normal"/>
    <w:link w:val="HeaderChar"/>
    <w:uiPriority w:val="99"/>
    <w:rsid w:val="00024413"/>
    <w:pPr>
      <w:tabs>
        <w:tab w:val="center" w:pos="4819"/>
        <w:tab w:val="right" w:pos="9638"/>
      </w:tabs>
    </w:pPr>
  </w:style>
  <w:style w:type="paragraph" w:styleId="BalloonText">
    <w:name w:val="Balloon Text"/>
    <w:basedOn w:val="Normal"/>
    <w:semiHidden/>
    <w:qFormat/>
    <w:rsid w:val="00424903"/>
    <w:rPr>
      <w:rFonts w:ascii="Tahoma" w:hAnsi="Tahoma" w:cs="Tahoma"/>
      <w:sz w:val="16"/>
      <w:szCs w:val="16"/>
    </w:rPr>
  </w:style>
  <w:style w:type="paragraph" w:styleId="CommentText">
    <w:name w:val="annotation text"/>
    <w:basedOn w:val="Normal"/>
    <w:semiHidden/>
    <w:qFormat/>
    <w:rsid w:val="007404F0"/>
    <w:rPr>
      <w:sz w:val="20"/>
      <w:szCs w:val="20"/>
    </w:rPr>
  </w:style>
  <w:style w:type="paragraph" w:styleId="CommentSubject">
    <w:name w:val="annotation subject"/>
    <w:basedOn w:val="CommentText"/>
    <w:next w:val="CommentText"/>
    <w:semiHidden/>
    <w:qFormat/>
    <w:rsid w:val="007404F0"/>
    <w:rPr>
      <w:b/>
      <w:bCs/>
    </w:rPr>
  </w:style>
  <w:style w:type="paragraph" w:styleId="FootnoteText">
    <w:name w:val="footnote text"/>
    <w:basedOn w:val="Normal"/>
    <w:link w:val="FootnoteTextChar"/>
    <w:rsid w:val="00DC71E5"/>
    <w:rPr>
      <w:sz w:val="20"/>
      <w:szCs w:val="20"/>
    </w:rPr>
  </w:style>
  <w:style w:type="paragraph" w:customStyle="1" w:styleId="BodyText1">
    <w:name w:val="Body Text1"/>
    <w:qFormat/>
    <w:rsid w:val="00930586"/>
    <w:pPr>
      <w:suppressAutoHyphens/>
      <w:ind w:firstLine="312"/>
      <w:jc w:val="both"/>
    </w:pPr>
    <w:rPr>
      <w:rFonts w:ascii="TIMESLT" w:eastAsia="Arial" w:hAnsi="TIMESLT"/>
      <w:sz w:val="24"/>
      <w:lang w:val="en-GB" w:eastAsia="ar-SA"/>
    </w:rPr>
  </w:style>
  <w:style w:type="paragraph" w:styleId="Footer">
    <w:name w:val="footer"/>
    <w:basedOn w:val="Normal"/>
    <w:rsid w:val="008C6D2F"/>
    <w:pPr>
      <w:tabs>
        <w:tab w:val="center" w:pos="4819"/>
        <w:tab w:val="right" w:pos="9638"/>
      </w:tabs>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ListNumber">
    <w:name w:val="List Number"/>
    <w:basedOn w:val="Normal"/>
    <w:semiHidden/>
    <w:qFormat/>
    <w:rsid w:val="00C01CC0"/>
    <w:pPr>
      <w:jc w:val="both"/>
    </w:pPr>
    <w:rPr>
      <w:szCs w:val="20"/>
      <w:lang w:eastAsia="en-US"/>
    </w:rPr>
  </w:style>
  <w:style w:type="paragraph" w:customStyle="1" w:styleId="Default">
    <w:name w:val="Default"/>
    <w:qFormat/>
    <w:rsid w:val="00055C8F"/>
    <w:rPr>
      <w:rFonts w:ascii="Times New Roman" w:eastAsia="Times New Roman" w:hAnsi="Times New Roman"/>
      <w:color w:val="000000"/>
      <w:sz w:val="24"/>
      <w:szCs w:val="24"/>
    </w:rPr>
  </w:style>
  <w:style w:type="paragraph" w:customStyle="1" w:styleId="1tekstas">
    <w:name w:val="1. tekstas"/>
    <w:basedOn w:val="BodyTextIndent"/>
    <w:link w:val="1tekstasChar"/>
    <w:qFormat/>
    <w:rsid w:val="0040548B"/>
    <w:pPr>
      <w:widowControl w:val="0"/>
      <w:tabs>
        <w:tab w:val="left" w:pos="0"/>
        <w:tab w:val="left" w:pos="993"/>
        <w:tab w:val="left" w:pos="1276"/>
      </w:tabs>
      <w:spacing w:after="0" w:line="360" w:lineRule="auto"/>
      <w:jc w:val="both"/>
      <w:outlineLvl w:val="1"/>
    </w:pPr>
    <w:rPr>
      <w:bCs/>
      <w:lang w:eastAsia="en-US"/>
    </w:rPr>
  </w:style>
  <w:style w:type="paragraph" w:styleId="BodyTextIndent">
    <w:name w:val="Body Text Indent"/>
    <w:basedOn w:val="Normal"/>
    <w:link w:val="BodyTextIndentChar"/>
    <w:uiPriority w:val="99"/>
    <w:semiHidden/>
    <w:unhideWhenUsed/>
    <w:rsid w:val="0040548B"/>
    <w:pPr>
      <w:spacing w:after="120"/>
      <w:ind w:left="283"/>
    </w:pPr>
  </w:style>
  <w:style w:type="paragraph" w:customStyle="1" w:styleId="11tekstas">
    <w:name w:val="1.1. tekstas"/>
    <w:basedOn w:val="1tekstas"/>
    <w:qFormat/>
    <w:rsid w:val="0040548B"/>
    <w:pPr>
      <w:tabs>
        <w:tab w:val="left" w:pos="1620"/>
      </w:tabs>
      <w:ind w:left="2007" w:hanging="360"/>
    </w:pPr>
  </w:style>
  <w:style w:type="paragraph" w:customStyle="1" w:styleId="111tekstas">
    <w:name w:val="1.1.1 tekstas"/>
    <w:basedOn w:val="11tekstas"/>
    <w:qFormat/>
    <w:rsid w:val="0040548B"/>
    <w:pPr>
      <w:tabs>
        <w:tab w:val="left" w:pos="1418"/>
        <w:tab w:val="left" w:pos="1560"/>
        <w:tab w:val="left" w:pos="2340"/>
      </w:tabs>
      <w:ind w:left="2727" w:hanging="180"/>
    </w:pPr>
  </w:style>
  <w:style w:type="paragraph" w:styleId="Title">
    <w:name w:val="Title"/>
    <w:basedOn w:val="Normal"/>
    <w:link w:val="TitleChar"/>
    <w:qFormat/>
    <w:rsid w:val="00BD092D"/>
    <w:pPr>
      <w:jc w:val="center"/>
    </w:pPr>
    <w:rPr>
      <w:b/>
      <w:bCs/>
      <w:lang w:eastAsia="en-US"/>
    </w:rPr>
  </w:style>
  <w:style w:type="table" w:styleId="TableGrid">
    <w:name w:val="Table Grid"/>
    <w:basedOn w:val="TableNormal"/>
    <w:rsid w:val="0093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6D0C"/>
    <w:rPr>
      <w:color w:val="0563C1" w:themeColor="hyperlink"/>
      <w:u w:val="single"/>
    </w:rPr>
  </w:style>
  <w:style w:type="character" w:styleId="FootnoteReference">
    <w:name w:val="footnote reference"/>
    <w:aliases w:val="fr"/>
    <w:basedOn w:val="DefaultParagraphFont"/>
    <w:semiHidden/>
    <w:unhideWhenUsed/>
    <w:rsid w:val="006566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451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aisnoras.g@ans.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skait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syga@libras-electronic.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ans.lt" TargetMode="External"/><Relationship Id="rId4" Type="http://schemas.openxmlformats.org/officeDocument/2006/relationships/settings" Target="settings.xml"/><Relationship Id="rId9" Type="http://schemas.openxmlformats.org/officeDocument/2006/relationships/hyperlink" Target="https://www.ans.lt/lt/administracin-informacija/asmens-duomen-apsauga/bendra-informacij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C75BA-7A93-4703-B93A-2AF61C94D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13</Pages>
  <Words>30236</Words>
  <Characters>17235</Characters>
  <Application>Microsoft Office Word</Application>
  <DocSecurity>0</DocSecurity>
  <Lines>143</Lines>
  <Paragraphs>94</Paragraphs>
  <ScaleCrop>false</ScaleCrop>
  <HeadingPairs>
    <vt:vector size="2" baseType="variant">
      <vt:variant>
        <vt:lpstr>Title</vt:lpstr>
      </vt:variant>
      <vt:variant>
        <vt:i4>1</vt:i4>
      </vt:variant>
    </vt:vector>
  </HeadingPairs>
  <TitlesOfParts>
    <vt:vector size="1" baseType="lpstr">
      <vt:lpstr>I</vt:lpstr>
    </vt:vector>
  </TitlesOfParts>
  <Company>Grizli777</Company>
  <LinksUpToDate>false</LinksUpToDate>
  <CharactersWithSpaces>47377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dc:description/>
  <cp:lastModifiedBy>Agne Virsilaite</cp:lastModifiedBy>
  <cp:revision>39</cp:revision>
  <cp:lastPrinted>2012-01-12T10:43:00Z</cp:lastPrinted>
  <dcterms:created xsi:type="dcterms:W3CDTF">2020-06-10T10:25:00Z</dcterms:created>
  <dcterms:modified xsi:type="dcterms:W3CDTF">2021-06-17T15:38:00Z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