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629" w:type="dxa"/>
        <w:tblLook w:val="04A0" w:firstRow="1" w:lastRow="0" w:firstColumn="1" w:lastColumn="0" w:noHBand="0" w:noVBand="1"/>
      </w:tblPr>
      <w:tblGrid>
        <w:gridCol w:w="3079"/>
      </w:tblGrid>
      <w:tr w:rsidR="00C346D5" w:rsidRPr="00F84B0A" w14:paraId="38C50FDB" w14:textId="77777777" w:rsidTr="00894570">
        <w:tc>
          <w:tcPr>
            <w:tcW w:w="3559" w:type="dxa"/>
            <w:hideMark/>
          </w:tcPr>
          <w:p w14:paraId="0AA360CB" w14:textId="77777777" w:rsidR="00C346D5" w:rsidRPr="00F84B0A" w:rsidRDefault="00C346D5" w:rsidP="00894570">
            <w:pPr>
              <w:tabs>
                <w:tab w:val="left" w:pos="6521"/>
              </w:tabs>
              <w:ind w:right="1041"/>
              <w:rPr>
                <w:rFonts w:ascii="Times New Roman" w:hAnsi="Times New Roman" w:cs="Times New Roman"/>
              </w:rPr>
            </w:pPr>
            <w:r w:rsidRPr="00F84B0A">
              <w:rPr>
                <w:rFonts w:ascii="Times New Roman" w:hAnsi="Times New Roman" w:cs="Times New Roman"/>
              </w:rPr>
              <w:t>TVIRTINU</w:t>
            </w:r>
          </w:p>
        </w:tc>
      </w:tr>
      <w:tr w:rsidR="00C346D5" w:rsidRPr="00F84B0A" w14:paraId="3D934CCE" w14:textId="77777777" w:rsidTr="00894570">
        <w:tc>
          <w:tcPr>
            <w:tcW w:w="3559" w:type="dxa"/>
            <w:hideMark/>
          </w:tcPr>
          <w:p w14:paraId="7AFE22AA" w14:textId="77777777" w:rsidR="00C346D5" w:rsidRPr="00F84B0A" w:rsidRDefault="00C346D5" w:rsidP="00894570">
            <w:pPr>
              <w:tabs>
                <w:tab w:val="left" w:pos="6521"/>
              </w:tabs>
              <w:rPr>
                <w:rFonts w:ascii="Times New Roman" w:hAnsi="Times New Roman" w:cs="Times New Roman"/>
              </w:rPr>
            </w:pPr>
            <w:r w:rsidRPr="00F84B0A">
              <w:rPr>
                <w:rFonts w:ascii="Times New Roman" w:hAnsi="Times New Roman" w:cs="Times New Roman"/>
              </w:rPr>
              <w:t xml:space="preserve">Klaipėdos </w:t>
            </w:r>
            <w:proofErr w:type="spellStart"/>
            <w:r w:rsidRPr="00F84B0A">
              <w:rPr>
                <w:rFonts w:ascii="Times New Roman" w:hAnsi="Times New Roman" w:cs="Times New Roman"/>
              </w:rPr>
              <w:t>rajono</w:t>
            </w:r>
            <w:proofErr w:type="spellEnd"/>
            <w:r w:rsidRPr="00F84B0A">
              <w:rPr>
                <w:rFonts w:ascii="Times New Roman" w:hAnsi="Times New Roman" w:cs="Times New Roman"/>
              </w:rPr>
              <w:t xml:space="preserve"> </w:t>
            </w:r>
            <w:proofErr w:type="spellStart"/>
            <w:r w:rsidRPr="00F84B0A">
              <w:rPr>
                <w:rFonts w:ascii="Times New Roman" w:hAnsi="Times New Roman" w:cs="Times New Roman"/>
              </w:rPr>
              <w:t>savivaldybės</w:t>
            </w:r>
            <w:proofErr w:type="spellEnd"/>
            <w:r w:rsidRPr="00F84B0A">
              <w:rPr>
                <w:rFonts w:ascii="Times New Roman" w:hAnsi="Times New Roman" w:cs="Times New Roman"/>
              </w:rPr>
              <w:t xml:space="preserve"> </w:t>
            </w:r>
          </w:p>
          <w:p w14:paraId="0284D95C" w14:textId="77777777" w:rsidR="00C346D5" w:rsidRPr="00F84B0A" w:rsidRDefault="00C346D5" w:rsidP="00894570">
            <w:pPr>
              <w:tabs>
                <w:tab w:val="left" w:pos="6521"/>
              </w:tabs>
              <w:rPr>
                <w:rFonts w:ascii="Times New Roman" w:hAnsi="Times New Roman" w:cs="Times New Roman"/>
              </w:rPr>
            </w:pPr>
            <w:proofErr w:type="spellStart"/>
            <w:r w:rsidRPr="00F84B0A">
              <w:rPr>
                <w:rFonts w:ascii="Times New Roman" w:hAnsi="Times New Roman" w:cs="Times New Roman"/>
              </w:rPr>
              <w:t>administracijos</w:t>
            </w:r>
            <w:proofErr w:type="spellEnd"/>
            <w:r w:rsidRPr="00F84B0A">
              <w:rPr>
                <w:rFonts w:ascii="Times New Roman" w:hAnsi="Times New Roman" w:cs="Times New Roman"/>
              </w:rPr>
              <w:t xml:space="preserve"> </w:t>
            </w:r>
            <w:proofErr w:type="spellStart"/>
            <w:r w:rsidRPr="00F84B0A">
              <w:rPr>
                <w:rFonts w:ascii="Times New Roman" w:hAnsi="Times New Roman" w:cs="Times New Roman"/>
              </w:rPr>
              <w:t>direktorius</w:t>
            </w:r>
            <w:proofErr w:type="spellEnd"/>
          </w:p>
        </w:tc>
      </w:tr>
      <w:tr w:rsidR="00C346D5" w:rsidRPr="00F84B0A" w14:paraId="3FDC9EE6" w14:textId="77777777" w:rsidTr="00894570">
        <w:tc>
          <w:tcPr>
            <w:tcW w:w="3559" w:type="dxa"/>
            <w:hideMark/>
          </w:tcPr>
          <w:p w14:paraId="56F63F06" w14:textId="5AEF3B41" w:rsidR="00C346D5" w:rsidRPr="00F84B0A" w:rsidRDefault="00C346D5" w:rsidP="00894570">
            <w:pPr>
              <w:tabs>
                <w:tab w:val="left" w:pos="6521"/>
              </w:tabs>
              <w:rPr>
                <w:rFonts w:ascii="Times New Roman" w:hAnsi="Times New Roman" w:cs="Times New Roman"/>
              </w:rPr>
            </w:pPr>
            <w:r>
              <w:rPr>
                <w:rFonts w:ascii="Times New Roman" w:hAnsi="Times New Roman" w:cs="Times New Roman"/>
              </w:rPr>
              <w:t xml:space="preserve">Justas Ruškys </w:t>
            </w:r>
            <w:r w:rsidRPr="00F84B0A">
              <w:rPr>
                <w:rFonts w:ascii="Times New Roman" w:hAnsi="Times New Roman" w:cs="Times New Roman"/>
              </w:rPr>
              <w:t xml:space="preserve"> </w:t>
            </w:r>
          </w:p>
        </w:tc>
      </w:tr>
      <w:tr w:rsidR="00C346D5" w:rsidRPr="00F84B0A" w14:paraId="5892178B" w14:textId="77777777" w:rsidTr="00894570">
        <w:tc>
          <w:tcPr>
            <w:tcW w:w="3559" w:type="dxa"/>
          </w:tcPr>
          <w:p w14:paraId="0DC8AF9B" w14:textId="77777777" w:rsidR="00C346D5" w:rsidRPr="00F84B0A" w:rsidRDefault="00C346D5" w:rsidP="00894570">
            <w:pPr>
              <w:tabs>
                <w:tab w:val="left" w:pos="6521"/>
              </w:tabs>
              <w:rPr>
                <w:rFonts w:ascii="Times New Roman" w:hAnsi="Times New Roman" w:cs="Times New Roman"/>
              </w:rPr>
            </w:pPr>
          </w:p>
          <w:p w14:paraId="67057CD0" w14:textId="52CDD939" w:rsidR="00C346D5" w:rsidRPr="00F84B0A" w:rsidRDefault="00C346D5" w:rsidP="001752D6">
            <w:pPr>
              <w:tabs>
                <w:tab w:val="left" w:pos="6521"/>
              </w:tabs>
              <w:rPr>
                <w:rFonts w:ascii="Times New Roman" w:hAnsi="Times New Roman" w:cs="Times New Roman"/>
              </w:rPr>
            </w:pPr>
            <w:r>
              <w:rPr>
                <w:rFonts w:ascii="Times New Roman" w:hAnsi="Times New Roman" w:cs="Times New Roman"/>
              </w:rPr>
              <w:t>2021-</w:t>
            </w:r>
            <w:r w:rsidR="001752D6">
              <w:rPr>
                <w:rFonts w:ascii="Times New Roman" w:hAnsi="Times New Roman" w:cs="Times New Roman"/>
              </w:rPr>
              <w:t>12-07</w:t>
            </w:r>
          </w:p>
        </w:tc>
      </w:tr>
    </w:tbl>
    <w:p w14:paraId="4172DA57" w14:textId="77777777" w:rsidR="00691B48" w:rsidRDefault="00691B48" w:rsidP="00BF2543">
      <w:pPr>
        <w:rPr>
          <w:rFonts w:ascii="Times New Roman" w:hAnsi="Times New Roman" w:cs="Times New Roman"/>
          <w:b/>
          <w:color w:val="FF0000"/>
          <w:sz w:val="24"/>
          <w:szCs w:val="24"/>
        </w:rPr>
      </w:pPr>
    </w:p>
    <w:p w14:paraId="7700BB6C" w14:textId="77777777" w:rsidR="00C346D5" w:rsidRDefault="00C346D5" w:rsidP="00BF2543">
      <w:pPr>
        <w:rPr>
          <w:rFonts w:ascii="Times New Roman" w:hAnsi="Times New Roman" w:cs="Times New Roman"/>
          <w:b/>
          <w:color w:val="FF0000"/>
          <w:sz w:val="24"/>
          <w:szCs w:val="24"/>
        </w:rPr>
      </w:pPr>
    </w:p>
    <w:p w14:paraId="72230482" w14:textId="77777777" w:rsidR="00C346D5" w:rsidRDefault="00C346D5" w:rsidP="00BF2543">
      <w:pPr>
        <w:rPr>
          <w:rFonts w:ascii="Times New Roman" w:hAnsi="Times New Roman" w:cs="Times New Roman"/>
          <w:b/>
          <w:color w:val="FF0000"/>
          <w:sz w:val="24"/>
          <w:szCs w:val="24"/>
        </w:rPr>
      </w:pPr>
    </w:p>
    <w:p w14:paraId="4470ED2E" w14:textId="77777777" w:rsidR="00C346D5" w:rsidRDefault="00C346D5" w:rsidP="00BF2543">
      <w:pPr>
        <w:rPr>
          <w:rFonts w:ascii="Times New Roman" w:hAnsi="Times New Roman" w:cs="Times New Roman"/>
          <w:b/>
          <w:color w:val="FF0000"/>
          <w:sz w:val="24"/>
          <w:szCs w:val="24"/>
        </w:rPr>
      </w:pPr>
    </w:p>
    <w:p w14:paraId="30872522" w14:textId="6053973D" w:rsidR="00691B48" w:rsidRDefault="002D0CA7" w:rsidP="00BF2543">
      <w:pPr>
        <w:rPr>
          <w:rFonts w:ascii="Times New Roman" w:hAnsi="Times New Roman" w:cs="Times New Roman"/>
          <w:b/>
          <w:color w:val="FF0000"/>
          <w:sz w:val="24"/>
          <w:szCs w:val="24"/>
        </w:rPr>
      </w:pPr>
      <w:r>
        <w:rPr>
          <w:rFonts w:ascii="Times New Roman" w:hAnsi="Times New Roman" w:cs="Times New Roman"/>
          <w:b/>
          <w:color w:val="FF0000"/>
          <w:sz w:val="24"/>
          <w:szCs w:val="24"/>
        </w:rPr>
        <w:t>NAUJA REDAKCIJA NUO 2021-06-30</w:t>
      </w:r>
    </w:p>
    <w:p w14:paraId="17E5C40F" w14:textId="04602F0C" w:rsidR="00A4447B" w:rsidRPr="00521D6A" w:rsidRDefault="00A4447B" w:rsidP="00BF2543">
      <w:pPr>
        <w:rPr>
          <w:rFonts w:ascii="Times New Roman" w:hAnsi="Times New Roman" w:cs="Times New Roman"/>
          <w:b/>
          <w:color w:val="4472C4" w:themeColor="accent5"/>
          <w:sz w:val="24"/>
          <w:szCs w:val="24"/>
        </w:rPr>
      </w:pPr>
      <w:r w:rsidRPr="00521D6A">
        <w:rPr>
          <w:rFonts w:ascii="Times New Roman" w:hAnsi="Times New Roman" w:cs="Times New Roman"/>
          <w:b/>
          <w:color w:val="4472C4" w:themeColor="accent5"/>
          <w:sz w:val="24"/>
          <w:szCs w:val="24"/>
        </w:rPr>
        <w:t>NAUJA REDAKCIJA NUO 2021-1</w:t>
      </w:r>
      <w:r w:rsidR="009A597C">
        <w:rPr>
          <w:rFonts w:ascii="Times New Roman" w:hAnsi="Times New Roman" w:cs="Times New Roman"/>
          <w:b/>
          <w:color w:val="4472C4" w:themeColor="accent5"/>
          <w:sz w:val="24"/>
          <w:szCs w:val="24"/>
        </w:rPr>
        <w:t>2</w:t>
      </w:r>
      <w:r w:rsidR="001752D6">
        <w:rPr>
          <w:rFonts w:ascii="Times New Roman" w:hAnsi="Times New Roman" w:cs="Times New Roman"/>
          <w:b/>
          <w:color w:val="4472C4" w:themeColor="accent5"/>
          <w:sz w:val="24"/>
          <w:szCs w:val="24"/>
        </w:rPr>
        <w:t>-07</w:t>
      </w:r>
    </w:p>
    <w:p w14:paraId="61C47394" w14:textId="77777777" w:rsidR="00691B48" w:rsidRPr="000F4EAE" w:rsidRDefault="00691B48" w:rsidP="00BF2543">
      <w:pPr>
        <w:rPr>
          <w:rFonts w:ascii="Times New Roman" w:hAnsi="Times New Roman" w:cs="Times New Roman"/>
          <w:b/>
          <w:sz w:val="24"/>
          <w:szCs w:val="24"/>
          <w:lang w:val="lt-LT"/>
        </w:rPr>
      </w:pPr>
    </w:p>
    <w:p w14:paraId="5F4FC9BF" w14:textId="77777777" w:rsidR="00691B48" w:rsidRPr="000540EE" w:rsidRDefault="00691B48" w:rsidP="00BF2543">
      <w:pPr>
        <w:rPr>
          <w:rFonts w:ascii="Times New Roman" w:hAnsi="Times New Roman" w:cs="Times New Roman"/>
          <w:sz w:val="24"/>
          <w:szCs w:val="24"/>
          <w:lang w:val="lt-LT"/>
        </w:rPr>
      </w:pPr>
    </w:p>
    <w:p w14:paraId="3D3B3F14" w14:textId="77777777" w:rsidR="009B4A1F" w:rsidRPr="008C03CC" w:rsidRDefault="00DA47B2" w:rsidP="00DA47B2">
      <w:pPr>
        <w:pStyle w:val="ConfiHeader"/>
        <w:jc w:val="center"/>
        <w:rPr>
          <w:rFonts w:ascii="Times New Roman" w:hAnsi="Times New Roman" w:cs="Times New Roman"/>
          <w:b/>
          <w:color w:val="000000" w:themeColor="text1"/>
          <w:sz w:val="28"/>
          <w:szCs w:val="28"/>
          <w:lang w:val="lt-LT"/>
        </w:rPr>
      </w:pPr>
      <w:r w:rsidRPr="008C03CC">
        <w:rPr>
          <w:rFonts w:ascii="Times New Roman" w:hAnsi="Times New Roman" w:cs="Times New Roman"/>
          <w:b/>
          <w:color w:val="000000" w:themeColor="text1"/>
          <w:sz w:val="28"/>
          <w:szCs w:val="28"/>
          <w:lang w:val="lt-LT"/>
        </w:rPr>
        <w:t>INVESTUOTOJO ATRANKOS</w:t>
      </w:r>
    </w:p>
    <w:p w14:paraId="24EFBD3B" w14:textId="77777777" w:rsidR="00DA47B2" w:rsidRPr="008C03CC" w:rsidRDefault="00DA47B2" w:rsidP="00DA47B2">
      <w:pPr>
        <w:pStyle w:val="ConfiHeader"/>
        <w:jc w:val="center"/>
        <w:rPr>
          <w:rFonts w:ascii="Times New Roman" w:hAnsi="Times New Roman" w:cs="Times New Roman"/>
          <w:b/>
          <w:color w:val="000000" w:themeColor="text1"/>
          <w:sz w:val="28"/>
          <w:szCs w:val="28"/>
          <w:lang w:val="lt-LT"/>
        </w:rPr>
      </w:pPr>
      <w:r w:rsidRPr="008C03CC">
        <w:rPr>
          <w:rFonts w:ascii="Times New Roman" w:hAnsi="Times New Roman" w:cs="Times New Roman"/>
          <w:b/>
          <w:color w:val="000000" w:themeColor="text1"/>
          <w:sz w:val="28"/>
          <w:szCs w:val="28"/>
          <w:lang w:val="lt-LT"/>
        </w:rPr>
        <w:t>VALDŽIOS IR PRIVATAUS SUBJEKTO PARTNERYSTĖS</w:t>
      </w:r>
    </w:p>
    <w:p w14:paraId="1C3B478B" w14:textId="77777777" w:rsidR="00DA47B2" w:rsidRPr="008C03CC" w:rsidRDefault="00DA47B2" w:rsidP="00DA47B2">
      <w:pPr>
        <w:pStyle w:val="ConfiHeader"/>
        <w:jc w:val="center"/>
        <w:rPr>
          <w:rFonts w:ascii="Times New Roman" w:hAnsi="Times New Roman" w:cs="Times New Roman"/>
          <w:b/>
          <w:color w:val="auto"/>
          <w:sz w:val="28"/>
          <w:szCs w:val="28"/>
          <w:lang w:val="lt-LT"/>
        </w:rPr>
      </w:pPr>
      <w:r w:rsidRPr="008C03CC">
        <w:rPr>
          <w:rFonts w:ascii="Times New Roman" w:hAnsi="Times New Roman" w:cs="Times New Roman"/>
          <w:b/>
          <w:color w:val="000000" w:themeColor="text1"/>
          <w:sz w:val="28"/>
          <w:szCs w:val="28"/>
          <w:lang w:val="lt-LT"/>
        </w:rPr>
        <w:t xml:space="preserve">PROJEKTO </w:t>
      </w:r>
      <w:r w:rsidR="00DB044C" w:rsidRPr="008C03CC">
        <w:rPr>
          <w:rFonts w:ascii="Times New Roman" w:hAnsi="Times New Roman" w:cs="Times New Roman"/>
          <w:b/>
          <w:color w:val="auto"/>
          <w:sz w:val="28"/>
          <w:szCs w:val="28"/>
          <w:lang w:val="lt-LT"/>
        </w:rPr>
        <w:t xml:space="preserve">DĖL </w:t>
      </w:r>
      <w:r w:rsidR="00DB044C" w:rsidRPr="008C03CC">
        <w:rPr>
          <w:rFonts w:ascii="Times New Roman" w:hAnsi="Times New Roman"/>
          <w:b/>
          <w:color w:val="auto"/>
          <w:sz w:val="28"/>
          <w:szCs w:val="28"/>
          <w:lang w:val="lt-LT"/>
        </w:rPr>
        <w:t>DAUGIAFUNKCIO CENTRO SENDVARIO SENIŪNIJOJE STATYBA IR PASLAUGŲ TEIKIMAS</w:t>
      </w:r>
    </w:p>
    <w:p w14:paraId="2934616F" w14:textId="77777777" w:rsidR="00DA47B2" w:rsidRPr="008C03CC" w:rsidRDefault="00DB044C" w:rsidP="00DA47B2">
      <w:pPr>
        <w:pStyle w:val="ConfiHeader"/>
        <w:jc w:val="center"/>
        <w:rPr>
          <w:rFonts w:ascii="Times New Roman" w:hAnsi="Times New Roman" w:cs="Times New Roman"/>
          <w:b/>
          <w:color w:val="auto"/>
          <w:sz w:val="28"/>
          <w:szCs w:val="28"/>
          <w:lang w:val="lt-LT"/>
        </w:rPr>
      </w:pPr>
      <w:r w:rsidRPr="008C03CC">
        <w:rPr>
          <w:rFonts w:ascii="Times New Roman" w:hAnsi="Times New Roman" w:cs="Times New Roman"/>
          <w:b/>
          <w:color w:val="auto"/>
          <w:sz w:val="28"/>
          <w:szCs w:val="28"/>
          <w:lang w:val="lt-LT"/>
        </w:rPr>
        <w:t>ĮGYVENDINIMUI</w:t>
      </w:r>
    </w:p>
    <w:p w14:paraId="598AB32B" w14:textId="50E4CF94" w:rsidR="00DA47B2" w:rsidRPr="008C03CC" w:rsidRDefault="00FA7A99" w:rsidP="00DA47B2">
      <w:pPr>
        <w:pStyle w:val="ConfiHeader"/>
        <w:jc w:val="center"/>
        <w:rPr>
          <w:rFonts w:ascii="Times New Roman" w:hAnsi="Times New Roman" w:cs="Times New Roman"/>
          <w:b/>
          <w:color w:val="000000" w:themeColor="text1"/>
          <w:sz w:val="28"/>
          <w:szCs w:val="28"/>
          <w:lang w:val="lt-LT"/>
        </w:rPr>
      </w:pPr>
      <w:r>
        <w:rPr>
          <w:rFonts w:ascii="Times New Roman" w:hAnsi="Times New Roman" w:cs="Times New Roman"/>
          <w:b/>
          <w:color w:val="000000" w:themeColor="text1"/>
          <w:sz w:val="28"/>
          <w:szCs w:val="28"/>
          <w:lang w:val="lt-LT"/>
        </w:rPr>
        <w:t xml:space="preserve">KONKURENCINIO DIALOGO </w:t>
      </w:r>
      <w:r w:rsidR="00DA47B2" w:rsidRPr="008C03CC">
        <w:rPr>
          <w:rFonts w:ascii="Times New Roman" w:hAnsi="Times New Roman" w:cs="Times New Roman"/>
          <w:b/>
          <w:color w:val="000000" w:themeColor="text1"/>
          <w:sz w:val="28"/>
          <w:szCs w:val="28"/>
          <w:lang w:val="lt-LT"/>
        </w:rPr>
        <w:t>BŪDU</w:t>
      </w:r>
    </w:p>
    <w:p w14:paraId="39085C47" w14:textId="77777777" w:rsidR="00DA47B2" w:rsidRPr="008C03CC" w:rsidRDefault="00DA47B2" w:rsidP="00DA47B2">
      <w:pPr>
        <w:pStyle w:val="ConfiHeader"/>
        <w:jc w:val="center"/>
        <w:rPr>
          <w:rFonts w:ascii="Times New Roman" w:hAnsi="Times New Roman" w:cs="Times New Roman"/>
          <w:b/>
          <w:color w:val="000000" w:themeColor="text1"/>
          <w:sz w:val="28"/>
          <w:szCs w:val="28"/>
          <w:lang w:val="lt-LT"/>
        </w:rPr>
      </w:pPr>
      <w:r w:rsidRPr="008C03CC">
        <w:rPr>
          <w:rFonts w:ascii="Times New Roman" w:hAnsi="Times New Roman" w:cs="Times New Roman"/>
          <w:b/>
          <w:color w:val="000000" w:themeColor="text1"/>
          <w:sz w:val="28"/>
          <w:szCs w:val="28"/>
          <w:lang w:val="lt-LT"/>
        </w:rPr>
        <w:t xml:space="preserve">SĄLYGŲ </w:t>
      </w:r>
      <w:r w:rsidR="005F1BA8" w:rsidRPr="008C03CC">
        <w:rPr>
          <w:rFonts w:ascii="Times New Roman" w:hAnsi="Times New Roman" w:cs="Times New Roman"/>
          <w:b/>
          <w:color w:val="auto"/>
          <w:sz w:val="28"/>
          <w:szCs w:val="28"/>
          <w:lang w:val="lt-LT"/>
        </w:rPr>
        <w:t xml:space="preserve">2 </w:t>
      </w:r>
      <w:r w:rsidRPr="008C03CC">
        <w:rPr>
          <w:rFonts w:ascii="Times New Roman" w:hAnsi="Times New Roman" w:cs="Times New Roman"/>
          <w:b/>
          <w:color w:val="auto"/>
          <w:sz w:val="28"/>
          <w:szCs w:val="28"/>
          <w:lang w:val="lt-LT"/>
        </w:rPr>
        <w:t>PRIED</w:t>
      </w:r>
      <w:r w:rsidR="004912DE" w:rsidRPr="008C03CC">
        <w:rPr>
          <w:rFonts w:ascii="Times New Roman" w:hAnsi="Times New Roman" w:cs="Times New Roman"/>
          <w:b/>
          <w:color w:val="auto"/>
          <w:sz w:val="28"/>
          <w:szCs w:val="28"/>
          <w:lang w:val="lt-LT"/>
        </w:rPr>
        <w:t>AS</w:t>
      </w:r>
    </w:p>
    <w:p w14:paraId="10C8D99A" w14:textId="77777777" w:rsidR="00DA47B2" w:rsidRPr="008C03CC" w:rsidRDefault="00DA47B2" w:rsidP="00DA47B2">
      <w:pPr>
        <w:pStyle w:val="ConfiHeader"/>
        <w:rPr>
          <w:rFonts w:ascii="Times New Roman" w:hAnsi="Times New Roman" w:cs="Times New Roman"/>
          <w:b/>
          <w:color w:val="000000" w:themeColor="text1"/>
          <w:szCs w:val="24"/>
          <w:lang w:val="lt-LT"/>
        </w:rPr>
      </w:pPr>
    </w:p>
    <w:p w14:paraId="04509934" w14:textId="77777777" w:rsidR="009B4A1F" w:rsidRPr="008C03CC" w:rsidRDefault="009B4A1F" w:rsidP="009B4A1F">
      <w:pPr>
        <w:spacing w:before="120" w:after="120"/>
        <w:rPr>
          <w:rFonts w:ascii="Times New Roman" w:hAnsi="Times New Roman" w:cs="Times New Roman"/>
          <w:b/>
          <w:sz w:val="24"/>
          <w:szCs w:val="24"/>
          <w:lang w:val="lt-LT"/>
        </w:rPr>
      </w:pPr>
    </w:p>
    <w:p w14:paraId="23121278" w14:textId="613C66EF" w:rsidR="00DA47B2" w:rsidRPr="000540EE" w:rsidRDefault="00835A32" w:rsidP="00DA47B2">
      <w:pPr>
        <w:pStyle w:val="LO-Normal"/>
        <w:jc w:val="center"/>
        <w:rPr>
          <w:rFonts w:ascii="Times New Roman" w:eastAsia="Times New Roman" w:hAnsi="Times New Roman"/>
          <w:b/>
          <w:bCs/>
          <w:spacing w:val="20"/>
          <w:sz w:val="28"/>
          <w:szCs w:val="28"/>
        </w:rPr>
      </w:pPr>
      <w:r>
        <w:rPr>
          <w:rFonts w:ascii="Times New Roman" w:eastAsia="Times New Roman" w:hAnsi="Times New Roman"/>
          <w:b/>
          <w:bCs/>
          <w:spacing w:val="20"/>
          <w:sz w:val="28"/>
          <w:szCs w:val="28"/>
        </w:rPr>
        <w:t>„</w:t>
      </w:r>
      <w:r w:rsidR="00DB044C" w:rsidRPr="008C03CC">
        <w:rPr>
          <w:rFonts w:ascii="Times New Roman" w:hAnsi="Times New Roman"/>
          <w:b/>
          <w:sz w:val="28"/>
          <w:szCs w:val="28"/>
        </w:rPr>
        <w:t>Daugiafunkc</w:t>
      </w:r>
      <w:r w:rsidR="00BA2AE7" w:rsidRPr="008C03CC">
        <w:rPr>
          <w:rFonts w:ascii="Times New Roman" w:hAnsi="Times New Roman"/>
          <w:b/>
          <w:sz w:val="28"/>
          <w:szCs w:val="28"/>
        </w:rPr>
        <w:t>i</w:t>
      </w:r>
      <w:r w:rsidR="00DB044C" w:rsidRPr="008C03CC">
        <w:rPr>
          <w:rFonts w:ascii="Times New Roman" w:hAnsi="Times New Roman"/>
          <w:b/>
          <w:sz w:val="28"/>
          <w:szCs w:val="28"/>
        </w:rPr>
        <w:t>o centro S</w:t>
      </w:r>
      <w:r w:rsidR="00F81268" w:rsidRPr="008C03CC">
        <w:rPr>
          <w:rFonts w:ascii="Times New Roman" w:hAnsi="Times New Roman"/>
          <w:b/>
          <w:sz w:val="28"/>
          <w:szCs w:val="28"/>
        </w:rPr>
        <w:t>endvario seniūnijoje statyba ir paslaugų teikimas</w:t>
      </w:r>
      <w:r w:rsidR="00DA47B2" w:rsidRPr="000540EE">
        <w:rPr>
          <w:rFonts w:ascii="Times New Roman" w:eastAsia="Times New Roman" w:hAnsi="Times New Roman"/>
          <w:b/>
          <w:bCs/>
          <w:spacing w:val="20"/>
          <w:sz w:val="28"/>
          <w:szCs w:val="28"/>
        </w:rPr>
        <w:t>“</w:t>
      </w:r>
    </w:p>
    <w:p w14:paraId="075B5060" w14:textId="77777777" w:rsidR="00DA47B2" w:rsidRPr="008C03CC" w:rsidRDefault="00DA47B2" w:rsidP="009B4A1F">
      <w:pPr>
        <w:spacing w:before="120" w:after="120"/>
        <w:rPr>
          <w:rFonts w:ascii="Times New Roman" w:hAnsi="Times New Roman" w:cs="Times New Roman"/>
          <w:b/>
          <w:sz w:val="24"/>
          <w:szCs w:val="24"/>
          <w:lang w:val="lt-LT"/>
        </w:rPr>
      </w:pPr>
    </w:p>
    <w:p w14:paraId="552730FD" w14:textId="77777777" w:rsidR="009B4A1F" w:rsidRPr="008C03CC" w:rsidRDefault="009B4A1F" w:rsidP="00036CB6">
      <w:pPr>
        <w:pStyle w:val="Sraopastraipa"/>
        <w:spacing w:before="120" w:after="120"/>
        <w:ind w:left="927"/>
        <w:rPr>
          <w:rFonts w:ascii="Times New Roman" w:hAnsi="Times New Roman" w:cs="Times New Roman"/>
          <w:b/>
          <w:sz w:val="24"/>
          <w:szCs w:val="24"/>
          <w:lang w:val="lt-LT"/>
        </w:rPr>
      </w:pPr>
    </w:p>
    <w:p w14:paraId="5B8F4A00" w14:textId="77777777" w:rsidR="009B4A1F" w:rsidRPr="008C03CC" w:rsidRDefault="00DA47B2" w:rsidP="009B4A1F">
      <w:pPr>
        <w:pStyle w:val="Sraopastraipa"/>
        <w:spacing w:before="120" w:after="120"/>
        <w:ind w:left="927"/>
        <w:jc w:val="center"/>
        <w:rPr>
          <w:rFonts w:ascii="Times New Roman" w:hAnsi="Times New Roman" w:cs="Times New Roman"/>
          <w:b/>
          <w:sz w:val="28"/>
          <w:szCs w:val="28"/>
          <w:lang w:val="lt-LT"/>
        </w:rPr>
      </w:pPr>
      <w:r w:rsidRPr="008C03CC">
        <w:rPr>
          <w:rFonts w:ascii="Times New Roman" w:eastAsia="Times New Roman" w:hAnsi="Times New Roman"/>
          <w:b/>
          <w:spacing w:val="20"/>
          <w:sz w:val="28"/>
          <w:szCs w:val="28"/>
          <w:lang w:val="lt-LT"/>
        </w:rPr>
        <w:t>TECHNINĖ</w:t>
      </w:r>
      <w:r w:rsidR="009B4A1F" w:rsidRPr="008C03CC">
        <w:rPr>
          <w:rFonts w:ascii="Times New Roman" w:eastAsia="Times New Roman" w:hAnsi="Times New Roman"/>
          <w:b/>
          <w:spacing w:val="20"/>
          <w:sz w:val="28"/>
          <w:szCs w:val="28"/>
          <w:lang w:val="lt-LT"/>
        </w:rPr>
        <w:t xml:space="preserve"> SPECIFIKACIJ</w:t>
      </w:r>
      <w:r w:rsidRPr="008C03CC">
        <w:rPr>
          <w:rFonts w:ascii="Times New Roman" w:eastAsia="Times New Roman" w:hAnsi="Times New Roman"/>
          <w:b/>
          <w:spacing w:val="20"/>
          <w:sz w:val="28"/>
          <w:szCs w:val="28"/>
          <w:lang w:val="lt-LT"/>
        </w:rPr>
        <w:t>A</w:t>
      </w:r>
    </w:p>
    <w:p w14:paraId="2316D804" w14:textId="77777777" w:rsidR="009B4A1F" w:rsidRPr="008C03CC" w:rsidRDefault="009B4A1F" w:rsidP="00036CB6">
      <w:pPr>
        <w:pStyle w:val="Sraopastraipa"/>
        <w:spacing w:before="120" w:after="120"/>
        <w:ind w:left="927"/>
        <w:rPr>
          <w:rFonts w:ascii="Times New Roman" w:hAnsi="Times New Roman" w:cs="Times New Roman"/>
          <w:b/>
          <w:sz w:val="24"/>
          <w:szCs w:val="24"/>
          <w:lang w:val="lt-LT"/>
        </w:rPr>
      </w:pPr>
    </w:p>
    <w:p w14:paraId="3E69C827"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7B304A92"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06A9AB0B"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36137CF8"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24AE03DF"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42D74A51"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584AEA21"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4D04D29F"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4D110769"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21562555"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00E2EDB9"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1CC67C65"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059EEC4A"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3CDB7756"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4A7DF306"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5CE107FE" w14:textId="77777777" w:rsidR="005F1BA8" w:rsidRPr="008C03CC" w:rsidRDefault="005F1BA8" w:rsidP="00036CB6">
      <w:pPr>
        <w:pStyle w:val="Sraopastraipa"/>
        <w:spacing w:before="120" w:after="120"/>
        <w:ind w:left="927"/>
        <w:rPr>
          <w:rFonts w:ascii="Times New Roman" w:hAnsi="Times New Roman" w:cs="Times New Roman"/>
          <w:b/>
          <w:sz w:val="24"/>
          <w:szCs w:val="24"/>
          <w:lang w:val="lt-LT"/>
        </w:rPr>
      </w:pPr>
    </w:p>
    <w:p w14:paraId="25D22BC2" w14:textId="77777777" w:rsidR="00691B48" w:rsidRPr="008C03CC" w:rsidRDefault="00691B48" w:rsidP="00036CB6">
      <w:pPr>
        <w:pStyle w:val="Sraopastraipa"/>
        <w:spacing w:before="120" w:after="120"/>
        <w:ind w:left="927"/>
        <w:rPr>
          <w:rFonts w:ascii="Times New Roman" w:hAnsi="Times New Roman" w:cs="Times New Roman"/>
          <w:b/>
          <w:sz w:val="24"/>
          <w:szCs w:val="24"/>
          <w:lang w:val="lt-LT"/>
        </w:rPr>
      </w:pPr>
    </w:p>
    <w:p w14:paraId="752789BD" w14:textId="77777777" w:rsidR="005F1BA8" w:rsidRPr="008C03CC" w:rsidRDefault="005F1BA8" w:rsidP="00036CB6">
      <w:pPr>
        <w:pStyle w:val="Sraopastraipa"/>
        <w:spacing w:before="120" w:after="120"/>
        <w:ind w:left="927"/>
        <w:rPr>
          <w:rFonts w:ascii="Times New Roman" w:hAnsi="Times New Roman" w:cs="Times New Roman"/>
          <w:b/>
          <w:sz w:val="24"/>
          <w:szCs w:val="24"/>
          <w:lang w:val="lt-LT"/>
        </w:rPr>
      </w:pPr>
    </w:p>
    <w:p w14:paraId="08DC13D2" w14:textId="77777777" w:rsidR="00DA47B2" w:rsidRPr="008C03CC" w:rsidRDefault="00DA47B2" w:rsidP="00036CB6">
      <w:pPr>
        <w:pStyle w:val="Sraopastraipa"/>
        <w:spacing w:before="120" w:after="120"/>
        <w:ind w:left="927"/>
        <w:rPr>
          <w:rFonts w:ascii="Times New Roman" w:hAnsi="Times New Roman" w:cs="Times New Roman"/>
          <w:b/>
          <w:sz w:val="24"/>
          <w:szCs w:val="24"/>
          <w:lang w:val="lt-LT"/>
        </w:rPr>
      </w:pPr>
    </w:p>
    <w:p w14:paraId="7DF11203" w14:textId="77777777" w:rsidR="001975FA" w:rsidRPr="008C03CC" w:rsidRDefault="001975FA" w:rsidP="00036CB6">
      <w:pPr>
        <w:pStyle w:val="Sraopastraipa"/>
        <w:spacing w:before="120" w:after="120"/>
        <w:ind w:left="927"/>
        <w:rPr>
          <w:rFonts w:ascii="Times New Roman" w:hAnsi="Times New Roman" w:cs="Times New Roman"/>
          <w:b/>
          <w:sz w:val="24"/>
          <w:szCs w:val="24"/>
          <w:lang w:val="lt-LT"/>
        </w:rPr>
      </w:pPr>
    </w:p>
    <w:p w14:paraId="244CFC2C" w14:textId="77777777" w:rsidR="001975FA" w:rsidRPr="008C03CC" w:rsidRDefault="001975FA" w:rsidP="00036CB6">
      <w:pPr>
        <w:pStyle w:val="Sraopastraipa"/>
        <w:spacing w:before="120" w:after="120"/>
        <w:ind w:left="927"/>
        <w:rPr>
          <w:rFonts w:ascii="Times New Roman" w:hAnsi="Times New Roman" w:cs="Times New Roman"/>
          <w:b/>
          <w:sz w:val="24"/>
          <w:szCs w:val="24"/>
          <w:lang w:val="lt-LT"/>
        </w:rPr>
      </w:pPr>
    </w:p>
    <w:p w14:paraId="3872D9DC" w14:textId="77777777" w:rsidR="001975FA" w:rsidRPr="008C03CC" w:rsidRDefault="001975FA" w:rsidP="00036CB6">
      <w:pPr>
        <w:pStyle w:val="Sraopastraipa"/>
        <w:spacing w:before="120" w:after="120"/>
        <w:ind w:left="927"/>
        <w:rPr>
          <w:rFonts w:ascii="Times New Roman" w:hAnsi="Times New Roman" w:cs="Times New Roman"/>
          <w:b/>
          <w:sz w:val="24"/>
          <w:szCs w:val="24"/>
          <w:lang w:val="lt-LT"/>
        </w:rPr>
      </w:pPr>
    </w:p>
    <w:p w14:paraId="291C9767" w14:textId="77777777" w:rsidR="001975FA" w:rsidRPr="008C03CC" w:rsidRDefault="001975FA" w:rsidP="00036CB6">
      <w:pPr>
        <w:pStyle w:val="Sraopastraipa"/>
        <w:spacing w:before="120" w:after="120"/>
        <w:ind w:left="927"/>
        <w:rPr>
          <w:rFonts w:ascii="Times New Roman" w:hAnsi="Times New Roman" w:cs="Times New Roman"/>
          <w:b/>
          <w:sz w:val="24"/>
          <w:szCs w:val="24"/>
          <w:lang w:val="lt-LT"/>
        </w:rPr>
      </w:pPr>
    </w:p>
    <w:p w14:paraId="48E91306" w14:textId="77777777" w:rsidR="001975FA" w:rsidRPr="008C03CC" w:rsidRDefault="001975FA" w:rsidP="00036CB6">
      <w:pPr>
        <w:pStyle w:val="Sraopastraipa"/>
        <w:spacing w:before="120" w:after="120"/>
        <w:ind w:left="927"/>
        <w:rPr>
          <w:rFonts w:ascii="Times New Roman" w:hAnsi="Times New Roman" w:cs="Times New Roman"/>
          <w:b/>
          <w:sz w:val="24"/>
          <w:szCs w:val="24"/>
          <w:lang w:val="lt-LT"/>
        </w:rPr>
      </w:pPr>
    </w:p>
    <w:p w14:paraId="308BA765" w14:textId="77777777" w:rsidR="00C1596A" w:rsidRPr="008C03CC" w:rsidRDefault="00C1596A" w:rsidP="00C1596A">
      <w:pPr>
        <w:spacing w:before="120" w:after="120"/>
        <w:rPr>
          <w:rFonts w:ascii="Times New Roman" w:hAnsi="Times New Roman" w:cs="Times New Roman"/>
          <w:b/>
          <w:sz w:val="24"/>
          <w:szCs w:val="24"/>
          <w:lang w:val="lt-LT"/>
        </w:rPr>
      </w:pPr>
    </w:p>
    <w:p w14:paraId="78A19BD7" w14:textId="77777777" w:rsidR="00E677DD" w:rsidRPr="000540EE" w:rsidRDefault="00E677DD" w:rsidP="00DA47B2">
      <w:pPr>
        <w:pStyle w:val="LO-Normal"/>
        <w:jc w:val="center"/>
        <w:rPr>
          <w:rFonts w:ascii="Times New Roman" w:hAnsi="Times New Roman"/>
          <w:b/>
        </w:rPr>
      </w:pPr>
    </w:p>
    <w:p w14:paraId="6AE47240" w14:textId="77777777" w:rsidR="00DA47B2" w:rsidRPr="000540EE" w:rsidRDefault="00DA47B2" w:rsidP="00DA47B2">
      <w:pPr>
        <w:pStyle w:val="LO-Normal"/>
        <w:jc w:val="center"/>
        <w:rPr>
          <w:rFonts w:ascii="Times New Roman" w:hAnsi="Times New Roman"/>
          <w:b/>
        </w:rPr>
      </w:pPr>
      <w:r w:rsidRPr="000540EE">
        <w:rPr>
          <w:rFonts w:ascii="Times New Roman" w:hAnsi="Times New Roman"/>
          <w:b/>
        </w:rPr>
        <w:t>TURINYS</w:t>
      </w:r>
    </w:p>
    <w:p w14:paraId="58FFF7DC" w14:textId="77777777" w:rsidR="00E45F6B" w:rsidRPr="000540EE" w:rsidRDefault="00E45F6B" w:rsidP="00DA47B2">
      <w:pPr>
        <w:pStyle w:val="LO-Normal"/>
        <w:jc w:val="center"/>
        <w:rPr>
          <w:rFonts w:ascii="Times New Roman" w:hAnsi="Times New Roman"/>
          <w:b/>
        </w:rPr>
      </w:pPr>
    </w:p>
    <w:p w14:paraId="6ED4A170" w14:textId="77777777" w:rsidR="00DA47B2" w:rsidRPr="000540EE" w:rsidRDefault="00DA47B2" w:rsidP="00DA47B2">
      <w:pPr>
        <w:pStyle w:val="LO-Normal"/>
        <w:jc w:val="center"/>
        <w:rPr>
          <w:rFonts w:ascii="Times New Roman" w:hAnsi="Times New Roman"/>
          <w:b/>
        </w:rPr>
      </w:pPr>
    </w:p>
    <w:tbl>
      <w:tblPr>
        <w:tblStyle w:val="Lentelstinklelis"/>
        <w:tblW w:w="0" w:type="auto"/>
        <w:tblLook w:val="04A0" w:firstRow="1" w:lastRow="0" w:firstColumn="1" w:lastColumn="0" w:noHBand="0" w:noVBand="1"/>
      </w:tblPr>
      <w:tblGrid>
        <w:gridCol w:w="701"/>
        <w:gridCol w:w="8349"/>
        <w:gridCol w:w="648"/>
      </w:tblGrid>
      <w:tr w:rsidR="00DA47B2" w:rsidRPr="000540EE" w14:paraId="64559477" w14:textId="77777777" w:rsidTr="00DA47B2">
        <w:tc>
          <w:tcPr>
            <w:tcW w:w="704" w:type="dxa"/>
          </w:tcPr>
          <w:p w14:paraId="6E4242D1" w14:textId="77777777" w:rsidR="00DA47B2" w:rsidRPr="008C03CC" w:rsidRDefault="00DA47B2" w:rsidP="00DA47B2">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 xml:space="preserve">1. </w:t>
            </w:r>
          </w:p>
        </w:tc>
        <w:tc>
          <w:tcPr>
            <w:tcW w:w="8505" w:type="dxa"/>
          </w:tcPr>
          <w:p w14:paraId="7F0A32F3" w14:textId="77777777" w:rsidR="00DA47B2" w:rsidRPr="008C03CC" w:rsidRDefault="00DA47B2" w:rsidP="001F4010">
            <w:pPr>
              <w:pStyle w:val="ConfiHeader"/>
              <w:jc w:val="left"/>
              <w:rPr>
                <w:rFonts w:ascii="Times New Roman" w:hAnsi="Times New Roman" w:cs="Times New Roman"/>
                <w:color w:val="000000" w:themeColor="text1"/>
                <w:lang w:val="lt-LT"/>
              </w:rPr>
            </w:pPr>
            <w:r w:rsidRPr="008C03CC">
              <w:rPr>
                <w:rFonts w:ascii="Times New Roman" w:hAnsi="Times New Roman" w:cs="Times New Roman"/>
                <w:color w:val="000000" w:themeColor="text1"/>
                <w:szCs w:val="24"/>
                <w:lang w:val="lt-LT"/>
              </w:rPr>
              <w:t>SPECIFIKACIJOS VARTOJAMOS SĄVOKOS IR BENDRA INFORMACIJA</w:t>
            </w:r>
          </w:p>
        </w:tc>
        <w:tc>
          <w:tcPr>
            <w:tcW w:w="653" w:type="dxa"/>
          </w:tcPr>
          <w:p w14:paraId="45518B30" w14:textId="77777777" w:rsidR="00DA47B2" w:rsidRPr="001029AD" w:rsidRDefault="001F4010" w:rsidP="001F4010">
            <w:pPr>
              <w:pStyle w:val="ConfiHeader"/>
              <w:jc w:val="right"/>
              <w:rPr>
                <w:rFonts w:ascii="Times New Roman" w:hAnsi="Times New Roman" w:cs="Times New Roman"/>
                <w:b/>
                <w:color w:val="auto"/>
                <w:szCs w:val="24"/>
                <w:lang w:val="lt-LT"/>
              </w:rPr>
            </w:pPr>
            <w:r w:rsidRPr="001029AD">
              <w:rPr>
                <w:rFonts w:ascii="Times New Roman" w:hAnsi="Times New Roman" w:cs="Times New Roman"/>
                <w:color w:val="auto"/>
                <w:lang w:val="lt-LT"/>
              </w:rPr>
              <w:t>3</w:t>
            </w:r>
          </w:p>
        </w:tc>
      </w:tr>
      <w:tr w:rsidR="00DA47B2" w:rsidRPr="000540EE" w14:paraId="0E9F2DD9" w14:textId="77777777" w:rsidTr="00DA47B2">
        <w:tc>
          <w:tcPr>
            <w:tcW w:w="704" w:type="dxa"/>
          </w:tcPr>
          <w:p w14:paraId="422D85E0" w14:textId="77777777" w:rsidR="00DA47B2" w:rsidRPr="008C03CC" w:rsidRDefault="00DA47B2" w:rsidP="00DA47B2">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1.1</w:t>
            </w:r>
            <w:r w:rsidR="00E45F6B" w:rsidRPr="008C03CC">
              <w:rPr>
                <w:rFonts w:ascii="Times New Roman" w:hAnsi="Times New Roman" w:cs="Times New Roman"/>
                <w:color w:val="000000" w:themeColor="text1"/>
                <w:lang w:val="lt-LT"/>
              </w:rPr>
              <w:t>.</w:t>
            </w:r>
          </w:p>
        </w:tc>
        <w:tc>
          <w:tcPr>
            <w:tcW w:w="8505" w:type="dxa"/>
          </w:tcPr>
          <w:p w14:paraId="6775CABF" w14:textId="77777777" w:rsidR="00DA47B2" w:rsidRPr="008C03CC" w:rsidRDefault="00DA47B2" w:rsidP="00E45F6B">
            <w:pPr>
              <w:pStyle w:val="ConfiHeader"/>
              <w:jc w:val="left"/>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Vartojamos sąvokos</w:t>
            </w:r>
          </w:p>
        </w:tc>
        <w:tc>
          <w:tcPr>
            <w:tcW w:w="653" w:type="dxa"/>
          </w:tcPr>
          <w:p w14:paraId="2CF00291" w14:textId="77777777" w:rsidR="00DA47B2" w:rsidRPr="001029AD" w:rsidRDefault="00E45F6B" w:rsidP="00E45F6B">
            <w:pPr>
              <w:pStyle w:val="ConfiHeader"/>
              <w:jc w:val="right"/>
              <w:rPr>
                <w:rFonts w:ascii="Times New Roman" w:hAnsi="Times New Roman" w:cs="Times New Roman"/>
                <w:color w:val="auto"/>
                <w:lang w:val="lt-LT"/>
              </w:rPr>
            </w:pPr>
            <w:r w:rsidRPr="001029AD">
              <w:rPr>
                <w:rFonts w:ascii="Times New Roman" w:hAnsi="Times New Roman" w:cs="Times New Roman"/>
                <w:color w:val="auto"/>
                <w:lang w:val="lt-LT"/>
              </w:rPr>
              <w:t xml:space="preserve">3 </w:t>
            </w:r>
          </w:p>
        </w:tc>
      </w:tr>
      <w:tr w:rsidR="00DA47B2" w:rsidRPr="000540EE" w14:paraId="518BB795" w14:textId="77777777" w:rsidTr="00DA47B2">
        <w:tc>
          <w:tcPr>
            <w:tcW w:w="704" w:type="dxa"/>
          </w:tcPr>
          <w:p w14:paraId="0BAEA804" w14:textId="77777777" w:rsidR="00DA47B2" w:rsidRPr="008C03CC" w:rsidRDefault="00E45F6B" w:rsidP="00DA47B2">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1.2.</w:t>
            </w:r>
          </w:p>
        </w:tc>
        <w:tc>
          <w:tcPr>
            <w:tcW w:w="8505" w:type="dxa"/>
          </w:tcPr>
          <w:p w14:paraId="46704E2F" w14:textId="77777777" w:rsidR="00DA47B2" w:rsidRPr="008C03CC" w:rsidRDefault="00E45F6B" w:rsidP="00E45F6B">
            <w:pPr>
              <w:pStyle w:val="ConfiHeader"/>
              <w:jc w:val="left"/>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Bendroji informacija</w:t>
            </w:r>
          </w:p>
        </w:tc>
        <w:tc>
          <w:tcPr>
            <w:tcW w:w="653" w:type="dxa"/>
          </w:tcPr>
          <w:p w14:paraId="5D744BC5" w14:textId="77777777" w:rsidR="00DA47B2" w:rsidRPr="001029AD" w:rsidRDefault="00853FB5" w:rsidP="00E45F6B">
            <w:pPr>
              <w:pStyle w:val="ConfiHeader"/>
              <w:jc w:val="right"/>
              <w:rPr>
                <w:rFonts w:ascii="Times New Roman" w:hAnsi="Times New Roman" w:cs="Times New Roman"/>
                <w:color w:val="auto"/>
                <w:lang w:val="lt-LT"/>
              </w:rPr>
            </w:pPr>
            <w:r w:rsidRPr="001029AD">
              <w:rPr>
                <w:rFonts w:ascii="Times New Roman" w:hAnsi="Times New Roman" w:cs="Times New Roman"/>
                <w:color w:val="auto"/>
                <w:lang w:val="lt-LT"/>
              </w:rPr>
              <w:t>5</w:t>
            </w:r>
          </w:p>
        </w:tc>
      </w:tr>
      <w:tr w:rsidR="00E45F6B" w:rsidRPr="000540EE" w14:paraId="542A0575" w14:textId="77777777" w:rsidTr="00DA47B2">
        <w:tc>
          <w:tcPr>
            <w:tcW w:w="704" w:type="dxa"/>
          </w:tcPr>
          <w:p w14:paraId="780EA1FF" w14:textId="77777777" w:rsidR="00E45F6B" w:rsidRPr="008C03CC" w:rsidRDefault="00E45F6B" w:rsidP="00DA47B2">
            <w:pPr>
              <w:pStyle w:val="ConfiHeader"/>
              <w:rPr>
                <w:rFonts w:ascii="Times New Roman" w:hAnsi="Times New Roman" w:cs="Times New Roman"/>
                <w:color w:val="000000" w:themeColor="text1"/>
                <w:szCs w:val="24"/>
                <w:lang w:val="lt-LT"/>
              </w:rPr>
            </w:pPr>
            <w:r w:rsidRPr="008C03CC">
              <w:rPr>
                <w:rFonts w:ascii="Times New Roman" w:hAnsi="Times New Roman" w:cs="Times New Roman"/>
                <w:color w:val="000000" w:themeColor="text1"/>
                <w:szCs w:val="24"/>
                <w:lang w:val="lt-LT"/>
              </w:rPr>
              <w:t>2.</w:t>
            </w:r>
          </w:p>
        </w:tc>
        <w:tc>
          <w:tcPr>
            <w:tcW w:w="8505" w:type="dxa"/>
          </w:tcPr>
          <w:p w14:paraId="6469AFCA" w14:textId="77777777" w:rsidR="00E45F6B" w:rsidRPr="008C03CC" w:rsidRDefault="00E45F6B" w:rsidP="00E45F6B">
            <w:pPr>
              <w:pStyle w:val="ConfiHeader"/>
              <w:jc w:val="left"/>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PASTATŲ, STATINIŲ IR TERITORIJOS SPECIFIKACIJOS</w:t>
            </w:r>
          </w:p>
        </w:tc>
        <w:tc>
          <w:tcPr>
            <w:tcW w:w="653" w:type="dxa"/>
          </w:tcPr>
          <w:p w14:paraId="4589D7D6" w14:textId="77777777" w:rsidR="00E45F6B" w:rsidRPr="001029AD" w:rsidRDefault="00333E55" w:rsidP="00E45F6B">
            <w:pPr>
              <w:pStyle w:val="ConfiHeader"/>
              <w:jc w:val="right"/>
              <w:rPr>
                <w:rFonts w:ascii="Times New Roman" w:hAnsi="Times New Roman" w:cs="Times New Roman"/>
                <w:color w:val="auto"/>
                <w:lang w:val="lt-LT"/>
              </w:rPr>
            </w:pPr>
            <w:r w:rsidRPr="001029AD">
              <w:rPr>
                <w:rFonts w:ascii="Times New Roman" w:hAnsi="Times New Roman" w:cs="Times New Roman"/>
                <w:color w:val="auto"/>
                <w:lang w:val="lt-LT"/>
              </w:rPr>
              <w:t>6</w:t>
            </w:r>
          </w:p>
        </w:tc>
      </w:tr>
      <w:tr w:rsidR="00E45F6B" w:rsidRPr="000540EE" w14:paraId="7102C28C" w14:textId="77777777" w:rsidTr="00DA47B2">
        <w:tc>
          <w:tcPr>
            <w:tcW w:w="704" w:type="dxa"/>
          </w:tcPr>
          <w:p w14:paraId="6B2035BD" w14:textId="77777777" w:rsidR="00E45F6B" w:rsidRPr="008C03CC" w:rsidRDefault="00E45F6B" w:rsidP="00DA47B2">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2.1.</w:t>
            </w:r>
          </w:p>
        </w:tc>
        <w:tc>
          <w:tcPr>
            <w:tcW w:w="8505" w:type="dxa"/>
          </w:tcPr>
          <w:p w14:paraId="4DBA8480" w14:textId="77777777" w:rsidR="00E45F6B" w:rsidRPr="008C03CC" w:rsidRDefault="00E45F6B" w:rsidP="00E45F6B">
            <w:pPr>
              <w:rPr>
                <w:rFonts w:ascii="Times New Roman" w:hAnsi="Times New Roman" w:cs="Times New Roman"/>
                <w:color w:val="000000" w:themeColor="text1"/>
                <w:sz w:val="24"/>
                <w:lang w:val="lt-LT"/>
              </w:rPr>
            </w:pPr>
            <w:r w:rsidRPr="008C03CC">
              <w:rPr>
                <w:rFonts w:ascii="Times New Roman" w:hAnsi="Times New Roman" w:cs="Times New Roman"/>
                <w:color w:val="000000" w:themeColor="text1"/>
                <w:sz w:val="24"/>
                <w:lang w:val="lt-LT"/>
              </w:rPr>
              <w:t>Esama situacija</w:t>
            </w:r>
          </w:p>
        </w:tc>
        <w:tc>
          <w:tcPr>
            <w:tcW w:w="653" w:type="dxa"/>
          </w:tcPr>
          <w:p w14:paraId="077A119F" w14:textId="77777777" w:rsidR="00E45F6B" w:rsidRPr="001029AD" w:rsidRDefault="00333E55" w:rsidP="00E45F6B">
            <w:pPr>
              <w:pStyle w:val="ConfiHeader"/>
              <w:jc w:val="right"/>
              <w:rPr>
                <w:rFonts w:ascii="Times New Roman" w:hAnsi="Times New Roman" w:cs="Times New Roman"/>
                <w:b/>
                <w:color w:val="auto"/>
                <w:szCs w:val="24"/>
                <w:lang w:val="lt-LT"/>
              </w:rPr>
            </w:pPr>
            <w:r w:rsidRPr="001029AD">
              <w:rPr>
                <w:rFonts w:ascii="Times New Roman" w:hAnsi="Times New Roman" w:cs="Times New Roman"/>
                <w:color w:val="auto"/>
                <w:lang w:val="lt-LT"/>
              </w:rPr>
              <w:t>6</w:t>
            </w:r>
          </w:p>
        </w:tc>
      </w:tr>
      <w:tr w:rsidR="00E45F6B" w:rsidRPr="000540EE" w14:paraId="387518DF" w14:textId="77777777" w:rsidTr="00DA47B2">
        <w:tc>
          <w:tcPr>
            <w:tcW w:w="704" w:type="dxa"/>
          </w:tcPr>
          <w:p w14:paraId="11EE6122" w14:textId="77777777" w:rsidR="00E45F6B" w:rsidRPr="008C03CC" w:rsidRDefault="00E45F6B" w:rsidP="00E45F6B">
            <w:pPr>
              <w:rPr>
                <w:rFonts w:ascii="Times New Roman" w:hAnsi="Times New Roman" w:cs="Times New Roman"/>
                <w:color w:val="000000" w:themeColor="text1"/>
                <w:sz w:val="24"/>
                <w:lang w:val="lt-LT"/>
              </w:rPr>
            </w:pPr>
            <w:r w:rsidRPr="008C03CC">
              <w:rPr>
                <w:rFonts w:ascii="Times New Roman" w:hAnsi="Times New Roman" w:cs="Times New Roman"/>
                <w:color w:val="000000" w:themeColor="text1"/>
                <w:sz w:val="24"/>
                <w:lang w:val="lt-LT"/>
              </w:rPr>
              <w:t>2.2.</w:t>
            </w:r>
          </w:p>
        </w:tc>
        <w:tc>
          <w:tcPr>
            <w:tcW w:w="8505" w:type="dxa"/>
          </w:tcPr>
          <w:p w14:paraId="01111AF7" w14:textId="77777777" w:rsidR="00E45F6B" w:rsidRPr="008C03CC" w:rsidRDefault="00E45F6B" w:rsidP="00E45F6B">
            <w:pPr>
              <w:rPr>
                <w:rFonts w:ascii="Times New Roman" w:hAnsi="Times New Roman" w:cs="Times New Roman"/>
                <w:color w:val="000000" w:themeColor="text1"/>
                <w:sz w:val="24"/>
                <w:lang w:val="lt-LT"/>
              </w:rPr>
            </w:pPr>
            <w:r w:rsidRPr="008C03CC">
              <w:rPr>
                <w:rFonts w:ascii="Times New Roman" w:hAnsi="Times New Roman" w:cs="Times New Roman"/>
                <w:color w:val="000000" w:themeColor="text1"/>
                <w:sz w:val="24"/>
                <w:lang w:val="lt-LT"/>
              </w:rPr>
              <w:t>Pastatų, statinių ir teritorijos funkciniai ryšiai</w:t>
            </w:r>
          </w:p>
        </w:tc>
        <w:tc>
          <w:tcPr>
            <w:tcW w:w="653" w:type="dxa"/>
          </w:tcPr>
          <w:p w14:paraId="08441F65" w14:textId="77777777" w:rsidR="00E45F6B" w:rsidRPr="001029AD" w:rsidRDefault="00333E55" w:rsidP="00E45F6B">
            <w:pPr>
              <w:pStyle w:val="ConfiHeader"/>
              <w:jc w:val="right"/>
              <w:rPr>
                <w:rFonts w:ascii="Times New Roman" w:hAnsi="Times New Roman" w:cs="Times New Roman"/>
                <w:b/>
                <w:color w:val="auto"/>
                <w:szCs w:val="24"/>
                <w:lang w:val="lt-LT"/>
              </w:rPr>
            </w:pPr>
            <w:r w:rsidRPr="001029AD">
              <w:rPr>
                <w:rFonts w:ascii="Times New Roman" w:hAnsi="Times New Roman" w:cs="Times New Roman"/>
                <w:color w:val="auto"/>
                <w:lang w:val="lt-LT"/>
              </w:rPr>
              <w:t>6</w:t>
            </w:r>
          </w:p>
        </w:tc>
      </w:tr>
      <w:tr w:rsidR="00E45F6B" w:rsidRPr="000540EE" w14:paraId="0089AC83" w14:textId="77777777" w:rsidTr="00DA47B2">
        <w:tc>
          <w:tcPr>
            <w:tcW w:w="704" w:type="dxa"/>
          </w:tcPr>
          <w:p w14:paraId="7F47E44F" w14:textId="77777777" w:rsidR="00E45F6B" w:rsidRPr="008C03CC" w:rsidRDefault="00E45F6B" w:rsidP="00DA47B2">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2.3.</w:t>
            </w:r>
          </w:p>
        </w:tc>
        <w:tc>
          <w:tcPr>
            <w:tcW w:w="8505" w:type="dxa"/>
          </w:tcPr>
          <w:p w14:paraId="040EA330" w14:textId="77777777" w:rsidR="00E45F6B" w:rsidRPr="008C03CC" w:rsidRDefault="00E45F6B" w:rsidP="00DA47B2">
            <w:pPr>
              <w:pStyle w:val="ConfiHeader"/>
              <w:rPr>
                <w:rFonts w:ascii="Times New Roman" w:hAnsi="Times New Roman" w:cs="Times New Roman"/>
                <w:color w:val="000000" w:themeColor="text1"/>
                <w:lang w:val="lt-LT"/>
              </w:rPr>
            </w:pPr>
            <w:r w:rsidRPr="000540EE">
              <w:rPr>
                <w:rFonts w:ascii="Times New Roman" w:hAnsi="Times New Roman" w:cs="Times New Roman"/>
                <w:color w:val="000000" w:themeColor="text1"/>
                <w:szCs w:val="24"/>
                <w:lang w:val="lt-LT"/>
              </w:rPr>
              <w:t xml:space="preserve">Teritorijos </w:t>
            </w:r>
            <w:r w:rsidR="00CE5B7C" w:rsidRPr="00A204A9">
              <w:rPr>
                <w:rFonts w:ascii="Times New Roman" w:hAnsi="Times New Roman" w:cs="Times New Roman"/>
                <w:color w:val="000000" w:themeColor="text1"/>
                <w:szCs w:val="24"/>
                <w:lang w:val="lt-LT"/>
              </w:rPr>
              <w:t>infrastruktūros</w:t>
            </w:r>
            <w:r w:rsidR="00CE5B7C" w:rsidRPr="000540EE">
              <w:rPr>
                <w:rFonts w:ascii="Times New Roman" w:hAnsi="Times New Roman" w:cs="Times New Roman"/>
                <w:color w:val="000000" w:themeColor="text1"/>
                <w:szCs w:val="24"/>
                <w:lang w:val="lt-LT"/>
              </w:rPr>
              <w:t xml:space="preserve"> </w:t>
            </w:r>
            <w:r w:rsidRPr="000540EE">
              <w:rPr>
                <w:rFonts w:ascii="Times New Roman" w:hAnsi="Times New Roman" w:cs="Times New Roman"/>
                <w:color w:val="000000" w:themeColor="text1"/>
                <w:szCs w:val="24"/>
                <w:lang w:val="lt-LT"/>
              </w:rPr>
              <w:t>sukūrimo techniniai reikalavimai</w:t>
            </w:r>
          </w:p>
        </w:tc>
        <w:tc>
          <w:tcPr>
            <w:tcW w:w="653" w:type="dxa"/>
          </w:tcPr>
          <w:p w14:paraId="40971EE9" w14:textId="18231A58" w:rsidR="00E45F6B" w:rsidRPr="001029AD" w:rsidRDefault="001029AD" w:rsidP="00E45F6B">
            <w:pPr>
              <w:pStyle w:val="ConfiHeader"/>
              <w:jc w:val="right"/>
              <w:rPr>
                <w:rFonts w:ascii="Times New Roman" w:hAnsi="Times New Roman" w:cs="Times New Roman"/>
                <w:b/>
                <w:color w:val="auto"/>
                <w:szCs w:val="24"/>
                <w:lang w:val="lt-LT"/>
              </w:rPr>
            </w:pPr>
            <w:r w:rsidRPr="001029AD">
              <w:rPr>
                <w:rFonts w:ascii="Times New Roman" w:hAnsi="Times New Roman" w:cs="Times New Roman"/>
                <w:b/>
                <w:color w:val="auto"/>
                <w:szCs w:val="24"/>
                <w:lang w:val="lt-LT"/>
              </w:rPr>
              <w:t>7</w:t>
            </w:r>
          </w:p>
        </w:tc>
      </w:tr>
      <w:tr w:rsidR="00E45F6B" w:rsidRPr="000540EE" w14:paraId="567EE51B" w14:textId="77777777" w:rsidTr="00DA47B2">
        <w:tc>
          <w:tcPr>
            <w:tcW w:w="704" w:type="dxa"/>
          </w:tcPr>
          <w:p w14:paraId="3CABC53A" w14:textId="77777777" w:rsidR="00E45F6B" w:rsidRPr="008C03CC" w:rsidRDefault="00E45F6B" w:rsidP="00DA47B2">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2.4.</w:t>
            </w:r>
          </w:p>
        </w:tc>
        <w:tc>
          <w:tcPr>
            <w:tcW w:w="8505" w:type="dxa"/>
          </w:tcPr>
          <w:p w14:paraId="24BA1F49" w14:textId="77777777" w:rsidR="00E45F6B" w:rsidRPr="000540EE" w:rsidRDefault="00E45F6B" w:rsidP="00DA47B2">
            <w:pPr>
              <w:pStyle w:val="ConfiHeader"/>
              <w:rPr>
                <w:rFonts w:ascii="Times New Roman" w:hAnsi="Times New Roman" w:cs="Times New Roman"/>
                <w:color w:val="000000" w:themeColor="text1"/>
                <w:szCs w:val="24"/>
                <w:lang w:val="lt-LT"/>
              </w:rPr>
            </w:pPr>
            <w:r w:rsidRPr="000540EE">
              <w:rPr>
                <w:rFonts w:ascii="Times New Roman" w:hAnsi="Times New Roman" w:cs="Times New Roman"/>
                <w:color w:val="000000" w:themeColor="text1"/>
                <w:szCs w:val="24"/>
                <w:lang w:val="lt-LT"/>
              </w:rPr>
              <w:t xml:space="preserve">Pastatų, statinių sukūrimo techniniai </w:t>
            </w:r>
            <w:r w:rsidRPr="00A204A9">
              <w:rPr>
                <w:rFonts w:ascii="Times New Roman" w:hAnsi="Times New Roman" w:cs="Times New Roman"/>
                <w:color w:val="000000" w:themeColor="text1"/>
                <w:szCs w:val="24"/>
                <w:lang w:val="lt-LT"/>
              </w:rPr>
              <w:t>reikalavimai</w:t>
            </w:r>
          </w:p>
        </w:tc>
        <w:tc>
          <w:tcPr>
            <w:tcW w:w="653" w:type="dxa"/>
          </w:tcPr>
          <w:p w14:paraId="134EF0F7" w14:textId="2B66F39E" w:rsidR="00E45F6B" w:rsidRPr="001029AD" w:rsidRDefault="00E6324F" w:rsidP="00E45F6B">
            <w:pPr>
              <w:pStyle w:val="ConfiHeader"/>
              <w:jc w:val="right"/>
              <w:rPr>
                <w:rFonts w:ascii="Times New Roman" w:hAnsi="Times New Roman" w:cs="Times New Roman"/>
                <w:b/>
                <w:color w:val="auto"/>
                <w:szCs w:val="24"/>
                <w:lang w:val="lt-LT"/>
              </w:rPr>
            </w:pPr>
            <w:r w:rsidRPr="001029AD">
              <w:rPr>
                <w:rFonts w:ascii="Times New Roman" w:hAnsi="Times New Roman" w:cs="Times New Roman"/>
                <w:b/>
                <w:color w:val="auto"/>
                <w:szCs w:val="24"/>
                <w:lang w:val="lt-LT"/>
              </w:rPr>
              <w:t>7</w:t>
            </w:r>
          </w:p>
        </w:tc>
      </w:tr>
      <w:tr w:rsidR="00E45F6B" w:rsidRPr="000540EE" w14:paraId="0C7DD5A4" w14:textId="77777777" w:rsidTr="00DA47B2">
        <w:tc>
          <w:tcPr>
            <w:tcW w:w="704" w:type="dxa"/>
          </w:tcPr>
          <w:p w14:paraId="5D28318C" w14:textId="77777777" w:rsidR="00E45F6B" w:rsidRPr="008C03CC" w:rsidRDefault="00E45F6B" w:rsidP="0094776F">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2.</w:t>
            </w:r>
            <w:r w:rsidR="0094776F" w:rsidRPr="008C03CC">
              <w:rPr>
                <w:rFonts w:ascii="Times New Roman" w:hAnsi="Times New Roman" w:cs="Times New Roman"/>
                <w:color w:val="000000" w:themeColor="text1"/>
                <w:lang w:val="lt-LT"/>
              </w:rPr>
              <w:t>5</w:t>
            </w:r>
            <w:r w:rsidRPr="008C03CC">
              <w:rPr>
                <w:rFonts w:ascii="Times New Roman" w:hAnsi="Times New Roman" w:cs="Times New Roman"/>
                <w:color w:val="000000" w:themeColor="text1"/>
                <w:lang w:val="lt-LT"/>
              </w:rPr>
              <w:t>.</w:t>
            </w:r>
          </w:p>
        </w:tc>
        <w:tc>
          <w:tcPr>
            <w:tcW w:w="8505" w:type="dxa"/>
          </w:tcPr>
          <w:p w14:paraId="6A01A18C" w14:textId="77777777" w:rsidR="00E45F6B" w:rsidRPr="000540EE" w:rsidRDefault="00E45F6B" w:rsidP="00DA47B2">
            <w:pPr>
              <w:pStyle w:val="ConfiHeader"/>
              <w:rPr>
                <w:rFonts w:ascii="Times New Roman" w:hAnsi="Times New Roman" w:cs="Times New Roman"/>
                <w:color w:val="000000" w:themeColor="text1"/>
                <w:szCs w:val="24"/>
                <w:lang w:val="lt-LT"/>
              </w:rPr>
            </w:pPr>
            <w:r w:rsidRPr="000540EE">
              <w:rPr>
                <w:rFonts w:ascii="Times New Roman" w:hAnsi="Times New Roman" w:cs="Times New Roman"/>
                <w:color w:val="000000" w:themeColor="text1"/>
                <w:szCs w:val="24"/>
                <w:lang w:val="lt-LT"/>
              </w:rPr>
              <w:t>Baldų ir įrangos techniniai re</w:t>
            </w:r>
            <w:r w:rsidRPr="00A204A9">
              <w:rPr>
                <w:rFonts w:ascii="Times New Roman" w:hAnsi="Times New Roman" w:cs="Times New Roman"/>
                <w:color w:val="000000" w:themeColor="text1"/>
                <w:szCs w:val="24"/>
                <w:lang w:val="lt-LT"/>
              </w:rPr>
              <w:t>ikalavimai</w:t>
            </w:r>
          </w:p>
        </w:tc>
        <w:tc>
          <w:tcPr>
            <w:tcW w:w="653" w:type="dxa"/>
          </w:tcPr>
          <w:p w14:paraId="5B9F61F5" w14:textId="58973827" w:rsidR="00E45F6B" w:rsidRPr="001029AD" w:rsidRDefault="00E6324F" w:rsidP="00E45F6B">
            <w:pPr>
              <w:pStyle w:val="ConfiHeader"/>
              <w:jc w:val="right"/>
              <w:rPr>
                <w:rFonts w:ascii="Times New Roman" w:hAnsi="Times New Roman" w:cs="Times New Roman"/>
                <w:b/>
                <w:color w:val="auto"/>
                <w:szCs w:val="24"/>
                <w:lang w:val="lt-LT"/>
              </w:rPr>
            </w:pPr>
            <w:r w:rsidRPr="001029AD">
              <w:rPr>
                <w:rFonts w:ascii="Times New Roman" w:hAnsi="Times New Roman" w:cs="Times New Roman"/>
                <w:b/>
                <w:color w:val="auto"/>
                <w:szCs w:val="24"/>
                <w:lang w:val="lt-LT"/>
              </w:rPr>
              <w:t>7</w:t>
            </w:r>
          </w:p>
        </w:tc>
      </w:tr>
      <w:tr w:rsidR="00C1596A" w:rsidRPr="000540EE" w14:paraId="0932C26C" w14:textId="77777777" w:rsidTr="00DA47B2">
        <w:tc>
          <w:tcPr>
            <w:tcW w:w="704" w:type="dxa"/>
          </w:tcPr>
          <w:p w14:paraId="52799BB1" w14:textId="77777777" w:rsidR="00C1596A" w:rsidRPr="008C03CC" w:rsidRDefault="00E45F6B" w:rsidP="00B1774F">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2.</w:t>
            </w:r>
            <w:r w:rsidR="00B1774F" w:rsidRPr="008C03CC">
              <w:rPr>
                <w:rFonts w:ascii="Times New Roman" w:hAnsi="Times New Roman" w:cs="Times New Roman"/>
                <w:color w:val="000000" w:themeColor="text1"/>
                <w:lang w:val="lt-LT"/>
              </w:rPr>
              <w:t>6</w:t>
            </w:r>
            <w:r w:rsidRPr="008C03CC">
              <w:rPr>
                <w:rFonts w:ascii="Times New Roman" w:hAnsi="Times New Roman" w:cs="Times New Roman"/>
                <w:color w:val="000000" w:themeColor="text1"/>
                <w:lang w:val="lt-LT"/>
              </w:rPr>
              <w:t>.</w:t>
            </w:r>
          </w:p>
        </w:tc>
        <w:tc>
          <w:tcPr>
            <w:tcW w:w="8505" w:type="dxa"/>
          </w:tcPr>
          <w:p w14:paraId="1E56A819" w14:textId="77777777" w:rsidR="00C1596A" w:rsidRPr="008C03CC" w:rsidRDefault="00E45F6B" w:rsidP="00DA47B2">
            <w:pPr>
              <w:pStyle w:val="ConfiHeader"/>
              <w:rPr>
                <w:rFonts w:ascii="Times New Roman" w:hAnsi="Times New Roman" w:cs="Times New Roman"/>
                <w:color w:val="000000" w:themeColor="text1"/>
                <w:lang w:val="lt-LT"/>
              </w:rPr>
            </w:pPr>
            <w:r w:rsidRPr="000540EE">
              <w:rPr>
                <w:rFonts w:ascii="Times New Roman" w:hAnsi="Times New Roman" w:cs="Times New Roman"/>
                <w:color w:val="000000" w:themeColor="text1"/>
                <w:szCs w:val="24"/>
                <w:lang w:val="lt-LT"/>
              </w:rPr>
              <w:t>Kiti gretimi projektai</w:t>
            </w:r>
          </w:p>
        </w:tc>
        <w:tc>
          <w:tcPr>
            <w:tcW w:w="653" w:type="dxa"/>
          </w:tcPr>
          <w:p w14:paraId="7D7B95E7" w14:textId="7D7EDB5D" w:rsidR="00C1596A" w:rsidRPr="001029AD" w:rsidRDefault="00E6324F" w:rsidP="00E45F6B">
            <w:pPr>
              <w:pStyle w:val="ConfiHeader"/>
              <w:jc w:val="right"/>
              <w:rPr>
                <w:rFonts w:ascii="Times New Roman" w:hAnsi="Times New Roman" w:cs="Times New Roman"/>
                <w:b/>
                <w:color w:val="auto"/>
                <w:szCs w:val="24"/>
                <w:lang w:val="lt-LT"/>
              </w:rPr>
            </w:pPr>
            <w:r w:rsidRPr="001029AD">
              <w:rPr>
                <w:rFonts w:ascii="Times New Roman" w:hAnsi="Times New Roman" w:cs="Times New Roman"/>
                <w:b/>
                <w:color w:val="auto"/>
                <w:szCs w:val="24"/>
                <w:lang w:val="lt-LT"/>
              </w:rPr>
              <w:t>7</w:t>
            </w:r>
          </w:p>
        </w:tc>
      </w:tr>
      <w:tr w:rsidR="00C1596A" w:rsidRPr="000540EE" w14:paraId="0FFEE431" w14:textId="77777777" w:rsidTr="00C1596A">
        <w:trPr>
          <w:trHeight w:val="366"/>
        </w:trPr>
        <w:tc>
          <w:tcPr>
            <w:tcW w:w="704" w:type="dxa"/>
          </w:tcPr>
          <w:p w14:paraId="7B595451" w14:textId="77777777" w:rsidR="00C1596A" w:rsidRPr="008C03CC" w:rsidRDefault="00B15B1C" w:rsidP="00DA47B2">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 xml:space="preserve">3. </w:t>
            </w:r>
          </w:p>
        </w:tc>
        <w:tc>
          <w:tcPr>
            <w:tcW w:w="8505" w:type="dxa"/>
          </w:tcPr>
          <w:p w14:paraId="2D049246" w14:textId="77777777" w:rsidR="00C1596A" w:rsidRPr="008C03CC" w:rsidRDefault="00C1596A" w:rsidP="005F71C7">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szCs w:val="24"/>
                <w:lang w:val="lt-LT"/>
              </w:rPr>
              <w:t>PASTATŲ, STATINIŲ IR TERITORIJOS</w:t>
            </w:r>
            <w:r w:rsidRPr="000540EE">
              <w:rPr>
                <w:rFonts w:ascii="Times New Roman" w:eastAsia="Arial" w:hAnsi="Times New Roman" w:cs="Times New Roman"/>
                <w:color w:val="000000" w:themeColor="text1"/>
                <w:szCs w:val="24"/>
                <w:lang w:val="lt-LT"/>
              </w:rPr>
              <w:t xml:space="preserve"> </w:t>
            </w:r>
            <w:r w:rsidRPr="008C03CC">
              <w:rPr>
                <w:rFonts w:ascii="Times New Roman" w:hAnsi="Times New Roman" w:cs="Times New Roman"/>
                <w:color w:val="000000" w:themeColor="text1"/>
                <w:szCs w:val="24"/>
                <w:lang w:val="lt-LT"/>
              </w:rPr>
              <w:t>SUKŪRIMO SPECIFIKACIJOS</w:t>
            </w:r>
            <w:r w:rsidR="005F71C7" w:rsidRPr="008C03CC">
              <w:rPr>
                <w:rFonts w:ascii="Times New Roman" w:hAnsi="Times New Roman" w:cs="Times New Roman"/>
                <w:color w:val="000000" w:themeColor="text1"/>
                <w:szCs w:val="24"/>
                <w:lang w:val="lt-LT"/>
              </w:rPr>
              <w:t>. BENDRIEJI REIKALAVIMAI</w:t>
            </w:r>
          </w:p>
        </w:tc>
        <w:tc>
          <w:tcPr>
            <w:tcW w:w="653" w:type="dxa"/>
          </w:tcPr>
          <w:p w14:paraId="236C622B" w14:textId="7D7A61AD" w:rsidR="00C1596A" w:rsidRPr="001029AD" w:rsidRDefault="00E6324F" w:rsidP="001F4010">
            <w:pPr>
              <w:pStyle w:val="ConfiHeader"/>
              <w:jc w:val="right"/>
              <w:rPr>
                <w:rFonts w:ascii="Times New Roman" w:hAnsi="Times New Roman" w:cs="Times New Roman"/>
                <w:color w:val="auto"/>
                <w:lang w:val="lt-LT"/>
              </w:rPr>
            </w:pPr>
            <w:r w:rsidRPr="001029AD">
              <w:rPr>
                <w:rFonts w:ascii="Times New Roman" w:hAnsi="Times New Roman" w:cs="Times New Roman"/>
                <w:color w:val="auto"/>
                <w:lang w:val="lt-LT"/>
              </w:rPr>
              <w:t>7</w:t>
            </w:r>
          </w:p>
        </w:tc>
      </w:tr>
      <w:tr w:rsidR="00C1596A" w:rsidRPr="000540EE" w14:paraId="46D1D0C3" w14:textId="77777777" w:rsidTr="00C1596A">
        <w:trPr>
          <w:trHeight w:val="366"/>
        </w:trPr>
        <w:tc>
          <w:tcPr>
            <w:tcW w:w="704" w:type="dxa"/>
          </w:tcPr>
          <w:p w14:paraId="4084D3BD" w14:textId="77777777" w:rsidR="00C1596A" w:rsidRPr="008C03CC" w:rsidRDefault="00FA67BD" w:rsidP="005F71C7">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3.</w:t>
            </w:r>
            <w:r w:rsidR="005F71C7" w:rsidRPr="008C03CC">
              <w:rPr>
                <w:rFonts w:ascii="Times New Roman" w:hAnsi="Times New Roman" w:cs="Times New Roman"/>
                <w:color w:val="000000" w:themeColor="text1"/>
                <w:lang w:val="lt-LT"/>
              </w:rPr>
              <w:t>1</w:t>
            </w:r>
          </w:p>
        </w:tc>
        <w:tc>
          <w:tcPr>
            <w:tcW w:w="8505" w:type="dxa"/>
          </w:tcPr>
          <w:p w14:paraId="42BBCC62" w14:textId="77777777" w:rsidR="00C1596A" w:rsidRPr="000540EE" w:rsidRDefault="00FA67BD" w:rsidP="001F4010">
            <w:pPr>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Konstrukcij</w:t>
            </w:r>
            <w:r w:rsidRPr="00A204A9">
              <w:rPr>
                <w:rFonts w:ascii="Times New Roman" w:hAnsi="Times New Roman" w:cs="Times New Roman"/>
                <w:color w:val="000000" w:themeColor="text1"/>
                <w:sz w:val="24"/>
                <w:szCs w:val="24"/>
                <w:lang w:val="lt-LT"/>
              </w:rPr>
              <w:t>os.</w:t>
            </w:r>
            <w:r w:rsidRPr="000540EE">
              <w:rPr>
                <w:rFonts w:ascii="Times New Roman" w:hAnsi="Times New Roman" w:cs="Times New Roman"/>
                <w:color w:val="000000" w:themeColor="text1"/>
                <w:sz w:val="24"/>
                <w:szCs w:val="24"/>
                <w:lang w:val="lt-LT"/>
              </w:rPr>
              <w:t xml:space="preserve"> </w:t>
            </w:r>
            <w:r w:rsidRPr="008C03CC">
              <w:rPr>
                <w:rFonts w:ascii="Times New Roman" w:hAnsi="Times New Roman" w:cs="Times New Roman"/>
                <w:color w:val="000000" w:themeColor="text1"/>
                <w:sz w:val="24"/>
                <w:szCs w:val="24"/>
                <w:lang w:val="lt-LT"/>
              </w:rPr>
              <w:t>Bendrieji reikalavimai</w:t>
            </w:r>
          </w:p>
        </w:tc>
        <w:tc>
          <w:tcPr>
            <w:tcW w:w="653" w:type="dxa"/>
          </w:tcPr>
          <w:p w14:paraId="399C9375" w14:textId="7AC9A0D9" w:rsidR="00C1596A" w:rsidRPr="001029AD" w:rsidRDefault="00853FB5" w:rsidP="001F4010">
            <w:pPr>
              <w:pStyle w:val="ConfiHeader"/>
              <w:jc w:val="right"/>
              <w:rPr>
                <w:rFonts w:ascii="Times New Roman" w:hAnsi="Times New Roman" w:cs="Times New Roman"/>
                <w:color w:val="auto"/>
                <w:lang w:val="lt-LT"/>
              </w:rPr>
            </w:pPr>
            <w:r w:rsidRPr="001029AD">
              <w:rPr>
                <w:rFonts w:ascii="Times New Roman" w:hAnsi="Times New Roman" w:cs="Times New Roman"/>
                <w:color w:val="auto"/>
                <w:lang w:val="lt-LT"/>
              </w:rPr>
              <w:t>1</w:t>
            </w:r>
            <w:r w:rsidR="00E6324F" w:rsidRPr="001029AD">
              <w:rPr>
                <w:rFonts w:ascii="Times New Roman" w:hAnsi="Times New Roman" w:cs="Times New Roman"/>
                <w:color w:val="auto"/>
                <w:lang w:val="lt-LT"/>
              </w:rPr>
              <w:t>3</w:t>
            </w:r>
          </w:p>
        </w:tc>
      </w:tr>
      <w:tr w:rsidR="00C1596A" w:rsidRPr="000540EE" w14:paraId="00CF6114" w14:textId="77777777" w:rsidTr="00C1596A">
        <w:trPr>
          <w:trHeight w:val="366"/>
        </w:trPr>
        <w:tc>
          <w:tcPr>
            <w:tcW w:w="704" w:type="dxa"/>
          </w:tcPr>
          <w:p w14:paraId="7A4299D6" w14:textId="77777777" w:rsidR="00C1596A" w:rsidRPr="000540EE" w:rsidRDefault="00FA67BD" w:rsidP="005F71C7">
            <w:pPr>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3.</w:t>
            </w:r>
            <w:r w:rsidR="005F71C7" w:rsidRPr="00A204A9">
              <w:rPr>
                <w:rFonts w:ascii="Times New Roman" w:hAnsi="Times New Roman" w:cs="Times New Roman"/>
                <w:color w:val="000000" w:themeColor="text1"/>
                <w:sz w:val="24"/>
                <w:szCs w:val="24"/>
                <w:lang w:val="lt-LT"/>
              </w:rPr>
              <w:t>2</w:t>
            </w:r>
            <w:r w:rsidRPr="000540EE">
              <w:rPr>
                <w:rFonts w:ascii="Times New Roman" w:hAnsi="Times New Roman" w:cs="Times New Roman"/>
                <w:color w:val="000000" w:themeColor="text1"/>
                <w:sz w:val="24"/>
                <w:szCs w:val="24"/>
                <w:lang w:val="lt-LT"/>
              </w:rPr>
              <w:t>.</w:t>
            </w:r>
          </w:p>
        </w:tc>
        <w:tc>
          <w:tcPr>
            <w:tcW w:w="8505" w:type="dxa"/>
          </w:tcPr>
          <w:p w14:paraId="68148E24" w14:textId="77777777" w:rsidR="00C1596A" w:rsidRPr="000540EE" w:rsidRDefault="00FA67BD" w:rsidP="00FA67BD">
            <w:pPr>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Inžinerinės sistemos. Bendrieji reikalavimai</w:t>
            </w:r>
          </w:p>
        </w:tc>
        <w:tc>
          <w:tcPr>
            <w:tcW w:w="653" w:type="dxa"/>
          </w:tcPr>
          <w:p w14:paraId="779DEE64" w14:textId="6083D87A" w:rsidR="00C1596A" w:rsidRPr="001029AD" w:rsidRDefault="00853FB5" w:rsidP="001F4010">
            <w:pPr>
              <w:pStyle w:val="ConfiHeader"/>
              <w:jc w:val="right"/>
              <w:rPr>
                <w:rFonts w:ascii="Times New Roman" w:hAnsi="Times New Roman" w:cs="Times New Roman"/>
                <w:color w:val="auto"/>
                <w:lang w:val="lt-LT"/>
              </w:rPr>
            </w:pPr>
            <w:r w:rsidRPr="001029AD">
              <w:rPr>
                <w:rFonts w:ascii="Times New Roman" w:hAnsi="Times New Roman" w:cs="Times New Roman"/>
                <w:color w:val="auto"/>
                <w:lang w:val="lt-LT"/>
              </w:rPr>
              <w:t>2</w:t>
            </w:r>
            <w:r w:rsidR="00473C65" w:rsidRPr="001029AD">
              <w:rPr>
                <w:rFonts w:ascii="Times New Roman" w:hAnsi="Times New Roman" w:cs="Times New Roman"/>
                <w:color w:val="auto"/>
                <w:lang w:val="lt-LT"/>
              </w:rPr>
              <w:t>3</w:t>
            </w:r>
          </w:p>
        </w:tc>
      </w:tr>
      <w:tr w:rsidR="00C1596A" w:rsidRPr="000540EE" w14:paraId="15B35F59" w14:textId="77777777" w:rsidTr="00C1596A">
        <w:trPr>
          <w:trHeight w:val="366"/>
        </w:trPr>
        <w:tc>
          <w:tcPr>
            <w:tcW w:w="704" w:type="dxa"/>
          </w:tcPr>
          <w:p w14:paraId="2ECBDB5D" w14:textId="77777777" w:rsidR="00C1596A" w:rsidRPr="008C03CC" w:rsidRDefault="001F4010" w:rsidP="005F71C7">
            <w:pPr>
              <w:pStyle w:val="ConfiHeader"/>
              <w:rPr>
                <w:rFonts w:ascii="Times New Roman" w:hAnsi="Times New Roman" w:cs="Times New Roman"/>
                <w:color w:val="000000" w:themeColor="text1"/>
                <w:lang w:val="lt-LT"/>
              </w:rPr>
            </w:pPr>
            <w:r w:rsidRPr="008C03CC">
              <w:rPr>
                <w:rFonts w:ascii="Times New Roman" w:hAnsi="Times New Roman" w:cs="Times New Roman"/>
                <w:color w:val="000000" w:themeColor="text1"/>
                <w:lang w:val="lt-LT"/>
              </w:rPr>
              <w:t>3.</w:t>
            </w:r>
            <w:r w:rsidR="005F71C7" w:rsidRPr="008C03CC">
              <w:rPr>
                <w:rFonts w:ascii="Times New Roman" w:hAnsi="Times New Roman" w:cs="Times New Roman"/>
                <w:color w:val="000000" w:themeColor="text1"/>
                <w:lang w:val="lt-LT"/>
              </w:rPr>
              <w:t>3</w:t>
            </w:r>
            <w:r w:rsidRPr="008C03CC">
              <w:rPr>
                <w:rFonts w:ascii="Times New Roman" w:hAnsi="Times New Roman" w:cs="Times New Roman"/>
                <w:color w:val="000000" w:themeColor="text1"/>
                <w:lang w:val="lt-LT"/>
              </w:rPr>
              <w:t>.</w:t>
            </w:r>
          </w:p>
        </w:tc>
        <w:tc>
          <w:tcPr>
            <w:tcW w:w="8505" w:type="dxa"/>
          </w:tcPr>
          <w:p w14:paraId="5DAB40DF" w14:textId="77777777" w:rsidR="00C1596A" w:rsidRPr="000540EE" w:rsidRDefault="001F4010" w:rsidP="001F4010">
            <w:pPr>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Teritorijos inf</w:t>
            </w:r>
            <w:r w:rsidRPr="00A204A9">
              <w:rPr>
                <w:rFonts w:ascii="Times New Roman" w:hAnsi="Times New Roman" w:cs="Times New Roman"/>
                <w:color w:val="000000" w:themeColor="text1"/>
                <w:sz w:val="24"/>
                <w:szCs w:val="24"/>
                <w:lang w:val="lt-LT"/>
              </w:rPr>
              <w:t>rastruktūra</w:t>
            </w:r>
            <w:r w:rsidRPr="000540EE">
              <w:rPr>
                <w:rFonts w:ascii="Times New Roman" w:hAnsi="Times New Roman" w:cs="Times New Roman"/>
                <w:color w:val="000000" w:themeColor="text1"/>
                <w:sz w:val="24"/>
                <w:szCs w:val="24"/>
                <w:lang w:val="lt-LT"/>
              </w:rPr>
              <w:t>. Bendrieji reikalavimai</w:t>
            </w:r>
          </w:p>
        </w:tc>
        <w:tc>
          <w:tcPr>
            <w:tcW w:w="653" w:type="dxa"/>
          </w:tcPr>
          <w:p w14:paraId="0DE4984C" w14:textId="50FEE2AB" w:rsidR="00C1596A" w:rsidRPr="001029AD" w:rsidRDefault="00853FB5" w:rsidP="00B418FD">
            <w:pPr>
              <w:pStyle w:val="ConfiHeader"/>
              <w:jc w:val="right"/>
              <w:rPr>
                <w:rFonts w:ascii="Times New Roman" w:hAnsi="Times New Roman" w:cs="Times New Roman"/>
                <w:color w:val="auto"/>
                <w:lang w:val="lt-LT"/>
              </w:rPr>
            </w:pPr>
            <w:r w:rsidRPr="001029AD">
              <w:rPr>
                <w:rFonts w:ascii="Times New Roman" w:hAnsi="Times New Roman" w:cs="Times New Roman"/>
                <w:color w:val="auto"/>
                <w:lang w:val="lt-LT"/>
              </w:rPr>
              <w:t>3</w:t>
            </w:r>
            <w:r w:rsidR="00B418FD">
              <w:rPr>
                <w:rFonts w:ascii="Times New Roman" w:hAnsi="Times New Roman" w:cs="Times New Roman"/>
                <w:color w:val="auto"/>
                <w:lang w:val="lt-LT"/>
              </w:rPr>
              <w:t>3</w:t>
            </w:r>
          </w:p>
        </w:tc>
      </w:tr>
      <w:tr w:rsidR="00E45F6B" w:rsidRPr="000540EE" w14:paraId="18A048BC" w14:textId="77777777" w:rsidTr="00C1596A">
        <w:trPr>
          <w:trHeight w:val="366"/>
        </w:trPr>
        <w:tc>
          <w:tcPr>
            <w:tcW w:w="704" w:type="dxa"/>
          </w:tcPr>
          <w:p w14:paraId="1D5D949A" w14:textId="77777777" w:rsidR="00E45F6B" w:rsidRPr="008C03CC" w:rsidRDefault="00E45F6B" w:rsidP="005F71C7">
            <w:pPr>
              <w:pStyle w:val="ConfiHeader"/>
              <w:rPr>
                <w:rFonts w:ascii="Times New Roman" w:hAnsi="Times New Roman" w:cs="Times New Roman"/>
                <w:color w:val="000000" w:themeColor="text1"/>
                <w:lang w:val="lt-LT"/>
              </w:rPr>
            </w:pPr>
          </w:p>
        </w:tc>
        <w:tc>
          <w:tcPr>
            <w:tcW w:w="8505" w:type="dxa"/>
          </w:tcPr>
          <w:p w14:paraId="2A1AA56C" w14:textId="77777777" w:rsidR="00E45F6B" w:rsidRPr="000540EE" w:rsidRDefault="00E45F6B" w:rsidP="001F4010">
            <w:pPr>
              <w:rPr>
                <w:rFonts w:ascii="Times New Roman" w:hAnsi="Times New Roman" w:cs="Times New Roman"/>
                <w:color w:val="000000" w:themeColor="text1"/>
                <w:sz w:val="24"/>
                <w:szCs w:val="24"/>
                <w:lang w:val="lt-LT"/>
              </w:rPr>
            </w:pPr>
          </w:p>
        </w:tc>
        <w:tc>
          <w:tcPr>
            <w:tcW w:w="653" w:type="dxa"/>
          </w:tcPr>
          <w:p w14:paraId="5B48F307" w14:textId="77777777" w:rsidR="00E45F6B" w:rsidRPr="008C03CC" w:rsidRDefault="00E45F6B" w:rsidP="001F4010">
            <w:pPr>
              <w:pStyle w:val="ConfiHeader"/>
              <w:jc w:val="right"/>
              <w:rPr>
                <w:rFonts w:ascii="Times New Roman" w:hAnsi="Times New Roman" w:cs="Times New Roman"/>
                <w:color w:val="000000" w:themeColor="text1"/>
                <w:lang w:val="lt-LT"/>
              </w:rPr>
            </w:pPr>
          </w:p>
        </w:tc>
      </w:tr>
    </w:tbl>
    <w:p w14:paraId="58130B11" w14:textId="77777777" w:rsidR="009B4A1F" w:rsidRPr="008C03CC" w:rsidRDefault="009B4A1F" w:rsidP="009B4A1F">
      <w:pPr>
        <w:spacing w:before="120" w:after="120"/>
        <w:rPr>
          <w:rFonts w:ascii="Times New Roman" w:hAnsi="Times New Roman" w:cs="Times New Roman"/>
          <w:sz w:val="24"/>
          <w:szCs w:val="24"/>
          <w:lang w:val="lt-LT"/>
        </w:rPr>
      </w:pPr>
    </w:p>
    <w:p w14:paraId="6D9C82E9" w14:textId="68FEAAEE" w:rsidR="009B4A1F" w:rsidRDefault="009B4A1F" w:rsidP="009B4A1F">
      <w:pPr>
        <w:spacing w:before="120" w:after="120"/>
        <w:rPr>
          <w:rFonts w:ascii="Times New Roman" w:hAnsi="Times New Roman" w:cs="Times New Roman"/>
          <w:b/>
          <w:sz w:val="24"/>
          <w:szCs w:val="24"/>
          <w:lang w:val="lt-LT"/>
        </w:rPr>
      </w:pPr>
    </w:p>
    <w:p w14:paraId="0CF05E6E" w14:textId="77777777" w:rsidR="00ED763D" w:rsidRPr="008C03CC" w:rsidRDefault="00ED763D" w:rsidP="009B4A1F">
      <w:pPr>
        <w:spacing w:before="120" w:after="120"/>
        <w:rPr>
          <w:rFonts w:ascii="Times New Roman" w:hAnsi="Times New Roman" w:cs="Times New Roman"/>
          <w:b/>
          <w:sz w:val="24"/>
          <w:szCs w:val="24"/>
          <w:lang w:val="lt-LT"/>
        </w:rPr>
      </w:pPr>
    </w:p>
    <w:p w14:paraId="28570887" w14:textId="77777777" w:rsidR="009B4A1F" w:rsidRPr="000540EE" w:rsidRDefault="009B4A1F" w:rsidP="009B4A1F">
      <w:pPr>
        <w:ind w:firstLine="426"/>
        <w:jc w:val="left"/>
        <w:rPr>
          <w:rFonts w:ascii="Times New Roman" w:eastAsia="Arial" w:hAnsi="Times New Roman" w:cs="Times New Roman"/>
          <w:b/>
          <w:sz w:val="24"/>
          <w:szCs w:val="24"/>
          <w:lang w:val="lt-LT"/>
        </w:rPr>
      </w:pPr>
      <w:r w:rsidRPr="000540EE">
        <w:rPr>
          <w:rFonts w:ascii="Times New Roman" w:eastAsia="Arial" w:hAnsi="Times New Roman" w:cs="Times New Roman"/>
          <w:b/>
          <w:sz w:val="24"/>
          <w:szCs w:val="24"/>
          <w:lang w:val="lt-LT"/>
        </w:rPr>
        <w:t>SPECIFIKACIJŲ PRIEDĖLIAI:</w:t>
      </w:r>
    </w:p>
    <w:p w14:paraId="2DEEDB77" w14:textId="77777777" w:rsidR="009B4A1F" w:rsidRPr="000540EE" w:rsidRDefault="009B4A1F" w:rsidP="009B4A1F">
      <w:pPr>
        <w:ind w:firstLine="426"/>
        <w:jc w:val="left"/>
        <w:rPr>
          <w:rFonts w:ascii="Times New Roman" w:eastAsia="Arial" w:hAnsi="Times New Roman" w:cs="Times New Roman"/>
          <w:b/>
          <w:sz w:val="24"/>
          <w:szCs w:val="24"/>
          <w:lang w:val="lt-LT"/>
        </w:rPr>
      </w:pPr>
    </w:p>
    <w:p w14:paraId="3F663574" w14:textId="5BD51845" w:rsidR="00C9100F" w:rsidRPr="008C03CC" w:rsidRDefault="009B4A1F" w:rsidP="00C9100F">
      <w:pPr>
        <w:ind w:firstLine="426"/>
        <w:rPr>
          <w:rFonts w:ascii="Times New Roman" w:hAnsi="Times New Roman" w:cs="Times New Roman"/>
          <w:i/>
          <w:sz w:val="24"/>
          <w:szCs w:val="24"/>
          <w:lang w:val="lt-LT"/>
        </w:rPr>
      </w:pPr>
      <w:r w:rsidRPr="008C03CC">
        <w:rPr>
          <w:rFonts w:ascii="Times New Roman" w:hAnsi="Times New Roman" w:cs="Times New Roman"/>
          <w:sz w:val="24"/>
          <w:szCs w:val="24"/>
          <w:lang w:val="lt-LT"/>
        </w:rPr>
        <w:t>1. PRIEDĖLIS</w:t>
      </w:r>
      <w:r w:rsidR="00F05A41" w:rsidRPr="008C03CC">
        <w:rPr>
          <w:rFonts w:ascii="Times New Roman" w:hAnsi="Times New Roman" w:cs="Times New Roman"/>
          <w:sz w:val="24"/>
          <w:szCs w:val="24"/>
          <w:lang w:val="lt-LT"/>
        </w:rPr>
        <w:t xml:space="preserve"> ,,</w:t>
      </w:r>
      <w:r w:rsidR="00C9100F" w:rsidRPr="008C03CC">
        <w:rPr>
          <w:rFonts w:ascii="Times New Roman" w:hAnsi="Times New Roman" w:cs="Times New Roman"/>
          <w:sz w:val="24"/>
          <w:szCs w:val="24"/>
          <w:lang w:val="lt-LT"/>
        </w:rPr>
        <w:t>Privalomieji projekto rengimo dokumentai</w:t>
      </w:r>
      <w:r w:rsidR="000540EE">
        <w:rPr>
          <w:rFonts w:ascii="Times New Roman" w:hAnsi="Times New Roman" w:cs="Times New Roman"/>
          <w:sz w:val="24"/>
          <w:szCs w:val="24"/>
          <w:lang w:val="lt-LT"/>
        </w:rPr>
        <w:t>“</w:t>
      </w:r>
      <w:r w:rsidR="00C9100F" w:rsidRPr="008C03CC">
        <w:rPr>
          <w:rFonts w:ascii="Times New Roman" w:hAnsi="Times New Roman" w:cs="Times New Roman"/>
          <w:sz w:val="24"/>
          <w:szCs w:val="24"/>
          <w:lang w:val="lt-LT"/>
        </w:rPr>
        <w:t xml:space="preserve"> </w:t>
      </w:r>
      <w:r w:rsidR="00E45F6B" w:rsidRPr="008C03CC">
        <w:rPr>
          <w:rFonts w:ascii="Times New Roman" w:hAnsi="Times New Roman" w:cs="Times New Roman"/>
          <w:sz w:val="24"/>
          <w:szCs w:val="24"/>
          <w:lang w:val="lt-LT"/>
        </w:rPr>
        <w:t>(</w:t>
      </w:r>
      <w:r w:rsidR="00C9100F" w:rsidRPr="008C03CC">
        <w:rPr>
          <w:rFonts w:ascii="Times New Roman" w:hAnsi="Times New Roman" w:cs="Times New Roman"/>
          <w:i/>
          <w:sz w:val="24"/>
          <w:szCs w:val="24"/>
          <w:lang w:val="lt-LT"/>
        </w:rPr>
        <w:t>Word failas)</w:t>
      </w:r>
      <w:r w:rsidR="00C919A9" w:rsidRPr="008C03CC">
        <w:rPr>
          <w:rFonts w:ascii="Times New Roman" w:hAnsi="Times New Roman" w:cs="Times New Roman"/>
          <w:i/>
          <w:sz w:val="24"/>
          <w:szCs w:val="24"/>
          <w:lang w:val="lt-LT"/>
        </w:rPr>
        <w:t>.</w:t>
      </w:r>
    </w:p>
    <w:p w14:paraId="2D916E2E" w14:textId="2D01DB6E" w:rsidR="00846DD7" w:rsidRPr="008C03CC" w:rsidRDefault="00846DD7" w:rsidP="00846DD7">
      <w:pPr>
        <w:ind w:firstLine="426"/>
        <w:rPr>
          <w:rFonts w:ascii="Times New Roman" w:hAnsi="Times New Roman" w:cs="Times New Roman"/>
          <w:i/>
          <w:sz w:val="24"/>
          <w:szCs w:val="24"/>
          <w:lang w:val="lt-LT"/>
        </w:rPr>
      </w:pPr>
      <w:r w:rsidRPr="008C03CC">
        <w:rPr>
          <w:rFonts w:ascii="Times New Roman" w:hAnsi="Times New Roman" w:cs="Times New Roman"/>
          <w:i/>
          <w:sz w:val="24"/>
          <w:szCs w:val="24"/>
          <w:lang w:val="lt-LT"/>
        </w:rPr>
        <w:t xml:space="preserve">2. </w:t>
      </w:r>
      <w:r w:rsidRPr="008C03CC">
        <w:rPr>
          <w:rFonts w:ascii="Times New Roman" w:hAnsi="Times New Roman" w:cs="Times New Roman"/>
          <w:sz w:val="24"/>
          <w:szCs w:val="24"/>
          <w:lang w:val="lt-LT"/>
        </w:rPr>
        <w:t xml:space="preserve">PRIEDĖLIS </w:t>
      </w:r>
      <w:r w:rsidR="000540EE">
        <w:rPr>
          <w:rFonts w:ascii="Times New Roman" w:hAnsi="Times New Roman" w:cs="Times New Roman"/>
          <w:sz w:val="24"/>
          <w:szCs w:val="24"/>
          <w:lang w:val="lt-LT"/>
        </w:rPr>
        <w:t>„</w:t>
      </w:r>
      <w:bookmarkStart w:id="0" w:name="_GoBack"/>
      <w:r w:rsidRPr="000540EE">
        <w:rPr>
          <w:rFonts w:ascii="Times New Roman" w:hAnsi="Times New Roman" w:cs="Times New Roman"/>
          <w:color w:val="000000" w:themeColor="text1"/>
          <w:sz w:val="24"/>
          <w:szCs w:val="24"/>
          <w:lang w:val="lt-LT"/>
        </w:rPr>
        <w:t>Preliminari sklypo išplanavimo schema</w:t>
      </w:r>
      <w:bookmarkEnd w:id="0"/>
      <w:r w:rsidR="00E9457F">
        <w:rPr>
          <w:rFonts w:ascii="Times New Roman" w:hAnsi="Times New Roman" w:cs="Times New Roman"/>
          <w:color w:val="000000" w:themeColor="text1"/>
          <w:sz w:val="24"/>
          <w:szCs w:val="24"/>
          <w:lang w:val="lt-LT"/>
        </w:rPr>
        <w:t>“</w:t>
      </w:r>
      <w:r w:rsidRPr="000540EE">
        <w:rPr>
          <w:rFonts w:ascii="Times New Roman" w:hAnsi="Times New Roman" w:cs="Times New Roman"/>
          <w:color w:val="000000" w:themeColor="text1"/>
          <w:sz w:val="24"/>
          <w:szCs w:val="24"/>
          <w:lang w:val="lt-LT"/>
        </w:rPr>
        <w:t>.</w:t>
      </w:r>
    </w:p>
    <w:p w14:paraId="79387AA1" w14:textId="3CF6A9AA" w:rsidR="00E677DD" w:rsidRPr="008C03CC" w:rsidRDefault="009B4A1F" w:rsidP="009B4A1F">
      <w:pPr>
        <w:ind w:firstLine="426"/>
        <w:rPr>
          <w:rFonts w:ascii="Times New Roman" w:hAnsi="Times New Roman" w:cs="Times New Roman"/>
          <w:i/>
          <w:iCs/>
          <w:sz w:val="24"/>
          <w:szCs w:val="24"/>
          <w:lang w:val="lt-LT"/>
        </w:rPr>
      </w:pPr>
      <w:r w:rsidRPr="008C03CC">
        <w:rPr>
          <w:rFonts w:ascii="Times New Roman" w:hAnsi="Times New Roman" w:cs="Times New Roman"/>
          <w:sz w:val="24"/>
          <w:szCs w:val="24"/>
          <w:lang w:val="lt-LT"/>
        </w:rPr>
        <w:t>2.</w:t>
      </w:r>
      <w:r w:rsidR="001975FA" w:rsidRPr="008C03CC">
        <w:rPr>
          <w:rFonts w:ascii="Times New Roman" w:hAnsi="Times New Roman" w:cs="Times New Roman"/>
          <w:sz w:val="24"/>
          <w:szCs w:val="24"/>
          <w:lang w:val="lt-LT"/>
        </w:rPr>
        <w:t>1.</w:t>
      </w:r>
      <w:r w:rsidRPr="008C03CC">
        <w:rPr>
          <w:rFonts w:ascii="Times New Roman" w:hAnsi="Times New Roman" w:cs="Times New Roman"/>
          <w:sz w:val="24"/>
          <w:szCs w:val="24"/>
          <w:lang w:val="lt-LT"/>
        </w:rPr>
        <w:t xml:space="preserve"> PRIEDĖLIS </w:t>
      </w:r>
      <w:r w:rsidR="00F05A41" w:rsidRPr="008C03CC">
        <w:rPr>
          <w:rFonts w:ascii="Times New Roman" w:hAnsi="Times New Roman" w:cs="Times New Roman"/>
          <w:sz w:val="24"/>
          <w:szCs w:val="24"/>
          <w:lang w:val="lt-LT"/>
        </w:rPr>
        <w:t>,,</w:t>
      </w:r>
      <w:r w:rsidR="00E45F6B" w:rsidRPr="008C03CC">
        <w:rPr>
          <w:rFonts w:ascii="Times New Roman" w:hAnsi="Times New Roman" w:cs="Times New Roman"/>
          <w:sz w:val="24"/>
          <w:szCs w:val="24"/>
          <w:lang w:val="lt-LT"/>
        </w:rPr>
        <w:t>Pastatų, statinių ir teritorijos specifikacijos</w:t>
      </w:r>
      <w:r w:rsidR="000540EE">
        <w:rPr>
          <w:rFonts w:ascii="Times New Roman" w:hAnsi="Times New Roman" w:cs="Times New Roman"/>
          <w:sz w:val="24"/>
          <w:szCs w:val="24"/>
          <w:lang w:val="lt-LT"/>
        </w:rPr>
        <w:t>“</w:t>
      </w:r>
      <w:r w:rsidR="00E45F6B" w:rsidRPr="008C03CC">
        <w:rPr>
          <w:rFonts w:ascii="Times New Roman" w:hAnsi="Times New Roman" w:cs="Times New Roman"/>
          <w:sz w:val="24"/>
          <w:szCs w:val="24"/>
          <w:lang w:val="lt-LT"/>
        </w:rPr>
        <w:t xml:space="preserve"> </w:t>
      </w:r>
      <w:r w:rsidR="00107063" w:rsidRPr="008C03CC">
        <w:rPr>
          <w:rFonts w:ascii="Times New Roman" w:hAnsi="Times New Roman" w:cs="Times New Roman"/>
          <w:i/>
          <w:iCs/>
          <w:sz w:val="24"/>
          <w:szCs w:val="24"/>
          <w:lang w:val="lt-LT"/>
        </w:rPr>
        <w:t>(Excel failai</w:t>
      </w:r>
      <w:r w:rsidRPr="008C03CC">
        <w:rPr>
          <w:rFonts w:ascii="Times New Roman" w:hAnsi="Times New Roman" w:cs="Times New Roman"/>
          <w:i/>
          <w:iCs/>
          <w:sz w:val="24"/>
          <w:szCs w:val="24"/>
          <w:lang w:val="lt-LT"/>
        </w:rPr>
        <w:t>)</w:t>
      </w:r>
      <w:r w:rsidR="00C919A9" w:rsidRPr="008C03CC">
        <w:rPr>
          <w:rFonts w:ascii="Times New Roman" w:hAnsi="Times New Roman" w:cs="Times New Roman"/>
          <w:i/>
          <w:iCs/>
          <w:sz w:val="24"/>
          <w:szCs w:val="24"/>
          <w:lang w:val="lt-LT"/>
        </w:rPr>
        <w:t>.</w:t>
      </w:r>
    </w:p>
    <w:p w14:paraId="75326F01" w14:textId="39176DEE" w:rsidR="00084739" w:rsidRDefault="00AF6E0E" w:rsidP="009B4A1F">
      <w:pPr>
        <w:ind w:firstLine="426"/>
        <w:rPr>
          <w:rFonts w:ascii="Times New Roman" w:hAnsi="Times New Roman" w:cs="Times New Roman"/>
          <w:i/>
          <w:iCs/>
          <w:sz w:val="24"/>
          <w:szCs w:val="24"/>
          <w:lang w:val="lt-LT"/>
        </w:rPr>
      </w:pPr>
      <w:r w:rsidRPr="008C03CC">
        <w:rPr>
          <w:rFonts w:ascii="Times New Roman" w:hAnsi="Times New Roman" w:cs="Times New Roman"/>
          <w:iCs/>
          <w:sz w:val="24"/>
          <w:szCs w:val="24"/>
          <w:lang w:val="lt-LT"/>
        </w:rPr>
        <w:t xml:space="preserve">2.2. PRIEDĖLIS </w:t>
      </w:r>
      <w:r w:rsidR="00E443F2">
        <w:rPr>
          <w:rFonts w:ascii="Times New Roman" w:hAnsi="Times New Roman" w:cs="Times New Roman"/>
          <w:iCs/>
          <w:sz w:val="24"/>
          <w:szCs w:val="24"/>
          <w:lang w:val="lt-LT"/>
        </w:rPr>
        <w:t>„</w:t>
      </w:r>
      <w:r w:rsidR="00084739" w:rsidRPr="008C03CC">
        <w:rPr>
          <w:rFonts w:ascii="Times New Roman" w:hAnsi="Times New Roman" w:cs="Times New Roman"/>
          <w:iCs/>
          <w:sz w:val="24"/>
          <w:szCs w:val="24"/>
          <w:lang w:val="lt-LT"/>
        </w:rPr>
        <w:t>Dalyvio siūloma papildom</w:t>
      </w:r>
      <w:r w:rsidR="00BA7EC3" w:rsidRPr="008C03CC">
        <w:rPr>
          <w:rFonts w:ascii="Times New Roman" w:hAnsi="Times New Roman" w:cs="Times New Roman"/>
          <w:iCs/>
          <w:sz w:val="24"/>
          <w:szCs w:val="24"/>
          <w:lang w:val="lt-LT"/>
        </w:rPr>
        <w:t>a infr</w:t>
      </w:r>
      <w:r w:rsidR="00084739" w:rsidRPr="008C03CC">
        <w:rPr>
          <w:rFonts w:ascii="Times New Roman" w:hAnsi="Times New Roman" w:cs="Times New Roman"/>
          <w:iCs/>
          <w:sz w:val="24"/>
          <w:szCs w:val="24"/>
          <w:lang w:val="lt-LT"/>
        </w:rPr>
        <w:t>astruktūra</w:t>
      </w:r>
      <w:r w:rsidRPr="008C03CC">
        <w:rPr>
          <w:rFonts w:ascii="Times New Roman" w:hAnsi="Times New Roman" w:cs="Times New Roman"/>
          <w:iCs/>
          <w:sz w:val="24"/>
          <w:szCs w:val="24"/>
          <w:lang w:val="lt-LT"/>
        </w:rPr>
        <w:t>”</w:t>
      </w:r>
      <w:r w:rsidR="00084739" w:rsidRPr="008C03CC">
        <w:rPr>
          <w:rFonts w:ascii="Times New Roman" w:hAnsi="Times New Roman" w:cs="Times New Roman"/>
          <w:iCs/>
          <w:sz w:val="24"/>
          <w:szCs w:val="24"/>
          <w:lang w:val="lt-LT"/>
        </w:rPr>
        <w:t xml:space="preserve"> (jeigu Dalyvio </w:t>
      </w:r>
      <w:r w:rsidR="00527903" w:rsidRPr="008C03CC">
        <w:rPr>
          <w:rFonts w:ascii="Times New Roman" w:hAnsi="Times New Roman" w:cs="Times New Roman"/>
          <w:iCs/>
          <w:sz w:val="24"/>
          <w:szCs w:val="24"/>
          <w:lang w:val="lt-LT"/>
        </w:rPr>
        <w:t xml:space="preserve">būtų </w:t>
      </w:r>
      <w:r w:rsidR="00084739" w:rsidRPr="008C03CC">
        <w:rPr>
          <w:rFonts w:ascii="Times New Roman" w:hAnsi="Times New Roman" w:cs="Times New Roman"/>
          <w:iCs/>
          <w:sz w:val="24"/>
          <w:szCs w:val="24"/>
          <w:lang w:val="lt-LT"/>
        </w:rPr>
        <w:t xml:space="preserve">siūloma) </w:t>
      </w:r>
      <w:r w:rsidRPr="008C03CC">
        <w:rPr>
          <w:rFonts w:ascii="Times New Roman" w:hAnsi="Times New Roman" w:cs="Times New Roman"/>
          <w:iCs/>
          <w:sz w:val="24"/>
          <w:szCs w:val="24"/>
          <w:lang w:val="lt-LT"/>
        </w:rPr>
        <w:t>(</w:t>
      </w:r>
      <w:proofErr w:type="spellStart"/>
      <w:r w:rsidRPr="008C03CC">
        <w:rPr>
          <w:rFonts w:ascii="Times New Roman" w:hAnsi="Times New Roman" w:cs="Times New Roman"/>
          <w:i/>
          <w:iCs/>
          <w:sz w:val="24"/>
          <w:szCs w:val="24"/>
          <w:lang w:val="lt-LT"/>
        </w:rPr>
        <w:t>word</w:t>
      </w:r>
      <w:proofErr w:type="spellEnd"/>
      <w:r w:rsidRPr="008C03CC">
        <w:rPr>
          <w:rFonts w:ascii="Times New Roman" w:hAnsi="Times New Roman" w:cs="Times New Roman"/>
          <w:i/>
          <w:iCs/>
          <w:sz w:val="24"/>
          <w:szCs w:val="24"/>
          <w:lang w:val="lt-LT"/>
        </w:rPr>
        <w:t xml:space="preserve"> failas)</w:t>
      </w:r>
      <w:r w:rsidR="00C919A9" w:rsidRPr="008C03CC">
        <w:rPr>
          <w:rFonts w:ascii="Times New Roman" w:hAnsi="Times New Roman" w:cs="Times New Roman"/>
          <w:i/>
          <w:iCs/>
          <w:sz w:val="24"/>
          <w:szCs w:val="24"/>
          <w:lang w:val="lt-LT"/>
        </w:rPr>
        <w:t>.</w:t>
      </w:r>
    </w:p>
    <w:p w14:paraId="52E11F66" w14:textId="3122D448" w:rsidR="00933652" w:rsidRPr="00933652" w:rsidRDefault="00933652" w:rsidP="009B4A1F">
      <w:pPr>
        <w:ind w:firstLine="426"/>
        <w:rPr>
          <w:rFonts w:ascii="Times New Roman" w:hAnsi="Times New Roman" w:cs="Times New Roman"/>
          <w:color w:val="0070C0"/>
          <w:sz w:val="24"/>
          <w:szCs w:val="24"/>
          <w:lang w:val="lt-LT"/>
        </w:rPr>
      </w:pPr>
      <w:r w:rsidRPr="00933652">
        <w:rPr>
          <w:rFonts w:ascii="Times New Roman" w:hAnsi="Times New Roman" w:cs="Times New Roman"/>
          <w:color w:val="0070C0"/>
          <w:sz w:val="24"/>
          <w:szCs w:val="24"/>
          <w:lang w:val="lt-LT"/>
        </w:rPr>
        <w:t>2.3. PRIEDĖLIS „Virtuvės technologinė įranga“ (</w:t>
      </w:r>
      <w:r w:rsidRPr="00933652">
        <w:rPr>
          <w:rFonts w:ascii="Times New Roman" w:hAnsi="Times New Roman" w:cs="Times New Roman"/>
          <w:i/>
          <w:color w:val="0070C0"/>
          <w:sz w:val="24"/>
          <w:szCs w:val="24"/>
          <w:lang w:val="lt-LT"/>
        </w:rPr>
        <w:t>Word failas</w:t>
      </w:r>
      <w:r w:rsidRPr="00933652">
        <w:rPr>
          <w:rFonts w:ascii="Times New Roman" w:hAnsi="Times New Roman" w:cs="Times New Roman"/>
          <w:color w:val="0070C0"/>
          <w:sz w:val="24"/>
          <w:szCs w:val="24"/>
          <w:lang w:val="lt-LT"/>
        </w:rPr>
        <w:t>).</w:t>
      </w:r>
    </w:p>
    <w:p w14:paraId="60E4956D" w14:textId="379AF9B6" w:rsidR="009B4A1F" w:rsidRPr="008C03CC" w:rsidRDefault="009B4A1F" w:rsidP="009B4A1F">
      <w:pPr>
        <w:ind w:firstLine="426"/>
        <w:rPr>
          <w:rFonts w:ascii="Times New Roman" w:hAnsi="Times New Roman" w:cs="Times New Roman"/>
          <w:sz w:val="24"/>
          <w:szCs w:val="24"/>
          <w:lang w:val="lt-LT"/>
        </w:rPr>
      </w:pPr>
      <w:r w:rsidRPr="008C03CC">
        <w:rPr>
          <w:rFonts w:ascii="Times New Roman" w:hAnsi="Times New Roman" w:cs="Times New Roman"/>
          <w:sz w:val="24"/>
          <w:szCs w:val="24"/>
          <w:lang w:val="lt-LT"/>
        </w:rPr>
        <w:t>3. PRIEDĖLIS</w:t>
      </w:r>
      <w:r w:rsidR="00F05A41" w:rsidRPr="008C03CC">
        <w:rPr>
          <w:rFonts w:ascii="Times New Roman" w:hAnsi="Times New Roman" w:cs="Times New Roman"/>
          <w:sz w:val="24"/>
          <w:szCs w:val="24"/>
          <w:lang w:val="lt-LT"/>
        </w:rPr>
        <w:t xml:space="preserve"> ,,</w:t>
      </w:r>
      <w:r w:rsidR="00E45F6B" w:rsidRPr="008C03CC">
        <w:rPr>
          <w:rFonts w:ascii="Times New Roman" w:hAnsi="Times New Roman" w:cs="Times New Roman"/>
          <w:sz w:val="24"/>
          <w:szCs w:val="24"/>
          <w:lang w:val="lt-LT"/>
        </w:rPr>
        <w:t>Paslaugų specifikacija</w:t>
      </w:r>
      <w:r w:rsidR="00E443F2">
        <w:rPr>
          <w:rFonts w:ascii="Times New Roman" w:hAnsi="Times New Roman" w:cs="Times New Roman"/>
          <w:sz w:val="24"/>
          <w:szCs w:val="24"/>
          <w:lang w:val="lt-LT"/>
        </w:rPr>
        <w:t>“</w:t>
      </w:r>
      <w:r w:rsidR="00E45F6B" w:rsidRPr="008C03CC">
        <w:rPr>
          <w:rFonts w:ascii="Times New Roman" w:hAnsi="Times New Roman" w:cs="Times New Roman"/>
          <w:sz w:val="24"/>
          <w:szCs w:val="24"/>
          <w:lang w:val="lt-LT"/>
        </w:rPr>
        <w:t xml:space="preserve"> (</w:t>
      </w:r>
      <w:r w:rsidR="00E45F6B" w:rsidRPr="008C03CC">
        <w:rPr>
          <w:rFonts w:ascii="Times New Roman" w:hAnsi="Times New Roman" w:cs="Times New Roman"/>
          <w:i/>
          <w:sz w:val="24"/>
          <w:szCs w:val="24"/>
          <w:lang w:val="lt-LT"/>
        </w:rPr>
        <w:t>Word failas)</w:t>
      </w:r>
      <w:r w:rsidR="00C919A9" w:rsidRPr="008C03CC">
        <w:rPr>
          <w:rFonts w:ascii="Times New Roman" w:hAnsi="Times New Roman" w:cs="Times New Roman"/>
          <w:i/>
          <w:sz w:val="24"/>
          <w:szCs w:val="24"/>
          <w:lang w:val="lt-LT"/>
        </w:rPr>
        <w:t>.</w:t>
      </w:r>
    </w:p>
    <w:p w14:paraId="3C45663E" w14:textId="5CD1BA66" w:rsidR="009B4A1F" w:rsidRPr="008C03CC" w:rsidRDefault="007C7E04" w:rsidP="009B4A1F">
      <w:pPr>
        <w:ind w:firstLine="426"/>
        <w:rPr>
          <w:rFonts w:ascii="Times New Roman" w:hAnsi="Times New Roman" w:cs="Times New Roman"/>
          <w:i/>
          <w:iCs/>
          <w:sz w:val="24"/>
          <w:szCs w:val="24"/>
          <w:lang w:val="lt-LT"/>
        </w:rPr>
      </w:pPr>
      <w:hyperlink w:anchor="_Toc532460809" w:history="1">
        <w:r w:rsidR="009B4A1F" w:rsidRPr="008C03CC">
          <w:rPr>
            <w:rFonts w:ascii="Times New Roman" w:hAnsi="Times New Roman" w:cs="Times New Roman"/>
            <w:sz w:val="24"/>
            <w:szCs w:val="24"/>
            <w:lang w:val="lt-LT"/>
          </w:rPr>
          <w:t>3.1</w:t>
        </w:r>
        <w:r w:rsidR="00084739" w:rsidRPr="008C03CC">
          <w:rPr>
            <w:rFonts w:ascii="Times New Roman" w:hAnsi="Times New Roman" w:cs="Times New Roman"/>
            <w:sz w:val="24"/>
            <w:szCs w:val="24"/>
            <w:lang w:val="lt-LT"/>
          </w:rPr>
          <w:t>.</w:t>
        </w:r>
        <w:r w:rsidR="009B4A1F" w:rsidRPr="008C03CC">
          <w:rPr>
            <w:rFonts w:ascii="Times New Roman" w:hAnsi="Times New Roman" w:cs="Times New Roman"/>
            <w:sz w:val="24"/>
            <w:szCs w:val="24"/>
            <w:lang w:val="lt-LT"/>
          </w:rPr>
          <w:t xml:space="preserve"> PRIEDĖLIS ,,Paslaugos“</w:t>
        </w:r>
      </w:hyperlink>
      <w:r w:rsidR="00E45F6B" w:rsidRPr="008C03CC">
        <w:rPr>
          <w:rFonts w:ascii="Times New Roman" w:hAnsi="Times New Roman" w:cs="Times New Roman"/>
          <w:sz w:val="24"/>
          <w:szCs w:val="24"/>
          <w:lang w:val="lt-LT"/>
        </w:rPr>
        <w:t xml:space="preserve"> </w:t>
      </w:r>
      <w:r w:rsidR="009B4A1F" w:rsidRPr="008C03CC">
        <w:rPr>
          <w:rFonts w:ascii="Times New Roman" w:hAnsi="Times New Roman" w:cs="Times New Roman"/>
          <w:i/>
          <w:iCs/>
          <w:sz w:val="24"/>
          <w:szCs w:val="24"/>
          <w:lang w:val="lt-LT"/>
        </w:rPr>
        <w:t>(Excel fai</w:t>
      </w:r>
      <w:r w:rsidR="00AF6E0E" w:rsidRPr="008C03CC">
        <w:rPr>
          <w:rFonts w:ascii="Times New Roman" w:hAnsi="Times New Roman" w:cs="Times New Roman"/>
          <w:i/>
          <w:iCs/>
          <w:sz w:val="24"/>
          <w:szCs w:val="24"/>
          <w:lang w:val="lt-LT"/>
        </w:rPr>
        <w:t>las)</w:t>
      </w:r>
      <w:r w:rsidR="00C919A9" w:rsidRPr="008C03CC">
        <w:rPr>
          <w:rFonts w:ascii="Times New Roman" w:hAnsi="Times New Roman" w:cs="Times New Roman"/>
          <w:i/>
          <w:iCs/>
          <w:sz w:val="24"/>
          <w:szCs w:val="24"/>
          <w:lang w:val="lt-LT"/>
        </w:rPr>
        <w:t>.</w:t>
      </w:r>
    </w:p>
    <w:p w14:paraId="4D7024BA" w14:textId="1D83D35C" w:rsidR="009B4A1F" w:rsidRPr="008C03CC" w:rsidRDefault="00084739" w:rsidP="009B4A1F">
      <w:pPr>
        <w:ind w:firstLine="426"/>
        <w:rPr>
          <w:rFonts w:ascii="Times New Roman" w:hAnsi="Times New Roman" w:cs="Times New Roman"/>
          <w:sz w:val="24"/>
          <w:szCs w:val="24"/>
          <w:lang w:val="lt-LT"/>
        </w:rPr>
      </w:pPr>
      <w:r w:rsidRPr="008C03CC">
        <w:rPr>
          <w:rFonts w:ascii="Times New Roman" w:hAnsi="Times New Roman" w:cs="Times New Roman"/>
          <w:iCs/>
          <w:sz w:val="24"/>
          <w:szCs w:val="24"/>
          <w:lang w:val="lt-LT"/>
        </w:rPr>
        <w:t>3.2  PRIEDĖLIS ,,</w:t>
      </w:r>
      <w:r w:rsidR="00AF6E0E" w:rsidRPr="008C03CC">
        <w:rPr>
          <w:rFonts w:ascii="Times New Roman" w:hAnsi="Times New Roman" w:cs="Times New Roman"/>
          <w:iCs/>
          <w:sz w:val="24"/>
          <w:szCs w:val="24"/>
          <w:lang w:val="lt-LT"/>
        </w:rPr>
        <w:t>Objekto užimtumo lentelė</w:t>
      </w:r>
      <w:r w:rsidRPr="008C03CC">
        <w:rPr>
          <w:rFonts w:ascii="Times New Roman" w:hAnsi="Times New Roman" w:cs="Times New Roman"/>
          <w:iCs/>
          <w:sz w:val="24"/>
          <w:szCs w:val="24"/>
          <w:lang w:val="lt-LT"/>
        </w:rPr>
        <w:t>“</w:t>
      </w:r>
      <w:r w:rsidR="00AF6E0E" w:rsidRPr="008C03CC">
        <w:rPr>
          <w:rFonts w:ascii="Times New Roman" w:hAnsi="Times New Roman" w:cs="Times New Roman"/>
          <w:iCs/>
          <w:sz w:val="24"/>
          <w:szCs w:val="24"/>
          <w:lang w:val="lt-LT"/>
        </w:rPr>
        <w:t xml:space="preserve"> (</w:t>
      </w:r>
      <w:r w:rsidR="00AF6E0E" w:rsidRPr="008C03CC">
        <w:rPr>
          <w:rFonts w:ascii="Times New Roman" w:hAnsi="Times New Roman" w:cs="Times New Roman"/>
          <w:i/>
          <w:iCs/>
          <w:sz w:val="24"/>
          <w:szCs w:val="24"/>
          <w:lang w:val="lt-LT"/>
        </w:rPr>
        <w:t>Excel failas</w:t>
      </w:r>
      <w:r w:rsidR="00AF6E0E" w:rsidRPr="008C03CC">
        <w:rPr>
          <w:rFonts w:ascii="Times New Roman" w:hAnsi="Times New Roman" w:cs="Times New Roman"/>
          <w:iCs/>
          <w:sz w:val="24"/>
          <w:szCs w:val="24"/>
          <w:lang w:val="lt-LT"/>
        </w:rPr>
        <w:t>)</w:t>
      </w:r>
      <w:r w:rsidR="00C919A9" w:rsidRPr="008C03CC">
        <w:rPr>
          <w:rFonts w:ascii="Times New Roman" w:hAnsi="Times New Roman" w:cs="Times New Roman"/>
          <w:iCs/>
          <w:sz w:val="24"/>
          <w:szCs w:val="24"/>
          <w:lang w:val="lt-LT"/>
        </w:rPr>
        <w:t>.</w:t>
      </w:r>
    </w:p>
    <w:p w14:paraId="623DC2FE" w14:textId="4F6A9614" w:rsidR="009B4A1F" w:rsidRPr="008C03CC" w:rsidRDefault="00F81D05" w:rsidP="009B4A1F">
      <w:pPr>
        <w:ind w:firstLine="426"/>
        <w:rPr>
          <w:rFonts w:ascii="Times New Roman" w:hAnsi="Times New Roman" w:cs="Times New Roman"/>
          <w:i/>
          <w:sz w:val="24"/>
          <w:szCs w:val="24"/>
          <w:lang w:val="lt-LT"/>
        </w:rPr>
      </w:pPr>
      <w:r w:rsidRPr="008C03CC">
        <w:rPr>
          <w:rFonts w:ascii="Times New Roman" w:hAnsi="Times New Roman" w:cs="Times New Roman"/>
          <w:sz w:val="24"/>
          <w:szCs w:val="24"/>
          <w:lang w:val="lt-LT"/>
        </w:rPr>
        <w:t>4</w:t>
      </w:r>
      <w:r w:rsidR="009B4A1F" w:rsidRPr="008C03CC">
        <w:rPr>
          <w:rFonts w:ascii="Times New Roman" w:hAnsi="Times New Roman" w:cs="Times New Roman"/>
          <w:sz w:val="24"/>
          <w:szCs w:val="24"/>
          <w:lang w:val="lt-LT"/>
        </w:rPr>
        <w:t>. PRIEDĖLIS</w:t>
      </w:r>
      <w:r w:rsidR="00F05A41" w:rsidRPr="008C03CC">
        <w:rPr>
          <w:rFonts w:ascii="Times New Roman" w:hAnsi="Times New Roman" w:cs="Times New Roman"/>
          <w:sz w:val="24"/>
          <w:szCs w:val="24"/>
          <w:lang w:val="lt-LT"/>
        </w:rPr>
        <w:t xml:space="preserve"> ,,</w:t>
      </w:r>
      <w:r w:rsidR="00E45F6B" w:rsidRPr="008C03CC">
        <w:rPr>
          <w:rFonts w:ascii="Times New Roman" w:hAnsi="Times New Roman" w:cs="Times New Roman"/>
          <w:sz w:val="24"/>
          <w:szCs w:val="24"/>
          <w:lang w:val="lt-LT"/>
        </w:rPr>
        <w:t>Pagrindiniai normatyviniai dokumentai</w:t>
      </w:r>
      <w:r w:rsidR="00E443F2">
        <w:rPr>
          <w:rFonts w:ascii="Times New Roman" w:hAnsi="Times New Roman" w:cs="Times New Roman"/>
          <w:sz w:val="24"/>
          <w:szCs w:val="24"/>
          <w:lang w:val="lt-LT"/>
        </w:rPr>
        <w:t>“</w:t>
      </w:r>
      <w:r w:rsidR="00E45F6B" w:rsidRPr="008C03CC">
        <w:rPr>
          <w:rFonts w:ascii="Times New Roman" w:hAnsi="Times New Roman" w:cs="Times New Roman"/>
          <w:sz w:val="24"/>
          <w:szCs w:val="24"/>
          <w:lang w:val="lt-LT"/>
        </w:rPr>
        <w:t xml:space="preserve"> </w:t>
      </w:r>
      <w:r w:rsidR="00E45F6B" w:rsidRPr="008C03CC">
        <w:rPr>
          <w:rFonts w:ascii="Times New Roman" w:hAnsi="Times New Roman" w:cs="Times New Roman"/>
          <w:i/>
          <w:sz w:val="24"/>
          <w:szCs w:val="24"/>
          <w:lang w:val="lt-LT"/>
        </w:rPr>
        <w:t>(Word failas)</w:t>
      </w:r>
      <w:r w:rsidR="00C919A9" w:rsidRPr="008C03CC">
        <w:rPr>
          <w:rFonts w:ascii="Times New Roman" w:hAnsi="Times New Roman" w:cs="Times New Roman"/>
          <w:i/>
          <w:sz w:val="24"/>
          <w:szCs w:val="24"/>
          <w:lang w:val="lt-LT"/>
        </w:rPr>
        <w:t>.</w:t>
      </w:r>
    </w:p>
    <w:p w14:paraId="766E78CA" w14:textId="77777777" w:rsidR="009B4A1F" w:rsidRPr="008C03CC" w:rsidRDefault="009B4A1F" w:rsidP="00036CB6">
      <w:pPr>
        <w:pStyle w:val="Sraopastraipa"/>
        <w:spacing w:before="120" w:after="120"/>
        <w:ind w:left="927"/>
        <w:rPr>
          <w:rFonts w:ascii="Times New Roman" w:hAnsi="Times New Roman" w:cs="Times New Roman"/>
          <w:b/>
          <w:sz w:val="24"/>
          <w:szCs w:val="24"/>
          <w:lang w:val="lt-LT"/>
        </w:rPr>
      </w:pPr>
    </w:p>
    <w:p w14:paraId="071CDA84" w14:textId="77777777" w:rsidR="009B4A1F" w:rsidRPr="008C03CC" w:rsidRDefault="009B4A1F" w:rsidP="00036CB6">
      <w:pPr>
        <w:pStyle w:val="Sraopastraipa"/>
        <w:spacing w:before="120" w:after="120"/>
        <w:ind w:left="927"/>
        <w:rPr>
          <w:rFonts w:ascii="Times New Roman" w:hAnsi="Times New Roman" w:cs="Times New Roman"/>
          <w:b/>
          <w:sz w:val="24"/>
          <w:szCs w:val="24"/>
          <w:lang w:val="lt-LT"/>
        </w:rPr>
      </w:pPr>
    </w:p>
    <w:p w14:paraId="78F7BA9D" w14:textId="77777777" w:rsidR="009B4A1F" w:rsidRPr="008C03CC" w:rsidRDefault="009B4A1F" w:rsidP="00036CB6">
      <w:pPr>
        <w:pStyle w:val="Sraopastraipa"/>
        <w:spacing w:before="120" w:after="120"/>
        <w:ind w:left="927"/>
        <w:rPr>
          <w:rFonts w:ascii="Times New Roman" w:hAnsi="Times New Roman" w:cs="Times New Roman"/>
          <w:b/>
          <w:sz w:val="24"/>
          <w:szCs w:val="24"/>
          <w:lang w:val="lt-LT"/>
        </w:rPr>
      </w:pPr>
    </w:p>
    <w:p w14:paraId="52BF0FDF" w14:textId="77777777" w:rsidR="009B4A1F" w:rsidRPr="008C03CC" w:rsidRDefault="009B4A1F" w:rsidP="00036CB6">
      <w:pPr>
        <w:pStyle w:val="Sraopastraipa"/>
        <w:spacing w:before="120" w:after="120"/>
        <w:ind w:left="927"/>
        <w:rPr>
          <w:rFonts w:ascii="Times New Roman" w:hAnsi="Times New Roman" w:cs="Times New Roman"/>
          <w:b/>
          <w:sz w:val="24"/>
          <w:szCs w:val="24"/>
          <w:lang w:val="lt-LT"/>
        </w:rPr>
      </w:pPr>
    </w:p>
    <w:p w14:paraId="06D0BB27" w14:textId="77777777" w:rsidR="009B4A1F" w:rsidRPr="008C03CC" w:rsidRDefault="009B4A1F" w:rsidP="00036CB6">
      <w:pPr>
        <w:pStyle w:val="Sraopastraipa"/>
        <w:spacing w:before="120" w:after="120"/>
        <w:ind w:left="927"/>
        <w:rPr>
          <w:rFonts w:ascii="Times New Roman" w:hAnsi="Times New Roman" w:cs="Times New Roman"/>
          <w:b/>
          <w:sz w:val="24"/>
          <w:szCs w:val="24"/>
          <w:lang w:val="lt-LT"/>
        </w:rPr>
      </w:pPr>
    </w:p>
    <w:p w14:paraId="10A8722E" w14:textId="77777777" w:rsidR="001975FA" w:rsidRPr="008C03CC" w:rsidRDefault="001975FA" w:rsidP="00036CB6">
      <w:pPr>
        <w:pStyle w:val="Sraopastraipa"/>
        <w:spacing w:before="120" w:after="120"/>
        <w:ind w:left="927"/>
        <w:rPr>
          <w:rFonts w:ascii="Times New Roman" w:hAnsi="Times New Roman" w:cs="Times New Roman"/>
          <w:b/>
          <w:sz w:val="24"/>
          <w:szCs w:val="24"/>
          <w:lang w:val="lt-LT"/>
        </w:rPr>
      </w:pPr>
    </w:p>
    <w:p w14:paraId="29310C3B" w14:textId="77777777" w:rsidR="001975FA" w:rsidRPr="008C03CC" w:rsidRDefault="001975FA" w:rsidP="00036CB6">
      <w:pPr>
        <w:pStyle w:val="Sraopastraipa"/>
        <w:spacing w:before="120" w:after="120"/>
        <w:ind w:left="927"/>
        <w:rPr>
          <w:rFonts w:ascii="Times New Roman" w:hAnsi="Times New Roman" w:cs="Times New Roman"/>
          <w:b/>
          <w:sz w:val="24"/>
          <w:szCs w:val="24"/>
          <w:lang w:val="lt-LT"/>
        </w:rPr>
      </w:pPr>
    </w:p>
    <w:p w14:paraId="59AEEBC7" w14:textId="77777777" w:rsidR="001975FA" w:rsidRPr="008C03CC" w:rsidRDefault="001975FA" w:rsidP="00036CB6">
      <w:pPr>
        <w:pStyle w:val="Sraopastraipa"/>
        <w:spacing w:before="120" w:after="120"/>
        <w:ind w:left="927"/>
        <w:rPr>
          <w:rFonts w:ascii="Times New Roman" w:hAnsi="Times New Roman" w:cs="Times New Roman"/>
          <w:b/>
          <w:sz w:val="24"/>
          <w:szCs w:val="24"/>
          <w:lang w:val="lt-LT"/>
        </w:rPr>
      </w:pPr>
    </w:p>
    <w:p w14:paraId="269821E9" w14:textId="77777777" w:rsidR="009B4A1F" w:rsidRPr="008C03CC" w:rsidRDefault="009B4A1F" w:rsidP="00E04DF7">
      <w:pPr>
        <w:spacing w:before="120" w:after="120"/>
        <w:rPr>
          <w:rFonts w:ascii="Times New Roman" w:hAnsi="Times New Roman" w:cs="Times New Roman"/>
          <w:b/>
          <w:sz w:val="24"/>
          <w:szCs w:val="24"/>
          <w:lang w:val="lt-LT"/>
        </w:rPr>
      </w:pPr>
    </w:p>
    <w:p w14:paraId="3559C1B6" w14:textId="77777777" w:rsidR="00E45F6B" w:rsidRPr="008C03CC" w:rsidRDefault="00E45F6B" w:rsidP="00E04DF7">
      <w:pPr>
        <w:spacing w:before="120" w:after="120"/>
        <w:rPr>
          <w:rFonts w:ascii="Times New Roman" w:hAnsi="Times New Roman" w:cs="Times New Roman"/>
          <w:b/>
          <w:sz w:val="24"/>
          <w:szCs w:val="24"/>
          <w:lang w:val="lt-LT"/>
        </w:rPr>
      </w:pPr>
    </w:p>
    <w:p w14:paraId="4F692355" w14:textId="77777777" w:rsidR="00E45F6B" w:rsidRPr="008C03CC" w:rsidRDefault="00E45F6B" w:rsidP="00E04DF7">
      <w:pPr>
        <w:spacing w:before="120" w:after="120"/>
        <w:rPr>
          <w:rFonts w:ascii="Times New Roman" w:hAnsi="Times New Roman" w:cs="Times New Roman"/>
          <w:b/>
          <w:sz w:val="24"/>
          <w:szCs w:val="24"/>
          <w:lang w:val="lt-LT"/>
        </w:rPr>
      </w:pPr>
    </w:p>
    <w:p w14:paraId="0F7D40E9" w14:textId="77777777" w:rsidR="00E45F6B" w:rsidRPr="008C03CC" w:rsidRDefault="00E45F6B" w:rsidP="00E04DF7">
      <w:pPr>
        <w:spacing w:before="120" w:after="120"/>
        <w:rPr>
          <w:rFonts w:ascii="Times New Roman" w:hAnsi="Times New Roman" w:cs="Times New Roman"/>
          <w:b/>
          <w:sz w:val="24"/>
          <w:szCs w:val="24"/>
          <w:lang w:val="lt-LT"/>
        </w:rPr>
      </w:pPr>
    </w:p>
    <w:p w14:paraId="532FD3A1" w14:textId="77777777" w:rsidR="00E04DF7" w:rsidRPr="00E443F2" w:rsidRDefault="00C1596A" w:rsidP="00DB43A0">
      <w:pPr>
        <w:pStyle w:val="Antrat1"/>
        <w:numPr>
          <w:ilvl w:val="0"/>
          <w:numId w:val="14"/>
        </w:numPr>
        <w:spacing w:before="120" w:after="120"/>
        <w:ind w:left="284" w:hanging="284"/>
        <w:jc w:val="left"/>
        <w:rPr>
          <w:rFonts w:ascii="Times New Roman" w:eastAsia="Arial" w:hAnsi="Times New Roman" w:cs="Times New Roman"/>
          <w:bCs w:val="0"/>
          <w:caps w:val="0"/>
          <w:color w:val="000000" w:themeColor="text1"/>
          <w:sz w:val="24"/>
          <w:szCs w:val="24"/>
          <w:lang w:val="lt-LT"/>
        </w:rPr>
      </w:pPr>
      <w:bookmarkStart w:id="1" w:name="_Toc441662320"/>
      <w:bookmarkStart w:id="2" w:name="_Toc2011134"/>
      <w:r w:rsidRPr="000540EE">
        <w:rPr>
          <w:rFonts w:ascii="Times New Roman" w:eastAsia="Arial" w:hAnsi="Times New Roman" w:cs="Times New Roman"/>
          <w:bCs w:val="0"/>
          <w:caps w:val="0"/>
          <w:color w:val="000000" w:themeColor="text1"/>
          <w:sz w:val="24"/>
          <w:szCs w:val="24"/>
          <w:lang w:val="lt-LT"/>
        </w:rPr>
        <w:t xml:space="preserve"> </w:t>
      </w:r>
      <w:r w:rsidR="00E04DF7" w:rsidRPr="000540EE">
        <w:rPr>
          <w:rFonts w:ascii="Times New Roman" w:eastAsia="Arial" w:hAnsi="Times New Roman" w:cs="Times New Roman"/>
          <w:bCs w:val="0"/>
          <w:caps w:val="0"/>
          <w:color w:val="000000" w:themeColor="text1"/>
          <w:sz w:val="24"/>
          <w:szCs w:val="24"/>
          <w:lang w:val="lt-LT"/>
        </w:rPr>
        <w:t>SPECIFIKACIJOS</w:t>
      </w:r>
      <w:r w:rsidRPr="000540EE">
        <w:rPr>
          <w:rFonts w:ascii="Times New Roman" w:eastAsia="Arial" w:hAnsi="Times New Roman" w:cs="Times New Roman"/>
          <w:bCs w:val="0"/>
          <w:caps w:val="0"/>
          <w:color w:val="000000" w:themeColor="text1"/>
          <w:sz w:val="24"/>
          <w:szCs w:val="24"/>
          <w:lang w:val="lt-LT"/>
        </w:rPr>
        <w:t>E</w:t>
      </w:r>
      <w:r w:rsidR="00E04DF7" w:rsidRPr="00E443F2">
        <w:rPr>
          <w:rFonts w:ascii="Times New Roman" w:eastAsia="Arial" w:hAnsi="Times New Roman" w:cs="Times New Roman"/>
          <w:bCs w:val="0"/>
          <w:caps w:val="0"/>
          <w:color w:val="000000" w:themeColor="text1"/>
          <w:sz w:val="24"/>
          <w:szCs w:val="24"/>
          <w:lang w:val="lt-LT"/>
        </w:rPr>
        <w:t xml:space="preserve"> VARTOJAMOS SĄVOKOS</w:t>
      </w:r>
      <w:bookmarkEnd w:id="1"/>
      <w:r w:rsidR="00E04DF7" w:rsidRPr="00E443F2">
        <w:rPr>
          <w:rFonts w:ascii="Times New Roman" w:eastAsia="Arial" w:hAnsi="Times New Roman" w:cs="Times New Roman"/>
          <w:bCs w:val="0"/>
          <w:caps w:val="0"/>
          <w:color w:val="000000" w:themeColor="text1"/>
          <w:sz w:val="24"/>
          <w:szCs w:val="24"/>
          <w:lang w:val="lt-LT"/>
        </w:rPr>
        <w:t xml:space="preserve"> IR BENDRA INFORMACIJA</w:t>
      </w:r>
      <w:bookmarkEnd w:id="2"/>
    </w:p>
    <w:p w14:paraId="6CD6AF09" w14:textId="77777777" w:rsidR="00E04DF7" w:rsidRPr="000540EE" w:rsidRDefault="00C1596A" w:rsidP="00C1596A">
      <w:pPr>
        <w:pStyle w:val="Antrat2"/>
        <w:jc w:val="left"/>
        <w:rPr>
          <w:rFonts w:ascii="Times New Roman" w:hAnsi="Times New Roman" w:cs="Times New Roman"/>
          <w:color w:val="000000" w:themeColor="text1"/>
          <w:sz w:val="24"/>
          <w:szCs w:val="24"/>
          <w:lang w:val="lt-LT"/>
        </w:rPr>
      </w:pPr>
      <w:bookmarkStart w:id="3" w:name="_Toc2011135"/>
      <w:r w:rsidRPr="000540EE">
        <w:rPr>
          <w:rFonts w:ascii="Times New Roman" w:hAnsi="Times New Roman" w:cs="Times New Roman"/>
          <w:color w:val="000000" w:themeColor="text1"/>
          <w:sz w:val="24"/>
          <w:szCs w:val="24"/>
          <w:lang w:val="lt-LT"/>
        </w:rPr>
        <w:t xml:space="preserve">1.1. </w:t>
      </w:r>
      <w:r w:rsidR="00E04DF7" w:rsidRPr="000540EE">
        <w:rPr>
          <w:rFonts w:ascii="Times New Roman" w:hAnsi="Times New Roman" w:cs="Times New Roman"/>
          <w:color w:val="000000" w:themeColor="text1"/>
          <w:sz w:val="24"/>
          <w:szCs w:val="24"/>
          <w:lang w:val="lt-LT"/>
        </w:rPr>
        <w:t>Vartojamos sąvokos</w:t>
      </w:r>
      <w:bookmarkEnd w:id="3"/>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04DF7" w:rsidRPr="002A4E98" w14:paraId="1575EDE5" w14:textId="77777777" w:rsidTr="005177E4">
        <w:tc>
          <w:tcPr>
            <w:tcW w:w="9747" w:type="dxa"/>
            <w:tcBorders>
              <w:top w:val="nil"/>
              <w:left w:val="nil"/>
              <w:bottom w:val="nil"/>
              <w:right w:val="nil"/>
            </w:tcBorders>
            <w:shd w:val="clear" w:color="auto" w:fill="auto"/>
          </w:tcPr>
          <w:p w14:paraId="0305ED86" w14:textId="77777777" w:rsidR="00E04DF7" w:rsidRPr="000540EE" w:rsidRDefault="00E04DF7" w:rsidP="005177E4">
            <w:pPr>
              <w:rPr>
                <w:rFonts w:ascii="Times New Roman" w:hAnsi="Times New Roman" w:cs="Times New Roman"/>
                <w:bCs/>
                <w:color w:val="000000"/>
                <w:sz w:val="24"/>
                <w:szCs w:val="24"/>
                <w:lang w:val="lt-LT"/>
              </w:rPr>
            </w:pPr>
            <w:r w:rsidRPr="000540EE">
              <w:rPr>
                <w:rFonts w:ascii="Times New Roman" w:hAnsi="Times New Roman" w:cs="Times New Roman"/>
                <w:bCs/>
                <w:color w:val="000000"/>
                <w:sz w:val="24"/>
                <w:szCs w:val="24"/>
                <w:lang w:val="lt-LT"/>
              </w:rPr>
              <w:t>Sąvokos, nustatytos Sutartyje, yra taikomos ir šioms Specifikacijoms, išskyrus atvejus, kai, atsižvelgiant į Specifikacijų kontekstą, jų turinį bei prasmę, tampa akivaizdu, jog sąvokų, apibrėžtų Sutartyje ir Specifikacijose, prasmė yra kitokia, arba šiose Specifikacijose tokios sąvokos yra apibrėžiamos kitaip:</w:t>
            </w:r>
          </w:p>
        </w:tc>
      </w:tr>
    </w:tbl>
    <w:p w14:paraId="68343738" w14:textId="77777777" w:rsidR="009B4A1F" w:rsidRPr="000540EE" w:rsidRDefault="009B4A1F" w:rsidP="00533658">
      <w:pPr>
        <w:spacing w:before="120" w:after="120"/>
        <w:rPr>
          <w:rFonts w:ascii="Times New Roman" w:hAnsi="Times New Roman" w:cs="Times New Roman"/>
          <w:b/>
          <w:color w:val="4472C4" w:themeColor="accent5"/>
          <w:sz w:val="24"/>
          <w:szCs w:val="24"/>
          <w:lang w:val="lt-LT"/>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E04DF7" w:rsidRPr="002A4E98" w14:paraId="06736363" w14:textId="77777777" w:rsidTr="00E04DF7">
        <w:tc>
          <w:tcPr>
            <w:tcW w:w="2660" w:type="dxa"/>
            <w:shd w:val="clear" w:color="auto" w:fill="auto"/>
          </w:tcPr>
          <w:p w14:paraId="363745B2" w14:textId="77777777" w:rsidR="00E04DF7" w:rsidRPr="000540EE" w:rsidRDefault="00E04DF7" w:rsidP="005177E4">
            <w:pPr>
              <w:rPr>
                <w:rFonts w:ascii="Times New Roman" w:hAnsi="Times New Roman" w:cs="Times New Roman"/>
                <w:b/>
                <w:sz w:val="24"/>
                <w:szCs w:val="24"/>
                <w:lang w:val="lt-LT"/>
              </w:rPr>
            </w:pPr>
            <w:r w:rsidRPr="000540EE">
              <w:rPr>
                <w:rFonts w:ascii="Times New Roman" w:hAnsi="Times New Roman" w:cs="Times New Roman"/>
                <w:b/>
                <w:sz w:val="24"/>
                <w:szCs w:val="24"/>
                <w:lang w:val="lt-LT"/>
              </w:rPr>
              <w:t>Bendrosios paslaugų specifikacijos</w:t>
            </w:r>
          </w:p>
        </w:tc>
        <w:tc>
          <w:tcPr>
            <w:tcW w:w="7087" w:type="dxa"/>
            <w:shd w:val="clear" w:color="auto" w:fill="auto"/>
          </w:tcPr>
          <w:p w14:paraId="01799C27" w14:textId="77777777" w:rsidR="00E04DF7" w:rsidRPr="000540EE" w:rsidRDefault="00E04DF7" w:rsidP="005177E4">
            <w:pPr>
              <w:rPr>
                <w:rFonts w:ascii="Times New Roman" w:hAnsi="Times New Roman" w:cs="Times New Roman"/>
                <w:color w:val="000000"/>
                <w:sz w:val="24"/>
                <w:szCs w:val="24"/>
                <w:lang w:val="lt-LT"/>
              </w:rPr>
            </w:pPr>
            <w:r w:rsidRPr="000540EE">
              <w:rPr>
                <w:rFonts w:ascii="Times New Roman" w:hAnsi="Times New Roman" w:cs="Times New Roman"/>
                <w:color w:val="000000"/>
                <w:sz w:val="24"/>
                <w:szCs w:val="24"/>
                <w:lang w:val="lt-LT"/>
              </w:rPr>
              <w:t>reiškia šiose Specifikacijose nustatytus bendruosius reikalavimus Paslaugų vykdymui ir nurodo bendrąsias nuostatas, taikomas visoms Paslaugoms.</w:t>
            </w:r>
          </w:p>
          <w:p w14:paraId="31683985" w14:textId="77777777" w:rsidR="00E04DF7" w:rsidRPr="000540EE" w:rsidRDefault="00E04DF7" w:rsidP="005177E4">
            <w:pPr>
              <w:rPr>
                <w:rFonts w:ascii="Times New Roman" w:hAnsi="Times New Roman" w:cs="Times New Roman"/>
                <w:color w:val="000000"/>
                <w:sz w:val="24"/>
                <w:szCs w:val="24"/>
                <w:lang w:val="lt-LT"/>
              </w:rPr>
            </w:pPr>
          </w:p>
        </w:tc>
      </w:tr>
      <w:tr w:rsidR="005F71C7" w:rsidRPr="002A4E98" w14:paraId="2719448C" w14:textId="77777777" w:rsidTr="00E04DF7">
        <w:tc>
          <w:tcPr>
            <w:tcW w:w="2660" w:type="dxa"/>
            <w:shd w:val="clear" w:color="auto" w:fill="auto"/>
          </w:tcPr>
          <w:p w14:paraId="13B87132" w14:textId="77777777" w:rsidR="005F71C7" w:rsidRPr="000540EE" w:rsidRDefault="005F71C7" w:rsidP="005177E4">
            <w:pPr>
              <w:rPr>
                <w:rFonts w:ascii="Times New Roman" w:hAnsi="Times New Roman" w:cs="Times New Roman"/>
                <w:b/>
                <w:sz w:val="24"/>
                <w:szCs w:val="24"/>
                <w:lang w:val="lt-LT"/>
              </w:rPr>
            </w:pPr>
            <w:r w:rsidRPr="000540EE">
              <w:rPr>
                <w:rFonts w:ascii="Times New Roman" w:hAnsi="Times New Roman" w:cs="Times New Roman"/>
                <w:b/>
                <w:sz w:val="24"/>
                <w:szCs w:val="24"/>
                <w:lang w:val="lt-LT"/>
              </w:rPr>
              <w:t>Bendrieji reikalavimai</w:t>
            </w:r>
          </w:p>
        </w:tc>
        <w:tc>
          <w:tcPr>
            <w:tcW w:w="7087" w:type="dxa"/>
            <w:shd w:val="clear" w:color="auto" w:fill="auto"/>
          </w:tcPr>
          <w:p w14:paraId="25DB4B0B" w14:textId="77777777" w:rsidR="000A21C5" w:rsidRPr="000540EE" w:rsidRDefault="000A21C5" w:rsidP="000A21C5">
            <w:pPr>
              <w:rPr>
                <w:rFonts w:ascii="Times New Roman" w:hAnsi="Times New Roman" w:cs="Times New Roman"/>
                <w:color w:val="000000"/>
                <w:sz w:val="24"/>
                <w:szCs w:val="24"/>
                <w:lang w:val="lt-LT"/>
              </w:rPr>
            </w:pPr>
            <w:r w:rsidRPr="000540EE">
              <w:rPr>
                <w:rFonts w:ascii="Times New Roman" w:hAnsi="Times New Roman" w:cs="Times New Roman"/>
                <w:color w:val="000000"/>
                <w:sz w:val="24"/>
                <w:szCs w:val="24"/>
                <w:lang w:val="lt-LT"/>
              </w:rPr>
              <w:t>reiškia šiose Specifikacijose nustatytus bendruosius reikalavimus Darbų  vykdymui ir nurodo bendrąsias nuostatas, taikomas visiems Darbams.</w:t>
            </w:r>
          </w:p>
          <w:p w14:paraId="68DAA5D8" w14:textId="77777777" w:rsidR="005F71C7" w:rsidRPr="000540EE" w:rsidRDefault="005F71C7" w:rsidP="005177E4">
            <w:pPr>
              <w:rPr>
                <w:rFonts w:ascii="Times New Roman" w:hAnsi="Times New Roman" w:cs="Times New Roman"/>
                <w:color w:val="000000"/>
                <w:sz w:val="24"/>
                <w:szCs w:val="24"/>
                <w:lang w:val="lt-LT"/>
              </w:rPr>
            </w:pPr>
          </w:p>
        </w:tc>
      </w:tr>
      <w:tr w:rsidR="00E04DF7" w:rsidRPr="002A4E98" w14:paraId="0FE5C7EE" w14:textId="77777777" w:rsidTr="00E04DF7">
        <w:tc>
          <w:tcPr>
            <w:tcW w:w="2660" w:type="dxa"/>
            <w:shd w:val="clear" w:color="auto" w:fill="auto"/>
          </w:tcPr>
          <w:p w14:paraId="0F676E67" w14:textId="77777777" w:rsidR="00E04DF7" w:rsidRPr="000540EE" w:rsidRDefault="00E04DF7" w:rsidP="00E04DF7">
            <w:pPr>
              <w:rPr>
                <w:rFonts w:ascii="Times New Roman" w:hAnsi="Times New Roman" w:cs="Times New Roman"/>
                <w:b/>
                <w:sz w:val="24"/>
                <w:szCs w:val="24"/>
                <w:lang w:val="lt-LT"/>
              </w:rPr>
            </w:pPr>
            <w:r w:rsidRPr="008C03CC">
              <w:rPr>
                <w:rFonts w:ascii="Times New Roman" w:hAnsi="Times New Roman" w:cs="Times New Roman"/>
                <w:b/>
                <w:sz w:val="24"/>
                <w:szCs w:val="24"/>
                <w:lang w:val="lt-LT"/>
              </w:rPr>
              <w:t>Darbai</w:t>
            </w:r>
          </w:p>
        </w:tc>
        <w:tc>
          <w:tcPr>
            <w:tcW w:w="7087" w:type="dxa"/>
            <w:shd w:val="clear" w:color="auto" w:fill="auto"/>
          </w:tcPr>
          <w:p w14:paraId="0E031A19" w14:textId="77777777" w:rsidR="004912DE" w:rsidRPr="000540EE" w:rsidRDefault="004912DE" w:rsidP="00E04DF7">
            <w:pPr>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reiškia visus Privataus subjekto atliktinus projektavimo, statybos, montavimo, įrengimo ir kitus darbus, reikalingus </w:t>
            </w:r>
            <w:r w:rsidR="00D3086E" w:rsidRPr="000540EE">
              <w:rPr>
                <w:rFonts w:ascii="Times New Roman" w:hAnsi="Times New Roman" w:cs="Times New Roman"/>
                <w:color w:val="000000" w:themeColor="text1"/>
                <w:sz w:val="24"/>
                <w:szCs w:val="24"/>
                <w:lang w:val="lt-LT"/>
              </w:rPr>
              <w:t xml:space="preserve">Objektui </w:t>
            </w:r>
            <w:r w:rsidRPr="000540EE">
              <w:rPr>
                <w:rFonts w:ascii="Times New Roman" w:hAnsi="Times New Roman" w:cs="Times New Roman"/>
                <w:sz w:val="24"/>
                <w:szCs w:val="24"/>
                <w:lang w:val="lt-LT"/>
              </w:rPr>
              <w:t>sukurti, kad jis atitiktų Specifikacijų ir Pasiūlymo reikalavimus.</w:t>
            </w:r>
          </w:p>
          <w:p w14:paraId="280CD8CC" w14:textId="77777777" w:rsidR="00E04DF7" w:rsidRPr="000540EE" w:rsidRDefault="00E04DF7" w:rsidP="00E04DF7">
            <w:pPr>
              <w:rPr>
                <w:rFonts w:ascii="Times New Roman" w:hAnsi="Times New Roman" w:cs="Times New Roman"/>
                <w:color w:val="000000"/>
                <w:sz w:val="24"/>
                <w:szCs w:val="24"/>
                <w:lang w:val="lt-LT"/>
              </w:rPr>
            </w:pPr>
          </w:p>
        </w:tc>
      </w:tr>
      <w:tr w:rsidR="00E04DF7" w:rsidRPr="002A4E98" w14:paraId="2AA268F4" w14:textId="77777777" w:rsidTr="00E04DF7">
        <w:tc>
          <w:tcPr>
            <w:tcW w:w="2660" w:type="dxa"/>
            <w:shd w:val="clear" w:color="auto" w:fill="auto"/>
          </w:tcPr>
          <w:p w14:paraId="7D33A350" w14:textId="77777777" w:rsidR="00E04DF7" w:rsidRPr="008C03CC" w:rsidRDefault="00E04DF7" w:rsidP="00E04DF7">
            <w:pPr>
              <w:rPr>
                <w:rFonts w:ascii="Times New Roman" w:hAnsi="Times New Roman" w:cs="Times New Roman"/>
                <w:b/>
                <w:sz w:val="24"/>
                <w:szCs w:val="24"/>
                <w:lang w:val="lt-LT"/>
              </w:rPr>
            </w:pPr>
            <w:r w:rsidRPr="008C03CC">
              <w:rPr>
                <w:rFonts w:ascii="Times New Roman" w:hAnsi="Times New Roman" w:cs="Times New Roman"/>
                <w:b/>
                <w:sz w:val="24"/>
                <w:szCs w:val="24"/>
                <w:lang w:val="lt-LT"/>
              </w:rPr>
              <w:t>Darbų atlikimo planas</w:t>
            </w:r>
          </w:p>
        </w:tc>
        <w:tc>
          <w:tcPr>
            <w:tcW w:w="7087" w:type="dxa"/>
            <w:shd w:val="clear" w:color="auto" w:fill="auto"/>
          </w:tcPr>
          <w:p w14:paraId="410D3A8F" w14:textId="77777777" w:rsidR="00E04DF7" w:rsidRPr="000540EE" w:rsidRDefault="00E04DF7" w:rsidP="00E04DF7">
            <w:pPr>
              <w:rPr>
                <w:rFonts w:ascii="Times New Roman" w:hAnsi="Times New Roman" w:cs="Times New Roman"/>
                <w:sz w:val="24"/>
                <w:szCs w:val="24"/>
                <w:lang w:val="lt-LT"/>
              </w:rPr>
            </w:pPr>
            <w:r w:rsidRPr="000540EE">
              <w:rPr>
                <w:rFonts w:ascii="Times New Roman" w:hAnsi="Times New Roman" w:cs="Times New Roman"/>
                <w:sz w:val="24"/>
                <w:szCs w:val="24"/>
                <w:lang w:val="lt-LT"/>
              </w:rPr>
              <w:t>reiškia Privataus subjekto pateiktą techninį, inžinerinį ir organizacinį sprendinį, apimantį Darbų atlikimo veiksmus, veiksmų seką ir kuris yra preliminarus bei skirtas tinkamam Sutarties valdymui bei administravimui.</w:t>
            </w:r>
          </w:p>
          <w:p w14:paraId="338C5B96" w14:textId="77777777" w:rsidR="00E04DF7" w:rsidRPr="000540EE" w:rsidRDefault="00E04DF7" w:rsidP="00E04DF7">
            <w:pPr>
              <w:rPr>
                <w:rFonts w:ascii="Times New Roman" w:hAnsi="Times New Roman" w:cs="Times New Roman"/>
                <w:sz w:val="24"/>
                <w:szCs w:val="24"/>
                <w:lang w:val="lt-LT"/>
              </w:rPr>
            </w:pPr>
          </w:p>
        </w:tc>
      </w:tr>
      <w:tr w:rsidR="00135A56" w:rsidRPr="002A4E98" w14:paraId="431DB2C4" w14:textId="77777777" w:rsidTr="00E04DF7">
        <w:tc>
          <w:tcPr>
            <w:tcW w:w="2660" w:type="dxa"/>
            <w:shd w:val="clear" w:color="auto" w:fill="auto"/>
          </w:tcPr>
          <w:p w14:paraId="33A11BDA" w14:textId="77777777" w:rsidR="00135A56" w:rsidRPr="008C03CC" w:rsidRDefault="00135A56" w:rsidP="00E04DF7">
            <w:pPr>
              <w:rPr>
                <w:rFonts w:ascii="Times New Roman" w:hAnsi="Times New Roman" w:cs="Times New Roman"/>
                <w:b/>
                <w:sz w:val="24"/>
                <w:szCs w:val="24"/>
                <w:lang w:val="lt-LT"/>
              </w:rPr>
            </w:pPr>
            <w:r w:rsidRPr="008C03CC">
              <w:rPr>
                <w:rFonts w:ascii="Times New Roman" w:hAnsi="Times New Roman" w:cs="Times New Roman"/>
                <w:b/>
                <w:color w:val="000000"/>
                <w:sz w:val="24"/>
                <w:szCs w:val="24"/>
                <w:lang w:val="lt-LT"/>
              </w:rPr>
              <w:t>Išskaitų mechanizmas</w:t>
            </w:r>
          </w:p>
        </w:tc>
        <w:tc>
          <w:tcPr>
            <w:tcW w:w="7087" w:type="dxa"/>
            <w:shd w:val="clear" w:color="auto" w:fill="auto"/>
          </w:tcPr>
          <w:p w14:paraId="46B65169" w14:textId="77777777" w:rsidR="00135A56" w:rsidRPr="008C03CC" w:rsidRDefault="00135A56" w:rsidP="00E04DF7">
            <w:pPr>
              <w:rPr>
                <w:rFonts w:ascii="Times New Roman" w:hAnsi="Times New Roman" w:cs="Times New Roman"/>
                <w:color w:val="000000" w:themeColor="text1"/>
                <w:sz w:val="24"/>
                <w:szCs w:val="24"/>
                <w:lang w:val="lt-LT"/>
              </w:rPr>
            </w:pPr>
            <w:r w:rsidRPr="008C03CC">
              <w:rPr>
                <w:rFonts w:ascii="Times New Roman" w:hAnsi="Times New Roman" w:cs="Times New Roman"/>
                <w:color w:val="000000" w:themeColor="text1"/>
                <w:sz w:val="24"/>
                <w:szCs w:val="24"/>
                <w:lang w:val="lt-LT"/>
              </w:rPr>
              <w:t xml:space="preserve">reiškia Sutarties 3 priedo </w:t>
            </w:r>
            <w:proofErr w:type="spellStart"/>
            <w:r w:rsidRPr="008C03CC">
              <w:rPr>
                <w:rFonts w:ascii="Times New Roman" w:hAnsi="Times New Roman" w:cs="Times New Roman"/>
                <w:i/>
                <w:color w:val="000000" w:themeColor="text1"/>
                <w:sz w:val="24"/>
                <w:szCs w:val="24"/>
                <w:lang w:val="lt-LT"/>
              </w:rPr>
              <w:t>Atsiskaitmų</w:t>
            </w:r>
            <w:proofErr w:type="spellEnd"/>
            <w:r w:rsidRPr="008C03CC">
              <w:rPr>
                <w:rFonts w:ascii="Times New Roman" w:hAnsi="Times New Roman" w:cs="Times New Roman"/>
                <w:i/>
                <w:color w:val="000000" w:themeColor="text1"/>
                <w:sz w:val="24"/>
                <w:szCs w:val="24"/>
                <w:lang w:val="lt-LT"/>
              </w:rPr>
              <w:t xml:space="preserve"> ir mokėjimų tvarka</w:t>
            </w:r>
            <w:r w:rsidRPr="008C03CC">
              <w:rPr>
                <w:rFonts w:ascii="Times New Roman" w:hAnsi="Times New Roman" w:cs="Times New Roman"/>
                <w:color w:val="000000" w:themeColor="text1"/>
                <w:sz w:val="24"/>
                <w:szCs w:val="24"/>
                <w:lang w:val="lt-LT"/>
              </w:rPr>
              <w:t xml:space="preserve"> 4 priedėlyje pateiktą Išskaitų mechanizmą, pagal kurį už Privataus subjekto teikiamas Paslaugas, neatitinkančias Sutarties ir Specifikacijų reikalavimus yra taikomos išskaitos iš Metinio atlyginimo.</w:t>
            </w:r>
          </w:p>
          <w:p w14:paraId="5B5E1377" w14:textId="77777777" w:rsidR="00135A56" w:rsidRPr="000540EE" w:rsidRDefault="00135A56" w:rsidP="00E04DF7">
            <w:pPr>
              <w:rPr>
                <w:rFonts w:ascii="Times New Roman" w:hAnsi="Times New Roman" w:cs="Times New Roman"/>
                <w:sz w:val="24"/>
                <w:szCs w:val="24"/>
                <w:lang w:val="lt-LT"/>
              </w:rPr>
            </w:pPr>
          </w:p>
        </w:tc>
      </w:tr>
      <w:tr w:rsidR="001B4A69" w:rsidRPr="002A4E98" w14:paraId="3B01379D" w14:textId="77777777" w:rsidTr="00E04DF7">
        <w:tc>
          <w:tcPr>
            <w:tcW w:w="2660" w:type="dxa"/>
            <w:shd w:val="clear" w:color="auto" w:fill="auto"/>
          </w:tcPr>
          <w:p w14:paraId="655FF0AD" w14:textId="77777777" w:rsidR="001B4A69" w:rsidRPr="000540EE" w:rsidRDefault="00DB044C" w:rsidP="00E04DF7">
            <w:pPr>
              <w:rPr>
                <w:rFonts w:ascii="Times New Roman" w:hAnsi="Times New Roman" w:cs="Times New Roman"/>
                <w:b/>
                <w:sz w:val="24"/>
                <w:szCs w:val="24"/>
                <w:lang w:val="lt-LT"/>
              </w:rPr>
            </w:pPr>
            <w:r w:rsidRPr="000540EE">
              <w:rPr>
                <w:rFonts w:ascii="Times New Roman" w:hAnsi="Times New Roman" w:cs="Times New Roman"/>
                <w:b/>
                <w:sz w:val="24"/>
                <w:szCs w:val="24"/>
                <w:lang w:val="lt-LT"/>
              </w:rPr>
              <w:t>Mokykla</w:t>
            </w:r>
          </w:p>
        </w:tc>
        <w:tc>
          <w:tcPr>
            <w:tcW w:w="7087" w:type="dxa"/>
            <w:shd w:val="clear" w:color="auto" w:fill="auto"/>
          </w:tcPr>
          <w:p w14:paraId="1C60CA12" w14:textId="77777777" w:rsidR="00084739" w:rsidRPr="000540EE" w:rsidRDefault="00084739" w:rsidP="00E04DF7">
            <w:pPr>
              <w:rPr>
                <w:rFonts w:ascii="Times New Roman" w:hAnsi="Times New Roman" w:cs="Times New Roman"/>
                <w:sz w:val="24"/>
                <w:szCs w:val="24"/>
                <w:lang w:val="lt-LT"/>
              </w:rPr>
            </w:pPr>
            <w:r w:rsidRPr="000540EE">
              <w:rPr>
                <w:rFonts w:ascii="Times New Roman" w:hAnsi="Times New Roman" w:cs="Times New Roman"/>
                <w:sz w:val="24"/>
                <w:szCs w:val="24"/>
                <w:lang w:val="lt-LT"/>
              </w:rPr>
              <w:t>reiškia Klaipėdos rajono savivaldybės kontroliuojamą juridinį asmenį, teikiantį ugdymo paslaugas Objekte, kuris bus įsteigtas iki Eksploatacijos pradžios.</w:t>
            </w:r>
          </w:p>
          <w:p w14:paraId="2CA11722" w14:textId="5042D37D" w:rsidR="001B4A69" w:rsidRPr="000540EE" w:rsidRDefault="001B4A69" w:rsidP="00E04DF7">
            <w:pPr>
              <w:rPr>
                <w:rFonts w:ascii="Times New Roman" w:hAnsi="Times New Roman" w:cs="Times New Roman"/>
                <w:sz w:val="24"/>
                <w:szCs w:val="24"/>
                <w:lang w:val="lt-LT"/>
              </w:rPr>
            </w:pPr>
          </w:p>
        </w:tc>
      </w:tr>
      <w:tr w:rsidR="001B4A69" w:rsidRPr="002A4E98" w14:paraId="370ACB29" w14:textId="77777777" w:rsidTr="00E04DF7">
        <w:tc>
          <w:tcPr>
            <w:tcW w:w="2660" w:type="dxa"/>
            <w:shd w:val="clear" w:color="auto" w:fill="auto"/>
          </w:tcPr>
          <w:p w14:paraId="38BF47B8" w14:textId="77777777" w:rsidR="001B4A69" w:rsidRPr="008C03CC" w:rsidRDefault="008A1926" w:rsidP="00E04DF7">
            <w:pPr>
              <w:rPr>
                <w:rFonts w:ascii="Times New Roman" w:hAnsi="Times New Roman" w:cs="Times New Roman"/>
                <w:color w:val="4472C4" w:themeColor="accent5"/>
                <w:sz w:val="24"/>
                <w:szCs w:val="24"/>
                <w:lang w:val="lt-LT"/>
              </w:rPr>
            </w:pPr>
            <w:r w:rsidRPr="000540EE">
              <w:rPr>
                <w:rFonts w:ascii="Times New Roman" w:hAnsi="Times New Roman" w:cs="Times New Roman"/>
                <w:b/>
                <w:color w:val="000000" w:themeColor="text1"/>
                <w:sz w:val="24"/>
                <w:szCs w:val="24"/>
                <w:lang w:val="lt-LT"/>
              </w:rPr>
              <w:t>Objektas</w:t>
            </w:r>
          </w:p>
        </w:tc>
        <w:tc>
          <w:tcPr>
            <w:tcW w:w="7087" w:type="dxa"/>
            <w:shd w:val="clear" w:color="auto" w:fill="auto"/>
          </w:tcPr>
          <w:p w14:paraId="7E43BD11" w14:textId="77777777" w:rsidR="001B4A69" w:rsidRPr="008C03CC" w:rsidRDefault="00DB044C" w:rsidP="00E04DF7">
            <w:pPr>
              <w:rPr>
                <w:rFonts w:ascii="Times New Roman" w:hAnsi="Times New Roman" w:cs="Times New Roman"/>
                <w:color w:val="000000" w:themeColor="text1"/>
                <w:sz w:val="24"/>
                <w:szCs w:val="24"/>
                <w:lang w:val="lt-LT"/>
              </w:rPr>
            </w:pPr>
            <w:r w:rsidRPr="008C03CC">
              <w:rPr>
                <w:rFonts w:ascii="Times New Roman" w:hAnsi="Times New Roman" w:cs="Times New Roman"/>
                <w:sz w:val="24"/>
                <w:szCs w:val="24"/>
                <w:lang w:val="lt-LT"/>
              </w:rPr>
              <w:t>reiškia Žemės sklype suprojektuotą, pastatytą ir atitinkamai įrengtą infrastruktūrą, kaip ji apibrėžta Specifikacijose.</w:t>
            </w:r>
            <w:r w:rsidRPr="008C03CC">
              <w:rPr>
                <w:rFonts w:ascii="Times New Roman" w:hAnsi="Times New Roman" w:cs="Times New Roman"/>
                <w:color w:val="000000" w:themeColor="text1"/>
                <w:sz w:val="24"/>
                <w:szCs w:val="24"/>
                <w:lang w:val="lt-LT"/>
              </w:rPr>
              <w:t xml:space="preserve"> </w:t>
            </w:r>
          </w:p>
          <w:p w14:paraId="1D2F34D7" w14:textId="226E5871" w:rsidR="00084739" w:rsidRPr="008C03CC" w:rsidRDefault="00084739" w:rsidP="00E04DF7">
            <w:pPr>
              <w:rPr>
                <w:rFonts w:ascii="Times New Roman" w:hAnsi="Times New Roman" w:cs="Times New Roman"/>
                <w:color w:val="000000" w:themeColor="text1"/>
                <w:sz w:val="24"/>
                <w:szCs w:val="24"/>
                <w:lang w:val="lt-LT"/>
              </w:rPr>
            </w:pPr>
          </w:p>
        </w:tc>
      </w:tr>
      <w:tr w:rsidR="00E04DF7" w:rsidRPr="002A4E98" w14:paraId="7457FAFD" w14:textId="77777777" w:rsidTr="00E04DF7">
        <w:tc>
          <w:tcPr>
            <w:tcW w:w="2660" w:type="dxa"/>
            <w:shd w:val="clear" w:color="auto" w:fill="auto"/>
          </w:tcPr>
          <w:p w14:paraId="3420C06F" w14:textId="77777777" w:rsidR="00E04DF7" w:rsidRPr="008C03CC" w:rsidRDefault="008A1926" w:rsidP="000A21C5">
            <w:pPr>
              <w:rPr>
                <w:rFonts w:ascii="Times New Roman" w:hAnsi="Times New Roman" w:cs="Times New Roman"/>
                <w:b/>
                <w:sz w:val="24"/>
                <w:szCs w:val="24"/>
                <w:lang w:val="lt-LT"/>
              </w:rPr>
            </w:pPr>
            <w:r w:rsidRPr="000540EE">
              <w:rPr>
                <w:rFonts w:ascii="Times New Roman" w:hAnsi="Times New Roman" w:cs="Times New Roman"/>
                <w:b/>
                <w:color w:val="000000" w:themeColor="text1"/>
                <w:sz w:val="24"/>
                <w:szCs w:val="24"/>
                <w:lang w:val="lt-LT"/>
              </w:rPr>
              <w:t>N</w:t>
            </w:r>
            <w:r w:rsidR="00E04DF7" w:rsidRPr="000540EE">
              <w:rPr>
                <w:rFonts w:ascii="Times New Roman" w:hAnsi="Times New Roman" w:cs="Times New Roman"/>
                <w:b/>
                <w:color w:val="000000" w:themeColor="text1"/>
                <w:sz w:val="24"/>
                <w:szCs w:val="24"/>
                <w:lang w:val="lt-LT"/>
              </w:rPr>
              <w:t>audotojai</w:t>
            </w:r>
          </w:p>
        </w:tc>
        <w:tc>
          <w:tcPr>
            <w:tcW w:w="7087" w:type="dxa"/>
            <w:shd w:val="clear" w:color="auto" w:fill="auto"/>
          </w:tcPr>
          <w:p w14:paraId="67832250" w14:textId="77777777" w:rsidR="00E04DF7" w:rsidRPr="000540EE" w:rsidRDefault="00E04DF7" w:rsidP="00E04DF7">
            <w:pPr>
              <w:tabs>
                <w:tab w:val="left" w:pos="323"/>
              </w:tabs>
              <w:ind w:left="40"/>
              <w:rPr>
                <w:rFonts w:ascii="Times New Roman" w:hAnsi="Times New Roman" w:cs="Times New Roman"/>
                <w:sz w:val="24"/>
                <w:szCs w:val="24"/>
                <w:lang w:val="lt-LT"/>
              </w:rPr>
            </w:pPr>
            <w:r w:rsidRPr="000540EE">
              <w:rPr>
                <w:rFonts w:ascii="Times New Roman" w:hAnsi="Times New Roman" w:cs="Times New Roman"/>
                <w:sz w:val="24"/>
                <w:szCs w:val="24"/>
                <w:lang w:val="lt-LT"/>
              </w:rPr>
              <w:t>reiškia žemiau nurodytus asmenis:</w:t>
            </w:r>
          </w:p>
          <w:p w14:paraId="2CC8358C" w14:textId="77777777" w:rsidR="00E04DF7" w:rsidRPr="000540EE" w:rsidRDefault="00E04DF7" w:rsidP="00E04DF7">
            <w:pPr>
              <w:tabs>
                <w:tab w:val="left" w:pos="323"/>
              </w:tabs>
              <w:ind w:left="40"/>
              <w:rPr>
                <w:rFonts w:ascii="Times New Roman" w:hAnsi="Times New Roman" w:cs="Times New Roman"/>
                <w:sz w:val="24"/>
                <w:szCs w:val="24"/>
                <w:lang w:val="lt-LT"/>
              </w:rPr>
            </w:pPr>
          </w:p>
          <w:p w14:paraId="17BB1793" w14:textId="2EB83F79" w:rsidR="00E04DF7" w:rsidRPr="000540EE" w:rsidRDefault="00E04DF7" w:rsidP="00DB43A0">
            <w:pPr>
              <w:keepNext/>
              <w:numPr>
                <w:ilvl w:val="0"/>
                <w:numId w:val="45"/>
              </w:numPr>
              <w:tabs>
                <w:tab w:val="left" w:pos="323"/>
              </w:tabs>
              <w:suppressAutoHyphens/>
              <w:spacing w:after="200" w:line="276" w:lineRule="auto"/>
              <w:ind w:left="40" w:firstLine="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 xml:space="preserve">Darbuotojai – Privataus subjekto ir Valdžios subjekto darbuotojai, darbo funkcijas </w:t>
            </w:r>
            <w:r w:rsidRPr="000540EE">
              <w:rPr>
                <w:rFonts w:ascii="Times New Roman" w:hAnsi="Times New Roman" w:cs="Times New Roman"/>
                <w:color w:val="000000" w:themeColor="text1"/>
                <w:sz w:val="24"/>
                <w:szCs w:val="24"/>
                <w:lang w:val="lt-LT"/>
              </w:rPr>
              <w:t xml:space="preserve">vykdantys </w:t>
            </w:r>
            <w:r w:rsidR="008A1926" w:rsidRPr="000540EE">
              <w:rPr>
                <w:rFonts w:ascii="Times New Roman" w:hAnsi="Times New Roman" w:cs="Times New Roman"/>
                <w:color w:val="000000" w:themeColor="text1"/>
                <w:sz w:val="24"/>
                <w:szCs w:val="24"/>
                <w:lang w:val="lt-LT"/>
              </w:rPr>
              <w:t>Objekt</w:t>
            </w:r>
            <w:r w:rsidR="001975FA" w:rsidRPr="000540EE">
              <w:rPr>
                <w:rFonts w:ascii="Times New Roman" w:hAnsi="Times New Roman" w:cs="Times New Roman"/>
                <w:color w:val="000000" w:themeColor="text1"/>
                <w:sz w:val="24"/>
                <w:szCs w:val="24"/>
                <w:lang w:val="lt-LT"/>
              </w:rPr>
              <w:t>e</w:t>
            </w:r>
            <w:r w:rsidRPr="000540EE">
              <w:rPr>
                <w:rFonts w:ascii="Times New Roman" w:hAnsi="Times New Roman" w:cs="Times New Roman"/>
                <w:color w:val="000000" w:themeColor="text1"/>
                <w:sz w:val="24"/>
                <w:szCs w:val="24"/>
                <w:lang w:val="lt-LT"/>
              </w:rPr>
              <w:t>;</w:t>
            </w:r>
          </w:p>
          <w:p w14:paraId="7F842276" w14:textId="428AE46C" w:rsidR="00E04DF7" w:rsidRPr="000540EE" w:rsidRDefault="00E04DF7" w:rsidP="00DB43A0">
            <w:pPr>
              <w:keepNext/>
              <w:numPr>
                <w:ilvl w:val="0"/>
                <w:numId w:val="45"/>
              </w:numPr>
              <w:tabs>
                <w:tab w:val="left" w:pos="323"/>
              </w:tabs>
              <w:suppressAutoHyphens/>
              <w:spacing w:after="200" w:line="276" w:lineRule="auto"/>
              <w:ind w:left="40" w:firstLine="0"/>
              <w:textAlignment w:val="baseline"/>
              <w:rPr>
                <w:rFonts w:ascii="Times New Roman" w:hAnsi="Times New Roman" w:cs="Times New Roman"/>
                <w:color w:val="FF0000"/>
                <w:sz w:val="24"/>
                <w:szCs w:val="24"/>
                <w:lang w:val="lt-LT"/>
              </w:rPr>
            </w:pPr>
            <w:r w:rsidRPr="000540EE">
              <w:rPr>
                <w:rFonts w:ascii="Times New Roman" w:hAnsi="Times New Roman" w:cs="Times New Roman"/>
                <w:color w:val="000000" w:themeColor="text1"/>
                <w:sz w:val="24"/>
                <w:szCs w:val="24"/>
                <w:lang w:val="lt-LT"/>
              </w:rPr>
              <w:t xml:space="preserve">Lankytojai – </w:t>
            </w:r>
            <w:r w:rsidR="008A1926" w:rsidRPr="000540EE">
              <w:rPr>
                <w:rFonts w:ascii="Times New Roman" w:hAnsi="Times New Roman" w:cs="Times New Roman"/>
                <w:color w:val="000000" w:themeColor="text1"/>
                <w:sz w:val="24"/>
                <w:szCs w:val="24"/>
                <w:lang w:val="lt-LT"/>
              </w:rPr>
              <w:t>Objekt</w:t>
            </w:r>
            <w:r w:rsidR="001975FA" w:rsidRPr="000540EE">
              <w:rPr>
                <w:rFonts w:ascii="Times New Roman" w:hAnsi="Times New Roman" w:cs="Times New Roman"/>
                <w:color w:val="000000" w:themeColor="text1"/>
                <w:sz w:val="24"/>
                <w:szCs w:val="24"/>
                <w:lang w:val="lt-LT"/>
              </w:rPr>
              <w:t xml:space="preserve">e </w:t>
            </w:r>
            <w:r w:rsidR="00135A56" w:rsidRPr="000540EE">
              <w:rPr>
                <w:rFonts w:ascii="Times New Roman" w:hAnsi="Times New Roman" w:cs="Times New Roman"/>
                <w:sz w:val="24"/>
                <w:szCs w:val="24"/>
                <w:lang w:val="lt-LT"/>
              </w:rPr>
              <w:t xml:space="preserve">teikiamų </w:t>
            </w:r>
            <w:r w:rsidR="00135A56" w:rsidRPr="000540EE">
              <w:rPr>
                <w:rFonts w:ascii="Times New Roman" w:hAnsi="Times New Roman" w:cs="Times New Roman"/>
                <w:color w:val="000000" w:themeColor="text1"/>
                <w:sz w:val="24"/>
                <w:szCs w:val="24"/>
                <w:lang w:val="lt-LT"/>
              </w:rPr>
              <w:t>paslaugų gavėjai</w:t>
            </w:r>
            <w:r w:rsidRPr="000540EE">
              <w:rPr>
                <w:rFonts w:ascii="Times New Roman" w:hAnsi="Times New Roman" w:cs="Times New Roman"/>
                <w:color w:val="000000" w:themeColor="text1"/>
                <w:sz w:val="24"/>
                <w:szCs w:val="24"/>
                <w:lang w:val="lt-LT"/>
              </w:rPr>
              <w:t>;</w:t>
            </w:r>
          </w:p>
          <w:p w14:paraId="0B2B14B0" w14:textId="77777777" w:rsidR="00E04DF7" w:rsidRPr="000540EE" w:rsidRDefault="00E04DF7" w:rsidP="00DB43A0">
            <w:pPr>
              <w:keepNext/>
              <w:numPr>
                <w:ilvl w:val="0"/>
                <w:numId w:val="45"/>
              </w:numPr>
              <w:tabs>
                <w:tab w:val="left" w:pos="323"/>
              </w:tabs>
              <w:suppressAutoHyphens/>
              <w:spacing w:after="200" w:line="276" w:lineRule="auto"/>
              <w:ind w:left="40" w:firstLine="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Paslaugų teikėjai – Privataus subjekto </w:t>
            </w:r>
            <w:proofErr w:type="spellStart"/>
            <w:r w:rsidRPr="000540EE">
              <w:rPr>
                <w:rFonts w:ascii="Times New Roman" w:hAnsi="Times New Roman" w:cs="Times New Roman"/>
                <w:sz w:val="24"/>
                <w:szCs w:val="24"/>
                <w:lang w:val="lt-LT"/>
              </w:rPr>
              <w:t>Subteikėjai</w:t>
            </w:r>
            <w:proofErr w:type="spellEnd"/>
            <w:r w:rsidRPr="000540EE">
              <w:rPr>
                <w:rFonts w:ascii="Times New Roman" w:hAnsi="Times New Roman" w:cs="Times New Roman"/>
                <w:sz w:val="24"/>
                <w:szCs w:val="24"/>
                <w:lang w:val="lt-LT"/>
              </w:rPr>
              <w:t>, ar subjektas/subjektai, kuriam Privatus subjektas, vadovaujantis Sutartimi, deleguoja savo funkcijas (jų dalį) teikiant Paslaugas;</w:t>
            </w:r>
          </w:p>
          <w:p w14:paraId="0EC55552" w14:textId="77777777" w:rsidR="00E04DF7" w:rsidRPr="000540EE" w:rsidRDefault="00E04DF7" w:rsidP="00DB43A0">
            <w:pPr>
              <w:keepNext/>
              <w:numPr>
                <w:ilvl w:val="0"/>
                <w:numId w:val="45"/>
              </w:numPr>
              <w:tabs>
                <w:tab w:val="left" w:pos="323"/>
              </w:tabs>
              <w:suppressAutoHyphens/>
              <w:spacing w:after="200" w:line="276" w:lineRule="auto"/>
              <w:ind w:left="40" w:firstLine="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Valdžios subjektas ar Valdžios subjekto įgalioti darbuotojai, fiziniai ir juridiniai asmenys;</w:t>
            </w:r>
          </w:p>
          <w:p w14:paraId="4366D2CD" w14:textId="77777777" w:rsidR="00E04DF7" w:rsidRPr="000540EE" w:rsidRDefault="00E04DF7" w:rsidP="00DB43A0">
            <w:pPr>
              <w:keepNext/>
              <w:numPr>
                <w:ilvl w:val="0"/>
                <w:numId w:val="45"/>
              </w:numPr>
              <w:tabs>
                <w:tab w:val="left" w:pos="323"/>
              </w:tabs>
              <w:suppressAutoHyphens/>
              <w:spacing w:after="200" w:line="276" w:lineRule="auto"/>
              <w:ind w:left="40" w:firstLine="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Aptarnaujamų savivaldybių, seniūnijų gyventojai;</w:t>
            </w:r>
          </w:p>
          <w:p w14:paraId="5AB1DC29" w14:textId="77777777" w:rsidR="00E04DF7" w:rsidRPr="000540EE" w:rsidRDefault="00E04DF7" w:rsidP="008A1926">
            <w:pPr>
              <w:keepNext/>
              <w:numPr>
                <w:ilvl w:val="0"/>
                <w:numId w:val="45"/>
              </w:numPr>
              <w:tabs>
                <w:tab w:val="left" w:pos="323"/>
              </w:tabs>
              <w:suppressAutoHyphens/>
              <w:spacing w:after="200" w:line="276" w:lineRule="auto"/>
              <w:ind w:left="40" w:firstLine="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Kiti fiziniai ir juridiniai asmenys, kurie, vadovaujantis Lietuvos Respublikos teisės aktais bei Sutartimi, turi teisę patekti į </w:t>
            </w:r>
            <w:r w:rsidR="008A1926" w:rsidRPr="000540EE">
              <w:rPr>
                <w:rFonts w:ascii="Times New Roman" w:hAnsi="Times New Roman" w:cs="Times New Roman"/>
                <w:color w:val="000000" w:themeColor="text1"/>
                <w:sz w:val="24"/>
                <w:szCs w:val="24"/>
                <w:lang w:val="lt-LT"/>
              </w:rPr>
              <w:t>Objektą.</w:t>
            </w:r>
          </w:p>
        </w:tc>
      </w:tr>
      <w:tr w:rsidR="00E04DF7" w:rsidRPr="000540EE" w14:paraId="5FEE8D37" w14:textId="77777777" w:rsidTr="00E04DF7">
        <w:tc>
          <w:tcPr>
            <w:tcW w:w="2660" w:type="dxa"/>
            <w:shd w:val="clear" w:color="auto" w:fill="auto"/>
          </w:tcPr>
          <w:p w14:paraId="6E44C3E7" w14:textId="77777777" w:rsidR="00E04DF7" w:rsidRPr="008C03CC" w:rsidRDefault="00E04DF7" w:rsidP="00E04DF7">
            <w:pPr>
              <w:rPr>
                <w:rFonts w:ascii="Times New Roman" w:hAnsi="Times New Roman" w:cs="Times New Roman"/>
                <w:b/>
                <w:sz w:val="24"/>
                <w:szCs w:val="24"/>
                <w:lang w:val="lt-LT"/>
              </w:rPr>
            </w:pPr>
            <w:bookmarkStart w:id="4" w:name="_Toc532460785"/>
            <w:r w:rsidRPr="000540EE">
              <w:rPr>
                <w:rFonts w:ascii="Times New Roman" w:hAnsi="Times New Roman" w:cs="Times New Roman"/>
                <w:b/>
                <w:sz w:val="24"/>
                <w:szCs w:val="24"/>
                <w:lang w:val="lt-LT"/>
              </w:rPr>
              <w:lastRenderedPageBreak/>
              <w:t>Komunalinės paslaugos</w:t>
            </w:r>
            <w:bookmarkEnd w:id="4"/>
          </w:p>
        </w:tc>
        <w:tc>
          <w:tcPr>
            <w:tcW w:w="7087" w:type="dxa"/>
            <w:shd w:val="clear" w:color="auto" w:fill="auto"/>
          </w:tcPr>
          <w:p w14:paraId="74F58B75" w14:textId="6569E191" w:rsidR="00E04DF7" w:rsidRPr="000540EE" w:rsidRDefault="00084739" w:rsidP="00E04DF7">
            <w:pPr>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reiškia elektros, šildymo, karšto vandens, šalto vandens, nuotekų tvarkymo, dujų tiekimo, atliekų tvarkymo, telekomunikacijų ir ryšių paslaugas. Privatus subjektas visas patirtas Komunalinių paslaugų sąnaudas, patirtas Darbų atlikimo metu iki (bet neįskaitant) Paslaugų teikimo pradžios datos apmoka savo lėšomis. Nuo Paslaugų teikimo pradžios datos iki Sutarties pabaigos Komunalinių paslaugų sąnaudos yra laikomos perleidžiamomis sąnaudomis (angl. </w:t>
            </w:r>
            <w:proofErr w:type="spellStart"/>
            <w:r w:rsidRPr="000540EE">
              <w:rPr>
                <w:rFonts w:ascii="Times New Roman" w:hAnsi="Times New Roman" w:cs="Times New Roman"/>
                <w:sz w:val="24"/>
                <w:szCs w:val="24"/>
                <w:lang w:val="lt-LT"/>
              </w:rPr>
              <w:t>Pass-through</w:t>
            </w:r>
            <w:proofErr w:type="spellEnd"/>
            <w:r w:rsidRPr="000540EE">
              <w:rPr>
                <w:rFonts w:ascii="Times New Roman" w:hAnsi="Times New Roman" w:cs="Times New Roman"/>
                <w:sz w:val="24"/>
                <w:szCs w:val="24"/>
                <w:lang w:val="lt-LT"/>
              </w:rPr>
              <w:t xml:space="preserve"> </w:t>
            </w:r>
            <w:proofErr w:type="spellStart"/>
            <w:r w:rsidRPr="000540EE">
              <w:rPr>
                <w:rFonts w:ascii="Times New Roman" w:hAnsi="Times New Roman" w:cs="Times New Roman"/>
                <w:sz w:val="24"/>
                <w:szCs w:val="24"/>
                <w:lang w:val="lt-LT"/>
              </w:rPr>
              <w:t>costs</w:t>
            </w:r>
            <w:proofErr w:type="spellEnd"/>
            <w:r w:rsidRPr="000540EE">
              <w:rPr>
                <w:rFonts w:ascii="Times New Roman" w:hAnsi="Times New Roman" w:cs="Times New Roman"/>
                <w:sz w:val="24"/>
                <w:szCs w:val="24"/>
                <w:lang w:val="lt-LT"/>
              </w:rPr>
              <w:t>) ir jas apmoka Valdžios subjektas pagal faktinius suvartojimo duomenis.</w:t>
            </w:r>
          </w:p>
          <w:p w14:paraId="5F1C68D5" w14:textId="5A6522D1" w:rsidR="00084739" w:rsidRPr="000540EE" w:rsidRDefault="00084739" w:rsidP="00E04DF7">
            <w:pPr>
              <w:rPr>
                <w:rFonts w:ascii="Times New Roman" w:hAnsi="Times New Roman" w:cs="Times New Roman"/>
                <w:sz w:val="24"/>
                <w:szCs w:val="24"/>
                <w:lang w:val="lt-LT"/>
              </w:rPr>
            </w:pPr>
          </w:p>
        </w:tc>
      </w:tr>
      <w:tr w:rsidR="00E04DF7" w:rsidRPr="002A4E98" w14:paraId="1951BDB2" w14:textId="77777777" w:rsidTr="00E04DF7">
        <w:tc>
          <w:tcPr>
            <w:tcW w:w="2660" w:type="dxa"/>
            <w:shd w:val="clear" w:color="auto" w:fill="auto"/>
          </w:tcPr>
          <w:p w14:paraId="5DAC6F04" w14:textId="77777777" w:rsidR="00E04DF7" w:rsidRPr="008C03CC" w:rsidRDefault="00E04DF7" w:rsidP="00E04DF7">
            <w:pPr>
              <w:rPr>
                <w:rFonts w:ascii="Times New Roman" w:hAnsi="Times New Roman" w:cs="Times New Roman"/>
                <w:b/>
                <w:sz w:val="24"/>
                <w:szCs w:val="24"/>
                <w:lang w:val="lt-LT"/>
              </w:rPr>
            </w:pPr>
            <w:r w:rsidRPr="000540EE">
              <w:rPr>
                <w:rFonts w:ascii="Times New Roman" w:hAnsi="Times New Roman" w:cs="Times New Roman"/>
                <w:b/>
                <w:sz w:val="24"/>
                <w:szCs w:val="24"/>
                <w:lang w:val="lt-LT"/>
              </w:rPr>
              <w:t>Paslaugos</w:t>
            </w:r>
          </w:p>
        </w:tc>
        <w:tc>
          <w:tcPr>
            <w:tcW w:w="7087" w:type="dxa"/>
            <w:shd w:val="clear" w:color="auto" w:fill="auto"/>
          </w:tcPr>
          <w:p w14:paraId="3B2BC5D8" w14:textId="77777777" w:rsidR="00E04DF7" w:rsidRPr="000540EE" w:rsidRDefault="00E04DF7" w:rsidP="00C40160">
            <w:pPr>
              <w:keepNext/>
              <w:suppressAutoHyphens/>
              <w:spacing w:line="276" w:lineRule="auto"/>
              <w:ind w:left="4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reiškia Privataus subjekto, laikantis Sutarties, Specifikacijų reikalavimų ir Pasiūlymo nuostatų, teikiamas Specifikacijose nurodytas ir detalizuotas </w:t>
            </w:r>
            <w:r w:rsidR="00D3086E" w:rsidRPr="000540EE">
              <w:rPr>
                <w:rFonts w:ascii="Times New Roman" w:hAnsi="Times New Roman" w:cs="Times New Roman"/>
                <w:color w:val="000000" w:themeColor="text1"/>
                <w:sz w:val="24"/>
                <w:szCs w:val="24"/>
                <w:lang w:val="lt-LT"/>
              </w:rPr>
              <w:t>Objekto</w:t>
            </w:r>
            <w:r w:rsidR="00D3086E"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eksploatavimo ir priežiūros, teritorijos ir </w:t>
            </w:r>
            <w:r w:rsidR="00D3086E" w:rsidRPr="000540EE">
              <w:rPr>
                <w:rFonts w:ascii="Times New Roman" w:hAnsi="Times New Roman" w:cs="Times New Roman"/>
                <w:color w:val="000000" w:themeColor="text1"/>
                <w:sz w:val="24"/>
                <w:szCs w:val="24"/>
                <w:lang w:val="lt-LT"/>
              </w:rPr>
              <w:t>Objekto</w:t>
            </w:r>
            <w:r w:rsidR="00D3086E"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valymo bei atliekų tvarkymo paslaugas.</w:t>
            </w:r>
            <w:r w:rsidR="00497186" w:rsidRPr="008C03CC">
              <w:rPr>
                <w:lang w:val="lt-LT"/>
              </w:rPr>
              <w:t xml:space="preserve"> </w:t>
            </w:r>
          </w:p>
        </w:tc>
      </w:tr>
      <w:tr w:rsidR="00E04DF7" w:rsidRPr="000540EE" w14:paraId="6A1BCABD" w14:textId="77777777" w:rsidTr="00E04DF7">
        <w:tc>
          <w:tcPr>
            <w:tcW w:w="2660" w:type="dxa"/>
            <w:shd w:val="clear" w:color="auto" w:fill="auto"/>
          </w:tcPr>
          <w:p w14:paraId="6FE7216A" w14:textId="77777777" w:rsidR="00E04DF7" w:rsidRPr="008C03CC" w:rsidRDefault="00E04DF7" w:rsidP="00E04DF7">
            <w:pPr>
              <w:rPr>
                <w:rFonts w:ascii="Times New Roman" w:hAnsi="Times New Roman" w:cs="Times New Roman"/>
                <w:b/>
                <w:sz w:val="24"/>
                <w:szCs w:val="24"/>
                <w:lang w:val="lt-LT"/>
              </w:rPr>
            </w:pPr>
            <w:r w:rsidRPr="000540EE">
              <w:rPr>
                <w:rFonts w:ascii="Times New Roman" w:hAnsi="Times New Roman" w:cs="Times New Roman"/>
                <w:b/>
                <w:sz w:val="24"/>
                <w:szCs w:val="24"/>
                <w:lang w:val="lt-LT"/>
              </w:rPr>
              <w:t>Paslaugų pažeidimas</w:t>
            </w:r>
          </w:p>
        </w:tc>
        <w:tc>
          <w:tcPr>
            <w:tcW w:w="7087" w:type="dxa"/>
            <w:shd w:val="clear" w:color="auto" w:fill="auto"/>
          </w:tcPr>
          <w:p w14:paraId="10F9D1DA" w14:textId="77777777" w:rsidR="00E04DF7" w:rsidRPr="000540EE" w:rsidRDefault="00E04DF7" w:rsidP="00E04DF7">
            <w:pPr>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reiškia Privataus subjekto teikiamų Paslaugų </w:t>
            </w:r>
            <w:r w:rsidR="00D3086E" w:rsidRPr="000540EE">
              <w:rPr>
                <w:rFonts w:ascii="Times New Roman" w:hAnsi="Times New Roman" w:cs="Times New Roman"/>
                <w:color w:val="000000" w:themeColor="text1"/>
                <w:sz w:val="24"/>
                <w:szCs w:val="24"/>
                <w:lang w:val="lt-LT"/>
              </w:rPr>
              <w:t>Objekte</w:t>
            </w:r>
            <w:r w:rsidR="00D3086E" w:rsidRPr="00E443F2">
              <w:rPr>
                <w:rFonts w:ascii="Times New Roman" w:hAnsi="Times New Roman" w:cs="Times New Roman"/>
                <w:sz w:val="24"/>
                <w:szCs w:val="24"/>
                <w:lang w:val="lt-LT"/>
              </w:rPr>
              <w:t xml:space="preserve"> </w:t>
            </w:r>
            <w:r w:rsidRPr="00E443F2">
              <w:rPr>
                <w:rFonts w:ascii="Times New Roman" w:hAnsi="Times New Roman" w:cs="Times New Roman"/>
                <w:sz w:val="24"/>
                <w:szCs w:val="24"/>
                <w:lang w:val="lt-LT"/>
              </w:rPr>
              <w:t>neatitikimą Sutarties ir Specifikacijų keliamiems reikalavimams ir dėl ko yra taikomas Išskaitų mechanizmas</w:t>
            </w:r>
            <w:r w:rsidRPr="000540EE">
              <w:rPr>
                <w:rFonts w:ascii="Times New Roman" w:hAnsi="Times New Roman" w:cs="Times New Roman"/>
                <w:sz w:val="24"/>
                <w:szCs w:val="24"/>
                <w:lang w:val="lt-LT"/>
              </w:rPr>
              <w:t>. Paslaugų pažeidimai skirstomi į Funkcionavimo pažeidimus ir Kokybės pažeidimus.</w:t>
            </w:r>
          </w:p>
          <w:p w14:paraId="5AF452DD" w14:textId="77777777" w:rsidR="00E04DF7" w:rsidRPr="000540EE" w:rsidRDefault="00E04DF7" w:rsidP="00E04DF7">
            <w:pPr>
              <w:rPr>
                <w:rFonts w:ascii="Times New Roman" w:hAnsi="Times New Roman" w:cs="Times New Roman"/>
                <w:sz w:val="24"/>
                <w:szCs w:val="24"/>
                <w:lang w:val="lt-LT"/>
              </w:rPr>
            </w:pPr>
          </w:p>
        </w:tc>
      </w:tr>
      <w:tr w:rsidR="00E04DF7" w:rsidRPr="002A4E98" w14:paraId="3A596A42" w14:textId="77777777" w:rsidTr="00E04DF7">
        <w:tc>
          <w:tcPr>
            <w:tcW w:w="2660" w:type="dxa"/>
            <w:shd w:val="clear" w:color="auto" w:fill="auto"/>
          </w:tcPr>
          <w:p w14:paraId="473DA86D" w14:textId="77777777" w:rsidR="00E04DF7" w:rsidRPr="008C03CC" w:rsidRDefault="00E04DF7" w:rsidP="00E04DF7">
            <w:pPr>
              <w:tabs>
                <w:tab w:val="left" w:pos="1755"/>
              </w:tabs>
              <w:rPr>
                <w:rFonts w:ascii="Times New Roman" w:hAnsi="Times New Roman" w:cs="Times New Roman"/>
                <w:b/>
                <w:sz w:val="24"/>
                <w:szCs w:val="24"/>
                <w:lang w:val="lt-LT"/>
              </w:rPr>
            </w:pPr>
            <w:r w:rsidRPr="000540EE">
              <w:rPr>
                <w:rFonts w:ascii="Times New Roman" w:hAnsi="Times New Roman" w:cs="Times New Roman"/>
                <w:b/>
                <w:sz w:val="24"/>
                <w:szCs w:val="24"/>
                <w:lang w:val="lt-LT"/>
              </w:rPr>
              <w:t>Paslaugų teikimo planas</w:t>
            </w:r>
          </w:p>
        </w:tc>
        <w:tc>
          <w:tcPr>
            <w:tcW w:w="7087" w:type="dxa"/>
            <w:shd w:val="clear" w:color="auto" w:fill="auto"/>
          </w:tcPr>
          <w:p w14:paraId="2373296D" w14:textId="29FF6BD1" w:rsidR="00E04DF7" w:rsidRPr="000540EE" w:rsidRDefault="00533658" w:rsidP="00E04DF7">
            <w:pPr>
              <w:rPr>
                <w:rFonts w:ascii="Times New Roman" w:hAnsi="Times New Roman" w:cs="Times New Roman"/>
                <w:color w:val="000000" w:themeColor="text1"/>
                <w:sz w:val="24"/>
                <w:szCs w:val="24"/>
                <w:lang w:val="lt-LT"/>
              </w:rPr>
            </w:pPr>
            <w:r w:rsidRPr="000540EE">
              <w:rPr>
                <w:rFonts w:ascii="Times New Roman" w:eastAsia="Calibri" w:hAnsi="Times New Roman" w:cs="Times New Roman"/>
                <w:color w:val="000000"/>
                <w:sz w:val="24"/>
                <w:szCs w:val="24"/>
                <w:lang w:val="lt-LT"/>
              </w:rPr>
              <w:t xml:space="preserve">reiškia Privataus subjekto </w:t>
            </w:r>
            <w:r w:rsidRPr="000540EE">
              <w:rPr>
                <w:rFonts w:ascii="Times New Roman" w:eastAsia="Calibri" w:hAnsi="Times New Roman" w:cs="Times New Roman"/>
                <w:color w:val="000000" w:themeColor="text1"/>
                <w:sz w:val="24"/>
                <w:szCs w:val="24"/>
                <w:lang w:val="lt-LT"/>
              </w:rPr>
              <w:t xml:space="preserve">kartu su </w:t>
            </w:r>
            <w:r w:rsidR="004A7961" w:rsidRPr="00E443F2">
              <w:rPr>
                <w:rFonts w:ascii="Times New Roman" w:eastAsia="Calibri" w:hAnsi="Times New Roman" w:cs="Times New Roman"/>
                <w:color w:val="000000" w:themeColor="text1"/>
                <w:sz w:val="24"/>
                <w:szCs w:val="24"/>
                <w:lang w:val="lt-LT"/>
              </w:rPr>
              <w:t xml:space="preserve">Sprendiniu/ </w:t>
            </w:r>
            <w:r w:rsidRPr="00E443F2">
              <w:rPr>
                <w:rFonts w:ascii="Times New Roman" w:eastAsia="Calibri" w:hAnsi="Times New Roman" w:cs="Times New Roman"/>
                <w:color w:val="000000" w:themeColor="text1"/>
                <w:sz w:val="24"/>
                <w:szCs w:val="24"/>
                <w:lang w:val="lt-LT"/>
              </w:rPr>
              <w:t xml:space="preserve">Pasiūlymu pateikto </w:t>
            </w:r>
            <w:proofErr w:type="spellStart"/>
            <w:r w:rsidR="00F55281" w:rsidRPr="000540EE">
              <w:rPr>
                <w:rFonts w:ascii="Times New Roman" w:eastAsia="Calibri" w:hAnsi="Times New Roman" w:cs="Times New Roman"/>
                <w:color w:val="000000" w:themeColor="text1"/>
                <w:sz w:val="24"/>
                <w:szCs w:val="24"/>
                <w:lang w:val="lt-LT"/>
              </w:rPr>
              <w:t>Objekto</w:t>
            </w:r>
            <w:r w:rsidRPr="000540EE">
              <w:rPr>
                <w:rFonts w:ascii="Times New Roman" w:hAnsi="Times New Roman" w:cs="Times New Roman"/>
                <w:color w:val="000000" w:themeColor="text1"/>
                <w:sz w:val="24"/>
                <w:szCs w:val="24"/>
                <w:lang w:val="lt-LT"/>
              </w:rPr>
              <w:t>sukūrimo</w:t>
            </w:r>
            <w:proofErr w:type="spellEnd"/>
            <w:r w:rsidRPr="000540EE">
              <w:rPr>
                <w:rFonts w:ascii="Times New Roman" w:hAnsi="Times New Roman" w:cs="Times New Roman"/>
                <w:color w:val="000000" w:themeColor="text1"/>
                <w:sz w:val="24"/>
                <w:szCs w:val="24"/>
                <w:lang w:val="lt-LT"/>
              </w:rPr>
              <w:t xml:space="preserve">, paslaugų teikimo ir sutarties valdymo plano II dalį Paslaugų teikimo planas, kuriame </w:t>
            </w:r>
            <w:r w:rsidRPr="000540EE">
              <w:rPr>
                <w:rFonts w:ascii="Times New Roman" w:eastAsia="Calibri" w:hAnsi="Times New Roman" w:cs="Times New Roman"/>
                <w:color w:val="000000" w:themeColor="text1"/>
                <w:sz w:val="24"/>
                <w:szCs w:val="24"/>
                <w:lang w:val="lt-LT"/>
              </w:rPr>
              <w:t>pateikiamas techninis, inžinerinis ir organizacinis sprendinys, apimantis Paslaugų teikimo veiksmus, veiksmų seką</w:t>
            </w:r>
            <w:r w:rsidRPr="000540EE">
              <w:rPr>
                <w:rFonts w:ascii="Times New Roman" w:hAnsi="Times New Roman" w:cs="Times New Roman"/>
                <w:color w:val="000000" w:themeColor="text1"/>
                <w:sz w:val="24"/>
                <w:szCs w:val="24"/>
                <w:lang w:val="lt-LT"/>
              </w:rPr>
              <w:t xml:space="preserve"> arba prieš Darbų užbaigimą Valdžios subjektui teikiamą Paslaugų teikimo planą.</w:t>
            </w:r>
          </w:p>
          <w:p w14:paraId="14090D8C" w14:textId="77777777" w:rsidR="00533658" w:rsidRPr="000540EE" w:rsidRDefault="00533658" w:rsidP="00E04DF7">
            <w:pPr>
              <w:rPr>
                <w:rFonts w:ascii="Times New Roman" w:hAnsi="Times New Roman" w:cs="Times New Roman"/>
                <w:sz w:val="24"/>
                <w:szCs w:val="24"/>
                <w:lang w:val="lt-LT"/>
              </w:rPr>
            </w:pPr>
          </w:p>
        </w:tc>
      </w:tr>
      <w:tr w:rsidR="00533658" w:rsidRPr="000540EE" w14:paraId="240BF8FA" w14:textId="77777777" w:rsidTr="00E04DF7">
        <w:tc>
          <w:tcPr>
            <w:tcW w:w="2660" w:type="dxa"/>
            <w:shd w:val="clear" w:color="auto" w:fill="auto"/>
          </w:tcPr>
          <w:p w14:paraId="134E3AE0" w14:textId="77777777" w:rsidR="00533658" w:rsidRPr="000540EE" w:rsidRDefault="00533658" w:rsidP="00533658">
            <w:pPr>
              <w:tabs>
                <w:tab w:val="left" w:pos="1755"/>
              </w:tabs>
              <w:rPr>
                <w:rFonts w:ascii="Times New Roman" w:hAnsi="Times New Roman" w:cs="Times New Roman"/>
                <w:b/>
                <w:sz w:val="24"/>
                <w:szCs w:val="24"/>
                <w:lang w:val="lt-LT"/>
              </w:rPr>
            </w:pPr>
            <w:r w:rsidRPr="000540EE">
              <w:rPr>
                <w:rFonts w:ascii="Times New Roman" w:hAnsi="Times New Roman" w:cs="Times New Roman"/>
                <w:b/>
                <w:sz w:val="24"/>
                <w:szCs w:val="24"/>
                <w:lang w:val="lt-LT"/>
              </w:rPr>
              <w:t>Paslaugos teikimo laikas</w:t>
            </w:r>
          </w:p>
          <w:p w14:paraId="3B354F22" w14:textId="77777777" w:rsidR="00533658" w:rsidRPr="000540EE" w:rsidRDefault="00533658" w:rsidP="00533658">
            <w:pPr>
              <w:tabs>
                <w:tab w:val="left" w:pos="1755"/>
              </w:tabs>
              <w:rPr>
                <w:rFonts w:ascii="Times New Roman" w:hAnsi="Times New Roman" w:cs="Times New Roman"/>
                <w:b/>
                <w:sz w:val="24"/>
                <w:szCs w:val="24"/>
                <w:lang w:val="lt-LT"/>
              </w:rPr>
            </w:pPr>
          </w:p>
        </w:tc>
        <w:tc>
          <w:tcPr>
            <w:tcW w:w="7087" w:type="dxa"/>
            <w:shd w:val="clear" w:color="auto" w:fill="auto"/>
          </w:tcPr>
          <w:p w14:paraId="0729A831" w14:textId="77777777" w:rsidR="00533658" w:rsidRPr="000540EE" w:rsidRDefault="00533658" w:rsidP="00533658">
            <w:pPr>
              <w:rPr>
                <w:rFonts w:ascii="Times New Roman" w:hAnsi="Times New Roman" w:cs="Times New Roman"/>
                <w:sz w:val="24"/>
                <w:szCs w:val="24"/>
                <w:lang w:val="lt-LT"/>
              </w:rPr>
            </w:pPr>
            <w:r w:rsidRPr="000540EE">
              <w:rPr>
                <w:rFonts w:ascii="Times New Roman" w:hAnsi="Times New Roman" w:cs="Times New Roman"/>
                <w:sz w:val="24"/>
                <w:szCs w:val="24"/>
                <w:lang w:val="lt-LT"/>
              </w:rPr>
              <w:t>reiškia 24 val. per parą, 7 dienos per savaitę.</w:t>
            </w:r>
          </w:p>
          <w:p w14:paraId="6426154C" w14:textId="77777777" w:rsidR="00533658" w:rsidRPr="000540EE" w:rsidRDefault="00533658" w:rsidP="00533658">
            <w:pPr>
              <w:rPr>
                <w:rFonts w:ascii="Times New Roman" w:eastAsia="Calibri" w:hAnsi="Times New Roman" w:cs="Times New Roman"/>
                <w:color w:val="000000"/>
                <w:sz w:val="24"/>
                <w:szCs w:val="24"/>
                <w:lang w:val="lt-LT"/>
              </w:rPr>
            </w:pPr>
          </w:p>
        </w:tc>
      </w:tr>
      <w:tr w:rsidR="00E04DF7" w:rsidRPr="002A4E98" w14:paraId="4ED1E014" w14:textId="77777777" w:rsidTr="00E04DF7">
        <w:tc>
          <w:tcPr>
            <w:tcW w:w="2660" w:type="dxa"/>
            <w:shd w:val="clear" w:color="auto" w:fill="auto"/>
          </w:tcPr>
          <w:p w14:paraId="7A5B45AA" w14:textId="77777777" w:rsidR="00E04DF7" w:rsidRPr="008C03CC" w:rsidRDefault="00533658" w:rsidP="00E04DF7">
            <w:pPr>
              <w:rPr>
                <w:rFonts w:ascii="Times New Roman" w:hAnsi="Times New Roman" w:cs="Times New Roman"/>
                <w:b/>
                <w:sz w:val="24"/>
                <w:szCs w:val="24"/>
                <w:lang w:val="lt-LT"/>
              </w:rPr>
            </w:pPr>
            <w:r w:rsidRPr="000540EE">
              <w:rPr>
                <w:rFonts w:ascii="Times New Roman" w:hAnsi="Times New Roman" w:cs="Times New Roman"/>
                <w:b/>
                <w:sz w:val="24"/>
                <w:szCs w:val="24"/>
                <w:lang w:val="lt-LT"/>
              </w:rPr>
              <w:t>Paslaugų teikimo laikotarpis</w:t>
            </w:r>
          </w:p>
        </w:tc>
        <w:tc>
          <w:tcPr>
            <w:tcW w:w="7087" w:type="dxa"/>
            <w:shd w:val="clear" w:color="auto" w:fill="auto"/>
          </w:tcPr>
          <w:p w14:paraId="1A8C8977" w14:textId="77777777" w:rsidR="00533658" w:rsidRPr="000540EE" w:rsidRDefault="00533658" w:rsidP="00533658">
            <w:pPr>
              <w:rPr>
                <w:rFonts w:ascii="Times New Roman" w:hAnsi="Times New Roman" w:cs="Times New Roman"/>
                <w:sz w:val="24"/>
                <w:szCs w:val="24"/>
                <w:lang w:val="lt-LT"/>
              </w:rPr>
            </w:pPr>
            <w:r w:rsidRPr="000540EE">
              <w:rPr>
                <w:rFonts w:ascii="Times New Roman" w:hAnsi="Times New Roman" w:cs="Times New Roman"/>
                <w:sz w:val="24"/>
                <w:szCs w:val="24"/>
                <w:lang w:val="lt-LT"/>
              </w:rPr>
              <w:t>reiškia laikotarpį, kuris prasideda tą dieną, kai Privatus subjektas, vadovaudamasis Sutartimi, pradeda ar turi pradėti teikti Paslaugas, ir baigiasi pasibaigus Sutarčiai.</w:t>
            </w:r>
          </w:p>
          <w:p w14:paraId="1C8253B4" w14:textId="77777777" w:rsidR="00E04DF7" w:rsidRPr="000540EE" w:rsidRDefault="00E04DF7" w:rsidP="00E04DF7">
            <w:pPr>
              <w:rPr>
                <w:rFonts w:ascii="Times New Roman" w:hAnsi="Times New Roman" w:cs="Times New Roman"/>
                <w:sz w:val="24"/>
                <w:szCs w:val="24"/>
                <w:lang w:val="lt-LT"/>
              </w:rPr>
            </w:pPr>
          </w:p>
        </w:tc>
      </w:tr>
      <w:tr w:rsidR="00084739" w:rsidRPr="000540EE" w14:paraId="62F3097D" w14:textId="77777777" w:rsidTr="00E04DF7">
        <w:tc>
          <w:tcPr>
            <w:tcW w:w="2660" w:type="dxa"/>
            <w:shd w:val="clear" w:color="auto" w:fill="auto"/>
          </w:tcPr>
          <w:p w14:paraId="30F2A16A" w14:textId="3CA36751" w:rsidR="00084739" w:rsidRPr="000540EE" w:rsidRDefault="00084739" w:rsidP="00E04DF7">
            <w:pPr>
              <w:rPr>
                <w:rFonts w:ascii="Times New Roman" w:hAnsi="Times New Roman" w:cs="Times New Roman"/>
                <w:b/>
                <w:sz w:val="24"/>
                <w:szCs w:val="24"/>
                <w:lang w:val="lt-LT"/>
              </w:rPr>
            </w:pPr>
            <w:r w:rsidRPr="000540EE">
              <w:rPr>
                <w:rFonts w:ascii="Times New Roman" w:hAnsi="Times New Roman" w:cs="Times New Roman"/>
                <w:b/>
                <w:sz w:val="24"/>
                <w:szCs w:val="24"/>
                <w:lang w:val="lt-LT"/>
              </w:rPr>
              <w:lastRenderedPageBreak/>
              <w:t>Pasiūlymas/ Pasiūlymai</w:t>
            </w:r>
          </w:p>
        </w:tc>
        <w:tc>
          <w:tcPr>
            <w:tcW w:w="7087" w:type="dxa"/>
            <w:shd w:val="clear" w:color="auto" w:fill="auto"/>
          </w:tcPr>
          <w:p w14:paraId="67271F92" w14:textId="7BB9FF8E" w:rsidR="00084739" w:rsidRPr="000540EE" w:rsidRDefault="005E33AD" w:rsidP="00533658">
            <w:pPr>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reiškia Kandidato pagal Sąlygų </w:t>
            </w:r>
            <w:r w:rsidRPr="008C03CC">
              <w:rPr>
                <w:rFonts w:ascii="Times New Roman" w:hAnsi="Times New Roman" w:cs="Times New Roman"/>
                <w:sz w:val="24"/>
                <w:szCs w:val="24"/>
                <w:lang w:val="lt-LT"/>
              </w:rPr>
              <w:fldChar w:fldCharType="begin"/>
            </w:r>
            <w:r w:rsidRPr="000540EE">
              <w:rPr>
                <w:rFonts w:ascii="Times New Roman" w:hAnsi="Times New Roman" w:cs="Times New Roman"/>
                <w:sz w:val="24"/>
                <w:szCs w:val="24"/>
                <w:lang w:val="lt-LT"/>
              </w:rPr>
              <w:instrText xml:space="preserve"> REF _Ref293667042 \r \h  \* MERGEFORMAT </w:instrText>
            </w:r>
            <w:r w:rsidRPr="008C03CC">
              <w:rPr>
                <w:rFonts w:ascii="Times New Roman" w:hAnsi="Times New Roman" w:cs="Times New Roman"/>
                <w:sz w:val="24"/>
                <w:szCs w:val="24"/>
                <w:lang w:val="lt-LT"/>
              </w:rPr>
            </w:r>
            <w:r w:rsidRPr="008C03CC">
              <w:rPr>
                <w:rFonts w:ascii="Times New Roman" w:hAnsi="Times New Roman" w:cs="Times New Roman"/>
                <w:sz w:val="24"/>
                <w:szCs w:val="24"/>
                <w:lang w:val="lt-LT"/>
              </w:rPr>
              <w:fldChar w:fldCharType="separate"/>
            </w:r>
            <w:r w:rsidRPr="000540EE">
              <w:rPr>
                <w:rFonts w:ascii="Times New Roman" w:hAnsi="Times New Roman" w:cs="Times New Roman"/>
                <w:sz w:val="24"/>
                <w:szCs w:val="24"/>
                <w:lang w:val="lt-LT"/>
              </w:rPr>
              <w:t>19</w:t>
            </w:r>
            <w:r w:rsidRPr="008C03CC">
              <w:rPr>
                <w:rFonts w:ascii="Times New Roman" w:hAnsi="Times New Roman" w:cs="Times New Roman"/>
                <w:sz w:val="24"/>
                <w:szCs w:val="24"/>
                <w:lang w:val="lt-LT"/>
              </w:rPr>
              <w:fldChar w:fldCharType="end"/>
            </w:r>
            <w:r w:rsidRPr="000540EE">
              <w:rPr>
                <w:rFonts w:ascii="Times New Roman" w:hAnsi="Times New Roman" w:cs="Times New Roman"/>
                <w:sz w:val="24"/>
                <w:szCs w:val="24"/>
                <w:lang w:val="lt-LT"/>
              </w:rPr>
              <w:t xml:space="preserve"> priedą </w:t>
            </w:r>
            <w:r w:rsidRPr="000540EE">
              <w:rPr>
                <w:rFonts w:ascii="Times New Roman" w:hAnsi="Times New Roman" w:cs="Times New Roman"/>
                <w:i/>
                <w:sz w:val="24"/>
                <w:szCs w:val="24"/>
                <w:lang w:val="lt-LT"/>
              </w:rPr>
              <w:t>Pasiūlymo forma</w:t>
            </w:r>
            <w:r w:rsidRPr="000540EE">
              <w:rPr>
                <w:rFonts w:ascii="Times New Roman" w:hAnsi="Times New Roman" w:cs="Times New Roman"/>
                <w:sz w:val="24"/>
                <w:szCs w:val="24"/>
                <w:lang w:val="lt-LT"/>
              </w:rPr>
              <w:t xml:space="preserve"> nurodytas formas kartu su pagrindžiančiais dokumentais pateikiamą pasiūlymą, aptariantį Sąlygose suformuluotus bei dialogo metu aptartus Projekto įgyvendinimo techninius, finansinius ir teisinius klausimus, pateikiantį kitą Sąlygose reikalaujamą informaciją, bei pagal kurį Kandidatas yra pasirengęs pasirašyti Sutartį. Kandidato pateiktas pasiūlymas yra galutinis.</w:t>
            </w:r>
          </w:p>
        </w:tc>
      </w:tr>
      <w:tr w:rsidR="00533658" w:rsidRPr="002A4E98" w14:paraId="5909BA16" w14:textId="77777777" w:rsidTr="00E04DF7">
        <w:tc>
          <w:tcPr>
            <w:tcW w:w="2660" w:type="dxa"/>
            <w:shd w:val="clear" w:color="auto" w:fill="auto"/>
          </w:tcPr>
          <w:p w14:paraId="648E483D" w14:textId="77777777" w:rsidR="00533658" w:rsidRPr="000540EE" w:rsidRDefault="00533658" w:rsidP="00533658">
            <w:pPr>
              <w:rPr>
                <w:rFonts w:ascii="Times New Roman" w:hAnsi="Times New Roman" w:cs="Times New Roman"/>
                <w:b/>
                <w:sz w:val="24"/>
                <w:szCs w:val="24"/>
                <w:lang w:val="lt-LT"/>
              </w:rPr>
            </w:pPr>
            <w:r w:rsidRPr="000540EE">
              <w:rPr>
                <w:rFonts w:ascii="Times New Roman" w:hAnsi="Times New Roman" w:cs="Times New Roman"/>
                <w:b/>
                <w:sz w:val="24"/>
                <w:szCs w:val="24"/>
                <w:lang w:val="lt-LT"/>
              </w:rPr>
              <w:t>Pa</w:t>
            </w:r>
            <w:r w:rsidR="00332A6D" w:rsidRPr="000540EE">
              <w:rPr>
                <w:rFonts w:ascii="Times New Roman" w:hAnsi="Times New Roman" w:cs="Times New Roman"/>
                <w:b/>
                <w:sz w:val="24"/>
                <w:szCs w:val="24"/>
                <w:lang w:val="lt-LT"/>
              </w:rPr>
              <w:t xml:space="preserve">statų, statinių ir teritorijos </w:t>
            </w:r>
            <w:r w:rsidRPr="000540EE">
              <w:rPr>
                <w:rFonts w:ascii="Times New Roman" w:hAnsi="Times New Roman" w:cs="Times New Roman"/>
                <w:b/>
                <w:sz w:val="24"/>
                <w:szCs w:val="24"/>
                <w:lang w:val="lt-LT"/>
              </w:rPr>
              <w:t>specifikacijos</w:t>
            </w:r>
          </w:p>
          <w:p w14:paraId="4176385B" w14:textId="77777777" w:rsidR="00533658" w:rsidRPr="008C03CC" w:rsidRDefault="00533658" w:rsidP="00533658">
            <w:pPr>
              <w:rPr>
                <w:rFonts w:ascii="Times New Roman" w:hAnsi="Times New Roman" w:cs="Times New Roman"/>
                <w:b/>
                <w:sz w:val="24"/>
                <w:szCs w:val="24"/>
                <w:lang w:val="lt-LT"/>
              </w:rPr>
            </w:pPr>
          </w:p>
        </w:tc>
        <w:tc>
          <w:tcPr>
            <w:tcW w:w="7087" w:type="dxa"/>
            <w:shd w:val="clear" w:color="auto" w:fill="auto"/>
          </w:tcPr>
          <w:p w14:paraId="6F5CDFFC" w14:textId="77777777" w:rsidR="00533658" w:rsidRPr="000540EE" w:rsidRDefault="00533658" w:rsidP="003A3FF2">
            <w:pPr>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reiškia Valdžios subjekto nustatytus reikalavimus </w:t>
            </w:r>
            <w:r w:rsidR="00F2745E" w:rsidRPr="000540EE">
              <w:rPr>
                <w:rFonts w:ascii="Times New Roman" w:hAnsi="Times New Roman" w:cs="Times New Roman"/>
                <w:color w:val="000000" w:themeColor="text1"/>
                <w:sz w:val="24"/>
                <w:szCs w:val="24"/>
                <w:lang w:val="lt-LT"/>
              </w:rPr>
              <w:t>Objekto</w:t>
            </w:r>
            <w:r w:rsidR="00F2745E"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būklei eksploatavimo laikotarpiu.</w:t>
            </w:r>
          </w:p>
        </w:tc>
      </w:tr>
      <w:tr w:rsidR="00533658" w:rsidRPr="000540EE" w14:paraId="1EB1447F" w14:textId="77777777" w:rsidTr="00E04DF7">
        <w:tc>
          <w:tcPr>
            <w:tcW w:w="2660" w:type="dxa"/>
            <w:shd w:val="clear" w:color="auto" w:fill="auto"/>
          </w:tcPr>
          <w:p w14:paraId="6534BB6D" w14:textId="77777777" w:rsidR="00533658" w:rsidRPr="000540EE" w:rsidRDefault="00533658" w:rsidP="00E04DF7">
            <w:pPr>
              <w:rPr>
                <w:rFonts w:ascii="Times New Roman" w:hAnsi="Times New Roman" w:cs="Times New Roman"/>
                <w:b/>
                <w:color w:val="000000" w:themeColor="text1"/>
                <w:sz w:val="24"/>
                <w:szCs w:val="24"/>
                <w:lang w:val="lt-LT"/>
              </w:rPr>
            </w:pPr>
            <w:r w:rsidRPr="000540EE">
              <w:rPr>
                <w:rFonts w:ascii="Times New Roman" w:hAnsi="Times New Roman" w:cs="Times New Roman"/>
                <w:b/>
                <w:color w:val="000000" w:themeColor="text1"/>
                <w:sz w:val="24"/>
                <w:szCs w:val="24"/>
                <w:lang w:val="lt-LT"/>
              </w:rPr>
              <w:t>Registravimo įrankis</w:t>
            </w:r>
          </w:p>
          <w:p w14:paraId="330731D8" w14:textId="77777777" w:rsidR="00533658" w:rsidRPr="008C03CC" w:rsidRDefault="00533658" w:rsidP="00E04DF7">
            <w:pPr>
              <w:rPr>
                <w:rFonts w:ascii="Times New Roman" w:hAnsi="Times New Roman" w:cs="Times New Roman"/>
                <w:b/>
                <w:sz w:val="24"/>
                <w:szCs w:val="24"/>
                <w:lang w:val="lt-LT"/>
              </w:rPr>
            </w:pPr>
          </w:p>
        </w:tc>
        <w:tc>
          <w:tcPr>
            <w:tcW w:w="7087" w:type="dxa"/>
            <w:shd w:val="clear" w:color="auto" w:fill="auto"/>
          </w:tcPr>
          <w:p w14:paraId="326B8296" w14:textId="77777777" w:rsidR="006A2E69" w:rsidRPr="000540EE" w:rsidRDefault="006A2E69" w:rsidP="006A2E69">
            <w:pPr>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Privataus subjekto sukurtas ir įdiegtas Paslaugų pažeidimų registravimo įrankis, kuris turi sąlygoti palankesnes </w:t>
            </w:r>
            <w:r w:rsidRPr="000540EE">
              <w:rPr>
                <w:rFonts w:ascii="Times New Roman" w:hAnsi="Times New Roman" w:cs="Times New Roman"/>
                <w:color w:val="000000" w:themeColor="text1"/>
                <w:sz w:val="24"/>
                <w:szCs w:val="24"/>
                <w:lang w:val="lt-LT"/>
              </w:rPr>
              <w:t>sąlygas Objekto funkcionavimui</w:t>
            </w:r>
            <w:r w:rsidRPr="000540EE">
              <w:rPr>
                <w:rFonts w:ascii="Times New Roman" w:hAnsi="Times New Roman" w:cs="Times New Roman"/>
                <w:sz w:val="24"/>
                <w:szCs w:val="24"/>
                <w:lang w:val="lt-LT"/>
              </w:rPr>
              <w:t>. Šis įrankis turi veikti kaip komunikacijos centras visais klausimais, susijusiais su Paslaugomis.</w:t>
            </w:r>
          </w:p>
          <w:p w14:paraId="617D7754" w14:textId="77777777" w:rsidR="006A2E69" w:rsidRPr="000540EE" w:rsidRDefault="006A2E69" w:rsidP="006A2E69">
            <w:pPr>
              <w:rPr>
                <w:rFonts w:ascii="Times New Roman" w:hAnsi="Times New Roman" w:cs="Times New Roman"/>
                <w:sz w:val="24"/>
                <w:szCs w:val="24"/>
                <w:lang w:val="lt-LT"/>
              </w:rPr>
            </w:pPr>
            <w:r w:rsidRPr="000540EE">
              <w:rPr>
                <w:rFonts w:ascii="Times New Roman" w:hAnsi="Times New Roman" w:cs="Times New Roman"/>
                <w:sz w:val="24"/>
                <w:szCs w:val="24"/>
                <w:lang w:val="lt-LT"/>
              </w:rPr>
              <w:t>Daugiau informacijos pateikta „Registravimo įrankio paslaugų specifikacijos“. Šis įrankis veikia kaip komunikacijos centras visais klausimais, susijusiais su Sutarties vykdymu.</w:t>
            </w:r>
          </w:p>
          <w:p w14:paraId="360FFEDD" w14:textId="77777777" w:rsidR="00135A56" w:rsidRPr="000540EE" w:rsidRDefault="00135A56" w:rsidP="00E04DF7">
            <w:pPr>
              <w:rPr>
                <w:rFonts w:ascii="Times New Roman" w:hAnsi="Times New Roman" w:cs="Times New Roman"/>
                <w:sz w:val="24"/>
                <w:szCs w:val="24"/>
                <w:lang w:val="lt-LT"/>
              </w:rPr>
            </w:pPr>
          </w:p>
        </w:tc>
      </w:tr>
      <w:tr w:rsidR="00533658" w:rsidRPr="002A4E98" w14:paraId="066E6931" w14:textId="77777777" w:rsidTr="00E04DF7">
        <w:tc>
          <w:tcPr>
            <w:tcW w:w="2660" w:type="dxa"/>
            <w:shd w:val="clear" w:color="auto" w:fill="auto"/>
          </w:tcPr>
          <w:p w14:paraId="119D784F" w14:textId="77777777" w:rsidR="00533658" w:rsidRPr="000540EE" w:rsidRDefault="00533658" w:rsidP="00533658">
            <w:pPr>
              <w:rPr>
                <w:rFonts w:ascii="Times New Roman" w:hAnsi="Times New Roman" w:cs="Times New Roman"/>
                <w:b/>
                <w:sz w:val="24"/>
                <w:szCs w:val="24"/>
                <w:lang w:val="lt-LT"/>
              </w:rPr>
            </w:pPr>
            <w:r w:rsidRPr="000540EE">
              <w:rPr>
                <w:rFonts w:ascii="Times New Roman" w:hAnsi="Times New Roman" w:cs="Times New Roman"/>
                <w:b/>
                <w:sz w:val="24"/>
                <w:szCs w:val="24"/>
                <w:lang w:val="lt-LT"/>
              </w:rPr>
              <w:t>Sistema</w:t>
            </w:r>
          </w:p>
        </w:tc>
        <w:tc>
          <w:tcPr>
            <w:tcW w:w="7087" w:type="dxa"/>
            <w:shd w:val="clear" w:color="auto" w:fill="auto"/>
          </w:tcPr>
          <w:p w14:paraId="611D1CB4" w14:textId="77777777" w:rsidR="00533658" w:rsidRPr="000540EE" w:rsidRDefault="00533658" w:rsidP="00533658">
            <w:pPr>
              <w:rPr>
                <w:rFonts w:ascii="Times New Roman" w:hAnsi="Times New Roman" w:cs="Times New Roman"/>
                <w:sz w:val="24"/>
                <w:szCs w:val="24"/>
                <w:lang w:val="lt-LT"/>
              </w:rPr>
            </w:pPr>
            <w:r w:rsidRPr="000540EE">
              <w:rPr>
                <w:rFonts w:ascii="Times New Roman" w:hAnsi="Times New Roman" w:cs="Times New Roman"/>
                <w:sz w:val="24"/>
                <w:szCs w:val="24"/>
                <w:lang w:val="lt-LT"/>
              </w:rPr>
              <w:t>reiškia techninių bei inžinerinių elementų visumą, užtikrinančią, konkrečios sistemos funkcionavimą.</w:t>
            </w:r>
          </w:p>
          <w:p w14:paraId="34E31376" w14:textId="77777777" w:rsidR="00533658" w:rsidRPr="000540EE" w:rsidRDefault="00533658" w:rsidP="00533658">
            <w:pPr>
              <w:rPr>
                <w:rFonts w:ascii="Times New Roman" w:hAnsi="Times New Roman" w:cs="Times New Roman"/>
                <w:sz w:val="24"/>
                <w:szCs w:val="24"/>
                <w:lang w:val="lt-LT"/>
              </w:rPr>
            </w:pPr>
          </w:p>
        </w:tc>
      </w:tr>
      <w:tr w:rsidR="00533658" w:rsidRPr="000540EE" w14:paraId="211AA4EC" w14:textId="77777777" w:rsidTr="00E04DF7">
        <w:tc>
          <w:tcPr>
            <w:tcW w:w="2660" w:type="dxa"/>
            <w:shd w:val="clear" w:color="auto" w:fill="auto"/>
          </w:tcPr>
          <w:p w14:paraId="32E78EB6" w14:textId="77777777" w:rsidR="00533658" w:rsidRPr="000540EE" w:rsidRDefault="00533658" w:rsidP="00533658">
            <w:pPr>
              <w:rPr>
                <w:rFonts w:ascii="Times New Roman" w:hAnsi="Times New Roman" w:cs="Times New Roman"/>
                <w:b/>
                <w:sz w:val="24"/>
                <w:szCs w:val="24"/>
                <w:lang w:val="lt-LT"/>
              </w:rPr>
            </w:pPr>
            <w:r w:rsidRPr="000540EE">
              <w:rPr>
                <w:rFonts w:ascii="Times New Roman" w:hAnsi="Times New Roman" w:cs="Times New Roman"/>
                <w:b/>
                <w:sz w:val="24"/>
                <w:szCs w:val="24"/>
                <w:lang w:val="lt-LT"/>
              </w:rPr>
              <w:t>Specifikacijų lentelė</w:t>
            </w:r>
          </w:p>
        </w:tc>
        <w:tc>
          <w:tcPr>
            <w:tcW w:w="7087" w:type="dxa"/>
            <w:shd w:val="clear" w:color="auto" w:fill="auto"/>
          </w:tcPr>
          <w:p w14:paraId="785AB37B" w14:textId="77777777" w:rsidR="00533658" w:rsidRPr="000540EE" w:rsidRDefault="00533658" w:rsidP="00533658">
            <w:pPr>
              <w:tabs>
                <w:tab w:val="left" w:pos="930"/>
              </w:tabs>
              <w:rPr>
                <w:rFonts w:ascii="Times New Roman" w:hAnsi="Times New Roman" w:cs="Times New Roman"/>
                <w:sz w:val="24"/>
                <w:szCs w:val="24"/>
                <w:lang w:val="lt-LT"/>
              </w:rPr>
            </w:pPr>
            <w:r w:rsidRPr="000540EE">
              <w:rPr>
                <w:rFonts w:ascii="Times New Roman" w:hAnsi="Times New Roman" w:cs="Times New Roman"/>
                <w:sz w:val="24"/>
                <w:szCs w:val="24"/>
                <w:lang w:val="lt-LT"/>
              </w:rPr>
              <w:t>reiškia lentelę, kurioje yra pateikti reikalavimų atitikimo parametrai pagal konkrečias Specifikacijas. Vadovaujantis šia lentele, vertinama, kaip Privatus subjektas laikosi Specifikacijų reikalavimų teikdamas Paslaugas</w:t>
            </w:r>
            <w:r w:rsidR="00BF71C5" w:rsidRPr="000540EE">
              <w:rPr>
                <w:rFonts w:ascii="Times New Roman" w:hAnsi="Times New Roman" w:cs="Times New Roman"/>
                <w:sz w:val="24"/>
                <w:szCs w:val="24"/>
                <w:lang w:val="lt-LT"/>
              </w:rPr>
              <w:t>.</w:t>
            </w:r>
          </w:p>
          <w:p w14:paraId="4AA46DF1" w14:textId="77777777" w:rsidR="00533658" w:rsidRPr="000540EE" w:rsidRDefault="00533658" w:rsidP="00533658">
            <w:pPr>
              <w:tabs>
                <w:tab w:val="left" w:pos="930"/>
              </w:tabs>
              <w:rPr>
                <w:rFonts w:ascii="Times New Roman" w:hAnsi="Times New Roman" w:cs="Times New Roman"/>
                <w:sz w:val="24"/>
                <w:szCs w:val="24"/>
                <w:lang w:val="lt-LT"/>
              </w:rPr>
            </w:pPr>
          </w:p>
        </w:tc>
      </w:tr>
      <w:tr w:rsidR="00533658" w:rsidRPr="002A4E98" w14:paraId="0DC2EF72" w14:textId="77777777" w:rsidTr="00E04DF7">
        <w:tc>
          <w:tcPr>
            <w:tcW w:w="2660" w:type="dxa"/>
            <w:shd w:val="clear" w:color="auto" w:fill="auto"/>
          </w:tcPr>
          <w:p w14:paraId="1635BA91" w14:textId="77777777" w:rsidR="00533658" w:rsidRPr="000540EE" w:rsidRDefault="00533658" w:rsidP="001B4A69">
            <w:pPr>
              <w:rPr>
                <w:rFonts w:ascii="Times New Roman" w:hAnsi="Times New Roman" w:cs="Times New Roman"/>
                <w:b/>
                <w:color w:val="000000" w:themeColor="text1"/>
                <w:sz w:val="24"/>
                <w:szCs w:val="24"/>
                <w:lang w:val="lt-LT"/>
              </w:rPr>
            </w:pPr>
            <w:r w:rsidRPr="000540EE">
              <w:rPr>
                <w:rFonts w:ascii="Times New Roman" w:hAnsi="Times New Roman" w:cs="Times New Roman"/>
                <w:b/>
                <w:color w:val="000000" w:themeColor="text1"/>
                <w:sz w:val="24"/>
                <w:szCs w:val="24"/>
                <w:lang w:val="lt-LT"/>
              </w:rPr>
              <w:t>Speciali</w:t>
            </w:r>
            <w:r w:rsidR="001B4A69" w:rsidRPr="000540EE">
              <w:rPr>
                <w:rFonts w:ascii="Times New Roman" w:hAnsi="Times New Roman" w:cs="Times New Roman"/>
                <w:b/>
                <w:color w:val="000000" w:themeColor="text1"/>
                <w:sz w:val="24"/>
                <w:szCs w:val="24"/>
                <w:lang w:val="lt-LT"/>
              </w:rPr>
              <w:t>osios</w:t>
            </w:r>
            <w:r w:rsidRPr="000540EE">
              <w:rPr>
                <w:rFonts w:ascii="Times New Roman" w:hAnsi="Times New Roman" w:cs="Times New Roman"/>
                <w:b/>
                <w:color w:val="000000" w:themeColor="text1"/>
                <w:sz w:val="24"/>
                <w:szCs w:val="24"/>
                <w:lang w:val="lt-LT"/>
              </w:rPr>
              <w:t xml:space="preserve"> paslaugų specifikacijos</w:t>
            </w:r>
          </w:p>
        </w:tc>
        <w:tc>
          <w:tcPr>
            <w:tcW w:w="7087" w:type="dxa"/>
            <w:shd w:val="clear" w:color="auto" w:fill="auto"/>
          </w:tcPr>
          <w:p w14:paraId="2643156F" w14:textId="77777777" w:rsidR="00533658" w:rsidRPr="000540EE" w:rsidRDefault="00533658" w:rsidP="00533658">
            <w:pPr>
              <w:tabs>
                <w:tab w:val="left" w:pos="930"/>
              </w:tabs>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 xml:space="preserve">reiškia šioje Specifikacijoje nustatytus </w:t>
            </w:r>
            <w:r w:rsidR="001B4A69" w:rsidRPr="000540EE">
              <w:rPr>
                <w:rFonts w:ascii="Times New Roman" w:hAnsi="Times New Roman" w:cs="Times New Roman"/>
                <w:color w:val="000000" w:themeColor="text1"/>
                <w:sz w:val="24"/>
                <w:szCs w:val="24"/>
                <w:lang w:val="lt-LT"/>
              </w:rPr>
              <w:t xml:space="preserve">Valdžios subjekto </w:t>
            </w:r>
            <w:r w:rsidRPr="000540EE">
              <w:rPr>
                <w:rFonts w:ascii="Times New Roman" w:hAnsi="Times New Roman" w:cs="Times New Roman"/>
                <w:color w:val="000000" w:themeColor="text1"/>
                <w:sz w:val="24"/>
                <w:szCs w:val="24"/>
                <w:lang w:val="lt-LT"/>
              </w:rPr>
              <w:t xml:space="preserve">papildomus </w:t>
            </w:r>
            <w:r w:rsidR="001B4A69" w:rsidRPr="000540EE">
              <w:rPr>
                <w:rFonts w:ascii="Times New Roman" w:hAnsi="Times New Roman" w:cs="Times New Roman"/>
                <w:color w:val="000000" w:themeColor="text1"/>
                <w:sz w:val="24"/>
                <w:szCs w:val="24"/>
                <w:lang w:val="lt-LT"/>
              </w:rPr>
              <w:t xml:space="preserve">specialiuosius </w:t>
            </w:r>
            <w:r w:rsidRPr="000540EE">
              <w:rPr>
                <w:rFonts w:ascii="Times New Roman" w:hAnsi="Times New Roman" w:cs="Times New Roman"/>
                <w:color w:val="000000" w:themeColor="text1"/>
                <w:sz w:val="24"/>
                <w:szCs w:val="24"/>
                <w:lang w:val="lt-LT"/>
              </w:rPr>
              <w:t>reikalavimus konkrečiai Paslaugai.</w:t>
            </w:r>
          </w:p>
          <w:p w14:paraId="769A051C" w14:textId="77777777" w:rsidR="00533658" w:rsidRPr="000540EE" w:rsidRDefault="00533658" w:rsidP="00533658">
            <w:pPr>
              <w:tabs>
                <w:tab w:val="left" w:pos="930"/>
              </w:tabs>
              <w:rPr>
                <w:rFonts w:ascii="Times New Roman" w:hAnsi="Times New Roman" w:cs="Times New Roman"/>
                <w:color w:val="000000" w:themeColor="text1"/>
                <w:sz w:val="24"/>
                <w:szCs w:val="24"/>
                <w:lang w:val="lt-LT"/>
              </w:rPr>
            </w:pPr>
          </w:p>
        </w:tc>
      </w:tr>
      <w:tr w:rsidR="001B4A69" w:rsidRPr="000540EE" w14:paraId="0F123833" w14:textId="77777777" w:rsidTr="00E04DF7">
        <w:tc>
          <w:tcPr>
            <w:tcW w:w="2660" w:type="dxa"/>
            <w:shd w:val="clear" w:color="auto" w:fill="auto"/>
          </w:tcPr>
          <w:p w14:paraId="0A68AE07" w14:textId="77777777" w:rsidR="001B4A69" w:rsidRPr="000540EE" w:rsidRDefault="001B4A69" w:rsidP="00533658">
            <w:pPr>
              <w:rPr>
                <w:rFonts w:ascii="Times New Roman" w:hAnsi="Times New Roman" w:cs="Times New Roman"/>
                <w:b/>
                <w:color w:val="000000" w:themeColor="text1"/>
                <w:sz w:val="24"/>
                <w:szCs w:val="24"/>
                <w:lang w:val="lt-LT"/>
              </w:rPr>
            </w:pPr>
            <w:r w:rsidRPr="000540EE">
              <w:rPr>
                <w:rFonts w:ascii="Times New Roman" w:hAnsi="Times New Roman" w:cs="Times New Roman"/>
                <w:b/>
                <w:color w:val="000000" w:themeColor="text1"/>
                <w:sz w:val="24"/>
                <w:szCs w:val="24"/>
                <w:lang w:val="lt-LT"/>
              </w:rPr>
              <w:t>Specialieji reikalavimai</w:t>
            </w:r>
          </w:p>
        </w:tc>
        <w:tc>
          <w:tcPr>
            <w:tcW w:w="7087" w:type="dxa"/>
            <w:shd w:val="clear" w:color="auto" w:fill="auto"/>
          </w:tcPr>
          <w:p w14:paraId="6CE8EC33" w14:textId="77777777" w:rsidR="001B4A69" w:rsidRPr="000540EE" w:rsidRDefault="001B4A69" w:rsidP="001B4A69">
            <w:pPr>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 xml:space="preserve">reiškia šiose Specifikacijose nustatytus Valdžios </w:t>
            </w:r>
            <w:proofErr w:type="spellStart"/>
            <w:r w:rsidRPr="000540EE">
              <w:rPr>
                <w:rFonts w:ascii="Times New Roman" w:hAnsi="Times New Roman" w:cs="Times New Roman"/>
                <w:color w:val="000000" w:themeColor="text1"/>
                <w:sz w:val="24"/>
                <w:szCs w:val="24"/>
                <w:lang w:val="lt-LT"/>
              </w:rPr>
              <w:t>sujekto</w:t>
            </w:r>
            <w:proofErr w:type="spellEnd"/>
            <w:r w:rsidRPr="000540EE">
              <w:rPr>
                <w:rFonts w:ascii="Times New Roman" w:hAnsi="Times New Roman" w:cs="Times New Roman"/>
                <w:color w:val="000000" w:themeColor="text1"/>
                <w:sz w:val="24"/>
                <w:szCs w:val="24"/>
                <w:lang w:val="lt-LT"/>
              </w:rPr>
              <w:t xml:space="preserve"> papildomus spe</w:t>
            </w:r>
            <w:r w:rsidR="00B1774F" w:rsidRPr="000540EE">
              <w:rPr>
                <w:rFonts w:ascii="Times New Roman" w:hAnsi="Times New Roman" w:cs="Times New Roman"/>
                <w:color w:val="000000" w:themeColor="text1"/>
                <w:sz w:val="24"/>
                <w:szCs w:val="24"/>
                <w:lang w:val="lt-LT"/>
              </w:rPr>
              <w:t xml:space="preserve">cialiuosius reikalavimus Darbų </w:t>
            </w:r>
            <w:r w:rsidRPr="000540EE">
              <w:rPr>
                <w:rFonts w:ascii="Times New Roman" w:hAnsi="Times New Roman" w:cs="Times New Roman"/>
                <w:color w:val="000000" w:themeColor="text1"/>
                <w:sz w:val="24"/>
                <w:szCs w:val="24"/>
                <w:lang w:val="lt-LT"/>
              </w:rPr>
              <w:t>vykdymui.</w:t>
            </w:r>
          </w:p>
          <w:p w14:paraId="3EBA606E" w14:textId="77777777" w:rsidR="001B4A69" w:rsidRPr="000540EE" w:rsidRDefault="001B4A69" w:rsidP="001B4A69">
            <w:pPr>
              <w:rPr>
                <w:rFonts w:ascii="Times New Roman" w:hAnsi="Times New Roman" w:cs="Times New Roman"/>
                <w:color w:val="000000" w:themeColor="text1"/>
                <w:sz w:val="24"/>
                <w:szCs w:val="24"/>
                <w:lang w:val="lt-LT"/>
              </w:rPr>
            </w:pPr>
          </w:p>
        </w:tc>
      </w:tr>
      <w:tr w:rsidR="00894570" w:rsidRPr="002A4E98" w14:paraId="5A4CD8B4" w14:textId="77777777" w:rsidTr="00E04DF7">
        <w:tc>
          <w:tcPr>
            <w:tcW w:w="2660" w:type="dxa"/>
            <w:shd w:val="clear" w:color="auto" w:fill="auto"/>
          </w:tcPr>
          <w:p w14:paraId="2E1E9837" w14:textId="5AAEC8B7" w:rsidR="00894570" w:rsidRPr="00521D6A" w:rsidRDefault="00894570" w:rsidP="00533658">
            <w:pPr>
              <w:rPr>
                <w:rFonts w:ascii="Times New Roman" w:hAnsi="Times New Roman" w:cs="Times New Roman"/>
                <w:b/>
                <w:color w:val="4472C4" w:themeColor="accent5"/>
                <w:sz w:val="24"/>
                <w:szCs w:val="24"/>
                <w:lang w:val="lt-LT"/>
              </w:rPr>
            </w:pPr>
            <w:r w:rsidRPr="00521D6A">
              <w:rPr>
                <w:rFonts w:ascii="Times New Roman" w:hAnsi="Times New Roman" w:cs="Times New Roman"/>
                <w:b/>
                <w:color w:val="4472C4" w:themeColor="accent5"/>
                <w:sz w:val="24"/>
                <w:szCs w:val="24"/>
                <w:lang w:val="lt-LT"/>
              </w:rPr>
              <w:t>Žemės sklypas</w:t>
            </w:r>
          </w:p>
          <w:p w14:paraId="6D113505" w14:textId="7CBE5DBA" w:rsidR="00894570" w:rsidRPr="00521D6A" w:rsidRDefault="00894570" w:rsidP="00533658">
            <w:pPr>
              <w:rPr>
                <w:rFonts w:ascii="Times New Roman" w:hAnsi="Times New Roman" w:cs="Times New Roman"/>
                <w:b/>
                <w:color w:val="4472C4" w:themeColor="accent5"/>
                <w:sz w:val="24"/>
                <w:szCs w:val="24"/>
                <w:lang w:val="lt-LT"/>
              </w:rPr>
            </w:pPr>
          </w:p>
        </w:tc>
        <w:tc>
          <w:tcPr>
            <w:tcW w:w="7087" w:type="dxa"/>
            <w:shd w:val="clear" w:color="auto" w:fill="auto"/>
          </w:tcPr>
          <w:p w14:paraId="482BFB19" w14:textId="482F816D" w:rsidR="00894570" w:rsidRPr="00521D6A" w:rsidRDefault="002A4E98" w:rsidP="00437001">
            <w:pPr>
              <w:rPr>
                <w:rFonts w:ascii="Times New Roman" w:hAnsi="Times New Roman" w:cs="Times New Roman"/>
                <w:color w:val="4472C4" w:themeColor="accent5"/>
                <w:sz w:val="24"/>
                <w:szCs w:val="24"/>
                <w:lang w:val="lt-LT"/>
              </w:rPr>
            </w:pPr>
            <w:r>
              <w:rPr>
                <w:rFonts w:ascii="Times New Roman" w:hAnsi="Times New Roman" w:cs="Times New Roman"/>
                <w:color w:val="4472C4" w:themeColor="accent5"/>
                <w:sz w:val="24"/>
                <w:szCs w:val="24"/>
                <w:lang w:val="lt-LT"/>
              </w:rPr>
              <w:t>reiškia</w:t>
            </w:r>
            <w:r w:rsidR="00437001">
              <w:rPr>
                <w:rFonts w:ascii="Times New Roman" w:hAnsi="Times New Roman" w:cs="Times New Roman"/>
                <w:color w:val="4472C4" w:themeColor="accent5"/>
                <w:sz w:val="24"/>
                <w:szCs w:val="24"/>
                <w:lang w:val="lt-LT"/>
              </w:rPr>
              <w:t xml:space="preserve"> žemės sklypo, esančio</w:t>
            </w:r>
            <w:r>
              <w:rPr>
                <w:rFonts w:ascii="Times New Roman" w:hAnsi="Times New Roman" w:cs="Times New Roman"/>
                <w:color w:val="4472C4" w:themeColor="accent5"/>
                <w:sz w:val="24"/>
                <w:szCs w:val="24"/>
                <w:lang w:val="lt-LT"/>
              </w:rPr>
              <w:t xml:space="preserve"> adresu </w:t>
            </w:r>
            <w:proofErr w:type="spellStart"/>
            <w:r w:rsidRPr="002A4E98">
              <w:rPr>
                <w:rFonts w:ascii="Times New Roman" w:eastAsia="Times New Roman" w:hAnsi="Times New Roman" w:cs="Times New Roman"/>
                <w:sz w:val="24"/>
                <w:szCs w:val="24"/>
                <w:lang w:val="lt-LT"/>
              </w:rPr>
              <w:t>Agilos</w:t>
            </w:r>
            <w:proofErr w:type="spellEnd"/>
            <w:r w:rsidRPr="002A4E98">
              <w:rPr>
                <w:rFonts w:ascii="Times New Roman" w:eastAsia="Times New Roman" w:hAnsi="Times New Roman" w:cs="Times New Roman"/>
                <w:sz w:val="24"/>
                <w:szCs w:val="24"/>
                <w:lang w:val="lt-LT"/>
              </w:rPr>
              <w:t xml:space="preserve"> g. 12, </w:t>
            </w:r>
            <w:proofErr w:type="spellStart"/>
            <w:r w:rsidRPr="002A4E98">
              <w:rPr>
                <w:rFonts w:ascii="Times New Roman" w:eastAsia="Times New Roman" w:hAnsi="Times New Roman" w:cs="Times New Roman"/>
                <w:sz w:val="24"/>
                <w:szCs w:val="24"/>
                <w:lang w:val="lt-LT"/>
              </w:rPr>
              <w:t>Trušelių</w:t>
            </w:r>
            <w:proofErr w:type="spellEnd"/>
            <w:r w:rsidRPr="002A4E98">
              <w:rPr>
                <w:rFonts w:ascii="Times New Roman" w:eastAsia="Times New Roman" w:hAnsi="Times New Roman" w:cs="Times New Roman"/>
                <w:sz w:val="24"/>
                <w:szCs w:val="24"/>
                <w:lang w:val="lt-LT"/>
              </w:rPr>
              <w:t xml:space="preserve"> k., Sendvario seniūnija, Klaipėdos rajonas</w:t>
            </w:r>
            <w:r w:rsidR="00437001">
              <w:rPr>
                <w:rFonts w:ascii="Times New Roman" w:eastAsia="Times New Roman" w:hAnsi="Times New Roman" w:cs="Times New Roman"/>
                <w:sz w:val="24"/>
                <w:szCs w:val="24"/>
                <w:lang w:val="lt-LT"/>
              </w:rPr>
              <w:t xml:space="preserve"> (</w:t>
            </w:r>
            <w:r w:rsidR="00437001" w:rsidRPr="00437001">
              <w:rPr>
                <w:rFonts w:ascii="Times New Roman" w:eastAsia="Times New Roman" w:hAnsi="Times New Roman" w:cs="Times New Roman"/>
                <w:sz w:val="24"/>
                <w:szCs w:val="24"/>
                <w:lang w:val="lt-LT"/>
              </w:rPr>
              <w:t>unikalus numeris 5558-0005-0067</w:t>
            </w:r>
            <w:r w:rsidR="00437001">
              <w:rPr>
                <w:rFonts w:ascii="Times New Roman" w:eastAsia="Times New Roman" w:hAnsi="Times New Roman" w:cs="Times New Roman"/>
                <w:sz w:val="24"/>
                <w:szCs w:val="24"/>
                <w:lang w:val="lt-LT"/>
              </w:rPr>
              <w:t xml:space="preserve">), dalį, kuri bus perduota Privačiam subjektui </w:t>
            </w:r>
            <w:r w:rsidR="00437001" w:rsidRPr="00437001">
              <w:rPr>
                <w:rFonts w:ascii="Times New Roman" w:eastAsia="Times New Roman" w:hAnsi="Times New Roman" w:cs="Times New Roman"/>
                <w:sz w:val="24"/>
                <w:szCs w:val="24"/>
                <w:lang w:val="lt-LT"/>
              </w:rPr>
              <w:t>nuomos teise Sutartyje nustatyta tvarka ir sąlygomis.</w:t>
            </w:r>
            <w:r w:rsidR="00437001">
              <w:rPr>
                <w:rFonts w:ascii="Times New Roman" w:eastAsia="Times New Roman" w:hAnsi="Times New Roman" w:cs="Times New Roman"/>
                <w:sz w:val="24"/>
                <w:szCs w:val="24"/>
                <w:lang w:val="lt-LT"/>
              </w:rPr>
              <w:t xml:space="preserve"> </w:t>
            </w:r>
          </w:p>
        </w:tc>
      </w:tr>
    </w:tbl>
    <w:p w14:paraId="4902C701" w14:textId="77777777" w:rsidR="00332A6D" w:rsidRPr="008C03CC" w:rsidRDefault="00533658" w:rsidP="00B15B1C">
      <w:pPr>
        <w:spacing w:before="120" w:after="120"/>
        <w:rPr>
          <w:rFonts w:ascii="Times New Roman" w:hAnsi="Times New Roman" w:cs="Times New Roman"/>
          <w:b/>
          <w:color w:val="4472C4" w:themeColor="accent5"/>
          <w:sz w:val="24"/>
          <w:szCs w:val="24"/>
          <w:lang w:val="lt-LT"/>
        </w:rPr>
      </w:pPr>
      <w:r w:rsidRPr="000540EE">
        <w:rPr>
          <w:rFonts w:ascii="Times New Roman" w:eastAsia="Arial" w:hAnsi="Times New Roman" w:cs="Times New Roman"/>
          <w:sz w:val="24"/>
          <w:szCs w:val="24"/>
          <w:lang w:val="lt-LT"/>
        </w:rPr>
        <w:t>Visos nuorodos į skyrius ir priedus nurodo šių Specifikacijų skyrius ir priedus, jei Specifikacijose ar Sutartyje nėra nurodyta kitaip.</w:t>
      </w:r>
    </w:p>
    <w:p w14:paraId="0A996056" w14:textId="77777777" w:rsidR="00853FB5" w:rsidRPr="008C03CC" w:rsidRDefault="00853FB5" w:rsidP="00B15B1C">
      <w:pPr>
        <w:spacing w:before="120" w:after="120"/>
        <w:rPr>
          <w:rFonts w:ascii="Times New Roman" w:hAnsi="Times New Roman" w:cs="Times New Roman"/>
          <w:b/>
          <w:color w:val="4472C4" w:themeColor="accent5"/>
          <w:sz w:val="24"/>
          <w:szCs w:val="24"/>
          <w:lang w:val="lt-LT"/>
        </w:rPr>
      </w:pPr>
    </w:p>
    <w:p w14:paraId="39117718" w14:textId="77777777" w:rsidR="009B4A1F" w:rsidRPr="000540EE" w:rsidRDefault="00143727" w:rsidP="00CD7978">
      <w:pPr>
        <w:pStyle w:val="Antrat3"/>
        <w:spacing w:before="120" w:after="120"/>
        <w:rPr>
          <w:rFonts w:ascii="Times New Roman" w:hAnsi="Times New Roman" w:cs="Times New Roman"/>
          <w:b/>
          <w:i w:val="0"/>
          <w:color w:val="000000" w:themeColor="text1"/>
          <w:sz w:val="24"/>
          <w:szCs w:val="24"/>
          <w:lang w:val="lt-LT"/>
        </w:rPr>
      </w:pPr>
      <w:bookmarkStart w:id="5" w:name="_Toc2011136"/>
      <w:r w:rsidRPr="000540EE">
        <w:rPr>
          <w:rFonts w:ascii="Times New Roman" w:hAnsi="Times New Roman" w:cs="Times New Roman"/>
          <w:b/>
          <w:i w:val="0"/>
          <w:color w:val="000000" w:themeColor="text1"/>
          <w:sz w:val="24"/>
          <w:szCs w:val="24"/>
          <w:lang w:val="lt-LT"/>
        </w:rPr>
        <w:t>1.</w:t>
      </w:r>
      <w:r w:rsidR="00C1596A" w:rsidRPr="000540EE">
        <w:rPr>
          <w:rFonts w:ascii="Times New Roman" w:hAnsi="Times New Roman" w:cs="Times New Roman"/>
          <w:b/>
          <w:i w:val="0"/>
          <w:color w:val="000000" w:themeColor="text1"/>
          <w:sz w:val="24"/>
          <w:szCs w:val="24"/>
          <w:lang w:val="lt-LT"/>
        </w:rPr>
        <w:t xml:space="preserve">2. </w:t>
      </w:r>
      <w:r w:rsidRPr="000540EE">
        <w:rPr>
          <w:rFonts w:ascii="Times New Roman" w:hAnsi="Times New Roman" w:cs="Times New Roman"/>
          <w:b/>
          <w:i w:val="0"/>
          <w:color w:val="000000" w:themeColor="text1"/>
          <w:sz w:val="24"/>
          <w:szCs w:val="24"/>
          <w:lang w:val="lt-LT"/>
        </w:rPr>
        <w:t xml:space="preserve"> </w:t>
      </w:r>
      <w:r w:rsidR="00533658" w:rsidRPr="000540EE">
        <w:rPr>
          <w:rFonts w:ascii="Times New Roman" w:hAnsi="Times New Roman" w:cs="Times New Roman"/>
          <w:b/>
          <w:i w:val="0"/>
          <w:color w:val="000000" w:themeColor="text1"/>
          <w:sz w:val="24"/>
          <w:szCs w:val="24"/>
          <w:lang w:val="lt-LT"/>
        </w:rPr>
        <w:t>Bendroji informacija</w:t>
      </w:r>
      <w:bookmarkEnd w:id="5"/>
    </w:p>
    <w:p w14:paraId="6E12A1DE" w14:textId="77777777" w:rsidR="00533658" w:rsidRPr="000540EE" w:rsidRDefault="00533658" w:rsidP="00533658">
      <w:pPr>
        <w:pStyle w:val="Antrat3"/>
        <w:spacing w:before="120" w:after="120"/>
        <w:rPr>
          <w:rFonts w:ascii="Times New Roman" w:hAnsi="Times New Roman" w:cs="Times New Roman"/>
          <w:i w:val="0"/>
          <w:color w:val="000000" w:themeColor="text1"/>
          <w:sz w:val="24"/>
          <w:szCs w:val="24"/>
          <w:lang w:val="lt-LT"/>
        </w:rPr>
      </w:pPr>
      <w:bookmarkStart w:id="6" w:name="_Toc2011137"/>
      <w:r w:rsidRPr="000540EE">
        <w:rPr>
          <w:rFonts w:ascii="Times New Roman" w:hAnsi="Times New Roman" w:cs="Times New Roman"/>
          <w:b/>
          <w:i w:val="0"/>
          <w:color w:val="000000" w:themeColor="text1"/>
          <w:sz w:val="24"/>
          <w:szCs w:val="24"/>
          <w:lang w:val="lt-LT"/>
        </w:rPr>
        <w:t>Specifikacijų struktūra</w:t>
      </w:r>
      <w:bookmarkEnd w:id="6"/>
    </w:p>
    <w:p w14:paraId="5BD8ACCB" w14:textId="77777777" w:rsidR="009B4A1F" w:rsidRPr="008C03CC" w:rsidRDefault="009B4A1F" w:rsidP="00036CB6">
      <w:pPr>
        <w:pStyle w:val="Sraopastraipa"/>
        <w:spacing w:before="120" w:after="120"/>
        <w:ind w:left="927"/>
        <w:rPr>
          <w:rFonts w:ascii="Times New Roman" w:hAnsi="Times New Roman" w:cs="Times New Roman"/>
          <w:b/>
          <w:color w:val="4472C4" w:themeColor="accent5"/>
          <w:sz w:val="24"/>
          <w:szCs w:val="24"/>
          <w:lang w:val="lt-LT"/>
        </w:rPr>
      </w:pPr>
    </w:p>
    <w:p w14:paraId="2269DE5C" w14:textId="77777777" w:rsidR="00533658" w:rsidRPr="000540EE" w:rsidRDefault="00533658" w:rsidP="00533658">
      <w:pPr>
        <w:pStyle w:val="Antrat3"/>
        <w:spacing w:before="120" w:after="120"/>
        <w:rPr>
          <w:rFonts w:ascii="Times New Roman" w:hAnsi="Times New Roman" w:cs="Times New Roman"/>
          <w:b/>
          <w:color w:val="000000" w:themeColor="text1"/>
          <w:sz w:val="24"/>
          <w:szCs w:val="24"/>
          <w:lang w:val="lt-LT"/>
        </w:rPr>
      </w:pPr>
      <w:bookmarkStart w:id="7" w:name="_Toc2011138"/>
      <w:r w:rsidRPr="000540EE">
        <w:rPr>
          <w:rFonts w:ascii="Times New Roman" w:hAnsi="Times New Roman" w:cs="Times New Roman"/>
          <w:b/>
          <w:color w:val="000000" w:themeColor="text1"/>
          <w:sz w:val="24"/>
          <w:szCs w:val="24"/>
          <w:lang w:val="lt-LT"/>
        </w:rPr>
        <w:t xml:space="preserve">Pastatų, statinių ir teritorijos </w:t>
      </w:r>
      <w:r w:rsidR="00332A6D" w:rsidRPr="000540EE">
        <w:rPr>
          <w:rFonts w:ascii="Times New Roman" w:hAnsi="Times New Roman" w:cs="Times New Roman"/>
          <w:b/>
          <w:color w:val="000000" w:themeColor="text1"/>
          <w:sz w:val="24"/>
          <w:szCs w:val="24"/>
          <w:lang w:val="lt-LT"/>
        </w:rPr>
        <w:t>specifikacijų ir Paslaugų</w:t>
      </w:r>
      <w:r w:rsidRPr="000540EE">
        <w:rPr>
          <w:rFonts w:ascii="Times New Roman" w:hAnsi="Times New Roman" w:cs="Times New Roman"/>
          <w:b/>
          <w:color w:val="000000" w:themeColor="text1"/>
          <w:sz w:val="24"/>
          <w:szCs w:val="24"/>
          <w:lang w:val="lt-LT"/>
        </w:rPr>
        <w:t xml:space="preserve"> specifikacijų sąveika</w:t>
      </w:r>
      <w:bookmarkEnd w:id="7"/>
    </w:p>
    <w:p w14:paraId="52843781" w14:textId="77777777" w:rsidR="00533658" w:rsidRPr="000540EE" w:rsidRDefault="00533658" w:rsidP="00533658">
      <w:pPr>
        <w:rPr>
          <w:rFonts w:ascii="Times New Roman" w:hAnsi="Times New Roman"/>
          <w:sz w:val="24"/>
          <w:szCs w:val="24"/>
          <w:lang w:val="lt-LT"/>
        </w:rPr>
      </w:pPr>
      <w:r w:rsidRPr="000540EE">
        <w:rPr>
          <w:rFonts w:ascii="Times New Roman" w:hAnsi="Times New Roman"/>
          <w:sz w:val="24"/>
          <w:szCs w:val="24"/>
          <w:lang w:val="lt-LT"/>
        </w:rPr>
        <w:t xml:space="preserve">Privatus subjektas, vykdydamas Sutartį ir Specifikacijas, turi laikytis visų </w:t>
      </w:r>
      <w:r w:rsidRPr="000540EE">
        <w:rPr>
          <w:rFonts w:ascii="Times New Roman" w:hAnsi="Times New Roman"/>
          <w:color w:val="000000" w:themeColor="text1"/>
          <w:sz w:val="24"/>
          <w:szCs w:val="24"/>
          <w:lang w:val="lt-LT"/>
        </w:rPr>
        <w:t xml:space="preserve">reikalavimų, </w:t>
      </w:r>
      <w:r w:rsidRPr="000540EE">
        <w:rPr>
          <w:rFonts w:ascii="Times New Roman" w:hAnsi="Times New Roman"/>
          <w:sz w:val="24"/>
          <w:szCs w:val="24"/>
          <w:lang w:val="lt-LT"/>
        </w:rPr>
        <w:t>įskaitant Pastatų, statinių ir teritorijos specifikacij</w:t>
      </w:r>
      <w:r w:rsidR="00332A6D" w:rsidRPr="000540EE">
        <w:rPr>
          <w:rFonts w:ascii="Times New Roman" w:hAnsi="Times New Roman"/>
          <w:sz w:val="24"/>
          <w:szCs w:val="24"/>
          <w:lang w:val="lt-LT"/>
        </w:rPr>
        <w:t>ų, šių specifikacijų Bendrųjų ir Specialiųjų reikalavimų</w:t>
      </w:r>
      <w:r w:rsidRPr="000540EE">
        <w:rPr>
          <w:rFonts w:ascii="Times New Roman" w:hAnsi="Times New Roman"/>
          <w:sz w:val="24"/>
          <w:szCs w:val="24"/>
          <w:lang w:val="lt-LT"/>
        </w:rPr>
        <w:t>, Bendrųjų paslaugų specifikacij</w:t>
      </w:r>
      <w:r w:rsidR="00332A6D" w:rsidRPr="000540EE">
        <w:rPr>
          <w:rFonts w:ascii="Times New Roman" w:hAnsi="Times New Roman"/>
          <w:sz w:val="24"/>
          <w:szCs w:val="24"/>
          <w:lang w:val="lt-LT"/>
        </w:rPr>
        <w:t>ų</w:t>
      </w:r>
      <w:r w:rsidRPr="000540EE">
        <w:rPr>
          <w:rFonts w:ascii="Times New Roman" w:hAnsi="Times New Roman"/>
          <w:sz w:val="24"/>
          <w:szCs w:val="24"/>
          <w:lang w:val="lt-LT"/>
        </w:rPr>
        <w:t xml:space="preserve"> bei Specialiųjų paslaugų specifikacij</w:t>
      </w:r>
      <w:r w:rsidR="00332A6D" w:rsidRPr="000540EE">
        <w:rPr>
          <w:rFonts w:ascii="Times New Roman" w:hAnsi="Times New Roman"/>
          <w:sz w:val="24"/>
          <w:szCs w:val="24"/>
          <w:lang w:val="lt-LT"/>
        </w:rPr>
        <w:t>ų</w:t>
      </w:r>
      <w:r w:rsidR="002D303A" w:rsidRPr="000540EE">
        <w:rPr>
          <w:rFonts w:ascii="Times New Roman" w:hAnsi="Times New Roman"/>
          <w:sz w:val="24"/>
          <w:szCs w:val="24"/>
          <w:lang w:val="lt-LT"/>
        </w:rPr>
        <w:t xml:space="preserve">. </w:t>
      </w:r>
    </w:p>
    <w:p w14:paraId="35521FAA" w14:textId="77777777" w:rsidR="00B44214" w:rsidRPr="000540EE" w:rsidRDefault="00B44214" w:rsidP="00533658">
      <w:pPr>
        <w:rPr>
          <w:lang w:val="lt-LT"/>
        </w:rPr>
      </w:pPr>
    </w:p>
    <w:p w14:paraId="2A958165" w14:textId="19EE07DC" w:rsidR="00B44214" w:rsidRDefault="00B44214" w:rsidP="00533658">
      <w:pPr>
        <w:rPr>
          <w:lang w:val="lt-LT"/>
        </w:rPr>
      </w:pPr>
    </w:p>
    <w:p w14:paraId="5BB046F5" w14:textId="77777777" w:rsidR="008C03CC" w:rsidRPr="000540EE" w:rsidRDefault="008C03CC" w:rsidP="00533658">
      <w:pPr>
        <w:rPr>
          <w:lang w:val="lt-LT"/>
        </w:rPr>
      </w:pPr>
    </w:p>
    <w:p w14:paraId="4491C1DA" w14:textId="77777777" w:rsidR="009B4A1F" w:rsidRPr="000540EE" w:rsidRDefault="00143727" w:rsidP="00CD7978">
      <w:pPr>
        <w:pStyle w:val="Antrat1"/>
        <w:spacing w:before="120" w:after="120"/>
        <w:jc w:val="both"/>
        <w:rPr>
          <w:rFonts w:ascii="Times New Roman" w:eastAsia="Arial" w:hAnsi="Times New Roman" w:cs="Times New Roman"/>
          <w:bCs w:val="0"/>
          <w:caps w:val="0"/>
          <w:color w:val="000000" w:themeColor="text1"/>
          <w:sz w:val="24"/>
          <w:szCs w:val="24"/>
          <w:lang w:val="lt-LT"/>
        </w:rPr>
      </w:pPr>
      <w:bookmarkStart w:id="8" w:name="_Toc2011139"/>
      <w:r w:rsidRPr="000540EE">
        <w:rPr>
          <w:rFonts w:ascii="Times New Roman" w:eastAsia="Arial" w:hAnsi="Times New Roman" w:cs="Times New Roman"/>
          <w:bCs w:val="0"/>
          <w:caps w:val="0"/>
          <w:color w:val="000000" w:themeColor="text1"/>
          <w:sz w:val="24"/>
          <w:szCs w:val="24"/>
          <w:lang w:val="lt-LT"/>
        </w:rPr>
        <w:t xml:space="preserve">2. </w:t>
      </w:r>
      <w:r w:rsidR="00533658" w:rsidRPr="000540EE">
        <w:rPr>
          <w:rFonts w:ascii="Times New Roman" w:eastAsia="Arial" w:hAnsi="Times New Roman" w:cs="Times New Roman"/>
          <w:bCs w:val="0"/>
          <w:caps w:val="0"/>
          <w:color w:val="000000" w:themeColor="text1"/>
          <w:sz w:val="24"/>
          <w:szCs w:val="24"/>
          <w:lang w:val="lt-LT"/>
        </w:rPr>
        <w:t>PASTATŲ, STATINIŲ IR TERITORIJ</w:t>
      </w:r>
      <w:bookmarkEnd w:id="8"/>
      <w:r w:rsidR="00B15B1C" w:rsidRPr="000540EE">
        <w:rPr>
          <w:rFonts w:ascii="Times New Roman" w:eastAsia="Arial" w:hAnsi="Times New Roman" w:cs="Times New Roman"/>
          <w:bCs w:val="0"/>
          <w:caps w:val="0"/>
          <w:color w:val="000000" w:themeColor="text1"/>
          <w:sz w:val="24"/>
          <w:szCs w:val="24"/>
          <w:lang w:val="lt-LT"/>
        </w:rPr>
        <w:t>OS SPECIFIKACIJ</w:t>
      </w:r>
      <w:r w:rsidR="00332A6D" w:rsidRPr="000540EE">
        <w:rPr>
          <w:rFonts w:ascii="Times New Roman" w:eastAsia="Arial" w:hAnsi="Times New Roman" w:cs="Times New Roman"/>
          <w:bCs w:val="0"/>
          <w:caps w:val="0"/>
          <w:color w:val="000000" w:themeColor="text1"/>
          <w:sz w:val="24"/>
          <w:szCs w:val="24"/>
          <w:lang w:val="lt-LT"/>
        </w:rPr>
        <w:t>OS</w:t>
      </w:r>
    </w:p>
    <w:p w14:paraId="26C6B0F2" w14:textId="77777777" w:rsidR="00CD7978" w:rsidRPr="000540EE" w:rsidRDefault="00CD7978" w:rsidP="00CD7978">
      <w:pPr>
        <w:rPr>
          <w:lang w:val="lt-LT"/>
        </w:rPr>
      </w:pPr>
    </w:p>
    <w:p w14:paraId="2F7F0B35" w14:textId="77777777" w:rsidR="00533658" w:rsidRPr="000540EE" w:rsidRDefault="00533658" w:rsidP="00533658">
      <w:pPr>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Šiame skyriuje </w:t>
      </w:r>
      <w:r w:rsidR="00F05A41" w:rsidRPr="000540EE">
        <w:rPr>
          <w:rFonts w:ascii="Times New Roman" w:hAnsi="Times New Roman" w:cs="Times New Roman"/>
          <w:sz w:val="24"/>
          <w:szCs w:val="24"/>
          <w:lang w:val="lt-LT"/>
        </w:rPr>
        <w:t>patei</w:t>
      </w:r>
      <w:r w:rsidR="00866C6F" w:rsidRPr="000540EE">
        <w:rPr>
          <w:rFonts w:ascii="Times New Roman" w:hAnsi="Times New Roman" w:cs="Times New Roman"/>
          <w:sz w:val="24"/>
          <w:szCs w:val="24"/>
          <w:lang w:val="lt-LT"/>
        </w:rPr>
        <w:t>kiamas</w:t>
      </w:r>
      <w:r w:rsidRPr="000540EE">
        <w:rPr>
          <w:rFonts w:ascii="Times New Roman" w:hAnsi="Times New Roman" w:cs="Times New Roman"/>
          <w:color w:val="000000" w:themeColor="text1"/>
          <w:sz w:val="24"/>
          <w:szCs w:val="24"/>
          <w:lang w:val="lt-LT"/>
        </w:rPr>
        <w:t xml:space="preserve"> </w:t>
      </w:r>
      <w:r w:rsidR="008A1926"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pastatų, statinių ir teritorijos pobūd</w:t>
      </w:r>
      <w:r w:rsidR="00866C6F" w:rsidRPr="000540EE">
        <w:rPr>
          <w:rFonts w:ascii="Times New Roman" w:hAnsi="Times New Roman" w:cs="Times New Roman"/>
          <w:sz w:val="24"/>
          <w:szCs w:val="24"/>
          <w:lang w:val="lt-LT"/>
        </w:rPr>
        <w:t>is</w:t>
      </w:r>
      <w:r w:rsidR="002D303A" w:rsidRPr="000540EE">
        <w:rPr>
          <w:rFonts w:ascii="Times New Roman" w:hAnsi="Times New Roman" w:cs="Times New Roman"/>
          <w:sz w:val="24"/>
          <w:szCs w:val="24"/>
          <w:lang w:val="lt-LT"/>
        </w:rPr>
        <w:t xml:space="preserve"> ir poreik</w:t>
      </w:r>
      <w:r w:rsidR="00866C6F" w:rsidRPr="000540EE">
        <w:rPr>
          <w:rFonts w:ascii="Times New Roman" w:hAnsi="Times New Roman" w:cs="Times New Roman"/>
          <w:sz w:val="24"/>
          <w:szCs w:val="24"/>
          <w:lang w:val="lt-LT"/>
        </w:rPr>
        <w:t>is</w:t>
      </w:r>
      <w:r w:rsidRPr="000540EE">
        <w:rPr>
          <w:rFonts w:ascii="Times New Roman" w:hAnsi="Times New Roman" w:cs="Times New Roman"/>
          <w:sz w:val="24"/>
          <w:szCs w:val="24"/>
          <w:lang w:val="lt-LT"/>
        </w:rPr>
        <w:t>, funkcin</w:t>
      </w:r>
      <w:r w:rsidR="00866C6F" w:rsidRPr="000540EE">
        <w:rPr>
          <w:rFonts w:ascii="Times New Roman" w:hAnsi="Times New Roman" w:cs="Times New Roman"/>
          <w:sz w:val="24"/>
          <w:szCs w:val="24"/>
          <w:lang w:val="lt-LT"/>
        </w:rPr>
        <w:t>iai</w:t>
      </w:r>
      <w:r w:rsidRPr="000540EE">
        <w:rPr>
          <w:rFonts w:ascii="Times New Roman" w:hAnsi="Times New Roman" w:cs="Times New Roman"/>
          <w:sz w:val="24"/>
          <w:szCs w:val="24"/>
          <w:lang w:val="lt-LT"/>
        </w:rPr>
        <w:t xml:space="preserve"> </w:t>
      </w:r>
      <w:r w:rsidR="00866C6F" w:rsidRPr="000540EE">
        <w:rPr>
          <w:rFonts w:ascii="Times New Roman" w:hAnsi="Times New Roman" w:cs="Times New Roman"/>
          <w:sz w:val="24"/>
          <w:szCs w:val="24"/>
          <w:lang w:val="lt-LT"/>
        </w:rPr>
        <w:t>ryšiai</w:t>
      </w:r>
      <w:r w:rsidRPr="000540EE">
        <w:rPr>
          <w:rFonts w:ascii="Times New Roman" w:hAnsi="Times New Roman" w:cs="Times New Roman"/>
          <w:sz w:val="24"/>
          <w:szCs w:val="24"/>
          <w:lang w:val="lt-LT"/>
        </w:rPr>
        <w:t>, technini</w:t>
      </w:r>
      <w:r w:rsidR="00866C6F" w:rsidRPr="000540EE">
        <w:rPr>
          <w:rFonts w:ascii="Times New Roman" w:hAnsi="Times New Roman" w:cs="Times New Roman"/>
          <w:sz w:val="24"/>
          <w:szCs w:val="24"/>
          <w:lang w:val="lt-LT"/>
        </w:rPr>
        <w:t xml:space="preserve">ai </w:t>
      </w:r>
      <w:r w:rsidRPr="000540EE">
        <w:rPr>
          <w:rFonts w:ascii="Times New Roman" w:hAnsi="Times New Roman" w:cs="Times New Roman"/>
          <w:sz w:val="24"/>
          <w:szCs w:val="24"/>
          <w:lang w:val="lt-LT"/>
        </w:rPr>
        <w:t>reikalavim</w:t>
      </w:r>
      <w:r w:rsidR="00866C6F" w:rsidRPr="000540EE">
        <w:rPr>
          <w:rFonts w:ascii="Times New Roman" w:hAnsi="Times New Roman" w:cs="Times New Roman"/>
          <w:sz w:val="24"/>
          <w:szCs w:val="24"/>
          <w:lang w:val="lt-LT"/>
        </w:rPr>
        <w:t>ai</w:t>
      </w:r>
      <w:r w:rsidRPr="000540EE">
        <w:rPr>
          <w:rFonts w:ascii="Times New Roman" w:hAnsi="Times New Roman" w:cs="Times New Roman"/>
          <w:sz w:val="24"/>
          <w:szCs w:val="24"/>
          <w:lang w:val="lt-LT"/>
        </w:rPr>
        <w:t>, bei jų funkcin</w:t>
      </w:r>
      <w:r w:rsidR="00866C6F" w:rsidRPr="000540EE">
        <w:rPr>
          <w:rFonts w:ascii="Times New Roman" w:hAnsi="Times New Roman" w:cs="Times New Roman"/>
          <w:sz w:val="24"/>
          <w:szCs w:val="24"/>
          <w:lang w:val="lt-LT"/>
        </w:rPr>
        <w:t>ė</w:t>
      </w:r>
      <w:r w:rsidR="00F05A41" w:rsidRPr="000540EE">
        <w:rPr>
          <w:rFonts w:ascii="Times New Roman" w:hAnsi="Times New Roman" w:cs="Times New Roman"/>
          <w:sz w:val="24"/>
          <w:szCs w:val="24"/>
          <w:lang w:val="lt-LT"/>
        </w:rPr>
        <w:t>s zono</w:t>
      </w:r>
      <w:r w:rsidRPr="000540EE">
        <w:rPr>
          <w:rFonts w:ascii="Times New Roman" w:hAnsi="Times New Roman" w:cs="Times New Roman"/>
          <w:sz w:val="24"/>
          <w:szCs w:val="24"/>
          <w:lang w:val="lt-LT"/>
        </w:rPr>
        <w:t xml:space="preserve">s. Jame aprašomas </w:t>
      </w:r>
      <w:r w:rsidR="008A1926" w:rsidRPr="000540EE">
        <w:rPr>
          <w:rFonts w:ascii="Times New Roman" w:hAnsi="Times New Roman" w:cs="Times New Roman"/>
          <w:color w:val="000000" w:themeColor="text1"/>
          <w:sz w:val="24"/>
          <w:szCs w:val="24"/>
          <w:lang w:val="lt-LT"/>
        </w:rPr>
        <w:t>Objektas</w:t>
      </w:r>
      <w:r w:rsidR="008A1926" w:rsidRPr="000540EE">
        <w:rPr>
          <w:rFonts w:ascii="Times New Roman" w:hAnsi="Times New Roman" w:cs="Times New Roman"/>
          <w:sz w:val="24"/>
          <w:szCs w:val="24"/>
          <w:lang w:val="lt-LT"/>
        </w:rPr>
        <w:t xml:space="preserve"> </w:t>
      </w:r>
      <w:r w:rsidR="00866C6F" w:rsidRPr="000540EE">
        <w:rPr>
          <w:rFonts w:ascii="Times New Roman" w:hAnsi="Times New Roman" w:cs="Times New Roman"/>
          <w:sz w:val="24"/>
          <w:szCs w:val="24"/>
          <w:lang w:val="lt-LT"/>
        </w:rPr>
        <w:t xml:space="preserve">ir </w:t>
      </w:r>
      <w:r w:rsidR="008A1926" w:rsidRPr="000540EE">
        <w:rPr>
          <w:rFonts w:ascii="Times New Roman" w:hAnsi="Times New Roman" w:cs="Times New Roman"/>
          <w:color w:val="000000" w:themeColor="text1"/>
          <w:sz w:val="24"/>
          <w:szCs w:val="24"/>
          <w:lang w:val="lt-LT"/>
        </w:rPr>
        <w:t>Objekto</w:t>
      </w:r>
      <w:r w:rsidR="008A1926" w:rsidRPr="000540EE">
        <w:rPr>
          <w:rFonts w:ascii="Times New Roman" w:hAnsi="Times New Roman" w:cs="Times New Roman"/>
          <w:sz w:val="24"/>
          <w:szCs w:val="24"/>
          <w:lang w:val="lt-LT"/>
        </w:rPr>
        <w:t xml:space="preserve"> </w:t>
      </w:r>
      <w:proofErr w:type="spellStart"/>
      <w:r w:rsidR="00332A6D" w:rsidRPr="000540EE">
        <w:rPr>
          <w:rFonts w:ascii="Times New Roman" w:hAnsi="Times New Roman" w:cs="Times New Roman"/>
          <w:sz w:val="24"/>
          <w:szCs w:val="24"/>
          <w:lang w:val="lt-LT"/>
        </w:rPr>
        <w:t>N</w:t>
      </w:r>
      <w:r w:rsidRPr="000540EE">
        <w:rPr>
          <w:rFonts w:ascii="Times New Roman" w:hAnsi="Times New Roman" w:cs="Times New Roman"/>
          <w:sz w:val="24"/>
          <w:szCs w:val="24"/>
          <w:lang w:val="lt-LT"/>
        </w:rPr>
        <w:t>audotuojų</w:t>
      </w:r>
      <w:proofErr w:type="spellEnd"/>
      <w:r w:rsidRPr="000540EE">
        <w:rPr>
          <w:rFonts w:ascii="Times New Roman" w:hAnsi="Times New Roman" w:cs="Times New Roman"/>
          <w:sz w:val="24"/>
          <w:szCs w:val="24"/>
          <w:lang w:val="lt-LT"/>
        </w:rPr>
        <w:t xml:space="preserve"> poreikių įgyvendinimas Žemės sklypo teritorijoje.</w:t>
      </w:r>
    </w:p>
    <w:p w14:paraId="37DDBB2F" w14:textId="77777777" w:rsidR="00533658" w:rsidRPr="000540EE" w:rsidRDefault="00533658" w:rsidP="00533658">
      <w:pPr>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Nustatoma bendra veiklos struktūra, kurios Privatus subjektas turi laikytis vykdydamas Darbus bei teikdamas Paslaugas. Šiame skyriuje pateiktos </w:t>
      </w:r>
      <w:r w:rsidR="002D303A" w:rsidRPr="000540EE">
        <w:rPr>
          <w:rFonts w:ascii="Times New Roman" w:hAnsi="Times New Roman" w:cs="Times New Roman"/>
          <w:sz w:val="24"/>
          <w:szCs w:val="24"/>
          <w:lang w:val="lt-LT"/>
        </w:rPr>
        <w:t>Specifikacijos</w:t>
      </w:r>
      <w:r w:rsidRPr="000540EE">
        <w:rPr>
          <w:rFonts w:ascii="Times New Roman" w:hAnsi="Times New Roman" w:cs="Times New Roman"/>
          <w:sz w:val="24"/>
          <w:szCs w:val="24"/>
          <w:lang w:val="lt-LT"/>
        </w:rPr>
        <w:t xml:space="preserve"> dėl būtino įrangos našumo, naudojimo ir veikimo kokybės. Privatus subjektas siūlomus sprendinius teikia atsižvelgdamas į savo menines, ekonomines ir komercines ambicijas bei įvertinęs šiose Specifikacijose pateiktus reikalavimus Darbams ir Paslaugoms.</w:t>
      </w:r>
    </w:p>
    <w:p w14:paraId="5062C620" w14:textId="77777777" w:rsidR="00D3086E" w:rsidRPr="000540EE" w:rsidRDefault="00D3086E" w:rsidP="00533658">
      <w:pPr>
        <w:rPr>
          <w:rFonts w:ascii="Times New Roman" w:hAnsi="Times New Roman" w:cs="Times New Roman"/>
          <w:sz w:val="24"/>
          <w:szCs w:val="24"/>
          <w:lang w:val="lt-LT"/>
        </w:rPr>
      </w:pPr>
    </w:p>
    <w:p w14:paraId="7857A179" w14:textId="05480D8A" w:rsidR="00B44214" w:rsidRPr="000540EE" w:rsidRDefault="00B44214" w:rsidP="00533658">
      <w:pPr>
        <w:rPr>
          <w:rFonts w:ascii="Times New Roman" w:hAnsi="Times New Roman" w:cs="Times New Roman"/>
          <w:sz w:val="24"/>
          <w:szCs w:val="24"/>
          <w:lang w:val="lt-LT"/>
        </w:rPr>
      </w:pPr>
    </w:p>
    <w:p w14:paraId="383C2686" w14:textId="77777777" w:rsidR="00EB2E7D" w:rsidRPr="000540EE" w:rsidRDefault="00EB2E7D" w:rsidP="00533658">
      <w:pPr>
        <w:rPr>
          <w:rFonts w:ascii="Times New Roman" w:hAnsi="Times New Roman" w:cs="Times New Roman"/>
          <w:sz w:val="24"/>
          <w:szCs w:val="24"/>
          <w:lang w:val="lt-LT"/>
        </w:rPr>
      </w:pPr>
    </w:p>
    <w:p w14:paraId="54DA95B8" w14:textId="77777777" w:rsidR="002D303A" w:rsidRPr="000540EE" w:rsidRDefault="009B2A13" w:rsidP="00533658">
      <w:pPr>
        <w:rPr>
          <w:rFonts w:ascii="Times New Roman" w:hAnsi="Times New Roman" w:cs="Times New Roman"/>
          <w:b/>
          <w:sz w:val="24"/>
          <w:szCs w:val="24"/>
          <w:lang w:val="lt-LT"/>
        </w:rPr>
      </w:pPr>
      <w:r w:rsidRPr="000540EE">
        <w:rPr>
          <w:rFonts w:ascii="Times New Roman" w:hAnsi="Times New Roman" w:cs="Times New Roman"/>
          <w:b/>
          <w:sz w:val="24"/>
          <w:szCs w:val="24"/>
          <w:lang w:val="lt-LT"/>
        </w:rPr>
        <w:t xml:space="preserve">2.1. </w:t>
      </w:r>
      <w:r w:rsidR="002D303A" w:rsidRPr="000540EE">
        <w:rPr>
          <w:rFonts w:ascii="Times New Roman" w:hAnsi="Times New Roman" w:cs="Times New Roman"/>
          <w:b/>
          <w:sz w:val="24"/>
          <w:szCs w:val="24"/>
          <w:lang w:val="lt-LT"/>
        </w:rPr>
        <w:t>Esama situacija</w:t>
      </w:r>
    </w:p>
    <w:p w14:paraId="60AE89EF" w14:textId="77777777" w:rsidR="002D303A" w:rsidRPr="000540EE" w:rsidRDefault="002D303A" w:rsidP="00533658">
      <w:pPr>
        <w:rPr>
          <w:rFonts w:ascii="Times New Roman" w:hAnsi="Times New Roman" w:cs="Times New Roman"/>
          <w:b/>
          <w:sz w:val="24"/>
          <w:szCs w:val="24"/>
          <w:lang w:val="lt-LT"/>
        </w:rPr>
      </w:pPr>
    </w:p>
    <w:p w14:paraId="125DAE7E" w14:textId="51738422" w:rsidR="00A769C9" w:rsidRPr="000540EE" w:rsidRDefault="00A769C9" w:rsidP="00A769C9">
      <w:pPr>
        <w:rPr>
          <w:rFonts w:ascii="Times New Roman" w:hAnsi="Times New Roman" w:cs="Times New Roman"/>
          <w:sz w:val="24"/>
          <w:szCs w:val="24"/>
          <w:lang w:val="lt-LT"/>
        </w:rPr>
      </w:pPr>
      <w:r w:rsidRPr="000540EE">
        <w:rPr>
          <w:rFonts w:ascii="Times New Roman" w:hAnsi="Times New Roman" w:cs="Times New Roman"/>
          <w:sz w:val="24"/>
          <w:szCs w:val="24"/>
          <w:lang w:val="lt-LT"/>
        </w:rPr>
        <w:t>Klaipėdos rajono savivaldybė nuosavybės teise valdo žemės sklypą Sendvario seniūnijoje (</w:t>
      </w:r>
      <w:proofErr w:type="spellStart"/>
      <w:r w:rsidRPr="000540EE">
        <w:rPr>
          <w:rFonts w:ascii="Times New Roman" w:hAnsi="Times New Roman" w:cs="Times New Roman"/>
          <w:sz w:val="24"/>
          <w:szCs w:val="24"/>
          <w:lang w:val="lt-LT"/>
        </w:rPr>
        <w:t>Tauralaukio</w:t>
      </w:r>
      <w:proofErr w:type="spellEnd"/>
      <w:r w:rsidRPr="000540EE">
        <w:rPr>
          <w:rFonts w:ascii="Times New Roman" w:hAnsi="Times New Roman" w:cs="Times New Roman"/>
          <w:sz w:val="24"/>
          <w:szCs w:val="24"/>
          <w:lang w:val="lt-LT"/>
        </w:rPr>
        <w:t xml:space="preserve"> </w:t>
      </w:r>
      <w:proofErr w:type="spellStart"/>
      <w:r w:rsidRPr="000540EE">
        <w:rPr>
          <w:rFonts w:ascii="Times New Roman" w:hAnsi="Times New Roman" w:cs="Times New Roman"/>
          <w:sz w:val="24"/>
          <w:szCs w:val="24"/>
          <w:lang w:val="lt-LT"/>
        </w:rPr>
        <w:t>k.v</w:t>
      </w:r>
      <w:proofErr w:type="spellEnd"/>
      <w:r w:rsidRPr="000540EE">
        <w:rPr>
          <w:rFonts w:ascii="Times New Roman" w:hAnsi="Times New Roman" w:cs="Times New Roman"/>
          <w:sz w:val="24"/>
          <w:szCs w:val="24"/>
          <w:lang w:val="lt-LT"/>
        </w:rPr>
        <w:t xml:space="preserve">., </w:t>
      </w:r>
      <w:proofErr w:type="spellStart"/>
      <w:r w:rsidRPr="000540EE">
        <w:rPr>
          <w:rFonts w:ascii="Times New Roman" w:hAnsi="Times New Roman" w:cs="Times New Roman"/>
          <w:sz w:val="24"/>
          <w:szCs w:val="24"/>
          <w:lang w:val="lt-LT"/>
        </w:rPr>
        <w:t>Agilos</w:t>
      </w:r>
      <w:proofErr w:type="spellEnd"/>
      <w:r w:rsidRPr="000540EE">
        <w:rPr>
          <w:rFonts w:ascii="Times New Roman" w:hAnsi="Times New Roman" w:cs="Times New Roman"/>
          <w:sz w:val="24"/>
          <w:szCs w:val="24"/>
          <w:lang w:val="lt-LT"/>
        </w:rPr>
        <w:t xml:space="preserve"> g. 12, </w:t>
      </w:r>
      <w:proofErr w:type="spellStart"/>
      <w:r w:rsidRPr="000540EE">
        <w:rPr>
          <w:rFonts w:ascii="Times New Roman" w:hAnsi="Times New Roman" w:cs="Times New Roman"/>
          <w:sz w:val="24"/>
          <w:szCs w:val="24"/>
          <w:lang w:val="lt-LT"/>
        </w:rPr>
        <w:t>Trušelių</w:t>
      </w:r>
      <w:proofErr w:type="spellEnd"/>
      <w:r w:rsidRPr="000540EE">
        <w:rPr>
          <w:rFonts w:ascii="Times New Roman" w:hAnsi="Times New Roman" w:cs="Times New Roman"/>
          <w:sz w:val="24"/>
          <w:szCs w:val="24"/>
          <w:lang w:val="lt-LT"/>
        </w:rPr>
        <w:t xml:space="preserve"> k. (žemės sklypo unikalus Nr. 5558-0005-0067, kadastrinis Nr. 5558/0005:67), kuriame siekiama sukurti infrastruktūrą, reikalingą ikimokyklinio ir priešmokyklinio bei pradinio ir pagrindinio (iki 10 klasės) ugdymo, sporto ir kultūros paslaugų teikimui užtikrinti.</w:t>
      </w:r>
    </w:p>
    <w:p w14:paraId="65D17C2D" w14:textId="77777777" w:rsidR="00A769C9" w:rsidRPr="000540EE" w:rsidRDefault="00A769C9" w:rsidP="00373262">
      <w:pPr>
        <w:pStyle w:val="Antrat2"/>
        <w:spacing w:before="0" w:after="0"/>
        <w:jc w:val="both"/>
        <w:rPr>
          <w:rFonts w:ascii="Times New Roman" w:hAnsi="Times New Roman" w:cs="Times New Roman"/>
          <w:color w:val="auto"/>
          <w:sz w:val="24"/>
          <w:szCs w:val="24"/>
          <w:lang w:val="lt-LT"/>
        </w:rPr>
      </w:pPr>
    </w:p>
    <w:p w14:paraId="344C4FBE" w14:textId="65F957C8" w:rsidR="009B2A13" w:rsidRPr="000540EE" w:rsidRDefault="009B2A13" w:rsidP="00373262">
      <w:pPr>
        <w:pStyle w:val="Antrat2"/>
        <w:spacing w:before="0" w:after="0"/>
        <w:jc w:val="both"/>
        <w:rPr>
          <w:rFonts w:ascii="Times New Roman" w:eastAsiaTheme="majorEastAsia" w:hAnsi="Times New Roman" w:cs="Times New Roman"/>
          <w:b w:val="0"/>
          <w:bCs/>
          <w:i/>
          <w:iCs w:val="0"/>
          <w:color w:val="auto"/>
          <w:sz w:val="24"/>
          <w:szCs w:val="24"/>
          <w:lang w:val="lt-LT"/>
        </w:rPr>
      </w:pPr>
      <w:r w:rsidRPr="000540EE">
        <w:rPr>
          <w:rFonts w:ascii="Times New Roman" w:hAnsi="Times New Roman" w:cs="Times New Roman"/>
          <w:b w:val="0"/>
          <w:i/>
          <w:color w:val="auto"/>
          <w:sz w:val="24"/>
          <w:szCs w:val="24"/>
          <w:lang w:val="lt-LT"/>
        </w:rPr>
        <w:t>Žemės sklyp</w:t>
      </w:r>
      <w:r w:rsidR="00107063" w:rsidRPr="000540EE">
        <w:rPr>
          <w:rFonts w:ascii="Times New Roman" w:hAnsi="Times New Roman" w:cs="Times New Roman"/>
          <w:b w:val="0"/>
          <w:i/>
          <w:color w:val="auto"/>
          <w:sz w:val="24"/>
          <w:szCs w:val="24"/>
          <w:lang w:val="lt-LT"/>
        </w:rPr>
        <w:t>ų</w:t>
      </w:r>
      <w:r w:rsidRPr="000540EE">
        <w:rPr>
          <w:rFonts w:ascii="Times New Roman" w:hAnsi="Times New Roman" w:cs="Times New Roman"/>
          <w:b w:val="0"/>
          <w:i/>
          <w:color w:val="auto"/>
          <w:sz w:val="24"/>
          <w:szCs w:val="24"/>
          <w:lang w:val="lt-LT"/>
        </w:rPr>
        <w:t xml:space="preserve">, nuosavybės ir kiti privalomieji projekto rengimo dokumentai </w:t>
      </w:r>
      <w:r w:rsidRPr="000540EE">
        <w:rPr>
          <w:rFonts w:ascii="Times New Roman" w:eastAsiaTheme="majorEastAsia" w:hAnsi="Times New Roman" w:cs="Times New Roman"/>
          <w:b w:val="0"/>
          <w:bCs/>
          <w:i/>
          <w:iCs w:val="0"/>
          <w:color w:val="auto"/>
          <w:sz w:val="24"/>
          <w:szCs w:val="24"/>
          <w:lang w:val="lt-LT"/>
        </w:rPr>
        <w:t xml:space="preserve"> pateikiami Specifikacijų 1 </w:t>
      </w:r>
      <w:r w:rsidRPr="000540EE">
        <w:rPr>
          <w:rFonts w:ascii="Times New Roman" w:hAnsi="Times New Roman" w:cs="Times New Roman"/>
          <w:b w:val="0"/>
          <w:i/>
          <w:color w:val="auto"/>
          <w:sz w:val="24"/>
          <w:szCs w:val="24"/>
          <w:lang w:val="lt-LT"/>
        </w:rPr>
        <w:t>priedė</w:t>
      </w:r>
      <w:r w:rsidR="009E0332" w:rsidRPr="000540EE">
        <w:rPr>
          <w:rFonts w:ascii="Times New Roman" w:hAnsi="Times New Roman" w:cs="Times New Roman"/>
          <w:b w:val="0"/>
          <w:i/>
          <w:color w:val="auto"/>
          <w:sz w:val="24"/>
          <w:szCs w:val="24"/>
          <w:lang w:val="lt-LT"/>
        </w:rPr>
        <w:t>lyje  ,,</w:t>
      </w:r>
      <w:r w:rsidRPr="000540EE">
        <w:rPr>
          <w:rFonts w:ascii="Times New Roman" w:hAnsi="Times New Roman" w:cs="Times New Roman"/>
          <w:b w:val="0"/>
          <w:i/>
          <w:color w:val="auto"/>
          <w:sz w:val="24"/>
          <w:szCs w:val="24"/>
          <w:lang w:val="lt-LT"/>
        </w:rPr>
        <w:t>Privalomieji projekto rengimo dokumentai”</w:t>
      </w:r>
      <w:r w:rsidR="009E0332" w:rsidRPr="000540EE">
        <w:rPr>
          <w:rFonts w:ascii="Times New Roman" w:hAnsi="Times New Roman" w:cs="Times New Roman"/>
          <w:b w:val="0"/>
          <w:i/>
          <w:color w:val="auto"/>
          <w:sz w:val="24"/>
          <w:szCs w:val="24"/>
          <w:lang w:val="lt-LT"/>
        </w:rPr>
        <w:t>.</w:t>
      </w:r>
    </w:p>
    <w:p w14:paraId="6E9C0DE1" w14:textId="77777777" w:rsidR="002D303A" w:rsidRPr="000540EE" w:rsidRDefault="002D303A" w:rsidP="00373262">
      <w:pPr>
        <w:rPr>
          <w:rFonts w:ascii="Times New Roman" w:hAnsi="Times New Roman" w:cs="Times New Roman"/>
          <w:b/>
          <w:sz w:val="24"/>
          <w:szCs w:val="24"/>
          <w:lang w:val="lt-LT"/>
        </w:rPr>
      </w:pPr>
    </w:p>
    <w:p w14:paraId="73CD531E" w14:textId="77777777" w:rsidR="00A73ED7" w:rsidRPr="000540EE" w:rsidRDefault="009B2A13" w:rsidP="00373262">
      <w:pPr>
        <w:pStyle w:val="Antrat3"/>
        <w:rPr>
          <w:rFonts w:ascii="Times New Roman" w:hAnsi="Times New Roman" w:cs="Times New Roman"/>
          <w:b/>
          <w:i w:val="0"/>
          <w:sz w:val="24"/>
          <w:szCs w:val="24"/>
          <w:lang w:val="lt-LT"/>
        </w:rPr>
      </w:pPr>
      <w:bookmarkStart w:id="9" w:name="_Toc441662340"/>
      <w:bookmarkStart w:id="10" w:name="_Toc2011146"/>
      <w:r w:rsidRPr="000540EE">
        <w:rPr>
          <w:rFonts w:ascii="Times New Roman" w:hAnsi="Times New Roman" w:cs="Times New Roman"/>
          <w:b/>
          <w:i w:val="0"/>
          <w:sz w:val="24"/>
          <w:szCs w:val="24"/>
          <w:lang w:val="lt-LT"/>
        </w:rPr>
        <w:t xml:space="preserve">2.2. </w:t>
      </w:r>
      <w:r w:rsidR="00B44214" w:rsidRPr="000540EE">
        <w:rPr>
          <w:rFonts w:ascii="Times New Roman" w:hAnsi="Times New Roman" w:cs="Times New Roman"/>
          <w:b/>
          <w:i w:val="0"/>
          <w:sz w:val="24"/>
          <w:szCs w:val="24"/>
          <w:lang w:val="lt-LT"/>
        </w:rPr>
        <w:t xml:space="preserve">Pastatų, statinių </w:t>
      </w:r>
      <w:r w:rsidR="002D303A" w:rsidRPr="000540EE">
        <w:rPr>
          <w:rFonts w:ascii="Times New Roman" w:hAnsi="Times New Roman" w:cs="Times New Roman"/>
          <w:b/>
          <w:i w:val="0"/>
          <w:sz w:val="24"/>
          <w:szCs w:val="24"/>
          <w:lang w:val="lt-LT"/>
        </w:rPr>
        <w:t xml:space="preserve">ir teritorijos </w:t>
      </w:r>
      <w:r w:rsidR="00B44214" w:rsidRPr="000540EE">
        <w:rPr>
          <w:rFonts w:ascii="Times New Roman" w:hAnsi="Times New Roman" w:cs="Times New Roman"/>
          <w:b/>
          <w:i w:val="0"/>
          <w:sz w:val="24"/>
          <w:szCs w:val="24"/>
          <w:lang w:val="lt-LT"/>
        </w:rPr>
        <w:t>funkciniai ryšiai</w:t>
      </w:r>
      <w:bookmarkEnd w:id="9"/>
      <w:bookmarkEnd w:id="10"/>
      <w:r w:rsidR="00B44214" w:rsidRPr="000540EE">
        <w:rPr>
          <w:rFonts w:ascii="Times New Roman" w:hAnsi="Times New Roman" w:cs="Times New Roman"/>
          <w:b/>
          <w:i w:val="0"/>
          <w:sz w:val="24"/>
          <w:szCs w:val="24"/>
          <w:lang w:val="lt-LT"/>
        </w:rPr>
        <w:t xml:space="preserve"> </w:t>
      </w:r>
    </w:p>
    <w:p w14:paraId="26FA92C5" w14:textId="77777777" w:rsidR="00CD7978" w:rsidRPr="000540EE" w:rsidRDefault="00CD7978" w:rsidP="00373262">
      <w:pPr>
        <w:rPr>
          <w:lang w:val="lt-LT"/>
        </w:rPr>
      </w:pPr>
    </w:p>
    <w:p w14:paraId="35A6227B" w14:textId="3F62D433" w:rsidR="00E94B07" w:rsidRPr="00A43211" w:rsidRDefault="00846DD7" w:rsidP="00373262">
      <w:pPr>
        <w:keepNext/>
        <w:rPr>
          <w:rFonts w:ascii="Times New Roman" w:hAnsi="Times New Roman" w:cs="Times New Roman"/>
          <w:b/>
          <w:bCs/>
          <w:color w:val="0070C0"/>
          <w:sz w:val="24"/>
          <w:szCs w:val="24"/>
          <w:lang w:val="lt-LT"/>
        </w:rPr>
      </w:pPr>
      <w:r w:rsidRPr="000540EE">
        <w:rPr>
          <w:rFonts w:ascii="Times New Roman" w:hAnsi="Times New Roman" w:cs="Times New Roman"/>
          <w:sz w:val="24"/>
          <w:szCs w:val="24"/>
          <w:lang w:val="lt-LT"/>
        </w:rPr>
        <w:t xml:space="preserve">Valdžios subjektas </w:t>
      </w:r>
      <w:r w:rsidR="00A769C9" w:rsidRPr="000540EE">
        <w:rPr>
          <w:rFonts w:ascii="Times New Roman" w:hAnsi="Times New Roman" w:cs="Times New Roman"/>
          <w:sz w:val="24"/>
          <w:szCs w:val="24"/>
          <w:lang w:val="lt-LT"/>
        </w:rPr>
        <w:t xml:space="preserve">projekto vykdymui planuoja perduoti </w:t>
      </w:r>
      <w:r w:rsidR="00912DD5" w:rsidRPr="00521D6A">
        <w:rPr>
          <w:rFonts w:ascii="Times New Roman" w:hAnsi="Times New Roman" w:cs="Times New Roman"/>
          <w:b/>
          <w:bCs/>
          <w:color w:val="4472C4" w:themeColor="accent5"/>
          <w:sz w:val="24"/>
          <w:szCs w:val="24"/>
          <w:lang w:val="lt-LT"/>
        </w:rPr>
        <w:t>Žemės sklyp</w:t>
      </w:r>
      <w:r w:rsidR="00CE03D8">
        <w:rPr>
          <w:rFonts w:ascii="Times New Roman" w:hAnsi="Times New Roman" w:cs="Times New Roman"/>
          <w:b/>
          <w:bCs/>
          <w:color w:val="4472C4" w:themeColor="accent5"/>
          <w:sz w:val="24"/>
          <w:szCs w:val="24"/>
          <w:lang w:val="lt-LT"/>
        </w:rPr>
        <w:t>ą. Perduotino Žemės sklypo plotas bus</w:t>
      </w:r>
      <w:r w:rsidR="00271375">
        <w:rPr>
          <w:rFonts w:ascii="Times New Roman" w:hAnsi="Times New Roman" w:cs="Times New Roman"/>
          <w:b/>
          <w:bCs/>
          <w:color w:val="4472C4" w:themeColor="accent5"/>
          <w:sz w:val="24"/>
          <w:szCs w:val="24"/>
          <w:lang w:val="lt-LT"/>
        </w:rPr>
        <w:t xml:space="preserve"> </w:t>
      </w:r>
      <w:r w:rsidR="00CE03D8">
        <w:rPr>
          <w:rFonts w:ascii="Times New Roman" w:hAnsi="Times New Roman" w:cs="Times New Roman"/>
          <w:b/>
          <w:bCs/>
          <w:color w:val="4472C4" w:themeColor="accent5"/>
          <w:sz w:val="24"/>
          <w:szCs w:val="24"/>
          <w:lang w:val="lt-LT"/>
        </w:rPr>
        <w:t>nustatytas</w:t>
      </w:r>
      <w:r w:rsidR="00B87F3E">
        <w:rPr>
          <w:rFonts w:ascii="Times New Roman" w:hAnsi="Times New Roman" w:cs="Times New Roman"/>
          <w:b/>
          <w:bCs/>
          <w:color w:val="4472C4" w:themeColor="accent5"/>
          <w:sz w:val="24"/>
          <w:szCs w:val="24"/>
          <w:lang w:val="lt-LT"/>
        </w:rPr>
        <w:t xml:space="preserve"> </w:t>
      </w:r>
      <w:r w:rsidR="00A43211" w:rsidRPr="00521D6A">
        <w:rPr>
          <w:rFonts w:ascii="Times New Roman" w:hAnsi="Times New Roman" w:cs="Times New Roman"/>
          <w:b/>
          <w:bCs/>
          <w:color w:val="4472C4" w:themeColor="accent5"/>
          <w:sz w:val="24"/>
          <w:szCs w:val="24"/>
          <w:lang w:val="lt-LT"/>
        </w:rPr>
        <w:t xml:space="preserve">atsižvelgiant į Privataus subjekto </w:t>
      </w:r>
      <w:r w:rsidR="004C6F54" w:rsidRPr="00521D6A">
        <w:rPr>
          <w:rFonts w:ascii="Times New Roman" w:hAnsi="Times New Roman" w:cs="Times New Roman"/>
          <w:b/>
          <w:bCs/>
          <w:color w:val="4472C4" w:themeColor="accent5"/>
          <w:sz w:val="24"/>
          <w:szCs w:val="24"/>
          <w:lang w:val="lt-LT"/>
        </w:rPr>
        <w:t>S</w:t>
      </w:r>
      <w:r w:rsidR="00A43211" w:rsidRPr="00521D6A">
        <w:rPr>
          <w:rFonts w:ascii="Times New Roman" w:hAnsi="Times New Roman" w:cs="Times New Roman"/>
          <w:b/>
          <w:bCs/>
          <w:color w:val="4472C4" w:themeColor="accent5"/>
          <w:sz w:val="24"/>
          <w:szCs w:val="24"/>
          <w:lang w:val="lt-LT"/>
        </w:rPr>
        <w:t>prendinį</w:t>
      </w:r>
      <w:r w:rsidR="00A769C9" w:rsidRPr="00521D6A">
        <w:rPr>
          <w:rFonts w:ascii="Times New Roman" w:hAnsi="Times New Roman" w:cs="Times New Roman"/>
          <w:b/>
          <w:bCs/>
          <w:color w:val="4472C4" w:themeColor="accent5"/>
          <w:sz w:val="24"/>
          <w:szCs w:val="24"/>
          <w:lang w:val="lt-LT"/>
        </w:rPr>
        <w:t>.</w:t>
      </w:r>
    </w:p>
    <w:p w14:paraId="0218DBEB" w14:textId="526B9BE4" w:rsidR="009762EB" w:rsidRPr="000540EE" w:rsidRDefault="00846DD7" w:rsidP="00373262">
      <w:pPr>
        <w:keepNext/>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Privatus subjektas </w:t>
      </w:r>
      <w:r w:rsidR="00373262" w:rsidRPr="000540EE">
        <w:rPr>
          <w:rFonts w:ascii="Times New Roman" w:hAnsi="Times New Roman" w:cs="Times New Roman"/>
          <w:sz w:val="24"/>
          <w:szCs w:val="24"/>
          <w:lang w:val="lt-LT"/>
        </w:rPr>
        <w:t xml:space="preserve">formuoja </w:t>
      </w:r>
      <w:r w:rsidR="00912DD5" w:rsidRPr="00521D6A">
        <w:rPr>
          <w:rFonts w:ascii="Times New Roman" w:hAnsi="Times New Roman" w:cs="Times New Roman"/>
          <w:b/>
          <w:color w:val="4472C4" w:themeColor="accent5"/>
          <w:sz w:val="24"/>
          <w:szCs w:val="24"/>
          <w:lang w:val="lt-LT"/>
        </w:rPr>
        <w:t>Žemės sklypo</w:t>
      </w:r>
      <w:r w:rsidR="00912DD5" w:rsidRPr="00521D6A">
        <w:rPr>
          <w:rFonts w:ascii="Times New Roman" w:hAnsi="Times New Roman" w:cs="Times New Roman"/>
          <w:color w:val="4472C4" w:themeColor="accent5"/>
          <w:sz w:val="24"/>
          <w:szCs w:val="24"/>
          <w:lang w:val="lt-LT"/>
        </w:rPr>
        <w:t xml:space="preserve"> </w:t>
      </w:r>
      <w:r w:rsidR="00373262" w:rsidRPr="000540EE">
        <w:rPr>
          <w:rFonts w:ascii="Times New Roman" w:hAnsi="Times New Roman" w:cs="Times New Roman"/>
          <w:sz w:val="24"/>
          <w:szCs w:val="24"/>
          <w:lang w:val="lt-LT"/>
        </w:rPr>
        <w:t>teritorijos funkcinį zonavimą, derindamas skirtingas spalvas ir faktūras, medžiagomis pabrėždamas kiekvienos zonos stilių ir kartu su aplinkos kompozicija susiedamas į bendrą visumą</w:t>
      </w:r>
      <w:r w:rsidR="006140AA" w:rsidRPr="000540EE">
        <w:rPr>
          <w:rFonts w:ascii="Times New Roman" w:hAnsi="Times New Roman" w:cs="Times New Roman"/>
          <w:sz w:val="24"/>
          <w:szCs w:val="24"/>
          <w:lang w:val="lt-LT"/>
        </w:rPr>
        <w:t>,</w:t>
      </w:r>
      <w:r w:rsidR="00373262" w:rsidRPr="000540EE">
        <w:rPr>
          <w:rFonts w:ascii="Times New Roman" w:hAnsi="Times New Roman" w:cs="Times New Roman"/>
          <w:sz w:val="24"/>
          <w:szCs w:val="24"/>
          <w:lang w:val="lt-LT"/>
        </w:rPr>
        <w:t xml:space="preserve"> numatydamas patogų susisiekimą tarp funkcinių zonų, objekto įėjimų</w:t>
      </w:r>
      <w:r w:rsidR="009762EB" w:rsidRPr="000540EE">
        <w:rPr>
          <w:rFonts w:ascii="Times New Roman" w:hAnsi="Times New Roman" w:cs="Times New Roman"/>
          <w:sz w:val="24"/>
          <w:szCs w:val="24"/>
          <w:lang w:val="lt-LT"/>
        </w:rPr>
        <w:t xml:space="preserve">: </w:t>
      </w:r>
    </w:p>
    <w:p w14:paraId="7704A1CD" w14:textId="216F367A" w:rsidR="009762EB" w:rsidRPr="000540EE" w:rsidRDefault="009762EB" w:rsidP="00373262">
      <w:pPr>
        <w:pStyle w:val="Sraopastraipa"/>
        <w:keepNext/>
        <w:numPr>
          <w:ilvl w:val="0"/>
          <w:numId w:val="58"/>
        </w:numPr>
        <w:rPr>
          <w:rFonts w:ascii="Times New Roman" w:hAnsi="Times New Roman" w:cs="Times New Roman"/>
          <w:sz w:val="24"/>
          <w:szCs w:val="24"/>
          <w:lang w:val="lt-LT"/>
        </w:rPr>
      </w:pPr>
      <w:r w:rsidRPr="000540EE">
        <w:rPr>
          <w:rFonts w:ascii="Times New Roman" w:hAnsi="Times New Roman" w:cs="Times New Roman"/>
          <w:sz w:val="24"/>
          <w:szCs w:val="24"/>
          <w:lang w:val="lt-LT"/>
        </w:rPr>
        <w:t>pastatų užstatymo zona;</w:t>
      </w:r>
    </w:p>
    <w:p w14:paraId="5028DF84" w14:textId="55DE010F" w:rsidR="009762EB" w:rsidRPr="000540EE" w:rsidRDefault="006140AA" w:rsidP="00373262">
      <w:pPr>
        <w:pStyle w:val="Sraopastraipa"/>
        <w:keepNext/>
        <w:numPr>
          <w:ilvl w:val="0"/>
          <w:numId w:val="58"/>
        </w:numPr>
        <w:rPr>
          <w:rFonts w:ascii="Times New Roman" w:hAnsi="Times New Roman" w:cs="Times New Roman"/>
          <w:sz w:val="24"/>
          <w:szCs w:val="24"/>
          <w:lang w:val="lt-LT"/>
        </w:rPr>
      </w:pPr>
      <w:r w:rsidRPr="000540EE">
        <w:rPr>
          <w:rFonts w:ascii="Times New Roman" w:hAnsi="Times New Roman" w:cs="Times New Roman"/>
          <w:sz w:val="24"/>
          <w:szCs w:val="24"/>
          <w:lang w:val="lt-LT"/>
        </w:rPr>
        <w:t>universalios</w:t>
      </w:r>
      <w:r w:rsidR="009762EB" w:rsidRPr="000540EE">
        <w:rPr>
          <w:rFonts w:ascii="Times New Roman" w:hAnsi="Times New Roman" w:cs="Times New Roman"/>
          <w:sz w:val="24"/>
          <w:szCs w:val="24"/>
          <w:lang w:val="lt-LT"/>
        </w:rPr>
        <w:t xml:space="preserve"> sporto aikštės zona;</w:t>
      </w:r>
    </w:p>
    <w:p w14:paraId="0ABD684A" w14:textId="032DF78A" w:rsidR="009762EB" w:rsidRPr="000540EE" w:rsidRDefault="009762EB" w:rsidP="00373262">
      <w:pPr>
        <w:pStyle w:val="Sraopastraipa"/>
        <w:keepNext/>
        <w:numPr>
          <w:ilvl w:val="0"/>
          <w:numId w:val="58"/>
        </w:numPr>
        <w:rPr>
          <w:rFonts w:ascii="Times New Roman" w:hAnsi="Times New Roman" w:cs="Times New Roman"/>
          <w:sz w:val="24"/>
          <w:szCs w:val="24"/>
          <w:lang w:val="lt-LT"/>
        </w:rPr>
      </w:pPr>
      <w:r w:rsidRPr="000540EE">
        <w:rPr>
          <w:rFonts w:ascii="Times New Roman" w:hAnsi="Times New Roman" w:cs="Times New Roman"/>
          <w:sz w:val="24"/>
          <w:szCs w:val="24"/>
          <w:lang w:val="lt-LT"/>
        </w:rPr>
        <w:t>ikimokyklinių žaidimo aikštelių zona;</w:t>
      </w:r>
    </w:p>
    <w:p w14:paraId="492032F6" w14:textId="67FF3EB5" w:rsidR="009762EB" w:rsidRPr="000540EE" w:rsidRDefault="009762EB" w:rsidP="00373262">
      <w:pPr>
        <w:pStyle w:val="Sraopastraipa"/>
        <w:keepNext/>
        <w:numPr>
          <w:ilvl w:val="0"/>
          <w:numId w:val="58"/>
        </w:numPr>
        <w:rPr>
          <w:rFonts w:ascii="Times New Roman" w:hAnsi="Times New Roman" w:cs="Times New Roman"/>
          <w:sz w:val="24"/>
          <w:szCs w:val="24"/>
          <w:lang w:val="lt-LT"/>
        </w:rPr>
      </w:pPr>
      <w:r w:rsidRPr="000540EE">
        <w:rPr>
          <w:rFonts w:ascii="Times New Roman" w:hAnsi="Times New Roman" w:cs="Times New Roman"/>
          <w:sz w:val="24"/>
          <w:szCs w:val="24"/>
          <w:lang w:val="lt-LT"/>
        </w:rPr>
        <w:t>mokyklos bendro naudojimo zona;</w:t>
      </w:r>
    </w:p>
    <w:p w14:paraId="6E465B7A" w14:textId="5CCE5C14" w:rsidR="002309BB" w:rsidRPr="000540EE" w:rsidRDefault="003C3FA2" w:rsidP="00373262">
      <w:pPr>
        <w:pStyle w:val="Sraopastraipa"/>
        <w:keepNext/>
        <w:numPr>
          <w:ilvl w:val="0"/>
          <w:numId w:val="58"/>
        </w:numPr>
        <w:rPr>
          <w:rFonts w:ascii="Times New Roman" w:hAnsi="Times New Roman" w:cs="Times New Roman"/>
          <w:sz w:val="24"/>
          <w:szCs w:val="24"/>
          <w:lang w:val="lt-LT"/>
        </w:rPr>
      </w:pPr>
      <w:r w:rsidRPr="000540EE">
        <w:rPr>
          <w:rFonts w:ascii="Times New Roman" w:hAnsi="Times New Roman" w:cs="Times New Roman"/>
          <w:sz w:val="24"/>
          <w:szCs w:val="24"/>
          <w:lang w:val="lt-LT"/>
        </w:rPr>
        <w:t>b</w:t>
      </w:r>
      <w:r w:rsidR="002309BB" w:rsidRPr="000540EE">
        <w:rPr>
          <w:rFonts w:ascii="Times New Roman" w:hAnsi="Times New Roman" w:cs="Times New Roman"/>
          <w:sz w:val="24"/>
          <w:szCs w:val="24"/>
          <w:lang w:val="lt-LT"/>
        </w:rPr>
        <w:t>endruomenės/viešosios erdvės zona;</w:t>
      </w:r>
    </w:p>
    <w:p w14:paraId="5FD76BBF" w14:textId="26DC5C1E" w:rsidR="00C954D8" w:rsidRPr="000540EE" w:rsidRDefault="009762EB" w:rsidP="00373262">
      <w:pPr>
        <w:pStyle w:val="Sraopastraipa"/>
        <w:keepNext/>
        <w:numPr>
          <w:ilvl w:val="0"/>
          <w:numId w:val="58"/>
        </w:numPr>
        <w:rPr>
          <w:rFonts w:ascii="Times New Roman" w:hAnsi="Times New Roman" w:cs="Times New Roman"/>
          <w:sz w:val="24"/>
          <w:szCs w:val="24"/>
          <w:lang w:val="lt-LT"/>
        </w:rPr>
      </w:pPr>
      <w:r w:rsidRPr="000540EE">
        <w:rPr>
          <w:rFonts w:ascii="Times New Roman" w:hAnsi="Times New Roman" w:cs="Times New Roman"/>
          <w:sz w:val="24"/>
          <w:szCs w:val="24"/>
          <w:lang w:val="lt-LT"/>
        </w:rPr>
        <w:t>infrastruktūros koridorių zona;</w:t>
      </w:r>
    </w:p>
    <w:p w14:paraId="47BA64E1" w14:textId="3AB5A15F" w:rsidR="009762EB" w:rsidRPr="000540EE" w:rsidRDefault="00846DD7" w:rsidP="00373262">
      <w:pPr>
        <w:pStyle w:val="Sraopastraipa"/>
        <w:keepNext/>
        <w:numPr>
          <w:ilvl w:val="0"/>
          <w:numId w:val="58"/>
        </w:numPr>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Privataus subjekto </w:t>
      </w:r>
      <w:r w:rsidR="006140AA" w:rsidRPr="000540EE">
        <w:rPr>
          <w:rFonts w:ascii="Times New Roman" w:hAnsi="Times New Roman" w:cs="Times New Roman"/>
          <w:sz w:val="24"/>
          <w:szCs w:val="24"/>
          <w:lang w:val="lt-LT"/>
        </w:rPr>
        <w:t>pasiūlytos papildomos infrastruktūros</w:t>
      </w:r>
      <w:r w:rsidR="002309BB" w:rsidRPr="000540EE">
        <w:rPr>
          <w:rFonts w:ascii="Times New Roman" w:hAnsi="Times New Roman" w:cs="Times New Roman"/>
          <w:sz w:val="24"/>
          <w:szCs w:val="24"/>
          <w:lang w:val="lt-LT"/>
        </w:rPr>
        <w:t xml:space="preserve"> zona;</w:t>
      </w:r>
    </w:p>
    <w:p w14:paraId="22438CF7" w14:textId="4407DAA4" w:rsidR="002309BB" w:rsidRPr="000540EE" w:rsidRDefault="003C3FA2" w:rsidP="00373262">
      <w:pPr>
        <w:pStyle w:val="Sraopastraipa"/>
        <w:keepNext/>
        <w:numPr>
          <w:ilvl w:val="0"/>
          <w:numId w:val="58"/>
        </w:numPr>
        <w:rPr>
          <w:rFonts w:ascii="Times New Roman" w:hAnsi="Times New Roman" w:cs="Times New Roman"/>
          <w:sz w:val="24"/>
          <w:szCs w:val="24"/>
          <w:lang w:val="lt-LT"/>
        </w:rPr>
      </w:pPr>
      <w:r w:rsidRPr="000540EE">
        <w:rPr>
          <w:rFonts w:ascii="Times New Roman" w:hAnsi="Times New Roman" w:cs="Times New Roman"/>
          <w:sz w:val="24"/>
          <w:szCs w:val="24"/>
          <w:lang w:val="lt-LT"/>
        </w:rPr>
        <w:t>a</w:t>
      </w:r>
      <w:r w:rsidR="002309BB" w:rsidRPr="000540EE">
        <w:rPr>
          <w:rFonts w:ascii="Times New Roman" w:hAnsi="Times New Roman" w:cs="Times New Roman"/>
          <w:sz w:val="24"/>
          <w:szCs w:val="24"/>
          <w:lang w:val="lt-LT"/>
        </w:rPr>
        <w:t>psauginio ekrano nuo pramonės objektų zona;</w:t>
      </w:r>
    </w:p>
    <w:p w14:paraId="1757028F" w14:textId="7B8592BE" w:rsidR="002309BB" w:rsidRPr="00521D6A" w:rsidRDefault="003C3FA2" w:rsidP="00373262">
      <w:pPr>
        <w:pStyle w:val="Sraopastraipa"/>
        <w:keepNext/>
        <w:numPr>
          <w:ilvl w:val="0"/>
          <w:numId w:val="58"/>
        </w:numPr>
        <w:rPr>
          <w:rFonts w:ascii="Times New Roman" w:hAnsi="Times New Roman" w:cs="Times New Roman"/>
          <w:color w:val="4472C4" w:themeColor="accent5"/>
          <w:sz w:val="24"/>
          <w:szCs w:val="24"/>
          <w:lang w:val="lt-LT"/>
        </w:rPr>
      </w:pPr>
      <w:r w:rsidRPr="00521D6A">
        <w:rPr>
          <w:rFonts w:ascii="Times New Roman" w:hAnsi="Times New Roman" w:cs="Times New Roman"/>
          <w:strike/>
          <w:color w:val="4472C4" w:themeColor="accent5"/>
          <w:sz w:val="24"/>
          <w:szCs w:val="24"/>
          <w:lang w:val="lt-LT"/>
        </w:rPr>
        <w:t>r</w:t>
      </w:r>
      <w:r w:rsidR="002309BB" w:rsidRPr="00521D6A">
        <w:rPr>
          <w:rFonts w:ascii="Times New Roman" w:hAnsi="Times New Roman" w:cs="Times New Roman"/>
          <w:strike/>
          <w:color w:val="4472C4" w:themeColor="accent5"/>
          <w:sz w:val="24"/>
          <w:szCs w:val="24"/>
          <w:lang w:val="lt-LT"/>
        </w:rPr>
        <w:t>ezervinė teritorija</w:t>
      </w:r>
      <w:r w:rsidR="002309BB" w:rsidRPr="00521D6A">
        <w:rPr>
          <w:rFonts w:ascii="Times New Roman" w:hAnsi="Times New Roman" w:cs="Times New Roman"/>
          <w:color w:val="4472C4" w:themeColor="accent5"/>
          <w:sz w:val="24"/>
          <w:szCs w:val="24"/>
          <w:lang w:val="lt-LT"/>
        </w:rPr>
        <w:t>.</w:t>
      </w:r>
    </w:p>
    <w:p w14:paraId="529B9E44" w14:textId="77777777" w:rsidR="009762EB" w:rsidRPr="000540EE" w:rsidRDefault="009762EB" w:rsidP="00373262">
      <w:pPr>
        <w:keepNext/>
        <w:rPr>
          <w:rFonts w:ascii="Times New Roman" w:hAnsi="Times New Roman" w:cs="Times New Roman"/>
          <w:sz w:val="24"/>
          <w:szCs w:val="24"/>
          <w:lang w:val="lt-LT"/>
        </w:rPr>
      </w:pPr>
    </w:p>
    <w:p w14:paraId="3B30B7D9" w14:textId="6185028B" w:rsidR="00E94B07" w:rsidRPr="000540EE" w:rsidRDefault="006140AA" w:rsidP="00373262">
      <w:pPr>
        <w:keepNext/>
        <w:rPr>
          <w:rFonts w:ascii="Times New Roman" w:hAnsi="Times New Roman" w:cs="Times New Roman"/>
          <w:sz w:val="24"/>
          <w:szCs w:val="24"/>
          <w:lang w:val="lt-LT"/>
        </w:rPr>
      </w:pPr>
      <w:r w:rsidRPr="000540EE">
        <w:rPr>
          <w:rFonts w:ascii="Times New Roman" w:hAnsi="Times New Roman" w:cs="Times New Roman"/>
          <w:sz w:val="24"/>
          <w:szCs w:val="24"/>
          <w:lang w:val="lt-LT"/>
        </w:rPr>
        <w:t>P</w:t>
      </w:r>
      <w:r w:rsidR="00850F08" w:rsidRPr="000540EE">
        <w:rPr>
          <w:rFonts w:ascii="Times New Roman" w:hAnsi="Times New Roman" w:cs="Times New Roman"/>
          <w:sz w:val="24"/>
          <w:szCs w:val="24"/>
          <w:lang w:val="lt-LT"/>
        </w:rPr>
        <w:t>rivatus subjektas</w:t>
      </w:r>
      <w:r w:rsidR="00F6253F" w:rsidRPr="000540EE">
        <w:rPr>
          <w:rFonts w:ascii="Times New Roman" w:hAnsi="Times New Roman" w:cs="Times New Roman"/>
          <w:sz w:val="24"/>
          <w:szCs w:val="24"/>
          <w:lang w:val="lt-LT"/>
        </w:rPr>
        <w:t xml:space="preserve"> </w:t>
      </w:r>
      <w:r w:rsidR="00F6253F" w:rsidRPr="00873855">
        <w:rPr>
          <w:rFonts w:ascii="Times New Roman" w:hAnsi="Times New Roman" w:cs="Times New Roman"/>
          <w:sz w:val="24"/>
          <w:szCs w:val="24"/>
          <w:lang w:val="lt-LT"/>
        </w:rPr>
        <w:t xml:space="preserve">įrengia privažiavimo kelius ir </w:t>
      </w:r>
      <w:r w:rsidR="00F6253F" w:rsidRPr="000540EE">
        <w:rPr>
          <w:rFonts w:ascii="Times New Roman" w:hAnsi="Times New Roman" w:cs="Times New Roman"/>
          <w:sz w:val="24"/>
          <w:szCs w:val="24"/>
          <w:lang w:val="lt-LT"/>
        </w:rPr>
        <w:t>automobilių statymo aikšteles</w:t>
      </w:r>
      <w:r w:rsidR="00873855">
        <w:rPr>
          <w:rFonts w:ascii="Times New Roman" w:hAnsi="Times New Roman" w:cs="Times New Roman"/>
          <w:sz w:val="24"/>
          <w:szCs w:val="24"/>
          <w:lang w:val="lt-LT"/>
        </w:rPr>
        <w:t xml:space="preserve"> </w:t>
      </w:r>
      <w:r w:rsidR="00912DD5" w:rsidRPr="00521D6A">
        <w:rPr>
          <w:rFonts w:ascii="Times New Roman" w:hAnsi="Times New Roman" w:cs="Times New Roman"/>
          <w:b/>
          <w:color w:val="4472C4" w:themeColor="accent5"/>
          <w:sz w:val="24"/>
          <w:szCs w:val="24"/>
          <w:lang w:val="lt-LT"/>
        </w:rPr>
        <w:t xml:space="preserve">Žemės </w:t>
      </w:r>
      <w:r w:rsidR="00873855" w:rsidRPr="00521D6A">
        <w:rPr>
          <w:rFonts w:ascii="Times New Roman" w:hAnsi="Times New Roman" w:cs="Times New Roman"/>
          <w:b/>
          <w:color w:val="4472C4" w:themeColor="accent5"/>
          <w:sz w:val="24"/>
          <w:szCs w:val="24"/>
          <w:lang w:val="lt-LT"/>
        </w:rPr>
        <w:t>sklype</w:t>
      </w:r>
      <w:r w:rsidR="0055796A" w:rsidRPr="00521D6A">
        <w:rPr>
          <w:rFonts w:ascii="Times New Roman" w:hAnsi="Times New Roman" w:cs="Times New Roman"/>
          <w:color w:val="4472C4" w:themeColor="accent5"/>
          <w:sz w:val="24"/>
          <w:szCs w:val="24"/>
          <w:lang w:val="lt-LT"/>
        </w:rPr>
        <w:t xml:space="preserve">. </w:t>
      </w:r>
      <w:r w:rsidR="00873855" w:rsidRPr="00873855">
        <w:rPr>
          <w:rFonts w:ascii="Times New Roman" w:hAnsi="Times New Roman" w:cs="Times New Roman"/>
          <w:b/>
          <w:color w:val="FF0000"/>
          <w:sz w:val="24"/>
          <w:szCs w:val="24"/>
          <w:lang w:val="lt-LT"/>
        </w:rPr>
        <w:t>Valdžios subjektas įrengia</w:t>
      </w:r>
      <w:r w:rsidR="00873855">
        <w:rPr>
          <w:rFonts w:ascii="Times New Roman" w:hAnsi="Times New Roman" w:cs="Times New Roman"/>
          <w:sz w:val="24"/>
          <w:szCs w:val="24"/>
          <w:lang w:val="lt-LT"/>
        </w:rPr>
        <w:t xml:space="preserve"> </w:t>
      </w:r>
      <w:proofErr w:type="spellStart"/>
      <w:r w:rsidR="00873855">
        <w:rPr>
          <w:rFonts w:ascii="Times New Roman" w:hAnsi="Times New Roman" w:cs="Times New Roman"/>
          <w:sz w:val="24"/>
          <w:szCs w:val="24"/>
          <w:lang w:val="lt-LT"/>
        </w:rPr>
        <w:t>n</w:t>
      </w:r>
      <w:r w:rsidR="00850F08" w:rsidRPr="000540EE">
        <w:rPr>
          <w:rFonts w:ascii="Times New Roman" w:hAnsi="Times New Roman" w:cs="Times New Roman"/>
          <w:sz w:val="24"/>
          <w:szCs w:val="24"/>
          <w:lang w:val="lt-LT"/>
        </w:rPr>
        <w:t>uovažas</w:t>
      </w:r>
      <w:proofErr w:type="spellEnd"/>
      <w:r w:rsidR="00850F08" w:rsidRPr="000540EE">
        <w:rPr>
          <w:rFonts w:ascii="Times New Roman" w:hAnsi="Times New Roman" w:cs="Times New Roman"/>
          <w:sz w:val="24"/>
          <w:szCs w:val="24"/>
          <w:lang w:val="lt-LT"/>
        </w:rPr>
        <w:t xml:space="preserve"> iš </w:t>
      </w:r>
      <w:proofErr w:type="spellStart"/>
      <w:r w:rsidR="00850F08" w:rsidRPr="000540EE">
        <w:rPr>
          <w:rFonts w:ascii="Times New Roman" w:hAnsi="Times New Roman" w:cs="Times New Roman"/>
          <w:sz w:val="24"/>
          <w:szCs w:val="24"/>
          <w:lang w:val="lt-LT"/>
        </w:rPr>
        <w:t>Agilos</w:t>
      </w:r>
      <w:proofErr w:type="spellEnd"/>
      <w:r w:rsidR="00850F08" w:rsidRPr="000540EE">
        <w:rPr>
          <w:rFonts w:ascii="Times New Roman" w:hAnsi="Times New Roman" w:cs="Times New Roman"/>
          <w:sz w:val="24"/>
          <w:szCs w:val="24"/>
          <w:lang w:val="lt-LT"/>
        </w:rPr>
        <w:t xml:space="preserve"> g. bei privažiavimo kelius prie </w:t>
      </w:r>
      <w:r w:rsidR="00912DD5" w:rsidRPr="00521D6A">
        <w:rPr>
          <w:rFonts w:ascii="Times New Roman" w:hAnsi="Times New Roman" w:cs="Times New Roman"/>
          <w:b/>
          <w:color w:val="4472C4" w:themeColor="accent5"/>
          <w:sz w:val="24"/>
          <w:szCs w:val="24"/>
          <w:lang w:val="lt-LT"/>
        </w:rPr>
        <w:t xml:space="preserve">Žemės </w:t>
      </w:r>
      <w:r w:rsidR="00850F08" w:rsidRPr="00521D6A">
        <w:rPr>
          <w:rFonts w:ascii="Times New Roman" w:hAnsi="Times New Roman" w:cs="Times New Roman"/>
          <w:b/>
          <w:color w:val="4472C4" w:themeColor="accent5"/>
          <w:sz w:val="24"/>
          <w:szCs w:val="24"/>
          <w:lang w:val="lt-LT"/>
        </w:rPr>
        <w:t>sklypo</w:t>
      </w:r>
      <w:r w:rsidR="00912DD5" w:rsidRPr="00521D6A">
        <w:rPr>
          <w:rFonts w:ascii="Times New Roman" w:hAnsi="Times New Roman" w:cs="Times New Roman"/>
          <w:color w:val="4472C4" w:themeColor="accent5"/>
          <w:sz w:val="24"/>
          <w:szCs w:val="24"/>
          <w:lang w:val="lt-LT"/>
        </w:rPr>
        <w:t xml:space="preserve"> </w:t>
      </w:r>
      <w:r w:rsidR="00912DD5">
        <w:rPr>
          <w:rFonts w:ascii="Times New Roman" w:hAnsi="Times New Roman" w:cs="Times New Roman"/>
          <w:sz w:val="24"/>
          <w:szCs w:val="24"/>
          <w:lang w:val="lt-LT"/>
        </w:rPr>
        <w:t>ribos</w:t>
      </w:r>
      <w:r w:rsidR="00850F08" w:rsidRPr="000540EE">
        <w:rPr>
          <w:rFonts w:ascii="Times New Roman" w:hAnsi="Times New Roman" w:cs="Times New Roman"/>
          <w:sz w:val="24"/>
          <w:szCs w:val="24"/>
          <w:lang w:val="lt-LT"/>
        </w:rPr>
        <w:t xml:space="preserve"> </w:t>
      </w:r>
      <w:r w:rsidR="00850F08" w:rsidRPr="00873855">
        <w:rPr>
          <w:rFonts w:ascii="Times New Roman" w:hAnsi="Times New Roman" w:cs="Times New Roman"/>
          <w:strike/>
          <w:color w:val="FF0000"/>
          <w:sz w:val="24"/>
          <w:szCs w:val="24"/>
          <w:lang w:val="lt-LT"/>
        </w:rPr>
        <w:t>siūloma įrengti</w:t>
      </w:r>
      <w:r w:rsidR="000F4EAE" w:rsidRPr="00873855">
        <w:rPr>
          <w:rFonts w:ascii="Times New Roman" w:hAnsi="Times New Roman" w:cs="Times New Roman"/>
          <w:color w:val="FF0000"/>
          <w:sz w:val="24"/>
          <w:szCs w:val="24"/>
          <w:lang w:val="lt-LT"/>
        </w:rPr>
        <w:t xml:space="preserve"> </w:t>
      </w:r>
      <w:r w:rsidR="00850F08" w:rsidRPr="000F4EAE">
        <w:rPr>
          <w:rFonts w:ascii="Times New Roman" w:hAnsi="Times New Roman" w:cs="Times New Roman"/>
          <w:strike/>
          <w:color w:val="FF0000"/>
          <w:sz w:val="24"/>
          <w:szCs w:val="24"/>
          <w:lang w:val="lt-LT"/>
        </w:rPr>
        <w:t>n</w:t>
      </w:r>
      <w:r w:rsidR="007B4B25" w:rsidRPr="000F4EAE">
        <w:rPr>
          <w:rFonts w:ascii="Times New Roman" w:hAnsi="Times New Roman" w:cs="Times New Roman"/>
          <w:strike/>
          <w:color w:val="FF0000"/>
          <w:sz w:val="24"/>
          <w:szCs w:val="24"/>
          <w:lang w:val="lt-LT"/>
        </w:rPr>
        <w:t>aujai planuojamame</w:t>
      </w:r>
      <w:r w:rsidR="00F6253F" w:rsidRPr="000F4EAE">
        <w:rPr>
          <w:rFonts w:ascii="Times New Roman" w:hAnsi="Times New Roman" w:cs="Times New Roman"/>
          <w:strike/>
          <w:color w:val="FF0000"/>
          <w:sz w:val="24"/>
          <w:szCs w:val="24"/>
          <w:lang w:val="lt-LT"/>
        </w:rPr>
        <w:t xml:space="preserve"> sklyp</w:t>
      </w:r>
      <w:r w:rsidR="007B4B25" w:rsidRPr="000F4EAE">
        <w:rPr>
          <w:rFonts w:ascii="Times New Roman" w:hAnsi="Times New Roman" w:cs="Times New Roman"/>
          <w:strike/>
          <w:color w:val="FF0000"/>
          <w:sz w:val="24"/>
          <w:szCs w:val="24"/>
          <w:lang w:val="lt-LT"/>
        </w:rPr>
        <w:t>e</w:t>
      </w:r>
      <w:r w:rsidR="00F6253F" w:rsidRPr="000F4EAE">
        <w:rPr>
          <w:rFonts w:ascii="Times New Roman" w:hAnsi="Times New Roman" w:cs="Times New Roman"/>
          <w:strike/>
          <w:color w:val="FF0000"/>
          <w:sz w:val="24"/>
          <w:szCs w:val="24"/>
          <w:lang w:val="lt-LT"/>
        </w:rPr>
        <w:t xml:space="preserve"> </w:t>
      </w:r>
      <w:r w:rsidR="0055796A" w:rsidRPr="000F4EAE">
        <w:rPr>
          <w:rFonts w:ascii="Times New Roman" w:hAnsi="Times New Roman" w:cs="Times New Roman"/>
          <w:strike/>
          <w:color w:val="FF0000"/>
          <w:sz w:val="24"/>
          <w:szCs w:val="24"/>
          <w:lang w:val="lt-LT"/>
        </w:rPr>
        <w:t>kad. Nr. 5558/0005:61</w:t>
      </w:r>
      <w:r w:rsidR="00850F08" w:rsidRPr="000F4EAE">
        <w:rPr>
          <w:rFonts w:ascii="Times New Roman" w:hAnsi="Times New Roman" w:cs="Times New Roman"/>
          <w:strike/>
          <w:color w:val="FF0000"/>
          <w:sz w:val="24"/>
          <w:szCs w:val="24"/>
          <w:lang w:val="lt-LT"/>
        </w:rPr>
        <w:t xml:space="preserve">, kadangi esamo </w:t>
      </w:r>
      <w:r w:rsidR="00850F08" w:rsidRPr="000F4EAE">
        <w:rPr>
          <w:rFonts w:ascii="Times New Roman" w:hAnsi="Times New Roman" w:cs="Times New Roman"/>
          <w:bCs/>
          <w:strike/>
          <w:color w:val="FF0000"/>
          <w:sz w:val="24"/>
          <w:szCs w:val="24"/>
          <w:lang w:val="lt-LT"/>
        </w:rPr>
        <w:t>komunikacijų koridoriaus, skirto privažiavimui prie sklypo, plotis</w:t>
      </w:r>
      <w:r w:rsidR="00850F08" w:rsidRPr="000F4EAE">
        <w:rPr>
          <w:rFonts w:ascii="Times New Roman" w:hAnsi="Times New Roman" w:cs="Times New Roman"/>
          <w:strike/>
          <w:color w:val="FF0000"/>
          <w:sz w:val="24"/>
          <w:szCs w:val="24"/>
          <w:lang w:val="lt-LT"/>
        </w:rPr>
        <w:t xml:space="preserve"> yra tik apie 6 m ir jo nepakanka tinkamam susisiekimo infrastruktūros plėtojimui</w:t>
      </w:r>
      <w:r w:rsidR="005F092A" w:rsidRPr="00521D6A">
        <w:rPr>
          <w:rFonts w:ascii="Times New Roman" w:hAnsi="Times New Roman" w:cs="Times New Roman"/>
          <w:strike/>
          <w:sz w:val="24"/>
          <w:szCs w:val="24"/>
          <w:lang w:val="lt-LT"/>
        </w:rPr>
        <w:t xml:space="preserve"> </w:t>
      </w:r>
      <w:r w:rsidR="005059D4" w:rsidRPr="00521D6A">
        <w:rPr>
          <w:rFonts w:ascii="Times New Roman" w:hAnsi="Times New Roman" w:cs="Times New Roman"/>
          <w:b/>
          <w:strike/>
          <w:color w:val="FF0000"/>
          <w:sz w:val="24"/>
          <w:szCs w:val="24"/>
          <w:lang w:val="lt-LT"/>
        </w:rPr>
        <w:t>sklypo</w:t>
      </w:r>
      <w:r w:rsidR="005059D4" w:rsidRPr="000F4EAE">
        <w:rPr>
          <w:rFonts w:ascii="Times New Roman" w:hAnsi="Times New Roman" w:cs="Times New Roman"/>
          <w:b/>
          <w:color w:val="FF0000"/>
          <w:sz w:val="24"/>
          <w:szCs w:val="24"/>
          <w:lang w:val="lt-LT"/>
        </w:rPr>
        <w:t xml:space="preserve"> </w:t>
      </w:r>
      <w:r w:rsidR="005059D4" w:rsidRPr="00F87F15">
        <w:rPr>
          <w:rFonts w:ascii="Times New Roman" w:hAnsi="Times New Roman" w:cs="Times New Roman"/>
          <w:b/>
          <w:strike/>
          <w:color w:val="0070C0"/>
          <w:sz w:val="24"/>
          <w:szCs w:val="24"/>
          <w:lang w:val="lt-LT"/>
        </w:rPr>
        <w:t xml:space="preserve">pietvakarinėje pusėje numatytame privažiavime bei sklypo </w:t>
      </w:r>
      <w:r w:rsidR="005059D4" w:rsidRPr="000F4EAE">
        <w:rPr>
          <w:rFonts w:ascii="Times New Roman" w:hAnsi="Times New Roman" w:cs="Times New Roman"/>
          <w:b/>
          <w:color w:val="FF0000"/>
          <w:sz w:val="24"/>
          <w:szCs w:val="24"/>
          <w:lang w:val="lt-LT"/>
        </w:rPr>
        <w:t>rytinėje pusėje per neužstatytą, nesuformuotą ir laisvą Valstybės žemės koridorių</w:t>
      </w:r>
      <w:r w:rsidR="00850F08" w:rsidRPr="000540EE">
        <w:rPr>
          <w:rFonts w:ascii="Times New Roman" w:hAnsi="Times New Roman" w:cs="Times New Roman"/>
          <w:sz w:val="24"/>
          <w:szCs w:val="24"/>
          <w:lang w:val="lt-LT"/>
        </w:rPr>
        <w:t xml:space="preserve">. </w:t>
      </w:r>
      <w:r w:rsidR="00850F08" w:rsidRPr="00873855">
        <w:rPr>
          <w:rFonts w:ascii="Times New Roman" w:hAnsi="Times New Roman" w:cs="Times New Roman"/>
          <w:strike/>
          <w:color w:val="FF0000"/>
          <w:sz w:val="24"/>
          <w:szCs w:val="24"/>
          <w:lang w:val="lt-LT"/>
        </w:rPr>
        <w:t xml:space="preserve">Įrengtas </w:t>
      </w:r>
      <w:proofErr w:type="spellStart"/>
      <w:r w:rsidR="00850F08" w:rsidRPr="00873855">
        <w:rPr>
          <w:rFonts w:ascii="Times New Roman" w:hAnsi="Times New Roman" w:cs="Times New Roman"/>
          <w:strike/>
          <w:color w:val="FF0000"/>
          <w:sz w:val="24"/>
          <w:szCs w:val="24"/>
          <w:lang w:val="lt-LT"/>
        </w:rPr>
        <w:t>nuovažas</w:t>
      </w:r>
      <w:proofErr w:type="spellEnd"/>
      <w:r w:rsidR="00850F08" w:rsidRPr="00873855">
        <w:rPr>
          <w:rFonts w:ascii="Times New Roman" w:hAnsi="Times New Roman" w:cs="Times New Roman"/>
          <w:strike/>
          <w:color w:val="FF0000"/>
          <w:sz w:val="24"/>
          <w:szCs w:val="24"/>
          <w:lang w:val="lt-LT"/>
        </w:rPr>
        <w:t xml:space="preserve"> ir privažiavimo kelius Privatus subjektas </w:t>
      </w:r>
      <w:r w:rsidR="00A12EC5" w:rsidRPr="00873855">
        <w:rPr>
          <w:rFonts w:ascii="Times New Roman" w:hAnsi="Times New Roman" w:cs="Times New Roman"/>
          <w:strike/>
          <w:color w:val="FF0000"/>
          <w:sz w:val="24"/>
          <w:szCs w:val="24"/>
          <w:lang w:val="lt-LT"/>
        </w:rPr>
        <w:t xml:space="preserve"> perduoda </w:t>
      </w:r>
      <w:r w:rsidR="00850F08" w:rsidRPr="00873855">
        <w:rPr>
          <w:rFonts w:ascii="Times New Roman" w:hAnsi="Times New Roman" w:cs="Times New Roman"/>
          <w:strike/>
          <w:color w:val="FF0000"/>
          <w:sz w:val="24"/>
          <w:szCs w:val="24"/>
          <w:lang w:val="lt-LT"/>
        </w:rPr>
        <w:t>Viešajam subjektui</w:t>
      </w:r>
      <w:r w:rsidR="000F4EAE" w:rsidRPr="00873855">
        <w:rPr>
          <w:rFonts w:ascii="Times New Roman" w:hAnsi="Times New Roman" w:cs="Times New Roman"/>
          <w:strike/>
          <w:color w:val="FF0000"/>
          <w:sz w:val="24"/>
          <w:szCs w:val="24"/>
          <w:lang w:val="lt-LT"/>
        </w:rPr>
        <w:t>.</w:t>
      </w:r>
      <w:r w:rsidR="000F4EAE">
        <w:rPr>
          <w:rFonts w:ascii="Times New Roman" w:hAnsi="Times New Roman" w:cs="Times New Roman"/>
          <w:sz w:val="24"/>
          <w:szCs w:val="24"/>
          <w:lang w:val="lt-LT"/>
        </w:rPr>
        <w:t xml:space="preserve"> </w:t>
      </w:r>
      <w:r w:rsidR="00850F08" w:rsidRPr="000F4EAE">
        <w:rPr>
          <w:rFonts w:ascii="Times New Roman" w:hAnsi="Times New Roman" w:cs="Times New Roman"/>
          <w:strike/>
          <w:color w:val="FF0000"/>
          <w:sz w:val="24"/>
          <w:szCs w:val="24"/>
          <w:lang w:val="lt-LT"/>
        </w:rPr>
        <w:t>Privatus subjektas šia infrastruktūra</w:t>
      </w:r>
      <w:r w:rsidR="007B4B25" w:rsidRPr="000F4EAE">
        <w:rPr>
          <w:rFonts w:ascii="Times New Roman" w:hAnsi="Times New Roman" w:cs="Times New Roman"/>
          <w:strike/>
          <w:color w:val="FF0000"/>
          <w:sz w:val="24"/>
          <w:szCs w:val="24"/>
          <w:lang w:val="lt-LT"/>
        </w:rPr>
        <w:t xml:space="preserve"> </w:t>
      </w:r>
      <w:r w:rsidR="00A12EC5" w:rsidRPr="000F4EAE">
        <w:rPr>
          <w:rFonts w:ascii="Times New Roman" w:hAnsi="Times New Roman" w:cs="Times New Roman"/>
          <w:strike/>
          <w:color w:val="FF0000"/>
          <w:sz w:val="24"/>
          <w:szCs w:val="24"/>
          <w:lang w:val="lt-LT"/>
        </w:rPr>
        <w:t>naudojasi kaip servitutu.</w:t>
      </w:r>
      <w:r w:rsidR="00A12EC5" w:rsidRPr="000540EE">
        <w:rPr>
          <w:rFonts w:ascii="Times New Roman" w:hAnsi="Times New Roman" w:cs="Times New Roman"/>
          <w:sz w:val="24"/>
          <w:szCs w:val="24"/>
          <w:lang w:val="lt-LT"/>
        </w:rPr>
        <w:t xml:space="preserve"> Privažiavimo keliai</w:t>
      </w:r>
      <w:r w:rsidR="00873855">
        <w:rPr>
          <w:rFonts w:ascii="Times New Roman" w:hAnsi="Times New Roman" w:cs="Times New Roman"/>
          <w:sz w:val="24"/>
          <w:szCs w:val="24"/>
          <w:lang w:val="lt-LT"/>
        </w:rPr>
        <w:t xml:space="preserve"> </w:t>
      </w:r>
      <w:r w:rsidR="00912DD5" w:rsidRPr="00521D6A">
        <w:rPr>
          <w:rFonts w:ascii="Times New Roman" w:hAnsi="Times New Roman" w:cs="Times New Roman"/>
          <w:b/>
          <w:color w:val="4472C4" w:themeColor="accent5"/>
          <w:sz w:val="24"/>
          <w:szCs w:val="24"/>
          <w:lang w:val="lt-LT"/>
        </w:rPr>
        <w:t xml:space="preserve">Žemės </w:t>
      </w:r>
      <w:r w:rsidR="00873855" w:rsidRPr="00521D6A">
        <w:rPr>
          <w:rFonts w:ascii="Times New Roman" w:hAnsi="Times New Roman" w:cs="Times New Roman"/>
          <w:b/>
          <w:color w:val="4472C4" w:themeColor="accent5"/>
          <w:sz w:val="24"/>
          <w:szCs w:val="24"/>
          <w:lang w:val="lt-LT"/>
        </w:rPr>
        <w:t>sklype</w:t>
      </w:r>
      <w:r w:rsidR="00A12EC5" w:rsidRPr="00521D6A">
        <w:rPr>
          <w:rFonts w:ascii="Times New Roman" w:hAnsi="Times New Roman" w:cs="Times New Roman"/>
          <w:color w:val="4472C4" w:themeColor="accent5"/>
          <w:sz w:val="24"/>
          <w:szCs w:val="24"/>
          <w:lang w:val="lt-LT"/>
        </w:rPr>
        <w:t xml:space="preserve"> </w:t>
      </w:r>
      <w:r w:rsidR="00A12EC5" w:rsidRPr="000540EE">
        <w:rPr>
          <w:rFonts w:ascii="Times New Roman" w:hAnsi="Times New Roman" w:cs="Times New Roman"/>
          <w:sz w:val="24"/>
          <w:szCs w:val="24"/>
          <w:lang w:val="lt-LT"/>
        </w:rPr>
        <w:t xml:space="preserve">turi būti </w:t>
      </w:r>
      <w:r w:rsidR="00A12EC5" w:rsidRPr="000540EE">
        <w:rPr>
          <w:rFonts w:ascii="Times New Roman" w:hAnsi="Times New Roman" w:cs="Times New Roman"/>
          <w:sz w:val="24"/>
          <w:szCs w:val="24"/>
          <w:lang w:val="lt-LT"/>
        </w:rPr>
        <w:lastRenderedPageBreak/>
        <w:t xml:space="preserve">pritaikyti spec. transporto judėjimui. Sustiprinti paviršiai </w:t>
      </w:r>
      <w:r w:rsidR="00912DD5" w:rsidRPr="00521D6A">
        <w:rPr>
          <w:rFonts w:ascii="Times New Roman" w:hAnsi="Times New Roman" w:cs="Times New Roman"/>
          <w:b/>
          <w:color w:val="4472C4" w:themeColor="accent5"/>
          <w:sz w:val="24"/>
          <w:szCs w:val="24"/>
          <w:lang w:val="lt-LT"/>
        </w:rPr>
        <w:t>Žemės</w:t>
      </w:r>
      <w:r w:rsidR="00912DD5">
        <w:rPr>
          <w:rFonts w:ascii="Times New Roman" w:hAnsi="Times New Roman" w:cs="Times New Roman"/>
          <w:sz w:val="24"/>
          <w:szCs w:val="24"/>
          <w:lang w:val="lt-LT"/>
        </w:rPr>
        <w:t xml:space="preserve"> </w:t>
      </w:r>
      <w:r w:rsidR="00873855" w:rsidRPr="00F7026E">
        <w:rPr>
          <w:rFonts w:ascii="Times New Roman" w:hAnsi="Times New Roman" w:cs="Times New Roman"/>
          <w:b/>
          <w:color w:val="FF0000"/>
          <w:sz w:val="24"/>
          <w:szCs w:val="24"/>
          <w:lang w:val="lt-LT"/>
        </w:rPr>
        <w:t>sklype</w:t>
      </w:r>
      <w:r w:rsidR="00873855" w:rsidRPr="00F7026E">
        <w:rPr>
          <w:rFonts w:ascii="Times New Roman" w:hAnsi="Times New Roman" w:cs="Times New Roman"/>
          <w:color w:val="FF0000"/>
          <w:sz w:val="24"/>
          <w:szCs w:val="24"/>
          <w:lang w:val="lt-LT"/>
        </w:rPr>
        <w:t xml:space="preserve"> </w:t>
      </w:r>
      <w:r w:rsidR="00A12EC5" w:rsidRPr="000540EE">
        <w:rPr>
          <w:rFonts w:ascii="Times New Roman" w:hAnsi="Times New Roman" w:cs="Times New Roman"/>
          <w:sz w:val="24"/>
          <w:szCs w:val="24"/>
          <w:lang w:val="lt-LT"/>
        </w:rPr>
        <w:t>turi atitikti susisiekimo, krovinių pervežimo, specialiosios paskirties transporto priemonių naudojimo sąlygas. Privažiavimo keliai</w:t>
      </w:r>
      <w:r w:rsidR="00F7026E">
        <w:rPr>
          <w:rFonts w:ascii="Times New Roman" w:hAnsi="Times New Roman" w:cs="Times New Roman"/>
          <w:sz w:val="24"/>
          <w:szCs w:val="24"/>
          <w:lang w:val="lt-LT"/>
        </w:rPr>
        <w:t xml:space="preserve"> </w:t>
      </w:r>
      <w:r w:rsidR="00120F58" w:rsidRPr="00D3379B">
        <w:rPr>
          <w:rFonts w:ascii="Times New Roman" w:hAnsi="Times New Roman" w:cs="Times New Roman"/>
          <w:b/>
          <w:color w:val="4472C4" w:themeColor="accent5"/>
          <w:sz w:val="24"/>
          <w:szCs w:val="24"/>
          <w:lang w:val="lt-LT"/>
        </w:rPr>
        <w:t>Žemės</w:t>
      </w:r>
      <w:r w:rsidR="00120F58">
        <w:rPr>
          <w:rFonts w:ascii="Times New Roman" w:hAnsi="Times New Roman" w:cs="Times New Roman"/>
          <w:sz w:val="24"/>
          <w:szCs w:val="24"/>
          <w:lang w:val="lt-LT"/>
        </w:rPr>
        <w:t xml:space="preserve"> </w:t>
      </w:r>
      <w:r w:rsidR="00F7026E" w:rsidRPr="00F7026E">
        <w:rPr>
          <w:rFonts w:ascii="Times New Roman" w:hAnsi="Times New Roman" w:cs="Times New Roman"/>
          <w:b/>
          <w:color w:val="FF0000"/>
          <w:sz w:val="24"/>
          <w:szCs w:val="24"/>
          <w:lang w:val="lt-LT"/>
        </w:rPr>
        <w:t>sklype</w:t>
      </w:r>
      <w:r w:rsidR="00A12EC5" w:rsidRPr="000540EE">
        <w:rPr>
          <w:rFonts w:ascii="Times New Roman" w:hAnsi="Times New Roman" w:cs="Times New Roman"/>
          <w:sz w:val="24"/>
          <w:szCs w:val="24"/>
          <w:lang w:val="lt-LT"/>
        </w:rPr>
        <w:t xml:space="preserve"> turi būti su asfaltbetonio danga.</w:t>
      </w:r>
      <w:r w:rsidR="003E5D97" w:rsidRPr="000540EE">
        <w:rPr>
          <w:rFonts w:ascii="Times New Roman" w:hAnsi="Times New Roman" w:cs="Times New Roman"/>
          <w:sz w:val="24"/>
          <w:szCs w:val="24"/>
          <w:lang w:val="lt-LT"/>
        </w:rPr>
        <w:t xml:space="preserve"> Mokinių išlaipinimo principą skaičiuoti vertinant  momentinius srautus. Ne mažiau kaip 5 vietos K+R.</w:t>
      </w:r>
      <w:r w:rsidR="00AD3681" w:rsidRPr="000540EE">
        <w:rPr>
          <w:rFonts w:ascii="Times New Roman" w:hAnsi="Times New Roman" w:cs="Times New Roman"/>
          <w:sz w:val="24"/>
          <w:szCs w:val="24"/>
          <w:lang w:val="lt-LT"/>
        </w:rPr>
        <w:t xml:space="preserve"> </w:t>
      </w:r>
      <w:r w:rsidR="007B4B25" w:rsidRPr="000540EE">
        <w:rPr>
          <w:rFonts w:ascii="Times New Roman" w:hAnsi="Times New Roman" w:cs="Times New Roman"/>
          <w:sz w:val="24"/>
          <w:szCs w:val="24"/>
          <w:lang w:val="lt-LT"/>
        </w:rPr>
        <w:t>Tam t</w:t>
      </w:r>
      <w:r w:rsidR="00AD3681" w:rsidRPr="000540EE">
        <w:rPr>
          <w:rFonts w:ascii="Times New Roman" w:hAnsi="Times New Roman" w:cs="Times New Roman"/>
          <w:sz w:val="24"/>
          <w:szCs w:val="24"/>
          <w:lang w:val="lt-LT"/>
        </w:rPr>
        <w:t xml:space="preserve">uri būti </w:t>
      </w:r>
      <w:r w:rsidRPr="000540EE">
        <w:rPr>
          <w:rFonts w:ascii="Times New Roman" w:hAnsi="Times New Roman" w:cs="Times New Roman"/>
          <w:sz w:val="24"/>
          <w:szCs w:val="24"/>
          <w:lang w:val="lt-LT"/>
        </w:rPr>
        <w:t>P</w:t>
      </w:r>
      <w:r w:rsidR="00850F08" w:rsidRPr="000540EE">
        <w:rPr>
          <w:rFonts w:ascii="Times New Roman" w:hAnsi="Times New Roman" w:cs="Times New Roman"/>
          <w:sz w:val="24"/>
          <w:szCs w:val="24"/>
          <w:lang w:val="lt-LT"/>
        </w:rPr>
        <w:t xml:space="preserve">rivataus subjekto </w:t>
      </w:r>
      <w:r w:rsidRPr="000540EE">
        <w:rPr>
          <w:rFonts w:ascii="Times New Roman" w:hAnsi="Times New Roman" w:cs="Times New Roman"/>
          <w:sz w:val="24"/>
          <w:szCs w:val="24"/>
          <w:lang w:val="lt-LT"/>
        </w:rPr>
        <w:t xml:space="preserve">naudojama </w:t>
      </w:r>
      <w:r w:rsidR="00AD3681" w:rsidRPr="000540EE">
        <w:rPr>
          <w:rFonts w:ascii="Times New Roman" w:hAnsi="Times New Roman" w:cs="Times New Roman"/>
          <w:sz w:val="24"/>
          <w:szCs w:val="24"/>
          <w:lang w:val="lt-LT"/>
        </w:rPr>
        <w:t xml:space="preserve">sklypo teritorija. </w:t>
      </w:r>
    </w:p>
    <w:p w14:paraId="1844028F" w14:textId="17EA6201" w:rsidR="00A463BC" w:rsidRPr="000540EE" w:rsidRDefault="00AE6DE0" w:rsidP="00373262">
      <w:pPr>
        <w:keepNext/>
        <w:rPr>
          <w:rFonts w:ascii="Times New Roman" w:hAnsi="Times New Roman" w:cs="Times New Roman"/>
          <w:sz w:val="24"/>
          <w:szCs w:val="24"/>
          <w:lang w:val="lt-LT"/>
        </w:rPr>
      </w:pPr>
      <w:r w:rsidRPr="000540EE">
        <w:rPr>
          <w:rFonts w:ascii="Times New Roman" w:hAnsi="Times New Roman" w:cs="Times New Roman"/>
          <w:sz w:val="24"/>
          <w:szCs w:val="24"/>
          <w:lang w:val="lt-LT"/>
        </w:rPr>
        <w:t>Sklype esantys inžineriniai tinklai: melioracijos įrenginiai, aukštos įtampos elektros linija. Numatyti tinklų perkėlimą arba išsaugojimą.</w:t>
      </w:r>
    </w:p>
    <w:p w14:paraId="47D141B0" w14:textId="043BD2D6" w:rsidR="00A463BC" w:rsidRPr="000540EE" w:rsidRDefault="00A463BC" w:rsidP="00373262">
      <w:pPr>
        <w:keepNext/>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Preliminari </w:t>
      </w:r>
      <w:r w:rsidR="00120F58">
        <w:rPr>
          <w:rFonts w:ascii="Times New Roman" w:hAnsi="Times New Roman" w:cs="Times New Roman"/>
          <w:b/>
          <w:color w:val="4472C4" w:themeColor="accent5"/>
          <w:sz w:val="24"/>
          <w:szCs w:val="24"/>
          <w:lang w:val="lt-LT"/>
        </w:rPr>
        <w:t xml:space="preserve">Žemės </w:t>
      </w:r>
      <w:r w:rsidRPr="000540EE">
        <w:rPr>
          <w:rFonts w:ascii="Times New Roman" w:hAnsi="Times New Roman" w:cs="Times New Roman"/>
          <w:sz w:val="24"/>
          <w:szCs w:val="24"/>
          <w:lang w:val="lt-LT"/>
        </w:rPr>
        <w:t xml:space="preserve">sklypo išplanavimo schema pridedama Specifikacijų 2 priedėlyje. </w:t>
      </w:r>
      <w:r w:rsidR="00096DA1" w:rsidRPr="000540EE">
        <w:rPr>
          <w:rFonts w:ascii="Times New Roman" w:hAnsi="Times New Roman" w:cs="Times New Roman"/>
          <w:sz w:val="24"/>
          <w:szCs w:val="24"/>
          <w:lang w:val="lt-LT"/>
        </w:rPr>
        <w:t xml:space="preserve">Tai yra Valdžios subjekto pateikiama preliminari galima </w:t>
      </w:r>
      <w:r w:rsidR="00837DFA" w:rsidRPr="00521D6A">
        <w:rPr>
          <w:rFonts w:ascii="Times New Roman" w:hAnsi="Times New Roman" w:cs="Times New Roman"/>
          <w:b/>
          <w:color w:val="4472C4" w:themeColor="accent5"/>
          <w:sz w:val="24"/>
          <w:szCs w:val="24"/>
          <w:lang w:val="lt-LT"/>
        </w:rPr>
        <w:t>Žemės</w:t>
      </w:r>
      <w:r w:rsidR="00837DFA">
        <w:rPr>
          <w:rFonts w:ascii="Times New Roman" w:hAnsi="Times New Roman" w:cs="Times New Roman"/>
          <w:sz w:val="24"/>
          <w:szCs w:val="24"/>
          <w:lang w:val="lt-LT"/>
        </w:rPr>
        <w:t xml:space="preserve"> </w:t>
      </w:r>
      <w:r w:rsidR="00096DA1" w:rsidRPr="000540EE">
        <w:rPr>
          <w:rFonts w:ascii="Times New Roman" w:hAnsi="Times New Roman" w:cs="Times New Roman"/>
          <w:sz w:val="24"/>
          <w:szCs w:val="24"/>
          <w:lang w:val="lt-LT"/>
        </w:rPr>
        <w:t>sklypo išplanavimo schema. Privatus subjektas, įvertindamas projektavimo technines sąlygas ir Objekto funkcionalumą, teikia savo sprendinį ir Pasiūlymą.</w:t>
      </w:r>
    </w:p>
    <w:p w14:paraId="6240FBD7" w14:textId="3ACF717C" w:rsidR="00CD7978" w:rsidRPr="000540EE" w:rsidRDefault="00CD7978" w:rsidP="00373262">
      <w:pPr>
        <w:rPr>
          <w:lang w:val="lt-LT"/>
        </w:rPr>
      </w:pPr>
    </w:p>
    <w:p w14:paraId="5B746C4D" w14:textId="369CE4F9" w:rsidR="00096DA1" w:rsidRPr="000540EE" w:rsidRDefault="00096DA1" w:rsidP="00373262">
      <w:pPr>
        <w:rPr>
          <w:lang w:val="lt-LT"/>
        </w:rPr>
      </w:pPr>
    </w:p>
    <w:p w14:paraId="720A4D88" w14:textId="77777777" w:rsidR="00911B16" w:rsidRPr="000540EE" w:rsidRDefault="009B2A13" w:rsidP="00373262">
      <w:pPr>
        <w:pStyle w:val="Antrat2"/>
        <w:spacing w:before="0" w:after="0"/>
        <w:jc w:val="left"/>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 xml:space="preserve">2.3. </w:t>
      </w:r>
      <w:r w:rsidR="00B44214" w:rsidRPr="000540EE">
        <w:rPr>
          <w:rFonts w:ascii="Times New Roman" w:hAnsi="Times New Roman" w:cs="Times New Roman"/>
          <w:color w:val="000000" w:themeColor="text1"/>
          <w:sz w:val="24"/>
          <w:szCs w:val="24"/>
          <w:lang w:val="lt-LT"/>
        </w:rPr>
        <w:t>Teritorijos</w:t>
      </w:r>
      <w:r w:rsidR="00CE5B7C" w:rsidRPr="000540EE">
        <w:rPr>
          <w:rFonts w:ascii="Times New Roman" w:hAnsi="Times New Roman" w:cs="Times New Roman"/>
          <w:color w:val="000000" w:themeColor="text1"/>
          <w:sz w:val="24"/>
          <w:szCs w:val="24"/>
          <w:lang w:val="lt-LT"/>
        </w:rPr>
        <w:t xml:space="preserve"> infrastruktūros </w:t>
      </w:r>
      <w:r w:rsidR="00B44214" w:rsidRPr="000540EE">
        <w:rPr>
          <w:rFonts w:ascii="Times New Roman" w:hAnsi="Times New Roman" w:cs="Times New Roman"/>
          <w:color w:val="000000" w:themeColor="text1"/>
          <w:sz w:val="24"/>
          <w:szCs w:val="24"/>
          <w:lang w:val="lt-LT"/>
        </w:rPr>
        <w:t>sukūrimo techniniai reikalavimai</w:t>
      </w:r>
    </w:p>
    <w:p w14:paraId="607F0A5C" w14:textId="77777777" w:rsidR="007B4B25" w:rsidRPr="000540EE" w:rsidRDefault="007B4B25" w:rsidP="007B4B25">
      <w:pPr>
        <w:pStyle w:val="Antrat2"/>
        <w:spacing w:before="0" w:after="0"/>
        <w:jc w:val="both"/>
        <w:rPr>
          <w:rFonts w:ascii="Times New Roman" w:eastAsiaTheme="majorEastAsia" w:hAnsi="Times New Roman" w:cs="Times New Roman"/>
          <w:b w:val="0"/>
          <w:bCs/>
          <w:i/>
          <w:iCs w:val="0"/>
          <w:color w:val="000000" w:themeColor="text1"/>
          <w:sz w:val="24"/>
          <w:szCs w:val="24"/>
          <w:lang w:val="lt-LT"/>
        </w:rPr>
      </w:pPr>
    </w:p>
    <w:p w14:paraId="7F1ECB41" w14:textId="5A71F2DE" w:rsidR="007B4B25" w:rsidRPr="000540EE" w:rsidRDefault="007B4B25" w:rsidP="007B4B25">
      <w:pPr>
        <w:pStyle w:val="Antrat2"/>
        <w:spacing w:before="0" w:after="0"/>
        <w:jc w:val="both"/>
        <w:rPr>
          <w:rFonts w:ascii="Times New Roman" w:eastAsiaTheme="majorEastAsia" w:hAnsi="Times New Roman" w:cs="Times New Roman"/>
          <w:b w:val="0"/>
          <w:bCs/>
          <w:i/>
          <w:iCs w:val="0"/>
          <w:color w:val="000000" w:themeColor="text1"/>
          <w:sz w:val="24"/>
          <w:szCs w:val="24"/>
          <w:lang w:val="lt-LT"/>
        </w:rPr>
      </w:pPr>
      <w:r w:rsidRPr="000540EE">
        <w:rPr>
          <w:rFonts w:ascii="Times New Roman" w:eastAsiaTheme="majorEastAsia" w:hAnsi="Times New Roman" w:cs="Times New Roman"/>
          <w:b w:val="0"/>
          <w:bCs/>
          <w:i/>
          <w:iCs w:val="0"/>
          <w:color w:val="000000" w:themeColor="text1"/>
          <w:sz w:val="24"/>
          <w:szCs w:val="24"/>
          <w:lang w:val="lt-LT"/>
        </w:rPr>
        <w:t>Gali būti siūloma papildoma infrastruktūra Objekto teritorijoje. Reikalavimai jai pateikti Specifikacijų 2.2. priedėlyje. „Dalyvio siūloma papildoma infrastruktūra“.</w:t>
      </w:r>
    </w:p>
    <w:p w14:paraId="5AD7203B" w14:textId="77777777" w:rsidR="007B4B25" w:rsidRPr="000540EE" w:rsidRDefault="007B4B25" w:rsidP="007B4B25">
      <w:pPr>
        <w:rPr>
          <w:lang w:val="lt-LT"/>
        </w:rPr>
      </w:pPr>
    </w:p>
    <w:p w14:paraId="18C2157A" w14:textId="57DE0D01" w:rsidR="00E45B0E" w:rsidRPr="000540EE" w:rsidRDefault="00E45B0E" w:rsidP="007B4B25">
      <w:pPr>
        <w:pStyle w:val="Antrat2"/>
        <w:spacing w:before="0" w:after="0"/>
        <w:jc w:val="both"/>
        <w:rPr>
          <w:rFonts w:ascii="Times New Roman" w:eastAsiaTheme="majorEastAsia" w:hAnsi="Times New Roman" w:cs="Times New Roman"/>
          <w:b w:val="0"/>
          <w:bCs/>
          <w:i/>
          <w:iCs w:val="0"/>
          <w:color w:val="000000" w:themeColor="text1"/>
          <w:sz w:val="24"/>
          <w:szCs w:val="24"/>
          <w:lang w:val="lt-LT"/>
        </w:rPr>
      </w:pPr>
      <w:r w:rsidRPr="000540EE">
        <w:rPr>
          <w:rFonts w:ascii="Times New Roman" w:eastAsiaTheme="majorEastAsia" w:hAnsi="Times New Roman" w:cs="Times New Roman"/>
          <w:b w:val="0"/>
          <w:bCs/>
          <w:i/>
          <w:iCs w:val="0"/>
          <w:color w:val="000000" w:themeColor="text1"/>
          <w:sz w:val="24"/>
          <w:szCs w:val="24"/>
          <w:lang w:val="lt-LT"/>
        </w:rPr>
        <w:t>Teritorijos Specialieji reikalavimai pateikti Specifikacijų 2</w:t>
      </w:r>
      <w:r w:rsidR="00096DA1" w:rsidRPr="000540EE">
        <w:rPr>
          <w:rFonts w:ascii="Times New Roman" w:eastAsiaTheme="majorEastAsia" w:hAnsi="Times New Roman" w:cs="Times New Roman"/>
          <w:b w:val="0"/>
          <w:bCs/>
          <w:i/>
          <w:iCs w:val="0"/>
          <w:color w:val="000000" w:themeColor="text1"/>
          <w:sz w:val="24"/>
          <w:szCs w:val="24"/>
          <w:lang w:val="lt-LT"/>
        </w:rPr>
        <w:t>.1</w:t>
      </w:r>
      <w:r w:rsidRPr="000540EE">
        <w:rPr>
          <w:rFonts w:ascii="Times New Roman" w:eastAsiaTheme="majorEastAsia" w:hAnsi="Times New Roman" w:cs="Times New Roman"/>
          <w:b w:val="0"/>
          <w:bCs/>
          <w:i/>
          <w:iCs w:val="0"/>
          <w:color w:val="000000" w:themeColor="text1"/>
          <w:sz w:val="24"/>
          <w:szCs w:val="24"/>
          <w:lang w:val="lt-LT"/>
        </w:rPr>
        <w:t xml:space="preserve"> priedėlio </w:t>
      </w:r>
      <w:r w:rsidR="005059D4">
        <w:rPr>
          <w:rFonts w:ascii="Times New Roman" w:eastAsiaTheme="majorEastAsia" w:hAnsi="Times New Roman" w:cs="Times New Roman"/>
          <w:b w:val="0"/>
          <w:bCs/>
          <w:i/>
          <w:iCs w:val="0"/>
          <w:color w:val="000000" w:themeColor="text1"/>
          <w:sz w:val="24"/>
          <w:szCs w:val="24"/>
          <w:lang w:val="lt-LT"/>
        </w:rPr>
        <w:t>„</w:t>
      </w:r>
      <w:r w:rsidRPr="000540EE">
        <w:rPr>
          <w:rFonts w:ascii="Times New Roman" w:eastAsiaTheme="majorEastAsia" w:hAnsi="Times New Roman" w:cs="Times New Roman"/>
          <w:b w:val="0"/>
          <w:bCs/>
          <w:i/>
          <w:iCs w:val="0"/>
          <w:color w:val="000000" w:themeColor="text1"/>
          <w:sz w:val="24"/>
          <w:szCs w:val="24"/>
          <w:lang w:val="lt-LT"/>
        </w:rPr>
        <w:t>Pastatų, statinių ir teritorijos specifikacijos</w:t>
      </w:r>
      <w:r w:rsidR="005059D4">
        <w:rPr>
          <w:rFonts w:ascii="Times New Roman" w:eastAsiaTheme="majorEastAsia" w:hAnsi="Times New Roman" w:cs="Times New Roman"/>
          <w:b w:val="0"/>
          <w:bCs/>
          <w:i/>
          <w:iCs w:val="0"/>
          <w:color w:val="000000" w:themeColor="text1"/>
          <w:sz w:val="24"/>
          <w:szCs w:val="24"/>
          <w:lang w:val="lt-LT"/>
        </w:rPr>
        <w:t>“</w:t>
      </w:r>
      <w:r w:rsidRPr="000540EE">
        <w:rPr>
          <w:rFonts w:ascii="Times New Roman" w:eastAsiaTheme="majorEastAsia" w:hAnsi="Times New Roman" w:cs="Times New Roman"/>
          <w:b w:val="0"/>
          <w:bCs/>
          <w:i/>
          <w:iCs w:val="0"/>
          <w:color w:val="000000" w:themeColor="text1"/>
          <w:sz w:val="24"/>
          <w:szCs w:val="24"/>
          <w:lang w:val="lt-LT"/>
        </w:rPr>
        <w:t xml:space="preserve"> 2 darbalapyje „Teritorija“.</w:t>
      </w:r>
    </w:p>
    <w:p w14:paraId="0801E2BD" w14:textId="77777777" w:rsidR="006140AA" w:rsidRPr="000540EE" w:rsidRDefault="006140AA" w:rsidP="007B4B25">
      <w:pPr>
        <w:rPr>
          <w:lang w:val="lt-LT"/>
        </w:rPr>
      </w:pPr>
    </w:p>
    <w:p w14:paraId="2FCDC9B4" w14:textId="77777777" w:rsidR="00B44214" w:rsidRPr="000540EE" w:rsidRDefault="009B2A13" w:rsidP="00373262">
      <w:pPr>
        <w:pStyle w:val="Antrat3"/>
        <w:rPr>
          <w:rFonts w:ascii="Times New Roman" w:hAnsi="Times New Roman" w:cs="Times New Roman"/>
          <w:b/>
          <w:i w:val="0"/>
          <w:color w:val="000000" w:themeColor="text1"/>
          <w:sz w:val="24"/>
          <w:szCs w:val="24"/>
          <w:lang w:val="lt-LT"/>
        </w:rPr>
      </w:pPr>
      <w:bookmarkStart w:id="11" w:name="_Toc2011145"/>
      <w:r w:rsidRPr="000540EE">
        <w:rPr>
          <w:rFonts w:ascii="Times New Roman" w:hAnsi="Times New Roman" w:cs="Times New Roman"/>
          <w:b/>
          <w:i w:val="0"/>
          <w:color w:val="000000" w:themeColor="text1"/>
          <w:sz w:val="24"/>
          <w:szCs w:val="24"/>
          <w:lang w:val="lt-LT"/>
        </w:rPr>
        <w:t xml:space="preserve">2.4. </w:t>
      </w:r>
      <w:r w:rsidR="00B44214" w:rsidRPr="000540EE">
        <w:rPr>
          <w:rFonts w:ascii="Times New Roman" w:hAnsi="Times New Roman" w:cs="Times New Roman"/>
          <w:b/>
          <w:i w:val="0"/>
          <w:color w:val="000000" w:themeColor="text1"/>
          <w:sz w:val="24"/>
          <w:szCs w:val="24"/>
          <w:lang w:val="lt-LT"/>
        </w:rPr>
        <w:t>Pastat</w:t>
      </w:r>
      <w:r w:rsidR="00143727" w:rsidRPr="000540EE">
        <w:rPr>
          <w:rFonts w:ascii="Times New Roman" w:hAnsi="Times New Roman" w:cs="Times New Roman"/>
          <w:b/>
          <w:i w:val="0"/>
          <w:color w:val="000000" w:themeColor="text1"/>
          <w:sz w:val="24"/>
          <w:szCs w:val="24"/>
          <w:lang w:val="lt-LT"/>
        </w:rPr>
        <w:t xml:space="preserve">ų, </w:t>
      </w:r>
      <w:r w:rsidR="00B44214" w:rsidRPr="000540EE">
        <w:rPr>
          <w:rFonts w:ascii="Times New Roman" w:hAnsi="Times New Roman" w:cs="Times New Roman"/>
          <w:b/>
          <w:i w:val="0"/>
          <w:color w:val="000000" w:themeColor="text1"/>
          <w:sz w:val="24"/>
          <w:szCs w:val="24"/>
          <w:lang w:val="lt-LT"/>
        </w:rPr>
        <w:t>statini</w:t>
      </w:r>
      <w:bookmarkEnd w:id="11"/>
      <w:r w:rsidR="00143727" w:rsidRPr="000540EE">
        <w:rPr>
          <w:rFonts w:ascii="Times New Roman" w:hAnsi="Times New Roman" w:cs="Times New Roman"/>
          <w:b/>
          <w:i w:val="0"/>
          <w:color w:val="000000" w:themeColor="text1"/>
          <w:sz w:val="24"/>
          <w:szCs w:val="24"/>
          <w:lang w:val="lt-LT"/>
        </w:rPr>
        <w:t>ų sukūrimo techniniai reikalavimai</w:t>
      </w:r>
    </w:p>
    <w:p w14:paraId="0F5C60EB" w14:textId="291DF413" w:rsidR="001F6386" w:rsidRPr="000540EE" w:rsidRDefault="001F6386" w:rsidP="00F26B35">
      <w:pPr>
        <w:pStyle w:val="Antrat2"/>
        <w:spacing w:before="0" w:after="0"/>
        <w:jc w:val="both"/>
        <w:rPr>
          <w:rFonts w:ascii="Times New Roman" w:hAnsi="Times New Roman" w:cs="Times New Roman"/>
          <w:b w:val="0"/>
          <w:color w:val="auto"/>
          <w:sz w:val="24"/>
          <w:szCs w:val="24"/>
          <w:lang w:val="lt-LT"/>
        </w:rPr>
      </w:pPr>
      <w:r w:rsidRPr="000540EE">
        <w:rPr>
          <w:rFonts w:ascii="Times New Roman" w:hAnsi="Times New Roman" w:cs="Times New Roman"/>
          <w:b w:val="0"/>
          <w:color w:val="auto"/>
          <w:sz w:val="24"/>
          <w:szCs w:val="24"/>
          <w:lang w:val="lt-LT"/>
        </w:rPr>
        <w:t xml:space="preserve">Projektuojant patalpas atkreipti dėmesį, kad rytinėje </w:t>
      </w:r>
      <w:r w:rsidR="00120F58">
        <w:rPr>
          <w:rFonts w:ascii="Times New Roman" w:hAnsi="Times New Roman" w:cs="Times New Roman"/>
          <w:color w:val="4472C4" w:themeColor="accent5"/>
          <w:sz w:val="24"/>
          <w:szCs w:val="24"/>
          <w:lang w:val="lt-LT"/>
        </w:rPr>
        <w:t xml:space="preserve">Žemės </w:t>
      </w:r>
      <w:r w:rsidRPr="000540EE">
        <w:rPr>
          <w:rFonts w:ascii="Times New Roman" w:hAnsi="Times New Roman" w:cs="Times New Roman"/>
          <w:b w:val="0"/>
          <w:color w:val="auto"/>
          <w:sz w:val="24"/>
          <w:szCs w:val="24"/>
          <w:lang w:val="lt-LT"/>
        </w:rPr>
        <w:t xml:space="preserve">sklypo pusėje yra pramonės ir sandėliavimo teritorijos, į šią pusę </w:t>
      </w:r>
      <w:r w:rsidR="005D7051" w:rsidRPr="00521D6A">
        <w:rPr>
          <w:rFonts w:ascii="Times New Roman" w:hAnsi="Times New Roman" w:cs="Times New Roman"/>
          <w:bCs/>
          <w:color w:val="4472C4" w:themeColor="accent5"/>
          <w:sz w:val="24"/>
          <w:szCs w:val="24"/>
          <w:lang w:val="lt-LT"/>
        </w:rPr>
        <w:t>rekomenduojama</w:t>
      </w:r>
      <w:r w:rsidR="005D7051" w:rsidRPr="005D7051">
        <w:rPr>
          <w:rFonts w:ascii="Times New Roman" w:hAnsi="Times New Roman" w:cs="Times New Roman"/>
          <w:b w:val="0"/>
          <w:sz w:val="24"/>
          <w:szCs w:val="24"/>
          <w:lang w:val="lt-LT"/>
        </w:rPr>
        <w:t xml:space="preserve"> </w:t>
      </w:r>
      <w:r w:rsidRPr="000540EE">
        <w:rPr>
          <w:rFonts w:ascii="Times New Roman" w:hAnsi="Times New Roman" w:cs="Times New Roman"/>
          <w:b w:val="0"/>
          <w:color w:val="auto"/>
          <w:sz w:val="24"/>
          <w:szCs w:val="24"/>
          <w:lang w:val="lt-LT"/>
        </w:rPr>
        <w:t xml:space="preserve">orientuoti pagalbines/ technines/administracines patalpas. Klasių </w:t>
      </w:r>
      <w:proofErr w:type="spellStart"/>
      <w:r w:rsidRPr="000540EE">
        <w:rPr>
          <w:rFonts w:ascii="Times New Roman" w:hAnsi="Times New Roman" w:cs="Times New Roman"/>
          <w:b w:val="0"/>
          <w:color w:val="auto"/>
          <w:sz w:val="24"/>
          <w:szCs w:val="24"/>
          <w:lang w:val="lt-LT"/>
        </w:rPr>
        <w:t>lang</w:t>
      </w:r>
      <w:r w:rsidRPr="00521D6A">
        <w:rPr>
          <w:rFonts w:ascii="Times New Roman" w:hAnsi="Times New Roman" w:cs="Times New Roman"/>
          <w:b w:val="0"/>
          <w:strike/>
          <w:color w:val="4472C4" w:themeColor="accent5"/>
          <w:sz w:val="24"/>
          <w:szCs w:val="24"/>
          <w:lang w:val="lt-LT"/>
        </w:rPr>
        <w:t>ai</w:t>
      </w:r>
      <w:r w:rsidR="007231EB" w:rsidRPr="00521D6A">
        <w:rPr>
          <w:rFonts w:ascii="Times New Roman" w:hAnsi="Times New Roman" w:cs="Times New Roman"/>
          <w:bCs/>
          <w:color w:val="4472C4" w:themeColor="accent5"/>
          <w:sz w:val="24"/>
          <w:szCs w:val="24"/>
          <w:lang w:val="lt-LT"/>
        </w:rPr>
        <w:t>us</w:t>
      </w:r>
      <w:proofErr w:type="spellEnd"/>
      <w:r w:rsidR="007231EB" w:rsidRPr="00521D6A">
        <w:rPr>
          <w:rFonts w:ascii="Times New Roman" w:hAnsi="Times New Roman" w:cs="Times New Roman"/>
          <w:bCs/>
          <w:color w:val="4472C4" w:themeColor="accent5"/>
          <w:sz w:val="24"/>
          <w:szCs w:val="24"/>
          <w:lang w:val="lt-LT"/>
        </w:rPr>
        <w:t xml:space="preserve"> </w:t>
      </w:r>
      <w:r w:rsidR="00CD1563" w:rsidRPr="00521D6A">
        <w:rPr>
          <w:rFonts w:ascii="Times New Roman" w:hAnsi="Times New Roman" w:cs="Times New Roman"/>
          <w:bCs/>
          <w:color w:val="4472C4" w:themeColor="accent5"/>
          <w:sz w:val="24"/>
          <w:szCs w:val="24"/>
          <w:lang w:val="lt-LT"/>
        </w:rPr>
        <w:t>nerekomenduojama</w:t>
      </w:r>
      <w:r w:rsidRPr="00521D6A">
        <w:rPr>
          <w:rFonts w:ascii="Times New Roman" w:hAnsi="Times New Roman" w:cs="Times New Roman"/>
          <w:b w:val="0"/>
          <w:color w:val="4472C4" w:themeColor="accent5"/>
          <w:sz w:val="24"/>
          <w:szCs w:val="24"/>
          <w:lang w:val="lt-LT"/>
        </w:rPr>
        <w:t xml:space="preserve"> </w:t>
      </w:r>
      <w:r w:rsidRPr="00521D6A">
        <w:rPr>
          <w:rFonts w:ascii="Times New Roman" w:hAnsi="Times New Roman" w:cs="Times New Roman"/>
          <w:b w:val="0"/>
          <w:strike/>
          <w:color w:val="4472C4" w:themeColor="accent5"/>
          <w:sz w:val="24"/>
          <w:szCs w:val="24"/>
          <w:lang w:val="lt-LT"/>
        </w:rPr>
        <w:t>negali būti</w:t>
      </w:r>
      <w:r w:rsidRPr="00521D6A">
        <w:rPr>
          <w:rFonts w:ascii="Times New Roman" w:hAnsi="Times New Roman" w:cs="Times New Roman"/>
          <w:b w:val="0"/>
          <w:color w:val="4472C4" w:themeColor="accent5"/>
          <w:sz w:val="24"/>
          <w:szCs w:val="24"/>
          <w:lang w:val="lt-LT"/>
        </w:rPr>
        <w:t xml:space="preserve"> </w:t>
      </w:r>
      <w:r w:rsidRPr="000540EE">
        <w:rPr>
          <w:rFonts w:ascii="Times New Roman" w:hAnsi="Times New Roman" w:cs="Times New Roman"/>
          <w:b w:val="0"/>
          <w:color w:val="auto"/>
          <w:sz w:val="24"/>
          <w:szCs w:val="24"/>
          <w:lang w:val="lt-LT"/>
        </w:rPr>
        <w:t>orientuoti į pramonės objektų pusę.</w:t>
      </w:r>
    </w:p>
    <w:p w14:paraId="5EBD4DF3" w14:textId="77777777" w:rsidR="00FB33F7" w:rsidRPr="000540EE" w:rsidRDefault="00FB33F7" w:rsidP="00F26B35">
      <w:pPr>
        <w:rPr>
          <w:b/>
          <w:lang w:val="lt-LT"/>
        </w:rPr>
      </w:pPr>
    </w:p>
    <w:p w14:paraId="65FED975" w14:textId="7C0C9994" w:rsidR="00CD7978" w:rsidRPr="000540EE" w:rsidRDefault="00CD7978" w:rsidP="00F26B35">
      <w:pPr>
        <w:pStyle w:val="Antrat2"/>
        <w:spacing w:before="0" w:after="0"/>
        <w:jc w:val="both"/>
        <w:rPr>
          <w:rFonts w:ascii="Times New Roman" w:eastAsiaTheme="majorEastAsia" w:hAnsi="Times New Roman" w:cs="Times New Roman"/>
          <w:b w:val="0"/>
          <w:bCs/>
          <w:i/>
          <w:iCs w:val="0"/>
          <w:color w:val="000000" w:themeColor="text1"/>
          <w:sz w:val="24"/>
          <w:szCs w:val="24"/>
          <w:lang w:val="lt-LT"/>
        </w:rPr>
      </w:pPr>
      <w:r w:rsidRPr="000540EE">
        <w:rPr>
          <w:rFonts w:ascii="Times New Roman" w:hAnsi="Times New Roman" w:cs="Times New Roman"/>
          <w:b w:val="0"/>
          <w:i/>
          <w:color w:val="000000" w:themeColor="text1"/>
          <w:sz w:val="24"/>
          <w:szCs w:val="24"/>
          <w:lang w:val="lt-LT"/>
        </w:rPr>
        <w:t>Pastatų, statinių</w:t>
      </w:r>
      <w:r w:rsidRPr="000540EE">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w:t>
      </w:r>
      <w:r w:rsidR="00096DA1" w:rsidRPr="000540EE">
        <w:rPr>
          <w:rFonts w:ascii="Times New Roman" w:eastAsiaTheme="majorEastAsia" w:hAnsi="Times New Roman" w:cs="Times New Roman"/>
          <w:b w:val="0"/>
          <w:bCs/>
          <w:i/>
          <w:iCs w:val="0"/>
          <w:color w:val="000000" w:themeColor="text1"/>
          <w:sz w:val="24"/>
          <w:szCs w:val="24"/>
          <w:lang w:val="lt-LT"/>
        </w:rPr>
        <w:t>.1</w:t>
      </w:r>
      <w:r w:rsidRPr="000540EE">
        <w:rPr>
          <w:rFonts w:ascii="Times New Roman" w:eastAsiaTheme="majorEastAsia" w:hAnsi="Times New Roman" w:cs="Times New Roman"/>
          <w:b w:val="0"/>
          <w:bCs/>
          <w:i/>
          <w:iCs w:val="0"/>
          <w:color w:val="000000" w:themeColor="text1"/>
          <w:sz w:val="24"/>
          <w:szCs w:val="24"/>
          <w:lang w:val="lt-LT"/>
        </w:rPr>
        <w:t xml:space="preserve"> priedėlio </w:t>
      </w:r>
      <w:r w:rsidR="005059D4">
        <w:rPr>
          <w:rFonts w:ascii="Times New Roman" w:eastAsiaTheme="majorEastAsia" w:hAnsi="Times New Roman" w:cs="Times New Roman"/>
          <w:b w:val="0"/>
          <w:bCs/>
          <w:i/>
          <w:iCs w:val="0"/>
          <w:color w:val="000000" w:themeColor="text1"/>
          <w:sz w:val="24"/>
          <w:szCs w:val="24"/>
          <w:lang w:val="lt-LT"/>
        </w:rPr>
        <w:t>„</w:t>
      </w:r>
      <w:r w:rsidRPr="000540EE">
        <w:rPr>
          <w:rFonts w:ascii="Times New Roman" w:eastAsiaTheme="majorEastAsia" w:hAnsi="Times New Roman" w:cs="Times New Roman"/>
          <w:b w:val="0"/>
          <w:bCs/>
          <w:i/>
          <w:iCs w:val="0"/>
          <w:color w:val="000000" w:themeColor="text1"/>
          <w:sz w:val="24"/>
          <w:szCs w:val="24"/>
          <w:lang w:val="lt-LT"/>
        </w:rPr>
        <w:t>Pastatų, statinių ir teritorijos specifikacijos</w:t>
      </w:r>
      <w:r w:rsidR="005059D4">
        <w:rPr>
          <w:rFonts w:ascii="Times New Roman" w:eastAsiaTheme="majorEastAsia" w:hAnsi="Times New Roman" w:cs="Times New Roman"/>
          <w:b w:val="0"/>
          <w:bCs/>
          <w:i/>
          <w:iCs w:val="0"/>
          <w:color w:val="000000" w:themeColor="text1"/>
          <w:sz w:val="24"/>
          <w:szCs w:val="24"/>
          <w:lang w:val="lt-LT"/>
        </w:rPr>
        <w:t>“</w:t>
      </w:r>
      <w:r w:rsidRPr="000540EE">
        <w:rPr>
          <w:rFonts w:ascii="Times New Roman" w:eastAsiaTheme="majorEastAsia" w:hAnsi="Times New Roman" w:cs="Times New Roman"/>
          <w:b w:val="0"/>
          <w:bCs/>
          <w:i/>
          <w:iCs w:val="0"/>
          <w:color w:val="000000" w:themeColor="text1"/>
          <w:sz w:val="24"/>
          <w:szCs w:val="24"/>
          <w:lang w:val="lt-LT"/>
        </w:rPr>
        <w:t xml:space="preserve"> 3 darbalapyje „Pastatų </w:t>
      </w:r>
      <w:proofErr w:type="spellStart"/>
      <w:r w:rsidRPr="000540EE">
        <w:rPr>
          <w:rFonts w:ascii="Times New Roman" w:eastAsiaTheme="majorEastAsia" w:hAnsi="Times New Roman" w:cs="Times New Roman"/>
          <w:b w:val="0"/>
          <w:bCs/>
          <w:i/>
          <w:iCs w:val="0"/>
          <w:color w:val="000000" w:themeColor="text1"/>
          <w:sz w:val="24"/>
          <w:szCs w:val="24"/>
          <w:lang w:val="lt-LT"/>
        </w:rPr>
        <w:t>sūkurimas</w:t>
      </w:r>
      <w:proofErr w:type="spellEnd"/>
      <w:r w:rsidRPr="000540EE">
        <w:rPr>
          <w:rFonts w:ascii="Times New Roman" w:eastAsiaTheme="majorEastAsia" w:hAnsi="Times New Roman" w:cs="Times New Roman"/>
          <w:b w:val="0"/>
          <w:bCs/>
          <w:i/>
          <w:iCs w:val="0"/>
          <w:color w:val="000000" w:themeColor="text1"/>
          <w:sz w:val="24"/>
          <w:szCs w:val="24"/>
          <w:lang w:val="lt-LT"/>
        </w:rPr>
        <w:t>. Poreikiai“.</w:t>
      </w:r>
    </w:p>
    <w:p w14:paraId="7CE93F48" w14:textId="4FAD0190" w:rsidR="00400772" w:rsidRPr="000540EE" w:rsidRDefault="00400772" w:rsidP="00F26B35">
      <w:pPr>
        <w:pStyle w:val="Antrat2"/>
        <w:spacing w:before="0" w:after="0"/>
        <w:jc w:val="both"/>
        <w:rPr>
          <w:rFonts w:ascii="Times New Roman" w:eastAsiaTheme="majorEastAsia" w:hAnsi="Times New Roman" w:cs="Times New Roman"/>
          <w:b w:val="0"/>
          <w:bCs/>
          <w:i/>
          <w:iCs w:val="0"/>
          <w:color w:val="000000" w:themeColor="text1"/>
          <w:sz w:val="24"/>
          <w:szCs w:val="24"/>
          <w:lang w:val="lt-LT"/>
        </w:rPr>
      </w:pPr>
      <w:r w:rsidRPr="000540EE">
        <w:rPr>
          <w:rFonts w:ascii="Times New Roman" w:hAnsi="Times New Roman" w:cs="Times New Roman"/>
          <w:b w:val="0"/>
          <w:i/>
          <w:color w:val="000000" w:themeColor="text1"/>
          <w:sz w:val="24"/>
          <w:szCs w:val="24"/>
          <w:lang w:val="lt-LT"/>
        </w:rPr>
        <w:t>Pastatų, statinių</w:t>
      </w:r>
      <w:r w:rsidRPr="000540EE">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w:t>
      </w:r>
      <w:r w:rsidR="00096DA1" w:rsidRPr="000540EE">
        <w:rPr>
          <w:rFonts w:ascii="Times New Roman" w:eastAsiaTheme="majorEastAsia" w:hAnsi="Times New Roman" w:cs="Times New Roman"/>
          <w:b w:val="0"/>
          <w:bCs/>
          <w:i/>
          <w:iCs w:val="0"/>
          <w:color w:val="000000" w:themeColor="text1"/>
          <w:sz w:val="24"/>
          <w:szCs w:val="24"/>
          <w:lang w:val="lt-LT"/>
        </w:rPr>
        <w:t>.1</w:t>
      </w:r>
      <w:r w:rsidRPr="000540EE">
        <w:rPr>
          <w:rFonts w:ascii="Times New Roman" w:eastAsiaTheme="majorEastAsia" w:hAnsi="Times New Roman" w:cs="Times New Roman"/>
          <w:b w:val="0"/>
          <w:bCs/>
          <w:i/>
          <w:iCs w:val="0"/>
          <w:color w:val="000000" w:themeColor="text1"/>
          <w:sz w:val="24"/>
          <w:szCs w:val="24"/>
          <w:lang w:val="lt-LT"/>
        </w:rPr>
        <w:t xml:space="preserve"> priedėlio ,,Pastatų, statinių ir teritorijos specifikacijos" 4 darbalapyje „Pastatų </w:t>
      </w:r>
      <w:proofErr w:type="spellStart"/>
      <w:r w:rsidRPr="000540EE">
        <w:rPr>
          <w:rFonts w:ascii="Times New Roman" w:eastAsiaTheme="majorEastAsia" w:hAnsi="Times New Roman" w:cs="Times New Roman"/>
          <w:b w:val="0"/>
          <w:bCs/>
          <w:i/>
          <w:iCs w:val="0"/>
          <w:color w:val="000000" w:themeColor="text1"/>
          <w:sz w:val="24"/>
          <w:szCs w:val="24"/>
          <w:lang w:val="lt-LT"/>
        </w:rPr>
        <w:t>sūkurimas</w:t>
      </w:r>
      <w:proofErr w:type="spellEnd"/>
      <w:r w:rsidRPr="000540EE">
        <w:rPr>
          <w:rFonts w:ascii="Times New Roman" w:eastAsiaTheme="majorEastAsia" w:hAnsi="Times New Roman" w:cs="Times New Roman"/>
          <w:b w:val="0"/>
          <w:bCs/>
          <w:i/>
          <w:iCs w:val="0"/>
          <w:color w:val="000000" w:themeColor="text1"/>
          <w:sz w:val="24"/>
          <w:szCs w:val="24"/>
          <w:lang w:val="lt-LT"/>
        </w:rPr>
        <w:t>. Statyba“.</w:t>
      </w:r>
    </w:p>
    <w:p w14:paraId="1B2DAEEF" w14:textId="77777777" w:rsidR="00C41B65" w:rsidRPr="000540EE" w:rsidRDefault="00C41B65" w:rsidP="00F26B35">
      <w:pPr>
        <w:rPr>
          <w:rFonts w:ascii="Times New Roman" w:eastAsiaTheme="majorEastAsia" w:hAnsi="Times New Roman" w:cs="Times New Roman"/>
          <w:b/>
          <w:bCs/>
          <w:color w:val="000000" w:themeColor="text1"/>
          <w:sz w:val="24"/>
          <w:szCs w:val="24"/>
          <w:lang w:val="lt-LT"/>
        </w:rPr>
      </w:pPr>
    </w:p>
    <w:p w14:paraId="429CD161" w14:textId="77777777" w:rsidR="00DD55CB" w:rsidRPr="000540EE" w:rsidRDefault="009B2A13" w:rsidP="00DD55CB">
      <w:pPr>
        <w:rPr>
          <w:rFonts w:ascii="Times New Roman" w:eastAsiaTheme="majorEastAsia" w:hAnsi="Times New Roman" w:cs="Times New Roman"/>
          <w:b/>
          <w:bCs/>
          <w:color w:val="000000" w:themeColor="text1"/>
          <w:sz w:val="24"/>
          <w:szCs w:val="24"/>
          <w:lang w:val="lt-LT"/>
        </w:rPr>
      </w:pPr>
      <w:r w:rsidRPr="000540EE">
        <w:rPr>
          <w:rFonts w:ascii="Times New Roman" w:eastAsiaTheme="majorEastAsia" w:hAnsi="Times New Roman" w:cs="Times New Roman"/>
          <w:b/>
          <w:bCs/>
          <w:color w:val="000000" w:themeColor="text1"/>
          <w:sz w:val="24"/>
          <w:szCs w:val="24"/>
          <w:lang w:val="lt-LT"/>
        </w:rPr>
        <w:t>2.</w:t>
      </w:r>
      <w:r w:rsidR="0094776F" w:rsidRPr="000540EE">
        <w:rPr>
          <w:rFonts w:ascii="Times New Roman" w:eastAsiaTheme="majorEastAsia" w:hAnsi="Times New Roman" w:cs="Times New Roman"/>
          <w:b/>
          <w:bCs/>
          <w:color w:val="000000" w:themeColor="text1"/>
          <w:sz w:val="24"/>
          <w:szCs w:val="24"/>
          <w:lang w:val="lt-LT"/>
        </w:rPr>
        <w:t>5</w:t>
      </w:r>
      <w:r w:rsidRPr="000540EE">
        <w:rPr>
          <w:rFonts w:ascii="Times New Roman" w:eastAsiaTheme="majorEastAsia" w:hAnsi="Times New Roman" w:cs="Times New Roman"/>
          <w:b/>
          <w:bCs/>
          <w:color w:val="000000" w:themeColor="text1"/>
          <w:sz w:val="24"/>
          <w:szCs w:val="24"/>
          <w:lang w:val="lt-LT"/>
        </w:rPr>
        <w:t>. Baldų ir įrangos techniniai reikalavimai</w:t>
      </w:r>
    </w:p>
    <w:p w14:paraId="151945D1" w14:textId="77777777" w:rsidR="0094776F" w:rsidRPr="000540EE" w:rsidRDefault="0094776F" w:rsidP="00DD55CB">
      <w:pPr>
        <w:rPr>
          <w:rFonts w:ascii="Times New Roman" w:eastAsiaTheme="majorEastAsia" w:hAnsi="Times New Roman" w:cs="Times New Roman"/>
          <w:b/>
          <w:bCs/>
          <w:color w:val="000000" w:themeColor="text1"/>
          <w:sz w:val="24"/>
          <w:szCs w:val="24"/>
          <w:lang w:val="lt-LT"/>
        </w:rPr>
      </w:pPr>
    </w:p>
    <w:p w14:paraId="32E08036" w14:textId="077B0D1F" w:rsidR="009B4A1F" w:rsidRPr="000540EE" w:rsidRDefault="00DD55CB" w:rsidP="00DD55CB">
      <w:pPr>
        <w:rPr>
          <w:i/>
          <w:color w:val="000000" w:themeColor="text1"/>
          <w:lang w:val="lt-LT"/>
        </w:rPr>
      </w:pPr>
      <w:r w:rsidRPr="000540EE">
        <w:rPr>
          <w:rFonts w:ascii="Times New Roman" w:hAnsi="Times New Roman"/>
          <w:i/>
          <w:color w:val="000000" w:themeColor="text1"/>
          <w:sz w:val="24"/>
          <w:szCs w:val="24"/>
          <w:lang w:val="lt-LT"/>
        </w:rPr>
        <w:t>Objekto</w:t>
      </w:r>
      <w:r w:rsidRPr="000540EE">
        <w:rPr>
          <w:rFonts w:ascii="Times New Roman" w:eastAsiaTheme="majorEastAsia" w:hAnsi="Times New Roman" w:cs="Times New Roman"/>
          <w:bCs/>
          <w:i/>
          <w:color w:val="000000" w:themeColor="text1"/>
          <w:sz w:val="24"/>
          <w:szCs w:val="24"/>
          <w:lang w:val="lt-LT"/>
        </w:rPr>
        <w:t xml:space="preserve"> </w:t>
      </w:r>
      <w:r w:rsidR="0080424A" w:rsidRPr="000540EE">
        <w:rPr>
          <w:rFonts w:ascii="Times New Roman" w:eastAsiaTheme="majorEastAsia" w:hAnsi="Times New Roman" w:cs="Times New Roman"/>
          <w:bCs/>
          <w:i/>
          <w:color w:val="000000" w:themeColor="text1"/>
          <w:sz w:val="24"/>
          <w:szCs w:val="24"/>
          <w:lang w:val="lt-LT"/>
        </w:rPr>
        <w:t>b</w:t>
      </w:r>
      <w:r w:rsidR="009B2A13" w:rsidRPr="000540EE">
        <w:rPr>
          <w:rFonts w:ascii="Times New Roman" w:eastAsiaTheme="majorEastAsia" w:hAnsi="Times New Roman" w:cs="Times New Roman"/>
          <w:bCs/>
          <w:i/>
          <w:color w:val="000000" w:themeColor="text1"/>
          <w:sz w:val="24"/>
          <w:szCs w:val="24"/>
          <w:lang w:val="lt-LT"/>
        </w:rPr>
        <w:t>aldų ir įrangos Specialieji reikalavimai pateikti Specifikacijų 2</w:t>
      </w:r>
      <w:r w:rsidR="00096DA1" w:rsidRPr="000540EE">
        <w:rPr>
          <w:rFonts w:ascii="Times New Roman" w:eastAsiaTheme="majorEastAsia" w:hAnsi="Times New Roman" w:cs="Times New Roman"/>
          <w:bCs/>
          <w:i/>
          <w:color w:val="000000" w:themeColor="text1"/>
          <w:sz w:val="24"/>
          <w:szCs w:val="24"/>
          <w:lang w:val="lt-LT"/>
        </w:rPr>
        <w:t>.1</w:t>
      </w:r>
      <w:r w:rsidR="009B2A13" w:rsidRPr="000540EE">
        <w:rPr>
          <w:rFonts w:ascii="Times New Roman" w:eastAsiaTheme="majorEastAsia" w:hAnsi="Times New Roman" w:cs="Times New Roman"/>
          <w:bCs/>
          <w:i/>
          <w:color w:val="000000" w:themeColor="text1"/>
          <w:sz w:val="24"/>
          <w:szCs w:val="24"/>
          <w:lang w:val="lt-LT"/>
        </w:rPr>
        <w:t xml:space="preserve"> priedėlio </w:t>
      </w:r>
      <w:r w:rsidR="005059D4">
        <w:rPr>
          <w:rFonts w:ascii="Times New Roman" w:eastAsiaTheme="majorEastAsia" w:hAnsi="Times New Roman" w:cs="Times New Roman"/>
          <w:bCs/>
          <w:i/>
          <w:color w:val="000000" w:themeColor="text1"/>
          <w:sz w:val="24"/>
          <w:szCs w:val="24"/>
          <w:lang w:val="lt-LT"/>
        </w:rPr>
        <w:t>„</w:t>
      </w:r>
      <w:r w:rsidR="009B2A13" w:rsidRPr="000540EE">
        <w:rPr>
          <w:rFonts w:ascii="Times New Roman" w:eastAsiaTheme="majorEastAsia" w:hAnsi="Times New Roman" w:cs="Times New Roman"/>
          <w:bCs/>
          <w:i/>
          <w:color w:val="000000" w:themeColor="text1"/>
          <w:sz w:val="24"/>
          <w:szCs w:val="24"/>
          <w:lang w:val="lt-LT"/>
        </w:rPr>
        <w:t>Pastatų, statinių ir teritorijos specifikacijos</w:t>
      </w:r>
      <w:r w:rsidR="005059D4">
        <w:rPr>
          <w:rFonts w:ascii="Times New Roman" w:eastAsiaTheme="majorEastAsia" w:hAnsi="Times New Roman" w:cs="Times New Roman"/>
          <w:bCs/>
          <w:i/>
          <w:color w:val="000000" w:themeColor="text1"/>
          <w:sz w:val="24"/>
          <w:szCs w:val="24"/>
          <w:lang w:val="lt-LT"/>
        </w:rPr>
        <w:t>“</w:t>
      </w:r>
      <w:r w:rsidR="009B2A13" w:rsidRPr="000540EE">
        <w:rPr>
          <w:rFonts w:ascii="Times New Roman" w:eastAsiaTheme="majorEastAsia" w:hAnsi="Times New Roman" w:cs="Times New Roman"/>
          <w:bCs/>
          <w:i/>
          <w:color w:val="000000" w:themeColor="text1"/>
          <w:sz w:val="24"/>
          <w:szCs w:val="24"/>
          <w:lang w:val="lt-LT"/>
        </w:rPr>
        <w:t xml:space="preserve"> 5 darbalapyje „Baldų ir įranga“.</w:t>
      </w:r>
    </w:p>
    <w:p w14:paraId="69A37979" w14:textId="77777777" w:rsidR="009B0972" w:rsidRPr="000540EE" w:rsidRDefault="009B0972" w:rsidP="009B0972">
      <w:pPr>
        <w:rPr>
          <w:lang w:val="lt-LT"/>
        </w:rPr>
      </w:pPr>
    </w:p>
    <w:p w14:paraId="3F77F957" w14:textId="77777777" w:rsidR="00B44214" w:rsidRPr="000540EE" w:rsidRDefault="009B2A13" w:rsidP="00B44214">
      <w:pPr>
        <w:pStyle w:val="Antrat2"/>
        <w:jc w:val="left"/>
        <w:rPr>
          <w:rFonts w:ascii="Times New Roman" w:hAnsi="Times New Roman" w:cs="Times New Roman"/>
          <w:b w:val="0"/>
          <w:color w:val="000000" w:themeColor="text1"/>
          <w:sz w:val="24"/>
          <w:szCs w:val="24"/>
          <w:lang w:val="lt-LT"/>
        </w:rPr>
      </w:pPr>
      <w:r w:rsidRPr="000540EE">
        <w:rPr>
          <w:rFonts w:ascii="Times New Roman" w:hAnsi="Times New Roman" w:cs="Times New Roman"/>
          <w:color w:val="000000" w:themeColor="text1"/>
          <w:sz w:val="24"/>
          <w:szCs w:val="24"/>
          <w:lang w:val="lt-LT"/>
        </w:rPr>
        <w:t>2.</w:t>
      </w:r>
      <w:r w:rsidR="00B1774F" w:rsidRPr="000540EE">
        <w:rPr>
          <w:rFonts w:ascii="Times New Roman" w:hAnsi="Times New Roman" w:cs="Times New Roman"/>
          <w:color w:val="000000" w:themeColor="text1"/>
          <w:sz w:val="24"/>
          <w:szCs w:val="24"/>
          <w:lang w:val="lt-LT"/>
        </w:rPr>
        <w:t>6</w:t>
      </w:r>
      <w:r w:rsidRPr="000540EE">
        <w:rPr>
          <w:rFonts w:ascii="Times New Roman" w:hAnsi="Times New Roman" w:cs="Times New Roman"/>
          <w:color w:val="000000" w:themeColor="text1"/>
          <w:sz w:val="24"/>
          <w:szCs w:val="24"/>
          <w:lang w:val="lt-LT"/>
        </w:rPr>
        <w:t xml:space="preserve">. </w:t>
      </w:r>
      <w:r w:rsidR="00B44214" w:rsidRPr="000540EE">
        <w:rPr>
          <w:rFonts w:ascii="Times New Roman" w:hAnsi="Times New Roman" w:cs="Times New Roman"/>
          <w:color w:val="000000" w:themeColor="text1"/>
          <w:sz w:val="24"/>
          <w:szCs w:val="24"/>
          <w:lang w:val="lt-LT"/>
        </w:rPr>
        <w:t>Kiti gretimi projektai</w:t>
      </w:r>
    </w:p>
    <w:p w14:paraId="78A54509" w14:textId="359B49CB" w:rsidR="009B4A1F" w:rsidRPr="000540EE" w:rsidRDefault="00B44214" w:rsidP="00143727">
      <w:pPr>
        <w:spacing w:before="120" w:after="12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 xml:space="preserve">Pažymėtina, kad Darbai už </w:t>
      </w:r>
      <w:r w:rsidR="00120F58" w:rsidRPr="00521D6A">
        <w:rPr>
          <w:rFonts w:ascii="Times New Roman" w:hAnsi="Times New Roman" w:cs="Times New Roman"/>
          <w:b/>
          <w:color w:val="4472C4" w:themeColor="accent5"/>
          <w:sz w:val="24"/>
          <w:szCs w:val="24"/>
          <w:lang w:val="lt-LT"/>
        </w:rPr>
        <w:t>Žemės</w:t>
      </w:r>
      <w:r w:rsidR="00120F58">
        <w:rPr>
          <w:rFonts w:ascii="Times New Roman" w:hAnsi="Times New Roman" w:cs="Times New Roman"/>
          <w:color w:val="000000" w:themeColor="text1"/>
          <w:sz w:val="24"/>
          <w:szCs w:val="24"/>
          <w:lang w:val="lt-LT"/>
        </w:rPr>
        <w:t xml:space="preserve"> </w:t>
      </w:r>
      <w:r w:rsidRPr="000540EE">
        <w:rPr>
          <w:rFonts w:ascii="Times New Roman" w:hAnsi="Times New Roman" w:cs="Times New Roman"/>
          <w:color w:val="000000" w:themeColor="text1"/>
          <w:sz w:val="24"/>
          <w:szCs w:val="24"/>
          <w:lang w:val="lt-LT"/>
        </w:rPr>
        <w:t>sklypo ribų (lauko inžineriniai tinklai</w:t>
      </w:r>
      <w:r w:rsidRPr="006C07C3">
        <w:rPr>
          <w:rFonts w:ascii="Times New Roman" w:hAnsi="Times New Roman" w:cs="Times New Roman"/>
          <w:strike/>
          <w:color w:val="FF0000"/>
          <w:sz w:val="24"/>
          <w:szCs w:val="24"/>
          <w:lang w:val="lt-LT"/>
        </w:rPr>
        <w:t xml:space="preserve">, įvažos </w:t>
      </w:r>
      <w:r w:rsidRPr="006C07C3">
        <w:rPr>
          <w:rFonts w:ascii="Times New Roman" w:hAnsi="Times New Roman" w:cs="Times New Roman"/>
          <w:color w:val="000000" w:themeColor="text1"/>
          <w:sz w:val="24"/>
          <w:szCs w:val="24"/>
          <w:lang w:val="lt-LT"/>
        </w:rPr>
        <w:t>ir pan</w:t>
      </w:r>
      <w:r w:rsidRPr="000540EE">
        <w:rPr>
          <w:rFonts w:ascii="Times New Roman" w:hAnsi="Times New Roman" w:cs="Times New Roman"/>
          <w:color w:val="000000" w:themeColor="text1"/>
          <w:sz w:val="24"/>
          <w:szCs w:val="24"/>
          <w:lang w:val="lt-LT"/>
        </w:rPr>
        <w:t xml:space="preserve">.), tiesiogiai susiję </w:t>
      </w:r>
      <w:r w:rsidRPr="000540EE">
        <w:rPr>
          <w:rFonts w:ascii="Times New Roman" w:hAnsi="Times New Roman" w:cs="Times New Roman"/>
          <w:sz w:val="24"/>
          <w:szCs w:val="24"/>
          <w:lang w:val="lt-LT"/>
        </w:rPr>
        <w:t>su Žemės sklyp</w:t>
      </w:r>
      <w:r w:rsidR="00866C6F" w:rsidRPr="000540EE">
        <w:rPr>
          <w:rFonts w:ascii="Times New Roman" w:hAnsi="Times New Roman" w:cs="Times New Roman"/>
          <w:sz w:val="24"/>
          <w:szCs w:val="24"/>
          <w:lang w:val="lt-LT"/>
        </w:rPr>
        <w:t xml:space="preserve">e </w:t>
      </w:r>
      <w:r w:rsidRPr="000540EE">
        <w:rPr>
          <w:rFonts w:ascii="Times New Roman" w:hAnsi="Times New Roman" w:cs="Times New Roman"/>
          <w:sz w:val="24"/>
          <w:szCs w:val="24"/>
          <w:lang w:val="lt-LT"/>
        </w:rPr>
        <w:t xml:space="preserve">esančia </w:t>
      </w:r>
      <w:r w:rsidR="00866C6F" w:rsidRPr="000540EE">
        <w:rPr>
          <w:rFonts w:ascii="Times New Roman" w:hAnsi="Times New Roman" w:cs="Times New Roman"/>
          <w:sz w:val="24"/>
          <w:szCs w:val="24"/>
          <w:lang w:val="lt-LT"/>
        </w:rPr>
        <w:t xml:space="preserve">ir (ar) būsima </w:t>
      </w:r>
      <w:r w:rsidR="00250FB5" w:rsidRPr="000540EE">
        <w:rPr>
          <w:rFonts w:ascii="Times New Roman" w:hAnsi="Times New Roman" w:cs="Times New Roman"/>
          <w:sz w:val="24"/>
          <w:szCs w:val="24"/>
          <w:lang w:val="lt-LT"/>
        </w:rPr>
        <w:t>inžinerine</w:t>
      </w:r>
      <w:r w:rsidRPr="000540EE">
        <w:rPr>
          <w:rFonts w:ascii="Times New Roman" w:hAnsi="Times New Roman" w:cs="Times New Roman"/>
          <w:sz w:val="24"/>
          <w:szCs w:val="24"/>
          <w:lang w:val="lt-LT"/>
        </w:rPr>
        <w:t xml:space="preserve"> </w:t>
      </w:r>
      <w:r w:rsidRPr="006C07C3">
        <w:rPr>
          <w:rFonts w:ascii="Times New Roman" w:hAnsi="Times New Roman" w:cs="Times New Roman"/>
          <w:strike/>
          <w:color w:val="FF0000"/>
          <w:sz w:val="24"/>
          <w:szCs w:val="24"/>
          <w:lang w:val="lt-LT"/>
        </w:rPr>
        <w:t>ir susisiekimo</w:t>
      </w:r>
      <w:r w:rsidRPr="006C07C3">
        <w:rPr>
          <w:rFonts w:ascii="Times New Roman" w:hAnsi="Times New Roman" w:cs="Times New Roman"/>
          <w:color w:val="FF0000"/>
          <w:sz w:val="24"/>
          <w:szCs w:val="24"/>
          <w:lang w:val="lt-LT"/>
        </w:rPr>
        <w:t xml:space="preserve"> </w:t>
      </w:r>
      <w:r w:rsidRPr="000540EE">
        <w:rPr>
          <w:rFonts w:ascii="Times New Roman" w:hAnsi="Times New Roman" w:cs="Times New Roman"/>
          <w:sz w:val="24"/>
          <w:szCs w:val="24"/>
          <w:lang w:val="lt-LT"/>
        </w:rPr>
        <w:t xml:space="preserve">infrastruktūra, </w:t>
      </w:r>
      <w:r w:rsidR="009B2A13" w:rsidRPr="000540EE">
        <w:rPr>
          <w:rFonts w:ascii="Times New Roman" w:hAnsi="Times New Roman" w:cs="Times New Roman"/>
          <w:sz w:val="24"/>
          <w:szCs w:val="24"/>
          <w:lang w:val="lt-LT"/>
        </w:rPr>
        <w:t xml:space="preserve">ir reikalingi atlikti užtikrinant </w:t>
      </w:r>
      <w:r w:rsidR="00DD55CB" w:rsidRPr="000540EE">
        <w:rPr>
          <w:rFonts w:ascii="Times New Roman" w:hAnsi="Times New Roman"/>
          <w:color w:val="000000" w:themeColor="text1"/>
          <w:sz w:val="24"/>
          <w:szCs w:val="24"/>
          <w:lang w:val="lt-LT"/>
        </w:rPr>
        <w:t>Objekto</w:t>
      </w:r>
      <w:r w:rsidR="00DD55CB" w:rsidRPr="000540EE">
        <w:rPr>
          <w:rFonts w:ascii="Times New Roman" w:hAnsi="Times New Roman" w:cs="Times New Roman"/>
          <w:color w:val="000000" w:themeColor="text1"/>
          <w:sz w:val="24"/>
          <w:szCs w:val="24"/>
          <w:lang w:val="lt-LT"/>
        </w:rPr>
        <w:t xml:space="preserve"> </w:t>
      </w:r>
      <w:r w:rsidR="009B2A13" w:rsidRPr="000540EE">
        <w:rPr>
          <w:rFonts w:ascii="Times New Roman" w:hAnsi="Times New Roman" w:cs="Times New Roman"/>
          <w:color w:val="000000" w:themeColor="text1"/>
          <w:sz w:val="24"/>
          <w:szCs w:val="24"/>
          <w:lang w:val="lt-LT"/>
        </w:rPr>
        <w:t>įgyvendinimą</w:t>
      </w:r>
      <w:r w:rsidR="009B2A13"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priklauso </w:t>
      </w:r>
      <w:r w:rsidR="00DD55CB" w:rsidRPr="000540EE">
        <w:rPr>
          <w:rFonts w:ascii="Times New Roman" w:hAnsi="Times New Roman" w:cs="Times New Roman"/>
          <w:color w:val="000000" w:themeColor="text1"/>
          <w:sz w:val="24"/>
          <w:szCs w:val="24"/>
          <w:lang w:val="lt-LT"/>
        </w:rPr>
        <w:t xml:space="preserve">Objekto </w:t>
      </w:r>
      <w:r w:rsidR="006A328C" w:rsidRPr="000540EE">
        <w:rPr>
          <w:rFonts w:ascii="Times New Roman" w:hAnsi="Times New Roman" w:cs="Times New Roman"/>
          <w:sz w:val="24"/>
          <w:szCs w:val="24"/>
          <w:lang w:val="lt-LT"/>
        </w:rPr>
        <w:t>p</w:t>
      </w:r>
      <w:r w:rsidRPr="000540EE">
        <w:rPr>
          <w:rFonts w:ascii="Times New Roman" w:hAnsi="Times New Roman" w:cs="Times New Roman"/>
          <w:sz w:val="24"/>
          <w:szCs w:val="24"/>
          <w:lang w:val="lt-LT"/>
        </w:rPr>
        <w:t xml:space="preserve">rojekto apimčiai ir Privatus subjektas privalo juos </w:t>
      </w:r>
      <w:r w:rsidR="00866C6F" w:rsidRPr="000540EE">
        <w:rPr>
          <w:rFonts w:ascii="Times New Roman" w:hAnsi="Times New Roman" w:cs="Times New Roman"/>
          <w:sz w:val="24"/>
          <w:szCs w:val="24"/>
          <w:lang w:val="lt-LT"/>
        </w:rPr>
        <w:t xml:space="preserve">įsivertinti Pasiūlyme ir </w:t>
      </w:r>
      <w:r w:rsidRPr="000540EE">
        <w:rPr>
          <w:rFonts w:ascii="Times New Roman" w:hAnsi="Times New Roman" w:cs="Times New Roman"/>
          <w:sz w:val="24"/>
          <w:szCs w:val="24"/>
          <w:lang w:val="lt-LT"/>
        </w:rPr>
        <w:t>atlikti.</w:t>
      </w:r>
    </w:p>
    <w:p w14:paraId="47C406C6" w14:textId="77777777" w:rsidR="00B1774F" w:rsidRPr="000540EE" w:rsidRDefault="00B1774F" w:rsidP="00143727">
      <w:pPr>
        <w:spacing w:before="120" w:after="120"/>
        <w:rPr>
          <w:rFonts w:ascii="Times New Roman" w:hAnsi="Times New Roman" w:cs="Times New Roman"/>
          <w:b/>
          <w:color w:val="4472C4" w:themeColor="accent5"/>
          <w:sz w:val="24"/>
          <w:szCs w:val="24"/>
          <w:lang w:val="lt-LT"/>
        </w:rPr>
      </w:pPr>
    </w:p>
    <w:p w14:paraId="4644C141" w14:textId="77777777" w:rsidR="001F0A81" w:rsidRPr="008C03CC" w:rsidRDefault="00143727" w:rsidP="00A03734">
      <w:pPr>
        <w:spacing w:before="120" w:after="120"/>
        <w:rPr>
          <w:rFonts w:ascii="Times New Roman" w:hAnsi="Times New Roman" w:cs="Times New Roman"/>
          <w:b/>
          <w:color w:val="000000" w:themeColor="text1"/>
          <w:sz w:val="24"/>
          <w:szCs w:val="24"/>
          <w:lang w:val="lt-LT"/>
        </w:rPr>
      </w:pPr>
      <w:r w:rsidRPr="008C03CC">
        <w:rPr>
          <w:rFonts w:ascii="Times New Roman" w:hAnsi="Times New Roman" w:cs="Times New Roman"/>
          <w:b/>
          <w:color w:val="000000" w:themeColor="text1"/>
          <w:sz w:val="24"/>
          <w:szCs w:val="24"/>
          <w:lang w:val="lt-LT"/>
        </w:rPr>
        <w:t xml:space="preserve">3. </w:t>
      </w:r>
      <w:r w:rsidR="00A03734" w:rsidRPr="008C03CC">
        <w:rPr>
          <w:rFonts w:ascii="Times New Roman" w:hAnsi="Times New Roman" w:cs="Times New Roman"/>
          <w:b/>
          <w:color w:val="000000" w:themeColor="text1"/>
          <w:sz w:val="24"/>
          <w:szCs w:val="24"/>
          <w:lang w:val="lt-LT"/>
        </w:rPr>
        <w:t>PASTATŲ, STATINIŲ IR TERITORIJOS</w:t>
      </w:r>
      <w:r w:rsidR="00A03734" w:rsidRPr="000540EE">
        <w:rPr>
          <w:rFonts w:ascii="Times New Roman" w:eastAsia="Arial" w:hAnsi="Times New Roman" w:cs="Times New Roman"/>
          <w:color w:val="000000" w:themeColor="text1"/>
          <w:sz w:val="24"/>
          <w:szCs w:val="24"/>
          <w:lang w:val="lt-LT"/>
        </w:rPr>
        <w:t xml:space="preserve"> </w:t>
      </w:r>
      <w:r w:rsidR="007020EF" w:rsidRPr="008C03CC">
        <w:rPr>
          <w:rFonts w:ascii="Times New Roman" w:hAnsi="Times New Roman" w:cs="Times New Roman"/>
          <w:b/>
          <w:color w:val="000000" w:themeColor="text1"/>
          <w:sz w:val="24"/>
          <w:szCs w:val="24"/>
          <w:lang w:val="lt-LT"/>
        </w:rPr>
        <w:t>SUKŪRIM</w:t>
      </w:r>
      <w:r w:rsidR="00A03734" w:rsidRPr="008C03CC">
        <w:rPr>
          <w:rFonts w:ascii="Times New Roman" w:hAnsi="Times New Roman" w:cs="Times New Roman"/>
          <w:b/>
          <w:color w:val="000000" w:themeColor="text1"/>
          <w:sz w:val="24"/>
          <w:szCs w:val="24"/>
          <w:lang w:val="lt-LT"/>
        </w:rPr>
        <w:t xml:space="preserve">O </w:t>
      </w:r>
      <w:r w:rsidR="007020EF" w:rsidRPr="008C03CC">
        <w:rPr>
          <w:rFonts w:ascii="Times New Roman" w:hAnsi="Times New Roman" w:cs="Times New Roman"/>
          <w:b/>
          <w:color w:val="000000" w:themeColor="text1"/>
          <w:sz w:val="24"/>
          <w:szCs w:val="24"/>
          <w:lang w:val="lt-LT"/>
        </w:rPr>
        <w:t>SPECIFIKACIJOS</w:t>
      </w:r>
      <w:r w:rsidR="005F71C7" w:rsidRPr="008C03CC">
        <w:rPr>
          <w:rFonts w:ascii="Times New Roman" w:hAnsi="Times New Roman" w:cs="Times New Roman"/>
          <w:b/>
          <w:color w:val="000000" w:themeColor="text1"/>
          <w:sz w:val="24"/>
          <w:szCs w:val="24"/>
          <w:lang w:val="lt-LT"/>
        </w:rPr>
        <w:t>. BENDRIEJI REIKALAVIMAI</w:t>
      </w:r>
    </w:p>
    <w:p w14:paraId="56B6C6F5" w14:textId="77777777" w:rsidR="00FA67BD" w:rsidRPr="008C03CC" w:rsidRDefault="00FA67BD" w:rsidP="00143727">
      <w:pPr>
        <w:spacing w:before="120" w:after="120"/>
        <w:rPr>
          <w:rFonts w:ascii="Times New Roman" w:hAnsi="Times New Roman" w:cs="Times New Roman"/>
          <w:b/>
          <w:color w:val="000000" w:themeColor="text1"/>
          <w:sz w:val="24"/>
          <w:szCs w:val="24"/>
          <w:lang w:val="lt-LT"/>
        </w:rPr>
      </w:pPr>
    </w:p>
    <w:p w14:paraId="3CFB97DF" w14:textId="77777777" w:rsidR="00784A33" w:rsidRPr="000540EE" w:rsidRDefault="00DD55CB" w:rsidP="004E5C55">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olor w:val="000000" w:themeColor="text1"/>
          <w:sz w:val="24"/>
          <w:szCs w:val="24"/>
          <w:lang w:val="lt-LT"/>
        </w:rPr>
        <w:lastRenderedPageBreak/>
        <w:t>Objekto</w:t>
      </w:r>
      <w:r w:rsidRPr="000540EE">
        <w:rPr>
          <w:rFonts w:ascii="Times New Roman" w:hAnsi="Times New Roman" w:cs="Times New Roman"/>
          <w:color w:val="000000" w:themeColor="text1"/>
          <w:sz w:val="24"/>
          <w:szCs w:val="24"/>
          <w:lang w:val="lt-LT"/>
        </w:rPr>
        <w:t xml:space="preserve"> </w:t>
      </w:r>
      <w:r w:rsidR="00804C7F" w:rsidRPr="000540EE">
        <w:rPr>
          <w:rFonts w:ascii="Times New Roman" w:hAnsi="Times New Roman" w:cs="Times New Roman"/>
          <w:sz w:val="24"/>
          <w:szCs w:val="24"/>
          <w:lang w:val="lt-LT"/>
        </w:rPr>
        <w:t>s</w:t>
      </w:r>
      <w:r w:rsidR="00784A33" w:rsidRPr="000540EE">
        <w:rPr>
          <w:rFonts w:ascii="Times New Roman" w:hAnsi="Times New Roman" w:cs="Times New Roman"/>
          <w:sz w:val="24"/>
          <w:szCs w:val="24"/>
          <w:lang w:val="lt-LT"/>
        </w:rPr>
        <w:t>tatiniai klasifikuojami pagal jų naudojimo paskirtį</w:t>
      </w:r>
      <w:r w:rsidR="004E5C55" w:rsidRPr="000540EE">
        <w:rPr>
          <w:rFonts w:ascii="Times New Roman" w:hAnsi="Times New Roman" w:cs="Times New Roman"/>
          <w:sz w:val="24"/>
          <w:szCs w:val="24"/>
          <w:lang w:val="lt-LT"/>
        </w:rPr>
        <w:t xml:space="preserve">, statinio pavadinimą ir statybos produkto, iš kurio statinys pastatytas, </w:t>
      </w:r>
      <w:r w:rsidR="00784A33" w:rsidRPr="000540EE">
        <w:rPr>
          <w:rFonts w:ascii="Times New Roman" w:hAnsi="Times New Roman" w:cs="Times New Roman"/>
          <w:sz w:val="24"/>
          <w:szCs w:val="24"/>
          <w:lang w:val="lt-LT"/>
        </w:rPr>
        <w:t>taikant statybos techninį reglamentą STR 1.12.06:2002 ,,Statinių naudojim</w:t>
      </w:r>
      <w:r w:rsidR="003A51E2" w:rsidRPr="000540EE">
        <w:rPr>
          <w:rFonts w:ascii="Times New Roman" w:hAnsi="Times New Roman" w:cs="Times New Roman"/>
          <w:sz w:val="24"/>
          <w:szCs w:val="24"/>
          <w:lang w:val="lt-LT"/>
        </w:rPr>
        <w:t>o paskirtis ir gyvavimo trukmė"</w:t>
      </w:r>
      <w:r w:rsidR="00784A33" w:rsidRPr="000540EE">
        <w:rPr>
          <w:rFonts w:ascii="Times New Roman" w:hAnsi="Times New Roman" w:cs="Times New Roman"/>
          <w:sz w:val="24"/>
          <w:szCs w:val="24"/>
          <w:lang w:val="lt-LT"/>
        </w:rPr>
        <w:t>.</w:t>
      </w:r>
    </w:p>
    <w:p w14:paraId="1AFE0AF3" w14:textId="79102501" w:rsidR="00DE4BBF" w:rsidRPr="000540EE" w:rsidRDefault="00535FC4" w:rsidP="004E5C55">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olor w:val="000000" w:themeColor="text1"/>
          <w:sz w:val="24"/>
          <w:szCs w:val="24"/>
          <w:lang w:val="lt-LT"/>
        </w:rPr>
        <w:t>Objektas</w:t>
      </w:r>
      <w:r w:rsidRPr="000540EE">
        <w:rPr>
          <w:rFonts w:ascii="Times New Roman" w:hAnsi="Times New Roman" w:cs="Times New Roman"/>
          <w:color w:val="000000" w:themeColor="text1"/>
          <w:sz w:val="24"/>
          <w:szCs w:val="24"/>
          <w:lang w:val="lt-LT"/>
        </w:rPr>
        <w:t xml:space="preserve"> </w:t>
      </w:r>
      <w:r w:rsidR="00DE4BBF" w:rsidRPr="000540EE">
        <w:rPr>
          <w:rFonts w:ascii="Times New Roman" w:hAnsi="Times New Roman" w:cs="Times New Roman"/>
          <w:sz w:val="24"/>
          <w:szCs w:val="24"/>
          <w:lang w:val="lt-LT"/>
        </w:rPr>
        <w:t xml:space="preserve">turi </w:t>
      </w:r>
      <w:proofErr w:type="spellStart"/>
      <w:r w:rsidR="00DE4BBF" w:rsidRPr="000540EE">
        <w:rPr>
          <w:rFonts w:ascii="Times New Roman" w:hAnsi="Times New Roman" w:cs="Times New Roman"/>
          <w:sz w:val="24"/>
          <w:szCs w:val="24"/>
          <w:lang w:val="lt-LT"/>
        </w:rPr>
        <w:t>buti</w:t>
      </w:r>
      <w:proofErr w:type="spellEnd"/>
      <w:r w:rsidR="00DE4BBF" w:rsidRPr="000540EE">
        <w:rPr>
          <w:rFonts w:ascii="Times New Roman" w:hAnsi="Times New Roman" w:cs="Times New Roman"/>
          <w:sz w:val="24"/>
          <w:szCs w:val="24"/>
          <w:lang w:val="lt-LT"/>
        </w:rPr>
        <w:t xml:space="preserve"> suprojektuotas ir pastatytas taip, kad </w:t>
      </w:r>
      <w:r w:rsidR="00804C7F" w:rsidRPr="000540EE">
        <w:rPr>
          <w:rFonts w:ascii="Times New Roman" w:hAnsi="Times New Roman" w:cs="Times New Roman"/>
          <w:sz w:val="24"/>
          <w:szCs w:val="24"/>
          <w:lang w:val="lt-LT"/>
        </w:rPr>
        <w:t>pagal statinio paskirtį ir</w:t>
      </w:r>
      <w:r w:rsidR="008A2C79" w:rsidRPr="000540EE">
        <w:rPr>
          <w:rFonts w:ascii="Times New Roman" w:hAnsi="Times New Roman" w:cs="Times New Roman"/>
          <w:sz w:val="24"/>
          <w:szCs w:val="24"/>
          <w:lang w:val="lt-LT"/>
        </w:rPr>
        <w:t xml:space="preserve"> normaliomis</w:t>
      </w:r>
      <w:r w:rsidR="00804C7F" w:rsidRPr="000540EE">
        <w:rPr>
          <w:rFonts w:ascii="Times New Roman" w:hAnsi="Times New Roman" w:cs="Times New Roman"/>
          <w:sz w:val="24"/>
          <w:szCs w:val="24"/>
          <w:lang w:val="lt-LT"/>
        </w:rPr>
        <w:t xml:space="preserve"> </w:t>
      </w:r>
      <w:r w:rsidR="00DE4BBF" w:rsidRPr="000540EE">
        <w:rPr>
          <w:rFonts w:ascii="Times New Roman" w:hAnsi="Times New Roman" w:cs="Times New Roman"/>
          <w:sz w:val="24"/>
          <w:szCs w:val="24"/>
          <w:lang w:val="lt-LT"/>
        </w:rPr>
        <w:t>naudojimo s</w:t>
      </w:r>
      <w:r w:rsidR="004E5C55" w:rsidRPr="000540EE">
        <w:rPr>
          <w:rFonts w:ascii="Times New Roman" w:hAnsi="Times New Roman" w:cs="Times New Roman"/>
          <w:sz w:val="24"/>
          <w:szCs w:val="24"/>
          <w:lang w:val="lt-LT"/>
        </w:rPr>
        <w:t>ą</w:t>
      </w:r>
      <w:r w:rsidR="00DE4BBF" w:rsidRPr="000540EE">
        <w:rPr>
          <w:rFonts w:ascii="Times New Roman" w:hAnsi="Times New Roman" w:cs="Times New Roman"/>
          <w:sz w:val="24"/>
          <w:szCs w:val="24"/>
          <w:lang w:val="lt-LT"/>
        </w:rPr>
        <w:t>lyg</w:t>
      </w:r>
      <w:r w:rsidR="008A2C79" w:rsidRPr="000540EE">
        <w:rPr>
          <w:rFonts w:ascii="Times New Roman" w:hAnsi="Times New Roman" w:cs="Times New Roman"/>
          <w:sz w:val="24"/>
          <w:szCs w:val="24"/>
          <w:lang w:val="lt-LT"/>
        </w:rPr>
        <w:t>omis</w:t>
      </w:r>
      <w:r w:rsidR="00DE4BBF" w:rsidRPr="000540EE">
        <w:rPr>
          <w:rFonts w:ascii="Times New Roman" w:hAnsi="Times New Roman" w:cs="Times New Roman"/>
          <w:sz w:val="24"/>
          <w:szCs w:val="24"/>
          <w:lang w:val="lt-LT"/>
        </w:rPr>
        <w:t>, atitikt</w:t>
      </w:r>
      <w:r w:rsidR="004E5C55" w:rsidRPr="000540EE">
        <w:rPr>
          <w:rFonts w:ascii="Times New Roman" w:hAnsi="Times New Roman" w:cs="Times New Roman"/>
          <w:sz w:val="24"/>
          <w:szCs w:val="24"/>
          <w:lang w:val="lt-LT"/>
        </w:rPr>
        <w:t>ų</w:t>
      </w:r>
      <w:r w:rsidR="00DE4BBF" w:rsidRPr="000540EE">
        <w:rPr>
          <w:rFonts w:ascii="Times New Roman" w:hAnsi="Times New Roman" w:cs="Times New Roman"/>
          <w:sz w:val="24"/>
          <w:szCs w:val="24"/>
          <w:lang w:val="lt-LT"/>
        </w:rPr>
        <w:t xml:space="preserve"> esminius statinio re</w:t>
      </w:r>
      <w:r w:rsidR="004E5C55" w:rsidRPr="000540EE">
        <w:rPr>
          <w:rFonts w:ascii="Times New Roman" w:hAnsi="Times New Roman" w:cs="Times New Roman"/>
          <w:sz w:val="24"/>
          <w:szCs w:val="24"/>
          <w:lang w:val="lt-LT"/>
        </w:rPr>
        <w:t xml:space="preserve">ikalavimus </w:t>
      </w:r>
      <w:r w:rsidR="00DE4BBF" w:rsidRPr="000540EE">
        <w:rPr>
          <w:rFonts w:ascii="Times New Roman" w:hAnsi="Times New Roman" w:cs="Times New Roman"/>
          <w:sz w:val="24"/>
          <w:szCs w:val="24"/>
          <w:lang w:val="lt-LT"/>
        </w:rPr>
        <w:t>(mechaninio atsparumo ir pastovu</w:t>
      </w:r>
      <w:r w:rsidR="004E5C55" w:rsidRPr="000540EE">
        <w:rPr>
          <w:rFonts w:ascii="Times New Roman" w:hAnsi="Times New Roman" w:cs="Times New Roman"/>
          <w:sz w:val="24"/>
          <w:szCs w:val="24"/>
          <w:lang w:val="lt-LT"/>
        </w:rPr>
        <w:t xml:space="preserve">mo, gaisrines saugos, higienos, </w:t>
      </w:r>
      <w:r w:rsidR="00DE4BBF" w:rsidRPr="000540EE">
        <w:rPr>
          <w:rFonts w:ascii="Times New Roman" w:hAnsi="Times New Roman" w:cs="Times New Roman"/>
          <w:sz w:val="24"/>
          <w:szCs w:val="24"/>
          <w:lang w:val="lt-LT"/>
        </w:rPr>
        <w:t xml:space="preserve">sveikatos ir aplinkos apsaugos, </w:t>
      </w:r>
      <w:r w:rsidR="004E5C55" w:rsidRPr="000540EE">
        <w:rPr>
          <w:rFonts w:ascii="Times New Roman" w:hAnsi="Times New Roman" w:cs="Times New Roman"/>
          <w:sz w:val="24"/>
          <w:szCs w:val="24"/>
          <w:lang w:val="lt-LT"/>
        </w:rPr>
        <w:t xml:space="preserve">saugaus naudojimo, apsaugos nuo </w:t>
      </w:r>
      <w:r w:rsidR="00DE4BBF" w:rsidRPr="000540EE">
        <w:rPr>
          <w:rFonts w:ascii="Times New Roman" w:hAnsi="Times New Roman" w:cs="Times New Roman"/>
          <w:sz w:val="24"/>
          <w:szCs w:val="24"/>
          <w:lang w:val="lt-LT"/>
        </w:rPr>
        <w:t>triukšmo, energijos taupymo ir šilumos išsaugojimo) vis</w:t>
      </w:r>
      <w:r w:rsidR="004E5C55" w:rsidRPr="000540EE">
        <w:rPr>
          <w:rFonts w:ascii="Times New Roman" w:hAnsi="Times New Roman" w:cs="Times New Roman"/>
          <w:sz w:val="24"/>
          <w:szCs w:val="24"/>
          <w:lang w:val="lt-LT"/>
        </w:rPr>
        <w:t>ą</w:t>
      </w:r>
      <w:r w:rsidR="00DE4BBF" w:rsidRPr="000540EE">
        <w:rPr>
          <w:rFonts w:ascii="Times New Roman" w:hAnsi="Times New Roman" w:cs="Times New Roman"/>
          <w:sz w:val="24"/>
          <w:szCs w:val="24"/>
          <w:lang w:val="lt-LT"/>
        </w:rPr>
        <w:t xml:space="preserve"> nustatyt</w:t>
      </w:r>
      <w:r w:rsidR="004E5C55" w:rsidRPr="000540EE">
        <w:rPr>
          <w:rFonts w:ascii="Times New Roman" w:hAnsi="Times New Roman" w:cs="Times New Roman"/>
          <w:sz w:val="24"/>
          <w:szCs w:val="24"/>
          <w:lang w:val="lt-LT"/>
        </w:rPr>
        <w:t>ą</w:t>
      </w:r>
      <w:r w:rsidR="00DE4BBF" w:rsidRPr="000540EE">
        <w:rPr>
          <w:rFonts w:ascii="Times New Roman" w:hAnsi="Times New Roman" w:cs="Times New Roman"/>
          <w:sz w:val="24"/>
          <w:szCs w:val="24"/>
          <w:lang w:val="lt-LT"/>
        </w:rPr>
        <w:t xml:space="preserve"> š</w:t>
      </w:r>
      <w:r w:rsidR="004E5C55" w:rsidRPr="000540EE">
        <w:rPr>
          <w:rFonts w:ascii="Times New Roman" w:hAnsi="Times New Roman" w:cs="Times New Roman"/>
          <w:sz w:val="24"/>
          <w:szCs w:val="24"/>
          <w:lang w:val="lt-LT"/>
        </w:rPr>
        <w:t xml:space="preserve">io </w:t>
      </w:r>
      <w:r w:rsidR="00DE4BBF" w:rsidRPr="000540EE">
        <w:rPr>
          <w:rFonts w:ascii="Times New Roman" w:hAnsi="Times New Roman" w:cs="Times New Roman"/>
          <w:sz w:val="24"/>
          <w:szCs w:val="24"/>
          <w:lang w:val="lt-LT"/>
        </w:rPr>
        <w:t>statinio gyvavimo trukm</w:t>
      </w:r>
      <w:r w:rsidR="004E5C55" w:rsidRPr="000540EE">
        <w:rPr>
          <w:rFonts w:ascii="Times New Roman" w:hAnsi="Times New Roman" w:cs="Times New Roman"/>
          <w:sz w:val="24"/>
          <w:szCs w:val="24"/>
          <w:lang w:val="lt-LT"/>
        </w:rPr>
        <w:t>ę</w:t>
      </w:r>
      <w:r w:rsidR="00DE4BBF" w:rsidRPr="000540EE">
        <w:rPr>
          <w:rFonts w:ascii="Times New Roman" w:hAnsi="Times New Roman" w:cs="Times New Roman"/>
          <w:sz w:val="24"/>
          <w:szCs w:val="24"/>
          <w:lang w:val="lt-LT"/>
        </w:rPr>
        <w:t>.</w:t>
      </w:r>
    </w:p>
    <w:p w14:paraId="1EF6C3F4" w14:textId="77777777" w:rsidR="008A2C79" w:rsidRPr="000540EE" w:rsidRDefault="008A2C79" w:rsidP="004E5C55">
      <w:pPr>
        <w:tabs>
          <w:tab w:val="left" w:pos="1418"/>
        </w:tabs>
        <w:suppressAutoHyphens/>
        <w:spacing w:line="360" w:lineRule="auto"/>
        <w:textAlignment w:val="baseline"/>
        <w:rPr>
          <w:rFonts w:ascii="Times New Roman" w:hAnsi="Times New Roman" w:cs="Times New Roman"/>
          <w:sz w:val="24"/>
          <w:szCs w:val="24"/>
          <w:lang w:val="lt-LT"/>
        </w:rPr>
      </w:pPr>
    </w:p>
    <w:p w14:paraId="7BC8198A" w14:textId="77777777" w:rsidR="00784A33" w:rsidRPr="000540EE" w:rsidRDefault="00784A33" w:rsidP="00784A33">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Statinio gyvavimo trukmė – teorinis laikotarpis, per kurį statinys, normaliai jį naudojant (nuo statinio naudojimo pradžios iki jo nugriovimo) ir atsižvelgiant į statybos produktus, iš kurių jis pastatytas, bei vietines klimatines sąlygas, atitinka esminius statinio reikalavimus.</w:t>
      </w:r>
    </w:p>
    <w:p w14:paraId="4688C249" w14:textId="65AB14C9" w:rsidR="00137B29" w:rsidRPr="000540EE" w:rsidRDefault="00137B29" w:rsidP="00784A33">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eastAsia="Times New Roman" w:hAnsi="Times New Roman" w:cs="Times New Roman"/>
          <w:color w:val="000000"/>
          <w:sz w:val="24"/>
          <w:szCs w:val="24"/>
          <w:lang w:val="lt-LT"/>
        </w:rPr>
        <w:t>Statinio normalus naudojimas – prevencinių ir kitų priemonių visuma, siekiant užtikrinti statinio naudojimo paskirties reikalavimus per visą jo gyvavimo trukmę. Šios priemonės apima statinio valymą, tinkamos būklės palaikymą, atnaujinimą, instaliavimą ir atskirų statinio dalių pakeitimą</w:t>
      </w:r>
      <w:r w:rsidR="005059D4">
        <w:rPr>
          <w:rFonts w:ascii="Times New Roman" w:eastAsia="Times New Roman" w:hAnsi="Times New Roman" w:cs="Times New Roman"/>
          <w:color w:val="000000"/>
          <w:sz w:val="24"/>
          <w:szCs w:val="24"/>
          <w:lang w:val="lt-LT"/>
        </w:rPr>
        <w:t>.</w:t>
      </w:r>
    </w:p>
    <w:p w14:paraId="07924DCE" w14:textId="77777777" w:rsidR="00137B29" w:rsidRPr="000540EE" w:rsidRDefault="00784A33" w:rsidP="00137B29">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Turtas turi atitikti kokybinius ir kiekybinius reikalavimus bei rodiklius ir turi būti užtikrinta galimybė Turtą eksploatuoti STR 1.12.06:2002 ,,Statinių naudojimo</w:t>
      </w:r>
      <w:r w:rsidR="00F87A8C" w:rsidRPr="000540EE">
        <w:rPr>
          <w:rFonts w:ascii="Times New Roman" w:hAnsi="Times New Roman" w:cs="Times New Roman"/>
          <w:sz w:val="24"/>
          <w:szCs w:val="24"/>
          <w:lang w:val="lt-LT"/>
        </w:rPr>
        <w:t xml:space="preserve"> paskirtis ir gyvavimo trukmė" </w:t>
      </w:r>
      <w:r w:rsidRPr="000540EE">
        <w:rPr>
          <w:rFonts w:ascii="Times New Roman" w:hAnsi="Times New Roman" w:cs="Times New Roman"/>
          <w:sz w:val="24"/>
          <w:szCs w:val="24"/>
          <w:lang w:val="lt-LT"/>
        </w:rPr>
        <w:t>nurodytą laikotarpį. Turto gyvavimo trukmė skaičiuojama nuo Darbų užbaigimo ir (ar) Turto pripažintu tinkamu naudoti pradžios.</w:t>
      </w:r>
      <w:r w:rsidR="00137B29" w:rsidRPr="000540EE">
        <w:rPr>
          <w:rFonts w:ascii="Times New Roman" w:hAnsi="Times New Roman" w:cs="Times New Roman"/>
          <w:sz w:val="24"/>
          <w:szCs w:val="24"/>
          <w:lang w:val="lt-LT"/>
        </w:rPr>
        <w:t xml:space="preserve"> </w:t>
      </w:r>
    </w:p>
    <w:p w14:paraId="12BF7ECD" w14:textId="77777777" w:rsidR="00143727" w:rsidRPr="000540EE" w:rsidRDefault="00143727" w:rsidP="00137B29">
      <w:pPr>
        <w:tabs>
          <w:tab w:val="left" w:pos="1418"/>
        </w:tabs>
        <w:suppressAutoHyphens/>
        <w:spacing w:line="360" w:lineRule="auto"/>
        <w:textAlignment w:val="baseline"/>
        <w:rPr>
          <w:rFonts w:ascii="Times New Roman" w:hAnsi="Times New Roman" w:cs="Times New Roman"/>
          <w:sz w:val="24"/>
          <w:szCs w:val="24"/>
          <w:lang w:val="lt-LT"/>
        </w:rPr>
      </w:pPr>
    </w:p>
    <w:p w14:paraId="57704355" w14:textId="77777777" w:rsidR="00143727" w:rsidRPr="000540EE" w:rsidRDefault="00143727" w:rsidP="00804C7F">
      <w:pPr>
        <w:spacing w:before="120" w:after="120"/>
        <w:rPr>
          <w:rFonts w:ascii="Times New Roman" w:hAnsi="Times New Roman" w:cs="Times New Roman"/>
          <w:b/>
          <w:iCs/>
          <w:color w:val="000000" w:themeColor="text1"/>
          <w:sz w:val="24"/>
          <w:szCs w:val="24"/>
          <w:lang w:val="lt-LT"/>
        </w:rPr>
      </w:pPr>
      <w:r w:rsidRPr="000540EE">
        <w:rPr>
          <w:rFonts w:ascii="Times New Roman" w:hAnsi="Times New Roman" w:cs="Times New Roman"/>
          <w:b/>
          <w:iCs/>
          <w:color w:val="000000" w:themeColor="text1"/>
          <w:sz w:val="24"/>
          <w:szCs w:val="24"/>
          <w:lang w:val="lt-LT"/>
        </w:rPr>
        <w:t>Esminiai statinių reikalavimai</w:t>
      </w:r>
    </w:p>
    <w:p w14:paraId="08D3EAF3" w14:textId="7657A9BF" w:rsidR="007020EF" w:rsidRPr="000540EE" w:rsidRDefault="007020EF" w:rsidP="00137B29">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Statinys turi būti suprojektuotas ir pastatytas taip</w:t>
      </w:r>
      <w:r w:rsidR="00137B29" w:rsidRPr="000540EE">
        <w:rPr>
          <w:rFonts w:ascii="Times New Roman" w:hAnsi="Times New Roman" w:cs="Times New Roman"/>
          <w:sz w:val="24"/>
          <w:szCs w:val="24"/>
          <w:lang w:val="lt-LT"/>
        </w:rPr>
        <w:t xml:space="preserve"> ir iš tokių statybos produktų</w:t>
      </w:r>
      <w:r w:rsidRPr="000540EE">
        <w:rPr>
          <w:rFonts w:ascii="Times New Roman" w:hAnsi="Times New Roman" w:cs="Times New Roman"/>
          <w:sz w:val="24"/>
          <w:szCs w:val="24"/>
          <w:lang w:val="lt-LT"/>
        </w:rPr>
        <w:t>, kad per ekonomiškai pagrįstą statinio naudojimo trukmę pagal jo naudojimo paskirtį atitiktų nustatytus esminius statinių reikalavimus</w:t>
      </w:r>
      <w:r w:rsidR="00137B29" w:rsidRPr="000540EE">
        <w:rPr>
          <w:rFonts w:ascii="Times New Roman" w:hAnsi="Times New Roman" w:cs="Times New Roman"/>
          <w:sz w:val="24"/>
          <w:szCs w:val="24"/>
          <w:lang w:val="lt-LT"/>
        </w:rPr>
        <w:t>:</w:t>
      </w:r>
    </w:p>
    <w:p w14:paraId="44E9224D" w14:textId="77777777" w:rsidR="004E5C55" w:rsidRPr="000540EE" w:rsidRDefault="004E5C55" w:rsidP="004E5C55">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1) mechaninio atsparumo ir pastovumo, t. y. kad apkrovos, galinčios statinį veikti statybos ir naudojimo metu, nesukeltų šių pasekmių: viso statinio ar jo dalies griūties, didesnių deformacijų nei leistinos, žalos kitoms statinio dalims, įrenginiams ar sumontuotai įrangai, bei žalos dėl aplinkybių, kurių be didelių sunkumų ir išlaidų galima išvengti ar jas apriboti (sprogimas, smūgis, perkrova, žmonių padarytos klaidos);</w:t>
      </w:r>
    </w:p>
    <w:p w14:paraId="28A908B1" w14:textId="16B32526" w:rsidR="004E5C55" w:rsidRPr="000540EE" w:rsidRDefault="004E5C55" w:rsidP="004E5C55">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2) gaisrines saugos, t. y. kad kilus gaisrui statinio laikančiosios konstrukcijos tam tikrą laiką galėtų išlaikyti jas veikusias ir dėl gaisro atsiradusias apkrovas. Būtų apribota gaisro kilimo galimybė ir ugnies</w:t>
      </w:r>
      <w:r w:rsidR="005059D4">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bei dūmų plitimas statinyje, gaisro išplitimas į gretimus statinius. Statinyje esantys žmonės galėtų saugiai išeiti iš jo ar būtų galima juos išgelbėti kitomis priemonėmis, veiktų žmonių įspėjimo ir gaisro gesinimo sistemos, gelbėtojai (ugniagesiai) galėtų saugiai dirbti;</w:t>
      </w:r>
    </w:p>
    <w:p w14:paraId="77BF4943" w14:textId="77777777" w:rsidR="004E5C55" w:rsidRPr="000540EE" w:rsidRDefault="004E5C55" w:rsidP="004E5C55">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3) higienos, sveikatos ir aplinkos apsaugos, t. y. kad būtų nepažeistos statinyje ar prie jo esančių žmonių higienos sąlygos ir nekiltų grėsmė žmonių sveikatai dėl šių priežasčių: kenksmingųjų dujų išsiskyrimo, pavojingų kietųjų dalelių ar dujų atsiradimo ore, pavojingos spinduliuotes, vandens ar dirvožemio taršos, nuotekų, dūmų, kietųjų ar skystųjų atliekų netinkamo šalinimo, statinių konstrukcijų ar statinių vidaus drėgmės;</w:t>
      </w:r>
    </w:p>
    <w:p w14:paraId="006A7CD0" w14:textId="77777777" w:rsidR="004E5C55" w:rsidRPr="000540EE" w:rsidRDefault="004E5C55" w:rsidP="004E5C55">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4) saugaus naudojimo, kad statinį naudojant ar prižiūrint būtų išvengta nelaimingų atsitikimų (paslydimo, kritimo, susidūrimo, nudegimo, sužeidimo ar sužalojimo elektros srove, sprogimo) rizikos;</w:t>
      </w:r>
    </w:p>
    <w:p w14:paraId="1042F994" w14:textId="77777777" w:rsidR="00A23F1C" w:rsidRPr="000540EE" w:rsidRDefault="004E5C55" w:rsidP="00A23F1C">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5) apsaugos nuo triukšmo, t. y. kad statinyje ar prie jo būnančių žmonių girdimas triukšmas nekeltų grėsmės jų sveikatai, leistu miegoti, ilsėtis bei dirbti normaliomis sąlygomis. Energijos taupymo ir šilumos išsaugojimo, kad naudojamas šilumines energijos kiekis, atsižvelgiant į vietovės klimato sąlygas ir naudotojų poreikius, nebūtų didesnis už reikiama (t. y. apskaičiuotą pagal higienos normų ir pastato ar jo patalpų paskirties r</w:t>
      </w:r>
      <w:r w:rsidR="00A23F1C" w:rsidRPr="000540EE">
        <w:rPr>
          <w:rFonts w:ascii="Times New Roman" w:hAnsi="Times New Roman" w:cs="Times New Roman"/>
          <w:sz w:val="24"/>
          <w:szCs w:val="24"/>
          <w:lang w:val="lt-LT"/>
        </w:rPr>
        <w:t>eikalavimus).</w:t>
      </w:r>
    </w:p>
    <w:p w14:paraId="746D5737" w14:textId="77777777" w:rsidR="00A23F1C" w:rsidRPr="000540EE" w:rsidRDefault="00A23F1C" w:rsidP="00A23F1C">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6) Vadovautis tvarios statybos ir darnaus vystymo principais:</w:t>
      </w:r>
    </w:p>
    <w:p w14:paraId="21B7C405" w14:textId="77777777" w:rsidR="00A23F1C" w:rsidRPr="000540EE" w:rsidRDefault="00A23F1C" w:rsidP="00A23F1C">
      <w:pPr>
        <w:pStyle w:val="Sraopastraipa"/>
        <w:numPr>
          <w:ilvl w:val="0"/>
          <w:numId w:val="56"/>
        </w:numPr>
        <w:shd w:val="clear" w:color="auto" w:fill="FFFFFF"/>
        <w:tabs>
          <w:tab w:val="left" w:pos="1418"/>
        </w:tabs>
        <w:suppressAutoHyphens/>
        <w:spacing w:line="360" w:lineRule="auto"/>
        <w:jc w:val="left"/>
        <w:textAlignment w:val="baseline"/>
        <w:rPr>
          <w:rFonts w:ascii="Avenir" w:eastAsia="Times New Roman" w:hAnsi="Avenir" w:cs="Times New Roman"/>
          <w:sz w:val="24"/>
          <w:szCs w:val="24"/>
          <w:lang w:val="lt-LT" w:eastAsia="lt-LT"/>
        </w:rPr>
      </w:pPr>
      <w:r w:rsidRPr="000540EE">
        <w:rPr>
          <w:rFonts w:ascii="Avenir" w:eastAsia="Times New Roman" w:hAnsi="Avenir" w:cs="Times New Roman"/>
          <w:bCs/>
          <w:sz w:val="24"/>
          <w:szCs w:val="24"/>
          <w:lang w:val="lt-LT" w:eastAsia="lt-LT"/>
        </w:rPr>
        <w:t>U</w:t>
      </w:r>
      <w:r w:rsidRPr="000540EE">
        <w:rPr>
          <w:rFonts w:ascii="Avenir" w:eastAsia="Times New Roman" w:hAnsi="Avenir" w:cs="Times New Roman" w:hint="eastAsia"/>
          <w:bCs/>
          <w:sz w:val="24"/>
          <w:szCs w:val="24"/>
          <w:lang w:val="lt-LT" w:eastAsia="lt-LT"/>
        </w:rPr>
        <w:t>ž</w:t>
      </w:r>
      <w:r w:rsidRPr="000540EE">
        <w:rPr>
          <w:rFonts w:ascii="Avenir" w:eastAsia="Times New Roman" w:hAnsi="Avenir" w:cs="Times New Roman"/>
          <w:bCs/>
          <w:sz w:val="24"/>
          <w:szCs w:val="24"/>
          <w:lang w:val="lt-LT" w:eastAsia="lt-LT"/>
        </w:rPr>
        <w:t>tikrinti komfort</w:t>
      </w:r>
      <w:r w:rsidRPr="000540EE">
        <w:rPr>
          <w:rFonts w:ascii="Avenir" w:eastAsia="Times New Roman" w:hAnsi="Avenir" w:cs="Times New Roman" w:hint="eastAsia"/>
          <w:bCs/>
          <w:sz w:val="24"/>
          <w:szCs w:val="24"/>
          <w:lang w:val="lt-LT" w:eastAsia="lt-LT"/>
        </w:rPr>
        <w:t>ą</w:t>
      </w:r>
      <w:r w:rsidRPr="000540EE">
        <w:rPr>
          <w:rFonts w:ascii="Avenir" w:eastAsia="Times New Roman" w:hAnsi="Avenir" w:cs="Times New Roman"/>
          <w:bCs/>
          <w:sz w:val="24"/>
          <w:szCs w:val="24"/>
          <w:lang w:val="lt-LT" w:eastAsia="lt-LT"/>
        </w:rPr>
        <w:t xml:space="preserve"> ir naudotoj</w:t>
      </w:r>
      <w:r w:rsidRPr="000540EE">
        <w:rPr>
          <w:rFonts w:ascii="Avenir" w:eastAsia="Times New Roman" w:hAnsi="Avenir" w:cs="Times New Roman" w:hint="eastAsia"/>
          <w:bCs/>
          <w:sz w:val="24"/>
          <w:szCs w:val="24"/>
          <w:lang w:val="lt-LT" w:eastAsia="lt-LT"/>
        </w:rPr>
        <w:t>ų</w:t>
      </w:r>
      <w:r w:rsidRPr="000540EE">
        <w:rPr>
          <w:rFonts w:ascii="Avenir" w:eastAsia="Times New Roman" w:hAnsi="Avenir" w:cs="Times New Roman"/>
          <w:bCs/>
          <w:sz w:val="24"/>
          <w:szCs w:val="24"/>
          <w:lang w:val="lt-LT" w:eastAsia="lt-LT"/>
        </w:rPr>
        <w:t xml:space="preserve"> ger</w:t>
      </w:r>
      <w:r w:rsidRPr="000540EE">
        <w:rPr>
          <w:rFonts w:ascii="Avenir" w:eastAsia="Times New Roman" w:hAnsi="Avenir" w:cs="Times New Roman" w:hint="eastAsia"/>
          <w:bCs/>
          <w:sz w:val="24"/>
          <w:szCs w:val="24"/>
          <w:lang w:val="lt-LT" w:eastAsia="lt-LT"/>
        </w:rPr>
        <w:t>ą</w:t>
      </w:r>
      <w:r w:rsidRPr="000540EE">
        <w:rPr>
          <w:rFonts w:ascii="Avenir" w:eastAsia="Times New Roman" w:hAnsi="Avenir" w:cs="Times New Roman"/>
          <w:bCs/>
          <w:sz w:val="24"/>
          <w:szCs w:val="24"/>
          <w:lang w:val="lt-LT" w:eastAsia="lt-LT"/>
        </w:rPr>
        <w:t xml:space="preserve"> savijaut</w:t>
      </w:r>
      <w:r w:rsidRPr="000540EE">
        <w:rPr>
          <w:rFonts w:ascii="Avenir" w:eastAsia="Times New Roman" w:hAnsi="Avenir" w:cs="Times New Roman" w:hint="eastAsia"/>
          <w:bCs/>
          <w:sz w:val="24"/>
          <w:szCs w:val="24"/>
          <w:lang w:val="lt-LT" w:eastAsia="lt-LT"/>
        </w:rPr>
        <w:t>ą</w:t>
      </w:r>
      <w:r w:rsidRPr="000540EE">
        <w:rPr>
          <w:rFonts w:ascii="Avenir" w:eastAsia="Times New Roman" w:hAnsi="Avenir" w:cs="Times New Roman"/>
          <w:bCs/>
          <w:sz w:val="24"/>
          <w:szCs w:val="24"/>
          <w:lang w:val="lt-LT" w:eastAsia="lt-LT"/>
        </w:rPr>
        <w:t>;</w:t>
      </w:r>
    </w:p>
    <w:p w14:paraId="21E7A665" w14:textId="77777777" w:rsidR="00A23F1C" w:rsidRPr="000540EE" w:rsidRDefault="00A23F1C" w:rsidP="00A23F1C">
      <w:pPr>
        <w:pStyle w:val="Sraopastraipa"/>
        <w:numPr>
          <w:ilvl w:val="0"/>
          <w:numId w:val="56"/>
        </w:numPr>
        <w:shd w:val="clear" w:color="auto" w:fill="FFFFFF"/>
        <w:tabs>
          <w:tab w:val="left" w:pos="1418"/>
        </w:tabs>
        <w:suppressAutoHyphens/>
        <w:spacing w:line="360" w:lineRule="auto"/>
        <w:jc w:val="left"/>
        <w:textAlignment w:val="baseline"/>
        <w:rPr>
          <w:rFonts w:ascii="Avenir" w:eastAsia="Times New Roman" w:hAnsi="Avenir" w:cs="Times New Roman"/>
          <w:sz w:val="24"/>
          <w:szCs w:val="24"/>
          <w:lang w:val="lt-LT" w:eastAsia="lt-LT"/>
        </w:rPr>
      </w:pPr>
      <w:r w:rsidRPr="000540EE">
        <w:rPr>
          <w:rFonts w:ascii="Avenir" w:eastAsia="Times New Roman" w:hAnsi="Avenir" w:cs="Times New Roman"/>
          <w:bCs/>
          <w:sz w:val="24"/>
          <w:szCs w:val="24"/>
          <w:lang w:val="lt-LT" w:eastAsia="lt-LT"/>
        </w:rPr>
        <w:t>Suma</w:t>
      </w:r>
      <w:r w:rsidRPr="000540EE">
        <w:rPr>
          <w:rFonts w:ascii="Avenir" w:eastAsia="Times New Roman" w:hAnsi="Avenir" w:cs="Times New Roman" w:hint="eastAsia"/>
          <w:bCs/>
          <w:sz w:val="24"/>
          <w:szCs w:val="24"/>
          <w:lang w:val="lt-LT" w:eastAsia="lt-LT"/>
        </w:rPr>
        <w:t>ž</w:t>
      </w:r>
      <w:r w:rsidRPr="000540EE">
        <w:rPr>
          <w:rFonts w:ascii="Avenir" w:eastAsia="Times New Roman" w:hAnsi="Avenir" w:cs="Times New Roman"/>
          <w:bCs/>
          <w:sz w:val="24"/>
          <w:szCs w:val="24"/>
          <w:lang w:val="lt-LT" w:eastAsia="lt-LT"/>
        </w:rPr>
        <w:t xml:space="preserve">inti </w:t>
      </w:r>
      <w:r w:rsidRPr="000540EE">
        <w:rPr>
          <w:rFonts w:ascii="Avenir" w:eastAsia="Times New Roman" w:hAnsi="Avenir" w:cs="Times New Roman" w:hint="eastAsia"/>
          <w:bCs/>
          <w:sz w:val="24"/>
          <w:szCs w:val="24"/>
          <w:lang w:val="lt-LT" w:eastAsia="lt-LT"/>
        </w:rPr>
        <w:t>š</w:t>
      </w:r>
      <w:r w:rsidRPr="000540EE">
        <w:rPr>
          <w:rFonts w:ascii="Avenir" w:eastAsia="Times New Roman" w:hAnsi="Avenir" w:cs="Times New Roman"/>
          <w:bCs/>
          <w:sz w:val="24"/>
          <w:szCs w:val="24"/>
          <w:lang w:val="lt-LT" w:eastAsia="lt-LT"/>
        </w:rPr>
        <w:t xml:space="preserve">ilumos nuostolius ir naudoti efektyvius energijos </w:t>
      </w:r>
      <w:r w:rsidRPr="000540EE">
        <w:rPr>
          <w:rFonts w:ascii="Avenir" w:eastAsia="Times New Roman" w:hAnsi="Avenir" w:cs="Times New Roman" w:hint="eastAsia"/>
          <w:bCs/>
          <w:sz w:val="24"/>
          <w:szCs w:val="24"/>
          <w:lang w:val="lt-LT" w:eastAsia="lt-LT"/>
        </w:rPr>
        <w:t>š</w:t>
      </w:r>
      <w:r w:rsidRPr="000540EE">
        <w:rPr>
          <w:rFonts w:ascii="Avenir" w:eastAsia="Times New Roman" w:hAnsi="Avenir" w:cs="Times New Roman"/>
          <w:bCs/>
          <w:sz w:val="24"/>
          <w:szCs w:val="24"/>
          <w:lang w:val="lt-LT" w:eastAsia="lt-LT"/>
        </w:rPr>
        <w:t>altinius;</w:t>
      </w:r>
    </w:p>
    <w:p w14:paraId="4EE73B78" w14:textId="77777777" w:rsidR="00A23F1C" w:rsidRPr="000540EE" w:rsidRDefault="00A23F1C" w:rsidP="00A23F1C">
      <w:pPr>
        <w:numPr>
          <w:ilvl w:val="0"/>
          <w:numId w:val="56"/>
        </w:numPr>
        <w:shd w:val="clear" w:color="auto" w:fill="FFFFFF"/>
        <w:spacing w:line="360" w:lineRule="auto"/>
        <w:jc w:val="left"/>
        <w:rPr>
          <w:rFonts w:ascii="Avenir" w:eastAsia="Times New Roman" w:hAnsi="Avenir" w:cs="Times New Roman"/>
          <w:color w:val="626262"/>
          <w:sz w:val="24"/>
          <w:szCs w:val="24"/>
          <w:lang w:val="lt-LT" w:eastAsia="lt-LT"/>
        </w:rPr>
      </w:pPr>
      <w:r w:rsidRPr="000540EE">
        <w:rPr>
          <w:rFonts w:ascii="Avenir" w:eastAsia="Times New Roman" w:hAnsi="Avenir" w:cs="Times New Roman"/>
          <w:bCs/>
          <w:sz w:val="24"/>
          <w:szCs w:val="24"/>
          <w:lang w:val="lt-LT" w:eastAsia="lt-LT"/>
        </w:rPr>
        <w:t>Suma</w:t>
      </w:r>
      <w:r w:rsidRPr="000540EE">
        <w:rPr>
          <w:rFonts w:ascii="Avenir" w:eastAsia="Times New Roman" w:hAnsi="Avenir" w:cs="Times New Roman" w:hint="eastAsia"/>
          <w:bCs/>
          <w:sz w:val="24"/>
          <w:szCs w:val="24"/>
          <w:lang w:val="lt-LT" w:eastAsia="lt-LT"/>
        </w:rPr>
        <w:t>ž</w:t>
      </w:r>
      <w:r w:rsidRPr="000540EE">
        <w:rPr>
          <w:rFonts w:ascii="Avenir" w:eastAsia="Times New Roman" w:hAnsi="Avenir" w:cs="Times New Roman"/>
          <w:bCs/>
          <w:sz w:val="24"/>
          <w:szCs w:val="24"/>
          <w:lang w:val="lt-LT" w:eastAsia="lt-LT"/>
        </w:rPr>
        <w:t>inti atliek</w:t>
      </w:r>
      <w:r w:rsidRPr="000540EE">
        <w:rPr>
          <w:rFonts w:ascii="Avenir" w:eastAsia="Times New Roman" w:hAnsi="Avenir" w:cs="Times New Roman" w:hint="eastAsia"/>
          <w:bCs/>
          <w:sz w:val="24"/>
          <w:szCs w:val="24"/>
          <w:lang w:val="lt-LT" w:eastAsia="lt-LT"/>
        </w:rPr>
        <w:t>ų</w:t>
      </w:r>
      <w:r w:rsidRPr="000540EE">
        <w:rPr>
          <w:rFonts w:ascii="Avenir" w:eastAsia="Times New Roman" w:hAnsi="Avenir" w:cs="Times New Roman"/>
          <w:bCs/>
          <w:sz w:val="24"/>
          <w:szCs w:val="24"/>
          <w:lang w:val="lt-LT" w:eastAsia="lt-LT"/>
        </w:rPr>
        <w:t xml:space="preserve"> kiek</w:t>
      </w:r>
      <w:r w:rsidRPr="000540EE">
        <w:rPr>
          <w:rFonts w:ascii="Avenir" w:eastAsia="Times New Roman" w:hAnsi="Avenir" w:cs="Times New Roman" w:hint="eastAsia"/>
          <w:bCs/>
          <w:sz w:val="24"/>
          <w:szCs w:val="24"/>
          <w:lang w:val="lt-LT" w:eastAsia="lt-LT"/>
        </w:rPr>
        <w:t>į</w:t>
      </w:r>
      <w:r w:rsidRPr="000540EE">
        <w:rPr>
          <w:rFonts w:ascii="Avenir" w:eastAsia="Times New Roman" w:hAnsi="Avenir" w:cs="Times New Roman"/>
          <w:bCs/>
          <w:sz w:val="24"/>
          <w:szCs w:val="24"/>
          <w:lang w:val="lt-LT" w:eastAsia="lt-LT"/>
        </w:rPr>
        <w:t xml:space="preserve"> ir neigiam</w:t>
      </w:r>
      <w:r w:rsidRPr="000540EE">
        <w:rPr>
          <w:rFonts w:ascii="Avenir" w:eastAsia="Times New Roman" w:hAnsi="Avenir" w:cs="Times New Roman" w:hint="eastAsia"/>
          <w:bCs/>
          <w:sz w:val="24"/>
          <w:szCs w:val="24"/>
          <w:lang w:val="lt-LT" w:eastAsia="lt-LT"/>
        </w:rPr>
        <w:t>ą</w:t>
      </w:r>
      <w:r w:rsidRPr="000540EE">
        <w:rPr>
          <w:rFonts w:ascii="Avenir" w:eastAsia="Times New Roman" w:hAnsi="Avenir" w:cs="Times New Roman"/>
          <w:b/>
          <w:bCs/>
          <w:sz w:val="24"/>
          <w:szCs w:val="24"/>
          <w:lang w:val="lt-LT" w:eastAsia="lt-LT"/>
        </w:rPr>
        <w:t xml:space="preserve"> </w:t>
      </w:r>
      <w:r w:rsidRPr="000540EE">
        <w:rPr>
          <w:rFonts w:ascii="Avenir" w:eastAsia="Times New Roman" w:hAnsi="Avenir" w:cs="Times New Roman"/>
          <w:bCs/>
          <w:sz w:val="24"/>
          <w:szCs w:val="24"/>
          <w:lang w:val="lt-LT" w:eastAsia="lt-LT"/>
        </w:rPr>
        <w:t>poveik</w:t>
      </w:r>
      <w:r w:rsidRPr="000540EE">
        <w:rPr>
          <w:rFonts w:ascii="Avenir" w:eastAsia="Times New Roman" w:hAnsi="Avenir" w:cs="Times New Roman" w:hint="eastAsia"/>
          <w:bCs/>
          <w:sz w:val="24"/>
          <w:szCs w:val="24"/>
          <w:lang w:val="lt-LT" w:eastAsia="lt-LT"/>
        </w:rPr>
        <w:t>į</w:t>
      </w:r>
      <w:r w:rsidRPr="000540EE">
        <w:rPr>
          <w:rFonts w:ascii="Avenir" w:eastAsia="Times New Roman" w:hAnsi="Avenir" w:cs="Times New Roman"/>
          <w:bCs/>
          <w:sz w:val="24"/>
          <w:szCs w:val="24"/>
          <w:lang w:val="lt-LT" w:eastAsia="lt-LT"/>
        </w:rPr>
        <w:t xml:space="preserve"> aplinkai.</w:t>
      </w:r>
    </w:p>
    <w:p w14:paraId="17E14F13" w14:textId="77777777" w:rsidR="00F87A8C" w:rsidRPr="000540EE" w:rsidRDefault="001C519A" w:rsidP="004E5C55">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7)</w:t>
      </w:r>
      <w:r w:rsidRPr="000540EE">
        <w:rPr>
          <w:lang w:val="lt-LT"/>
        </w:rPr>
        <w:t xml:space="preserve"> </w:t>
      </w:r>
      <w:r w:rsidRPr="000540EE">
        <w:rPr>
          <w:rFonts w:ascii="Times New Roman" w:hAnsi="Times New Roman" w:cs="Times New Roman"/>
          <w:sz w:val="24"/>
          <w:szCs w:val="24"/>
          <w:lang w:val="lt-LT"/>
        </w:rPr>
        <w:t>Projektuojant pastatą, teikti prioritetą racionaliems bei komerciškai pagrįstiems sprendiniams, kurie užtikrintų efektyvų statinio eksploatavimą bei energijos išteklių naudojimą.</w:t>
      </w:r>
    </w:p>
    <w:p w14:paraId="39A355A2" w14:textId="77777777" w:rsidR="001C519A" w:rsidRPr="000540EE" w:rsidRDefault="001C519A" w:rsidP="004E5C55">
      <w:pPr>
        <w:tabs>
          <w:tab w:val="left" w:pos="1418"/>
        </w:tabs>
        <w:suppressAutoHyphens/>
        <w:spacing w:line="360" w:lineRule="auto"/>
        <w:textAlignment w:val="baseline"/>
        <w:rPr>
          <w:rFonts w:ascii="Times New Roman" w:hAnsi="Times New Roman" w:cs="Times New Roman"/>
          <w:sz w:val="24"/>
          <w:szCs w:val="24"/>
          <w:lang w:val="lt-LT"/>
        </w:rPr>
      </w:pPr>
    </w:p>
    <w:p w14:paraId="4A18F780" w14:textId="77777777" w:rsidR="00137B29" w:rsidRPr="000540EE" w:rsidRDefault="008A2C79" w:rsidP="008A2C79">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Ekonomiškai pagrista statinio naudojimo trukmė – laikotarpis, per kurį tikslinga naudoti statinį, palaikant jo naudojimo savybes, </w:t>
      </w:r>
      <w:proofErr w:type="spellStart"/>
      <w:r w:rsidRPr="000540EE">
        <w:rPr>
          <w:rFonts w:ascii="Times New Roman" w:hAnsi="Times New Roman" w:cs="Times New Roman"/>
          <w:sz w:val="24"/>
          <w:szCs w:val="24"/>
          <w:lang w:val="lt-LT"/>
        </w:rPr>
        <w:t>atitinkancias</w:t>
      </w:r>
      <w:proofErr w:type="spellEnd"/>
      <w:r w:rsidRPr="000540EE">
        <w:rPr>
          <w:rFonts w:ascii="Times New Roman" w:hAnsi="Times New Roman" w:cs="Times New Roman"/>
          <w:sz w:val="24"/>
          <w:szCs w:val="24"/>
          <w:lang w:val="lt-LT"/>
        </w:rPr>
        <w:t xml:space="preserve"> esminius statinio reikalavimus, atsižvelgiant i visus tarpusavyje susijusius aspektus: projektavimo, statybos, naudojimo bei naudojamo statinio draudimo išlaidas, išlaidas naudojimo sutrikimams išvengti; statinio griūties rizik</w:t>
      </w:r>
      <w:r w:rsidR="00F87A8C" w:rsidRPr="000540EE">
        <w:rPr>
          <w:rFonts w:ascii="Times New Roman" w:hAnsi="Times New Roman" w:cs="Times New Roman"/>
          <w:sz w:val="24"/>
          <w:szCs w:val="24"/>
          <w:lang w:val="lt-LT"/>
        </w:rPr>
        <w:t>ą</w:t>
      </w:r>
      <w:r w:rsidRPr="000540EE">
        <w:rPr>
          <w:rFonts w:ascii="Times New Roman" w:hAnsi="Times New Roman" w:cs="Times New Roman"/>
          <w:sz w:val="24"/>
          <w:szCs w:val="24"/>
          <w:lang w:val="lt-LT"/>
        </w:rPr>
        <w:t xml:space="preserve"> ir pasekmes jo naudojimo laikotarpiu</w:t>
      </w:r>
      <w:r w:rsidR="00F87A8C" w:rsidRPr="000540EE">
        <w:rPr>
          <w:rFonts w:ascii="Times New Roman" w:hAnsi="Times New Roman" w:cs="Times New Roman"/>
          <w:sz w:val="24"/>
          <w:szCs w:val="24"/>
          <w:lang w:val="lt-LT"/>
        </w:rPr>
        <w:t>, bei</w:t>
      </w:r>
      <w:r w:rsidRPr="000540EE">
        <w:rPr>
          <w:rFonts w:ascii="Times New Roman" w:hAnsi="Times New Roman" w:cs="Times New Roman"/>
          <w:sz w:val="24"/>
          <w:szCs w:val="24"/>
          <w:lang w:val="lt-LT"/>
        </w:rPr>
        <w:t xml:space="preserve"> planuojam</w:t>
      </w:r>
      <w:r w:rsidR="00F87A8C" w:rsidRPr="000540EE">
        <w:rPr>
          <w:rFonts w:ascii="Times New Roman" w:hAnsi="Times New Roman" w:cs="Times New Roman"/>
          <w:sz w:val="24"/>
          <w:szCs w:val="24"/>
          <w:lang w:val="lt-LT"/>
        </w:rPr>
        <w:t>ų</w:t>
      </w:r>
      <w:r w:rsidRPr="000540EE">
        <w:rPr>
          <w:rFonts w:ascii="Times New Roman" w:hAnsi="Times New Roman" w:cs="Times New Roman"/>
          <w:sz w:val="24"/>
          <w:szCs w:val="24"/>
          <w:lang w:val="lt-LT"/>
        </w:rPr>
        <w:t xml:space="preserve"> </w:t>
      </w:r>
      <w:r w:rsidR="00F87A8C" w:rsidRPr="000540EE">
        <w:rPr>
          <w:rFonts w:ascii="Times New Roman" w:hAnsi="Times New Roman" w:cs="Times New Roman"/>
          <w:sz w:val="24"/>
          <w:szCs w:val="24"/>
          <w:lang w:val="lt-LT"/>
        </w:rPr>
        <w:t xml:space="preserve">Paslaugų (valymo, techninės </w:t>
      </w:r>
      <w:proofErr w:type="spellStart"/>
      <w:r w:rsidR="00F87A8C" w:rsidRPr="000540EE">
        <w:rPr>
          <w:rFonts w:ascii="Times New Roman" w:hAnsi="Times New Roman" w:cs="Times New Roman"/>
          <w:sz w:val="24"/>
          <w:szCs w:val="24"/>
          <w:lang w:val="lt-LT"/>
        </w:rPr>
        <w:t>priežiuros</w:t>
      </w:r>
      <w:proofErr w:type="spellEnd"/>
      <w:r w:rsidR="00F87A8C" w:rsidRPr="000540EE">
        <w:rPr>
          <w:rFonts w:ascii="Times New Roman" w:hAnsi="Times New Roman" w:cs="Times New Roman"/>
          <w:sz w:val="24"/>
          <w:szCs w:val="24"/>
          <w:lang w:val="lt-LT"/>
        </w:rPr>
        <w:t xml:space="preserve">, </w:t>
      </w:r>
      <w:r w:rsidR="00D406A5" w:rsidRPr="000540EE">
        <w:rPr>
          <w:rFonts w:ascii="Times New Roman" w:hAnsi="Times New Roman" w:cs="Times New Roman"/>
          <w:sz w:val="24"/>
          <w:szCs w:val="24"/>
          <w:lang w:val="lt-LT"/>
        </w:rPr>
        <w:t>a</w:t>
      </w:r>
      <w:r w:rsidRPr="000540EE">
        <w:rPr>
          <w:rFonts w:ascii="Times New Roman" w:hAnsi="Times New Roman" w:cs="Times New Roman"/>
          <w:sz w:val="24"/>
          <w:szCs w:val="24"/>
          <w:lang w:val="lt-LT"/>
        </w:rPr>
        <w:t>tnaujinimas ir remonto darbai) išlaidas.</w:t>
      </w:r>
    </w:p>
    <w:p w14:paraId="3ADBC690" w14:textId="77777777" w:rsidR="00036CB6" w:rsidRPr="000540EE" w:rsidRDefault="007020EF" w:rsidP="007020EF">
      <w:pPr>
        <w:tabs>
          <w:tab w:val="left" w:pos="1418"/>
        </w:tabs>
        <w:suppressAutoHyphens/>
        <w:spacing w:line="360" w:lineRule="auto"/>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Esminiai statinių reikalavimai turi atitikti LR statybos įstatymo nuostatas</w:t>
      </w:r>
      <w:r w:rsidR="00137B29" w:rsidRPr="000540EE">
        <w:rPr>
          <w:rFonts w:ascii="Times New Roman" w:hAnsi="Times New Roman" w:cs="Times New Roman"/>
          <w:sz w:val="24"/>
          <w:szCs w:val="24"/>
          <w:lang w:val="lt-LT"/>
        </w:rPr>
        <w:t>, Reglamente (ES) Nr. 305/2011 nustatytus esminius statinių</w:t>
      </w:r>
      <w:r w:rsidRPr="000540EE">
        <w:rPr>
          <w:rFonts w:ascii="Times New Roman" w:hAnsi="Times New Roman" w:cs="Times New Roman"/>
          <w:sz w:val="24"/>
          <w:szCs w:val="24"/>
          <w:lang w:val="lt-LT"/>
        </w:rPr>
        <w:t xml:space="preserve"> </w:t>
      </w:r>
      <w:r w:rsidR="00137B29" w:rsidRPr="000540EE">
        <w:rPr>
          <w:rFonts w:ascii="Times New Roman" w:hAnsi="Times New Roman" w:cs="Times New Roman"/>
          <w:sz w:val="24"/>
          <w:szCs w:val="24"/>
          <w:lang w:val="lt-LT"/>
        </w:rPr>
        <w:t xml:space="preserve">reikalavimus </w:t>
      </w:r>
      <w:r w:rsidRPr="000540EE">
        <w:rPr>
          <w:rFonts w:ascii="Times New Roman" w:hAnsi="Times New Roman" w:cs="Times New Roman"/>
          <w:sz w:val="24"/>
          <w:szCs w:val="24"/>
          <w:lang w:val="lt-LT"/>
        </w:rPr>
        <w:t>ir kitus teisės aktus.</w:t>
      </w:r>
    </w:p>
    <w:p w14:paraId="1C5D4CB8" w14:textId="77777777" w:rsidR="006F309F" w:rsidRPr="000540EE" w:rsidRDefault="006F309F" w:rsidP="007020EF">
      <w:pPr>
        <w:tabs>
          <w:tab w:val="left" w:pos="1418"/>
        </w:tabs>
        <w:suppressAutoHyphens/>
        <w:spacing w:line="360" w:lineRule="auto"/>
        <w:textAlignment w:val="baseline"/>
        <w:rPr>
          <w:rFonts w:ascii="Times New Roman" w:hAnsi="Times New Roman" w:cs="Times New Roman"/>
          <w:sz w:val="24"/>
          <w:szCs w:val="24"/>
          <w:lang w:val="lt-LT"/>
        </w:rPr>
      </w:pPr>
    </w:p>
    <w:p w14:paraId="4254F07B" w14:textId="77777777" w:rsidR="00036CB6" w:rsidRPr="000540EE" w:rsidRDefault="00036CB6" w:rsidP="007020EF">
      <w:pPr>
        <w:tabs>
          <w:tab w:val="left" w:pos="1418"/>
        </w:tabs>
        <w:suppressAutoHyphens/>
        <w:spacing w:line="360" w:lineRule="auto"/>
        <w:textAlignment w:val="baseline"/>
        <w:rPr>
          <w:rFonts w:ascii="Times New Roman" w:hAnsi="Times New Roman" w:cs="Times New Roman"/>
          <w:b/>
          <w:iCs/>
          <w:color w:val="000000" w:themeColor="text1"/>
          <w:sz w:val="24"/>
          <w:szCs w:val="24"/>
          <w:lang w:val="lt-LT"/>
        </w:rPr>
      </w:pPr>
      <w:bookmarkStart w:id="12" w:name="_Hlk65508428"/>
      <w:r w:rsidRPr="000540EE">
        <w:rPr>
          <w:rFonts w:ascii="Times New Roman" w:hAnsi="Times New Roman" w:cs="Times New Roman"/>
          <w:b/>
          <w:iCs/>
          <w:color w:val="000000" w:themeColor="text1"/>
          <w:sz w:val="24"/>
          <w:szCs w:val="24"/>
          <w:lang w:val="lt-LT"/>
        </w:rPr>
        <w:t>Esminiai statinio architektūros reikalavimai</w:t>
      </w:r>
      <w:bookmarkEnd w:id="12"/>
    </w:p>
    <w:p w14:paraId="4F9A7D05"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1. Statinio architektūra turi būti tokia, kad:</w:t>
      </w:r>
    </w:p>
    <w:p w14:paraId="74BAF697"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1) ji neprieštarautų esminiams statinių reikalavimams, nustatytiems Reglamente (ES) Nr. 305/2011;</w:t>
      </w:r>
    </w:p>
    <w:p w14:paraId="4392ED86"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2) statinys derėtų prie kraštovaizdžio;</w:t>
      </w:r>
    </w:p>
    <w:p w14:paraId="76AF1275"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lastRenderedPageBreak/>
        <w:t>3) ji atitiktų statinio paskirtį;</w:t>
      </w:r>
    </w:p>
    <w:p w14:paraId="3563F81C"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4) architektūriniai, inžineriniai ir technologiniai inžineriniai sprendiniai derėtų tarpusavyje;</w:t>
      </w:r>
    </w:p>
    <w:p w14:paraId="57320956"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5) architektūriniai sprendiniai sudarytų darnią, bendrą visumą;</w:t>
      </w:r>
    </w:p>
    <w:p w14:paraId="1D939EA2" w14:textId="77777777" w:rsidR="008C03CC" w:rsidRDefault="00036CB6" w:rsidP="008C03CC">
      <w:pPr>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6) statiniai atitiktų universalaus dizaino reikalavimus, nustatomus normatyviniuose statybos techniniuose dokumentuose, normatyviniuose statinio saugos ir paskirties dokumentuose.</w:t>
      </w:r>
    </w:p>
    <w:p w14:paraId="132F75A0" w14:textId="4E738AED" w:rsidR="008C03CC" w:rsidRPr="008C03CC" w:rsidRDefault="001C519A" w:rsidP="008C03CC">
      <w:pPr>
        <w:suppressAutoHyphens/>
        <w:spacing w:line="360" w:lineRule="auto"/>
        <w:ind w:firstLine="720"/>
        <w:textAlignment w:val="baseline"/>
        <w:rPr>
          <w:rFonts w:ascii="Times New Roman" w:hAnsi="Times New Roman" w:cs="Times New Roman"/>
          <w:sz w:val="24"/>
          <w:szCs w:val="24"/>
          <w:lang w:val="lt-LT"/>
        </w:rPr>
      </w:pPr>
      <w:bookmarkStart w:id="13" w:name="_Hlk65508435"/>
      <w:r w:rsidRPr="008C03CC">
        <w:rPr>
          <w:rFonts w:ascii="Times New Roman" w:hAnsi="Times New Roman" w:cs="Times New Roman"/>
          <w:sz w:val="24"/>
          <w:szCs w:val="24"/>
          <w:lang w:val="lt-LT"/>
        </w:rPr>
        <w:t>7)</w:t>
      </w:r>
      <w:r w:rsidR="008C03CC" w:rsidRPr="008C03CC">
        <w:rPr>
          <w:lang w:val="lt-LT"/>
        </w:rPr>
        <w:t xml:space="preserve"> </w:t>
      </w:r>
      <w:r w:rsidR="008C03CC" w:rsidRPr="00521D6A">
        <w:rPr>
          <w:rFonts w:ascii="Times New Roman" w:hAnsi="Times New Roman" w:cs="Times New Roman"/>
          <w:sz w:val="24"/>
          <w:szCs w:val="24"/>
          <w:lang w:val="lt-LT"/>
        </w:rPr>
        <w:t xml:space="preserve">Projektuojant atsižvelgti į esamą situaciją, pastatas turi būti organiškai integruotas į aplinką. </w:t>
      </w:r>
      <w:proofErr w:type="spellStart"/>
      <w:r w:rsidR="008C03CC" w:rsidRPr="008C03CC">
        <w:rPr>
          <w:rFonts w:ascii="Times New Roman" w:hAnsi="Times New Roman" w:cs="Times New Roman"/>
          <w:sz w:val="24"/>
          <w:szCs w:val="24"/>
        </w:rPr>
        <w:t>Pastato</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fasaduose</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naudoti</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kokybiškas</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ilgaamžes</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antivandalines</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fasadų</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medžiagas</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ar</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sistemas</w:t>
      </w:r>
      <w:proofErr w:type="spellEnd"/>
      <w:r w:rsidR="008C03CC" w:rsidRPr="008C03CC">
        <w:rPr>
          <w:rFonts w:ascii="Times New Roman" w:hAnsi="Times New Roman" w:cs="Times New Roman"/>
          <w:strike/>
          <w:sz w:val="24"/>
          <w:szCs w:val="24"/>
        </w:rPr>
        <w:t xml:space="preserve">, </w:t>
      </w:r>
      <w:proofErr w:type="spellStart"/>
      <w:r w:rsidR="008C03CC" w:rsidRPr="008C03CC">
        <w:rPr>
          <w:rFonts w:ascii="Times New Roman" w:hAnsi="Times New Roman" w:cs="Times New Roman"/>
          <w:sz w:val="24"/>
          <w:szCs w:val="24"/>
        </w:rPr>
        <w:t>pritaikytas</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Vakarų</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Lietuvos</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klimatui</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Fasadus</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skaidyti</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aiškiai</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išreiškiant</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patekimus</w:t>
      </w:r>
      <w:proofErr w:type="spellEnd"/>
      <w:r w:rsidR="008C03CC" w:rsidRPr="008C03CC">
        <w:rPr>
          <w:rFonts w:ascii="Times New Roman" w:hAnsi="Times New Roman" w:cs="Times New Roman"/>
          <w:sz w:val="24"/>
          <w:szCs w:val="24"/>
        </w:rPr>
        <w:t xml:space="preserve"> į </w:t>
      </w:r>
      <w:proofErr w:type="spellStart"/>
      <w:r w:rsidR="008C03CC" w:rsidRPr="008C03CC">
        <w:rPr>
          <w:rFonts w:ascii="Times New Roman" w:hAnsi="Times New Roman" w:cs="Times New Roman"/>
          <w:sz w:val="24"/>
          <w:szCs w:val="24"/>
        </w:rPr>
        <w:t>pastatą</w:t>
      </w:r>
      <w:proofErr w:type="spellEnd"/>
      <w:r w:rsidR="008C03CC" w:rsidRPr="008C03CC">
        <w:rPr>
          <w:rFonts w:ascii="Times New Roman" w:hAnsi="Times New Roman" w:cs="Times New Roman"/>
          <w:sz w:val="24"/>
          <w:szCs w:val="24"/>
        </w:rPr>
        <w:t xml:space="preserve">, I a </w:t>
      </w:r>
      <w:proofErr w:type="spellStart"/>
      <w:r w:rsidR="008C03CC" w:rsidRPr="008C03CC">
        <w:rPr>
          <w:rFonts w:ascii="Times New Roman" w:hAnsi="Times New Roman" w:cs="Times New Roman"/>
          <w:sz w:val="24"/>
          <w:szCs w:val="24"/>
        </w:rPr>
        <w:t>fasadų</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medžiagiškumu</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pavyzdžiui</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vitrininiai</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sprendiniai</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ar</w:t>
      </w:r>
      <w:proofErr w:type="spellEnd"/>
      <w:r w:rsidR="008C03CC" w:rsidRPr="008C03CC">
        <w:rPr>
          <w:rFonts w:ascii="Times New Roman" w:hAnsi="Times New Roman" w:cs="Times New Roman"/>
          <w:sz w:val="24"/>
          <w:szCs w:val="24"/>
        </w:rPr>
        <w:t xml:space="preserve"> kt.) </w:t>
      </w:r>
      <w:proofErr w:type="spellStart"/>
      <w:r w:rsidR="008C03CC" w:rsidRPr="008C03CC">
        <w:rPr>
          <w:rFonts w:ascii="Times New Roman" w:hAnsi="Times New Roman" w:cs="Times New Roman"/>
          <w:sz w:val="24"/>
          <w:szCs w:val="24"/>
        </w:rPr>
        <w:t>kurti</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atviros</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įstaigos</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pojūtį</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Numatyti</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naktinį</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fasadų</w:t>
      </w:r>
      <w:proofErr w:type="spellEnd"/>
      <w:r w:rsidR="008C03CC" w:rsidRPr="008C03CC">
        <w:rPr>
          <w:rFonts w:ascii="Times New Roman" w:hAnsi="Times New Roman" w:cs="Times New Roman"/>
          <w:sz w:val="24"/>
          <w:szCs w:val="24"/>
        </w:rPr>
        <w:t xml:space="preserve"> </w:t>
      </w:r>
      <w:proofErr w:type="spellStart"/>
      <w:r w:rsidR="008C03CC" w:rsidRPr="008C03CC">
        <w:rPr>
          <w:rFonts w:ascii="Times New Roman" w:hAnsi="Times New Roman" w:cs="Times New Roman"/>
          <w:sz w:val="24"/>
          <w:szCs w:val="24"/>
        </w:rPr>
        <w:t>apšvietimą</w:t>
      </w:r>
      <w:proofErr w:type="spellEnd"/>
      <w:r w:rsidR="008C03CC" w:rsidRPr="008C03CC">
        <w:rPr>
          <w:rFonts w:ascii="Times New Roman" w:hAnsi="Times New Roman" w:cs="Times New Roman"/>
          <w:sz w:val="24"/>
          <w:szCs w:val="24"/>
        </w:rPr>
        <w:t>.</w:t>
      </w:r>
    </w:p>
    <w:bookmarkEnd w:id="13"/>
    <w:p w14:paraId="641AC927" w14:textId="7813ABCE" w:rsidR="001C519A" w:rsidRPr="008C03CC" w:rsidRDefault="001C519A" w:rsidP="00036CB6">
      <w:pPr>
        <w:suppressAutoHyphens/>
        <w:spacing w:line="360" w:lineRule="auto"/>
        <w:ind w:firstLine="720"/>
        <w:textAlignment w:val="baseline"/>
        <w:rPr>
          <w:rFonts w:ascii="Times New Roman" w:hAnsi="Times New Roman" w:cs="Times New Roman"/>
          <w:sz w:val="24"/>
          <w:szCs w:val="24"/>
          <w:lang w:val="lt-LT"/>
        </w:rPr>
      </w:pPr>
    </w:p>
    <w:p w14:paraId="0EF56ACA"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2. Už esminių architektūros reikalavimų įgyvendinimą statinio projekte atsako statinio architektas.</w:t>
      </w:r>
    </w:p>
    <w:p w14:paraId="780E7529" w14:textId="77777777" w:rsidR="00036CB6" w:rsidRPr="000540EE" w:rsidRDefault="00036CB6" w:rsidP="007020EF">
      <w:pPr>
        <w:tabs>
          <w:tab w:val="left" w:pos="1418"/>
        </w:tabs>
        <w:suppressAutoHyphens/>
        <w:spacing w:line="360" w:lineRule="auto"/>
        <w:textAlignment w:val="baseline"/>
        <w:rPr>
          <w:rFonts w:ascii="Times New Roman" w:hAnsi="Times New Roman" w:cs="Times New Roman"/>
          <w:sz w:val="24"/>
          <w:szCs w:val="24"/>
          <w:lang w:val="lt-LT"/>
        </w:rPr>
      </w:pPr>
    </w:p>
    <w:p w14:paraId="5DB1A56C" w14:textId="77777777" w:rsidR="007020EF" w:rsidRPr="000540EE" w:rsidRDefault="00036CB6" w:rsidP="00036CB6">
      <w:pPr>
        <w:tabs>
          <w:tab w:val="left" w:pos="1418"/>
        </w:tabs>
        <w:suppressAutoHyphens/>
        <w:spacing w:line="360" w:lineRule="auto"/>
        <w:textAlignment w:val="baseline"/>
        <w:rPr>
          <w:rFonts w:ascii="Times New Roman" w:hAnsi="Times New Roman" w:cs="Times New Roman"/>
          <w:b/>
          <w:iCs/>
          <w:color w:val="000000" w:themeColor="text1"/>
          <w:sz w:val="24"/>
          <w:szCs w:val="24"/>
          <w:lang w:val="lt-LT"/>
        </w:rPr>
      </w:pPr>
      <w:r w:rsidRPr="000540EE">
        <w:rPr>
          <w:rFonts w:ascii="Times New Roman" w:hAnsi="Times New Roman" w:cs="Times New Roman"/>
          <w:b/>
          <w:iCs/>
          <w:color w:val="000000" w:themeColor="text1"/>
          <w:sz w:val="24"/>
          <w:szCs w:val="24"/>
          <w:lang w:val="lt-LT"/>
        </w:rPr>
        <w:t>Aplinkos, kraštovaizdžio, nekilnojamųjų kultūros paveldo vertybių ir kita apsauga (sauga), trečiųjų asmenų interesų apsauga</w:t>
      </w:r>
    </w:p>
    <w:p w14:paraId="03240012" w14:textId="77777777" w:rsidR="00036CB6" w:rsidRPr="000540EE" w:rsidRDefault="00036CB6" w:rsidP="00036CB6">
      <w:pPr>
        <w:suppressAutoHyphens/>
        <w:spacing w:line="360" w:lineRule="auto"/>
        <w:ind w:firstLine="72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1. Atliekant statinio statybinius tyrimus, rengiant statinio projektą, statant statinį, jį naudojant ir prižiūrint, be šio įstatymo, privaloma vadovautis kitais Lietuvos Respublikos</w:t>
      </w:r>
      <w:r w:rsidRPr="000540EE">
        <w:rPr>
          <w:rFonts w:ascii="Times New Roman" w:hAnsi="Times New Roman" w:cs="Times New Roman"/>
          <w:color w:val="00B050"/>
          <w:sz w:val="24"/>
          <w:szCs w:val="24"/>
          <w:lang w:val="lt-LT"/>
        </w:rPr>
        <w:t xml:space="preserve"> </w:t>
      </w:r>
      <w:r w:rsidRPr="000540EE">
        <w:rPr>
          <w:rFonts w:ascii="Times New Roman" w:hAnsi="Times New Roman" w:cs="Times New Roman"/>
          <w:sz w:val="24"/>
          <w:szCs w:val="24"/>
          <w:lang w:val="lt-LT"/>
        </w:rPr>
        <w:t>įstatymais, teisės aktais ir nustatyta tvarka patvirtintais normatyviniais statinio saugos ir paskirties dokumentais, reglamentuojančiais:</w:t>
      </w:r>
    </w:p>
    <w:p w14:paraId="1723723B" w14:textId="77777777" w:rsidR="00036CB6" w:rsidRPr="000540EE"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1) aplinkos apsaugą ir planuojamos ūkinės veiklos poveikio aplinkai vertinimą;</w:t>
      </w:r>
    </w:p>
    <w:p w14:paraId="45E2040C" w14:textId="77777777" w:rsidR="00036CB6" w:rsidRPr="000540EE"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2) saugomų teritorijų, kraštovaizdžio, nekilnojamųjų kultūros paveldo</w:t>
      </w:r>
      <w:r w:rsidRPr="000540EE">
        <w:rPr>
          <w:rFonts w:ascii="Times New Roman" w:hAnsi="Times New Roman" w:cs="Times New Roman"/>
          <w:b/>
          <w:bCs/>
          <w:sz w:val="24"/>
          <w:szCs w:val="24"/>
          <w:lang w:val="lt-LT"/>
        </w:rPr>
        <w:t xml:space="preserve"> </w:t>
      </w:r>
      <w:r w:rsidRPr="000540EE">
        <w:rPr>
          <w:rFonts w:ascii="Times New Roman" w:hAnsi="Times New Roman" w:cs="Times New Roman"/>
          <w:sz w:val="24"/>
          <w:szCs w:val="24"/>
          <w:lang w:val="lt-LT"/>
        </w:rPr>
        <w:t>vertybių ir jų teritorijų apsaugą;</w:t>
      </w:r>
    </w:p>
    <w:p w14:paraId="0AC21D33" w14:textId="77777777" w:rsidR="00036CB6" w:rsidRPr="000540EE"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3) civilinę saugą;</w:t>
      </w:r>
    </w:p>
    <w:p w14:paraId="53E6E306" w14:textId="77777777" w:rsidR="00036CB6" w:rsidRPr="000540EE"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4) sveikatos apsaugą ir visuomenės sveikatos priežiūrą;</w:t>
      </w:r>
    </w:p>
    <w:p w14:paraId="5BA0518B" w14:textId="77777777" w:rsidR="00036CB6" w:rsidRPr="000540EE"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0540EE">
        <w:rPr>
          <w:rFonts w:ascii="Times New Roman" w:hAnsi="Times New Roman" w:cs="Times New Roman"/>
          <w:sz w:val="24"/>
          <w:szCs w:val="24"/>
          <w:lang w:val="lt-LT"/>
        </w:rPr>
        <w:t>5) darbuotojų saugą ir sveikatą, visuomenės sveikatos saugą;</w:t>
      </w:r>
    </w:p>
    <w:p w14:paraId="30651EB5"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6) branduolinę saugą ir energetikos objektų, įrenginių techninę saugą;</w:t>
      </w:r>
    </w:p>
    <w:p w14:paraId="3257DE18"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 xml:space="preserve">7) potencialiai pavojingų įrenginių priežiūrą; </w:t>
      </w:r>
    </w:p>
    <w:p w14:paraId="6FF01E79"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8) statinio priežiūrą;</w:t>
      </w:r>
    </w:p>
    <w:p w14:paraId="69CE0D67" w14:textId="77777777" w:rsidR="006F309F" w:rsidRPr="008C03CC" w:rsidRDefault="00036CB6" w:rsidP="006F309F">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9) asmenų socialinę apsaugą.</w:t>
      </w:r>
    </w:p>
    <w:p w14:paraId="20E51597" w14:textId="239233B6"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 xml:space="preserve">2. Normuojamus </w:t>
      </w:r>
      <w:proofErr w:type="spellStart"/>
      <w:r w:rsidRPr="008C03CC">
        <w:rPr>
          <w:rFonts w:ascii="Times New Roman" w:hAnsi="Times New Roman" w:cs="Times New Roman"/>
          <w:sz w:val="24"/>
          <w:szCs w:val="24"/>
          <w:lang w:val="lt-LT"/>
        </w:rPr>
        <w:t>atstumus</w:t>
      </w:r>
      <w:proofErr w:type="spellEnd"/>
      <w:r w:rsidRPr="008C03CC">
        <w:rPr>
          <w:rFonts w:ascii="Times New Roman" w:hAnsi="Times New Roman" w:cs="Times New Roman"/>
          <w:sz w:val="24"/>
          <w:szCs w:val="24"/>
          <w:lang w:val="lt-LT"/>
        </w:rPr>
        <w:t xml:space="preserve"> tarp statinių, tarp statinių ir </w:t>
      </w:r>
      <w:r w:rsidR="00837DFA" w:rsidRPr="00521D6A">
        <w:rPr>
          <w:rFonts w:ascii="Times New Roman" w:hAnsi="Times New Roman" w:cs="Times New Roman"/>
          <w:b/>
          <w:color w:val="4472C4" w:themeColor="accent5"/>
          <w:sz w:val="24"/>
          <w:szCs w:val="24"/>
          <w:lang w:val="lt-LT"/>
        </w:rPr>
        <w:t>Žemės</w:t>
      </w:r>
      <w:r w:rsidR="00837DFA">
        <w:rPr>
          <w:rFonts w:ascii="Times New Roman" w:hAnsi="Times New Roman" w:cs="Times New Roman"/>
          <w:sz w:val="24"/>
          <w:szCs w:val="24"/>
          <w:lang w:val="lt-LT"/>
        </w:rPr>
        <w:t xml:space="preserve"> </w:t>
      </w:r>
      <w:r w:rsidRPr="008C03CC">
        <w:rPr>
          <w:rFonts w:ascii="Times New Roman" w:hAnsi="Times New Roman" w:cs="Times New Roman"/>
          <w:sz w:val="24"/>
          <w:szCs w:val="24"/>
          <w:lang w:val="lt-LT"/>
        </w:rPr>
        <w:t>sklypo ribų, atsižvelgdama į Reglamente (ES) Nr. 305/2011 nustatytus esminius statinių ir</w:t>
      </w:r>
      <w:r w:rsidRPr="008C03CC">
        <w:rPr>
          <w:rFonts w:ascii="Times New Roman" w:hAnsi="Times New Roman" w:cs="Times New Roman"/>
          <w:b/>
          <w:sz w:val="24"/>
          <w:szCs w:val="24"/>
          <w:lang w:val="lt-LT"/>
        </w:rPr>
        <w:t xml:space="preserve"> </w:t>
      </w:r>
      <w:r w:rsidRPr="008C03CC">
        <w:rPr>
          <w:rFonts w:ascii="Times New Roman" w:hAnsi="Times New Roman" w:cs="Times New Roman"/>
          <w:sz w:val="24"/>
          <w:szCs w:val="24"/>
          <w:lang w:val="lt-LT"/>
        </w:rPr>
        <w:t xml:space="preserve">šio </w:t>
      </w:r>
      <w:r w:rsidR="00146D45" w:rsidRPr="008C03CC">
        <w:rPr>
          <w:rFonts w:ascii="Times New Roman" w:hAnsi="Times New Roman" w:cs="Times New Roman"/>
          <w:sz w:val="24"/>
          <w:szCs w:val="24"/>
          <w:lang w:val="lt-LT"/>
        </w:rPr>
        <w:t>punkto</w:t>
      </w:r>
      <w:r w:rsidRPr="008C03CC">
        <w:rPr>
          <w:rFonts w:ascii="Times New Roman" w:hAnsi="Times New Roman" w:cs="Times New Roman"/>
          <w:sz w:val="24"/>
          <w:szCs w:val="24"/>
          <w:lang w:val="lt-LT"/>
        </w:rPr>
        <w:t xml:space="preserve"> 1 dalyje nurodytus reikalavimus, nustato Vyriausybės įgaliota institucija normatyviniuose statybos techniniuose dokumentuose.</w:t>
      </w:r>
    </w:p>
    <w:p w14:paraId="0F7A0E49" w14:textId="77777777" w:rsidR="00036CB6" w:rsidRPr="008C03CC" w:rsidRDefault="00036CB6" w:rsidP="00036CB6">
      <w:pPr>
        <w:spacing w:line="360" w:lineRule="auto"/>
        <w:ind w:firstLine="720"/>
        <w:rPr>
          <w:rFonts w:ascii="Times New Roman" w:hAnsi="Times New Roman" w:cs="Times New Roman"/>
          <w:sz w:val="24"/>
          <w:szCs w:val="24"/>
          <w:lang w:val="lt-LT"/>
        </w:rPr>
      </w:pPr>
      <w:r w:rsidRPr="008C03CC">
        <w:rPr>
          <w:rFonts w:ascii="Times New Roman" w:hAnsi="Times New Roman" w:cs="Times New Roman"/>
          <w:sz w:val="24"/>
          <w:szCs w:val="24"/>
          <w:lang w:val="lt-LT"/>
        </w:rPr>
        <w:lastRenderedPageBreak/>
        <w:t xml:space="preserve">3. Jeigu pastatuose ir inžineriniuose statiniuose statybos darbai vykdomi pagal statybos, rekonstravimo, pastato atnaujinimo (modernizavimo), kapitalinio remonto, supaprastintą statybos, supaprastintą rekonstravimo projektus, kapitalinio remonto aprašą, paprastojo remonto projektą ar paprastojo remonto aprašą statiniuose, kurių sąrašą tvirtina Vyriausybė ar jos įgaliota institucija, arba keičiama statinių paskirtis į šiame sąraše nurodytą paskirtį, tokius pastatus ir inžinerinius statinius būtina pritaikyti specialiesiems neįgaliųjų poreikiams, vadovaujantis normatyvinių statybos techninių dokumentų reikalavimais, o viešuosiuose pastatuose, kurių sąrašą tvirtina Vyriausybė ar jos įgaliota institucija, pagal Vyriausybės ar jos įgaliotos institucijos nustatytus reikalavimus būtina įrengti patalpą kūdikiams žindyti ir pervystyti. </w:t>
      </w:r>
    </w:p>
    <w:p w14:paraId="5882C47C" w14:textId="3AB08DDD"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 xml:space="preserve">4. Statinys turi būti statomas ir pastatytas, o statybos </w:t>
      </w:r>
      <w:r w:rsidR="00837DFA" w:rsidRPr="00521D6A">
        <w:rPr>
          <w:rFonts w:ascii="Times New Roman" w:hAnsi="Times New Roman" w:cs="Times New Roman"/>
          <w:b/>
          <w:color w:val="4472C4" w:themeColor="accent5"/>
          <w:sz w:val="24"/>
          <w:szCs w:val="24"/>
          <w:lang w:val="lt-LT"/>
        </w:rPr>
        <w:t xml:space="preserve">Žemės </w:t>
      </w:r>
      <w:r w:rsidRPr="008C03CC">
        <w:rPr>
          <w:rFonts w:ascii="Times New Roman" w:hAnsi="Times New Roman" w:cs="Times New Roman"/>
          <w:sz w:val="24"/>
          <w:szCs w:val="24"/>
          <w:lang w:val="lt-LT"/>
        </w:rPr>
        <w:t>sklypas tvarkomas taip, kad statybos metu ir naudojant pastatytą statinį trečiųjų asmenų gyvenimo ir veiklos sąlygos, kurias jie turėjo iki statybos pradžios, galėtų būti pakeistos tik pagal normatyvinių statybos techninių dokumentų ir normatyvinių statinio saugos ir paskirties dokumentų nuostatas. Šios sąlygos yra:</w:t>
      </w:r>
    </w:p>
    <w:p w14:paraId="2BB8AB34"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1) statinių esamos techninės būklės nepabloginimas;</w:t>
      </w:r>
    </w:p>
    <w:p w14:paraId="668CC1C8"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2) galimybė patekti į valstybinės ir vietinės reikšmės kelius ir gatves;</w:t>
      </w:r>
    </w:p>
    <w:p w14:paraId="40F2F1F8"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3) galimybė naudotis inžineriniais tinklais;</w:t>
      </w:r>
    </w:p>
    <w:p w14:paraId="4339888A"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4) patalpų, skirtų žmonėms gyventi, dirbti ar verstis kita veikla, natūralaus apšvietimo pagal higienos ir darbo vietų įrengimo reikalavimus išsaugojimas;</w:t>
      </w:r>
    </w:p>
    <w:p w14:paraId="113800FC"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5) gaisrinę saugą reglamentuojančiuose dokumentuose nustatytų saugos priemonių išsaugojimas;</w:t>
      </w:r>
    </w:p>
    <w:p w14:paraId="2C8A77C6"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6) apsauga nuo keliamo triukšmo, vibracijos, elektros trikdžių ir pavojingos spinduliuotės;</w:t>
      </w:r>
    </w:p>
    <w:p w14:paraId="5721B18F" w14:textId="77777777" w:rsidR="00036CB6" w:rsidRPr="008C03CC" w:rsidRDefault="00036CB6" w:rsidP="00036CB6">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7) apsauga nuo oro, vandens, dirvožemio ar gilesnių žemės sluoksnių taršos; aplinkos apsaugos statinių ir priemonių, jų veiksmingumo išsaugojimas; gamtos ir kultūros vertybių išsaugojimas; vertingų želdinių išsaugojimas; gaisro gesinimo sistemų išsaugojimas;</w:t>
      </w:r>
    </w:p>
    <w:p w14:paraId="42A5917E" w14:textId="77777777" w:rsidR="00445B32" w:rsidRPr="008C03CC" w:rsidRDefault="00036CB6" w:rsidP="00FA67BD">
      <w:pPr>
        <w:tabs>
          <w:tab w:val="left" w:pos="1418"/>
        </w:tabs>
        <w:suppressAutoHyphens/>
        <w:spacing w:line="360" w:lineRule="auto"/>
        <w:ind w:firstLine="720"/>
        <w:textAlignment w:val="baseline"/>
        <w:rPr>
          <w:rFonts w:ascii="Times New Roman" w:hAnsi="Times New Roman" w:cs="Times New Roman"/>
          <w:sz w:val="24"/>
          <w:szCs w:val="24"/>
          <w:lang w:val="lt-LT"/>
        </w:rPr>
      </w:pPr>
      <w:r w:rsidRPr="008C03CC">
        <w:rPr>
          <w:rFonts w:ascii="Times New Roman" w:hAnsi="Times New Roman" w:cs="Times New Roman"/>
          <w:sz w:val="24"/>
          <w:szCs w:val="24"/>
          <w:lang w:val="lt-LT"/>
        </w:rPr>
        <w:t xml:space="preserve">8) hidrotechnikos statinių ir melioracijos įrenginių išsaugojimas, kad nebūtų pažeistas tų statinių ir įrenginių sukurtas </w:t>
      </w:r>
      <w:proofErr w:type="spellStart"/>
      <w:r w:rsidRPr="008C03CC">
        <w:rPr>
          <w:rFonts w:ascii="Times New Roman" w:hAnsi="Times New Roman" w:cs="Times New Roman"/>
          <w:sz w:val="24"/>
          <w:szCs w:val="24"/>
          <w:lang w:val="lt-LT"/>
        </w:rPr>
        <w:t>hidrogeodinaminis</w:t>
      </w:r>
      <w:proofErr w:type="spellEnd"/>
      <w:r w:rsidRPr="008C03CC">
        <w:rPr>
          <w:rFonts w:ascii="Times New Roman" w:hAnsi="Times New Roman" w:cs="Times New Roman"/>
          <w:sz w:val="24"/>
          <w:szCs w:val="24"/>
          <w:lang w:val="lt-LT"/>
        </w:rPr>
        <w:t xml:space="preserve"> režimas. </w:t>
      </w:r>
      <w:bookmarkStart w:id="14" w:name="_Toc456204929"/>
      <w:bookmarkStart w:id="15" w:name="_Toc456205125"/>
      <w:bookmarkStart w:id="16" w:name="_Toc456194029"/>
      <w:bookmarkStart w:id="17" w:name="_Toc456194474"/>
      <w:bookmarkStart w:id="18" w:name="table04"/>
      <w:bookmarkStart w:id="19" w:name="table03"/>
      <w:bookmarkStart w:id="20" w:name="table02"/>
      <w:bookmarkStart w:id="21" w:name="table01"/>
      <w:bookmarkStart w:id="22" w:name="_Toc414012780"/>
      <w:bookmarkStart w:id="23" w:name="_Toc414012407"/>
      <w:bookmarkStart w:id="24" w:name="_Toc414012779"/>
      <w:bookmarkStart w:id="25" w:name="_Toc414012406"/>
      <w:bookmarkStart w:id="26" w:name="_Toc414012778"/>
      <w:bookmarkStart w:id="27" w:name="_Toc414012405"/>
      <w:bookmarkStart w:id="28" w:name="_Toc414012777"/>
      <w:bookmarkStart w:id="29" w:name="_Toc414012404"/>
      <w:bookmarkStart w:id="30" w:name="_Toc414012776"/>
      <w:bookmarkStart w:id="31" w:name="_Toc414012403"/>
      <w:bookmarkStart w:id="32" w:name="_Toc414012775"/>
      <w:bookmarkStart w:id="33" w:name="_Toc414012402"/>
      <w:bookmarkStart w:id="34" w:name="_Toc414012774"/>
      <w:bookmarkStart w:id="35" w:name="_Toc414012401"/>
      <w:bookmarkStart w:id="36" w:name="_Toc414012773"/>
      <w:bookmarkStart w:id="37" w:name="_Toc414012400"/>
      <w:bookmarkStart w:id="38" w:name="_Toc414012772"/>
      <w:bookmarkStart w:id="39" w:name="_Toc414012399"/>
      <w:bookmarkStart w:id="40" w:name="_Toc414012771"/>
      <w:bookmarkStart w:id="41" w:name="_Toc414012398"/>
      <w:bookmarkStart w:id="42" w:name="_Toc414012770"/>
      <w:bookmarkStart w:id="43" w:name="_Toc414012397"/>
      <w:bookmarkStart w:id="44" w:name="_Toc414012769"/>
      <w:bookmarkStart w:id="45" w:name="_Toc414012396"/>
      <w:bookmarkStart w:id="46" w:name="_Toc414012768"/>
      <w:bookmarkStart w:id="47" w:name="_Toc414012395"/>
      <w:bookmarkStart w:id="48" w:name="_Toc414012767"/>
      <w:bookmarkStart w:id="49" w:name="_Toc414012394"/>
      <w:bookmarkStart w:id="50" w:name="_Toc414012766"/>
      <w:bookmarkStart w:id="51" w:name="_Toc414012393"/>
      <w:bookmarkStart w:id="52" w:name="_Toc414012765"/>
      <w:bookmarkStart w:id="53" w:name="_Toc414012392"/>
      <w:bookmarkStart w:id="54" w:name="_Toc414012764"/>
      <w:bookmarkStart w:id="55" w:name="_Toc414012391"/>
      <w:bookmarkStart w:id="56" w:name="_Toc414012763"/>
      <w:bookmarkStart w:id="57" w:name="_Toc414012390"/>
      <w:bookmarkStart w:id="58" w:name="_Toc414012762"/>
      <w:bookmarkStart w:id="59" w:name="_Toc414012389"/>
      <w:bookmarkStart w:id="60" w:name="_Toc414012761"/>
      <w:bookmarkStart w:id="61" w:name="_Toc414012388"/>
      <w:bookmarkStart w:id="62" w:name="_Toc414012760"/>
      <w:bookmarkStart w:id="63" w:name="_Toc414012387"/>
      <w:bookmarkStart w:id="64" w:name="_Toc414012759"/>
      <w:bookmarkStart w:id="65" w:name="_Toc414012386"/>
      <w:bookmarkStart w:id="66" w:name="_Toc414012758"/>
      <w:bookmarkStart w:id="67" w:name="_Toc414012385"/>
      <w:bookmarkStart w:id="68" w:name="_Toc414012757"/>
      <w:bookmarkStart w:id="69" w:name="_Toc414012384"/>
      <w:bookmarkStart w:id="70" w:name="_Toc414012756"/>
      <w:bookmarkStart w:id="71" w:name="_Toc414012383"/>
      <w:bookmarkStart w:id="72" w:name="_Toc414012755"/>
      <w:bookmarkStart w:id="73" w:name="_Toc414012382"/>
      <w:bookmarkStart w:id="74" w:name="_Toc414012754"/>
      <w:bookmarkStart w:id="75" w:name="_Toc414012381"/>
      <w:bookmarkStart w:id="76" w:name="_Toc414012753"/>
      <w:bookmarkStart w:id="77" w:name="_Toc414012380"/>
      <w:bookmarkStart w:id="78" w:name="_Toc414012752"/>
      <w:bookmarkStart w:id="79" w:name="_Toc414012379"/>
      <w:bookmarkStart w:id="80" w:name="_Toc414012751"/>
      <w:bookmarkStart w:id="81" w:name="_Toc414012378"/>
      <w:bookmarkStart w:id="82" w:name="_Toc414012750"/>
      <w:bookmarkStart w:id="83" w:name="_Toc414012377"/>
      <w:bookmarkStart w:id="84" w:name="_Toc414012749"/>
      <w:bookmarkStart w:id="85" w:name="_Toc414012376"/>
      <w:bookmarkStart w:id="86" w:name="_Toc414012748"/>
      <w:bookmarkStart w:id="87" w:name="_Toc414012375"/>
      <w:bookmarkStart w:id="88" w:name="_Toc414012747"/>
      <w:bookmarkStart w:id="89" w:name="_Toc414012374"/>
      <w:bookmarkStart w:id="90" w:name="_Toc414012746"/>
      <w:bookmarkStart w:id="91" w:name="_Toc414012373"/>
      <w:bookmarkStart w:id="92" w:name="_Toc414012745"/>
      <w:bookmarkStart w:id="93" w:name="_Toc414012372"/>
      <w:bookmarkStart w:id="94" w:name="_Toc414012744"/>
      <w:bookmarkStart w:id="95" w:name="_Toc414012371"/>
      <w:bookmarkStart w:id="96" w:name="_Toc414012743"/>
      <w:bookmarkStart w:id="97" w:name="_Toc414012370"/>
      <w:bookmarkStart w:id="98" w:name="_Toc414012742"/>
      <w:bookmarkStart w:id="99" w:name="_Toc414012369"/>
      <w:bookmarkStart w:id="100" w:name="_Toc414012741"/>
      <w:bookmarkStart w:id="101" w:name="_Toc414012368"/>
      <w:bookmarkStart w:id="102" w:name="_Toc414012740"/>
      <w:bookmarkStart w:id="103" w:name="_Toc414012367"/>
      <w:bookmarkStart w:id="104" w:name="_Toc414012739"/>
      <w:bookmarkStart w:id="105" w:name="_Toc414012366"/>
      <w:bookmarkStart w:id="106" w:name="_Toc414012738"/>
      <w:bookmarkStart w:id="107" w:name="_Toc414012365"/>
      <w:bookmarkStart w:id="108" w:name="_Toc414012737"/>
      <w:bookmarkStart w:id="109" w:name="_Toc414012364"/>
      <w:bookmarkStart w:id="110" w:name="_Toc414012736"/>
      <w:bookmarkStart w:id="111" w:name="_Toc414012363"/>
      <w:bookmarkStart w:id="112" w:name="_Toc414012735"/>
      <w:bookmarkStart w:id="113" w:name="_Toc414012362"/>
      <w:bookmarkStart w:id="114" w:name="_Toc414012734"/>
      <w:bookmarkStart w:id="115" w:name="_Toc414012361"/>
      <w:bookmarkStart w:id="116" w:name="_Toc414012733"/>
      <w:bookmarkStart w:id="117" w:name="_Toc414012360"/>
      <w:bookmarkStart w:id="118" w:name="_Toc414012732"/>
      <w:bookmarkStart w:id="119" w:name="_Toc414012359"/>
      <w:bookmarkStart w:id="120" w:name="_Toc414012731"/>
      <w:bookmarkStart w:id="121" w:name="_Toc414012358"/>
      <w:bookmarkStart w:id="122" w:name="_Toc414012730"/>
      <w:bookmarkStart w:id="123" w:name="_Toc414012357"/>
      <w:bookmarkStart w:id="124" w:name="_Toc414012729"/>
      <w:bookmarkStart w:id="125" w:name="_Toc414012356"/>
      <w:bookmarkStart w:id="126" w:name="_Toc414012728"/>
      <w:bookmarkStart w:id="127" w:name="_Toc414012355"/>
      <w:bookmarkStart w:id="128" w:name="_Toc414012727"/>
      <w:bookmarkStart w:id="129" w:name="_Toc414012354"/>
      <w:bookmarkStart w:id="130" w:name="_Toc414012726"/>
      <w:bookmarkStart w:id="131" w:name="_Toc414012353"/>
      <w:bookmarkStart w:id="132" w:name="_Toc414012725"/>
      <w:bookmarkStart w:id="133" w:name="_Toc414012352"/>
      <w:bookmarkStart w:id="134" w:name="_Toc414012724"/>
      <w:bookmarkStart w:id="135" w:name="_Toc414012351"/>
      <w:bookmarkStart w:id="136" w:name="_Toc414012723"/>
      <w:bookmarkStart w:id="137" w:name="_Toc414012350"/>
      <w:bookmarkStart w:id="138" w:name="_Toc414012722"/>
      <w:bookmarkStart w:id="139" w:name="_Toc414012349"/>
      <w:bookmarkStart w:id="140" w:name="_Toc414012721"/>
      <w:bookmarkStart w:id="141" w:name="_Toc414012348"/>
      <w:bookmarkStart w:id="142" w:name="_Toc42370894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64CB60BE" w14:textId="77777777" w:rsidR="00B30FFD" w:rsidRPr="000540EE" w:rsidRDefault="00445B32" w:rsidP="00790D70">
      <w:pPr>
        <w:pStyle w:val="Antrat3"/>
        <w:spacing w:before="120" w:after="120"/>
        <w:rPr>
          <w:rFonts w:ascii="Times New Roman" w:eastAsiaTheme="minorHAnsi" w:hAnsi="Times New Roman" w:cs="Times New Roman"/>
          <w:b/>
          <w:bCs w:val="0"/>
          <w:i w:val="0"/>
          <w:iCs/>
          <w:color w:val="000000" w:themeColor="text1"/>
          <w:sz w:val="24"/>
          <w:szCs w:val="24"/>
          <w:lang w:val="lt-LT"/>
        </w:rPr>
      </w:pPr>
      <w:bookmarkStart w:id="143" w:name="_Toc417399798"/>
      <w:bookmarkStart w:id="144" w:name="_Toc417569236"/>
      <w:bookmarkStart w:id="145" w:name="_Toc441662417"/>
      <w:bookmarkStart w:id="146" w:name="_Toc458894193"/>
      <w:r w:rsidRPr="000540EE">
        <w:rPr>
          <w:rFonts w:ascii="Times New Roman" w:eastAsiaTheme="minorHAnsi" w:hAnsi="Times New Roman" w:cs="Times New Roman"/>
          <w:b/>
          <w:bCs w:val="0"/>
          <w:i w:val="0"/>
          <w:iCs/>
          <w:color w:val="000000" w:themeColor="text1"/>
          <w:sz w:val="24"/>
          <w:szCs w:val="24"/>
          <w:lang w:val="lt-LT"/>
        </w:rPr>
        <w:t>Prieiga asmenims</w:t>
      </w:r>
      <w:bookmarkEnd w:id="143"/>
      <w:bookmarkEnd w:id="144"/>
      <w:bookmarkEnd w:id="145"/>
      <w:bookmarkEnd w:id="146"/>
      <w:r w:rsidR="00F05A41" w:rsidRPr="000540EE">
        <w:rPr>
          <w:rFonts w:ascii="Times New Roman" w:eastAsiaTheme="minorHAnsi" w:hAnsi="Times New Roman" w:cs="Times New Roman"/>
          <w:b/>
          <w:bCs w:val="0"/>
          <w:i w:val="0"/>
          <w:iCs/>
          <w:color w:val="000000" w:themeColor="text1"/>
          <w:sz w:val="24"/>
          <w:szCs w:val="24"/>
          <w:lang w:val="lt-LT"/>
        </w:rPr>
        <w:t xml:space="preserve"> su negalia</w:t>
      </w:r>
    </w:p>
    <w:p w14:paraId="694B4E49" w14:textId="2C3E81BE" w:rsidR="00445B32" w:rsidRPr="000540EE" w:rsidRDefault="00445B32" w:rsidP="00445B32">
      <w:pPr>
        <w:spacing w:before="260" w:line="276" w:lineRule="auto"/>
        <w:rPr>
          <w:rFonts w:ascii="Times New Roman" w:hAnsi="Times New Roman" w:cs="Times New Roman"/>
          <w:sz w:val="24"/>
          <w:szCs w:val="24"/>
          <w:lang w:val="lt-LT"/>
        </w:rPr>
      </w:pPr>
      <w:r w:rsidRPr="000540EE">
        <w:rPr>
          <w:rFonts w:ascii="Times New Roman" w:hAnsi="Times New Roman" w:cs="Times New Roman"/>
          <w:sz w:val="24"/>
          <w:szCs w:val="24"/>
          <w:lang w:val="lt-LT"/>
        </w:rPr>
        <w:t>Visi konstrukciniai, techniniai ir organizaciniai sprendiniai</w:t>
      </w:r>
      <w:r w:rsidR="00535FC4"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turi būti priimti numatant galimybę asmenims </w:t>
      </w:r>
      <w:r w:rsidR="00F05A41" w:rsidRPr="000540EE">
        <w:rPr>
          <w:rFonts w:ascii="Times New Roman" w:hAnsi="Times New Roman" w:cs="Times New Roman"/>
          <w:sz w:val="24"/>
          <w:szCs w:val="24"/>
          <w:lang w:val="lt-LT"/>
        </w:rPr>
        <w:t xml:space="preserve">su negalia </w:t>
      </w:r>
      <w:r w:rsidRPr="000540EE">
        <w:rPr>
          <w:rFonts w:ascii="Times New Roman" w:hAnsi="Times New Roman" w:cs="Times New Roman"/>
          <w:sz w:val="24"/>
          <w:szCs w:val="24"/>
          <w:lang w:val="lt-LT"/>
        </w:rPr>
        <w:t xml:space="preserve">lengvai patekti į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color w:val="000000" w:themeColor="text1"/>
          <w:sz w:val="24"/>
          <w:szCs w:val="24"/>
          <w:lang w:val="lt-LT"/>
        </w:rPr>
        <w:t xml:space="preserve"> </w:t>
      </w:r>
      <w:r w:rsidR="00C26A8C" w:rsidRPr="000540EE">
        <w:rPr>
          <w:rFonts w:ascii="Times New Roman" w:hAnsi="Times New Roman" w:cs="Times New Roman"/>
          <w:color w:val="000000" w:themeColor="text1"/>
          <w:sz w:val="24"/>
          <w:szCs w:val="24"/>
          <w:lang w:val="lt-LT"/>
        </w:rPr>
        <w:t xml:space="preserve">teritoriją ir </w:t>
      </w:r>
      <w:r w:rsidR="008308B4" w:rsidRPr="000540EE">
        <w:rPr>
          <w:rFonts w:ascii="Times New Roman" w:hAnsi="Times New Roman" w:cs="Times New Roman"/>
          <w:color w:val="000000" w:themeColor="text1"/>
          <w:sz w:val="24"/>
          <w:szCs w:val="24"/>
          <w:lang w:val="lt-LT"/>
        </w:rPr>
        <w:t>statinius</w:t>
      </w:r>
      <w:r w:rsidR="00535FC4" w:rsidRPr="000540EE">
        <w:rPr>
          <w:rFonts w:ascii="Times New Roman" w:hAnsi="Times New Roman" w:cs="Times New Roman"/>
          <w:color w:val="000000" w:themeColor="text1"/>
          <w:sz w:val="24"/>
          <w:szCs w:val="24"/>
          <w:lang w:val="lt-LT"/>
        </w:rPr>
        <w:t xml:space="preserve"> </w:t>
      </w:r>
      <w:proofErr w:type="spellStart"/>
      <w:r w:rsidR="00535FC4" w:rsidRPr="000540EE">
        <w:rPr>
          <w:rFonts w:ascii="Times New Roman" w:hAnsi="Times New Roman" w:cs="Times New Roman"/>
          <w:sz w:val="24"/>
          <w:szCs w:val="24"/>
          <w:lang w:val="lt-LT"/>
        </w:rPr>
        <w:t>vadovaujatis</w:t>
      </w:r>
      <w:proofErr w:type="spellEnd"/>
      <w:r w:rsidR="00535FC4" w:rsidRPr="000540EE">
        <w:rPr>
          <w:rFonts w:ascii="Times New Roman" w:hAnsi="Times New Roman" w:cs="Times New Roman"/>
          <w:sz w:val="24"/>
          <w:szCs w:val="24"/>
          <w:lang w:val="lt-LT"/>
        </w:rPr>
        <w:t xml:space="preserve"> galiojančiais teisės aktais</w:t>
      </w:r>
      <w:r w:rsidRPr="000540EE">
        <w:rPr>
          <w:rFonts w:ascii="Times New Roman" w:hAnsi="Times New Roman" w:cs="Times New Roman"/>
          <w:color w:val="000000" w:themeColor="text1"/>
          <w:sz w:val="24"/>
          <w:szCs w:val="24"/>
          <w:lang w:val="lt-LT"/>
        </w:rPr>
        <w:t>.</w:t>
      </w:r>
      <w:r w:rsidR="00535FC4" w:rsidRPr="000540EE">
        <w:rPr>
          <w:rFonts w:ascii="Times New Roman" w:hAnsi="Times New Roman" w:cs="Times New Roman"/>
          <w:color w:val="000000" w:themeColor="text1"/>
          <w:sz w:val="24"/>
          <w:szCs w:val="24"/>
          <w:lang w:val="lt-LT"/>
        </w:rPr>
        <w:t xml:space="preserve"> </w:t>
      </w:r>
    </w:p>
    <w:p w14:paraId="09072AA1" w14:textId="77777777" w:rsidR="00445B32" w:rsidRPr="000540EE" w:rsidRDefault="00445B32" w:rsidP="00445B32">
      <w:pPr>
        <w:spacing w:before="260" w:after="120" w:line="276" w:lineRule="auto"/>
        <w:rPr>
          <w:rFonts w:ascii="Times New Roman" w:hAnsi="Times New Roman" w:cs="Times New Roman"/>
          <w:sz w:val="24"/>
          <w:szCs w:val="24"/>
          <w:lang w:val="lt-LT"/>
        </w:rPr>
      </w:pPr>
      <w:r w:rsidRPr="000540EE">
        <w:rPr>
          <w:rFonts w:ascii="Times New Roman" w:hAnsi="Times New Roman" w:cs="Times New Roman"/>
          <w:sz w:val="24"/>
          <w:szCs w:val="24"/>
          <w:lang w:val="lt-LT"/>
        </w:rPr>
        <w:t>Privatus subjektas turi užtikrinti:</w:t>
      </w:r>
    </w:p>
    <w:p w14:paraId="72FB0960" w14:textId="77777777" w:rsidR="00445B32" w:rsidRPr="000540EE" w:rsidRDefault="00445B32" w:rsidP="00DB43A0">
      <w:pPr>
        <w:pStyle w:val="Sraopastraipa"/>
        <w:numPr>
          <w:ilvl w:val="0"/>
          <w:numId w:val="17"/>
        </w:numPr>
        <w:spacing w:line="276" w:lineRule="auto"/>
        <w:rPr>
          <w:rFonts w:ascii="Times New Roman" w:hAnsi="Times New Roman" w:cs="Times New Roman"/>
          <w:sz w:val="24"/>
          <w:szCs w:val="24"/>
          <w:lang w:val="lt-LT"/>
        </w:rPr>
      </w:pPr>
      <w:r w:rsidRPr="000540EE">
        <w:rPr>
          <w:rFonts w:ascii="Times New Roman" w:hAnsi="Times New Roman" w:cs="Times New Roman"/>
          <w:sz w:val="24"/>
          <w:szCs w:val="24"/>
          <w:lang w:val="lt-LT"/>
        </w:rPr>
        <w:t>galimybes patekti į visus pastatus ir patalpas;</w:t>
      </w:r>
    </w:p>
    <w:p w14:paraId="23A38C22" w14:textId="77777777" w:rsidR="00445B32" w:rsidRPr="000540EE" w:rsidRDefault="00445B32" w:rsidP="00DB43A0">
      <w:pPr>
        <w:pStyle w:val="Sraopastraipa"/>
        <w:numPr>
          <w:ilvl w:val="0"/>
          <w:numId w:val="1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lengvą judėjimą iš vieno taško į kitą;</w:t>
      </w:r>
    </w:p>
    <w:p w14:paraId="5443A953" w14:textId="77777777" w:rsidR="00445B32" w:rsidRPr="000540EE" w:rsidRDefault="00445B32" w:rsidP="00DB43A0">
      <w:pPr>
        <w:pStyle w:val="Sraopastraipa"/>
        <w:numPr>
          <w:ilvl w:val="0"/>
          <w:numId w:val="1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lengvą komunikaciją ir orientaciją;</w:t>
      </w:r>
    </w:p>
    <w:p w14:paraId="42C3BF1A" w14:textId="77777777" w:rsidR="00445B32" w:rsidRPr="000540EE" w:rsidRDefault="00445B32" w:rsidP="00DB43A0">
      <w:pPr>
        <w:pStyle w:val="Sraopastraipa"/>
        <w:numPr>
          <w:ilvl w:val="0"/>
          <w:numId w:val="1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neįgalių asmenų savarankiškumą.</w:t>
      </w:r>
    </w:p>
    <w:p w14:paraId="6A871C23" w14:textId="77777777" w:rsidR="00B30FFD" w:rsidRPr="000540EE" w:rsidRDefault="00B30FFD" w:rsidP="00B30FFD">
      <w:pPr>
        <w:pStyle w:val="Sraopastraipa"/>
        <w:ind w:left="1080"/>
        <w:contextualSpacing w:val="0"/>
        <w:rPr>
          <w:rFonts w:ascii="Times New Roman" w:hAnsi="Times New Roman" w:cs="Times New Roman"/>
          <w:sz w:val="24"/>
          <w:szCs w:val="24"/>
          <w:lang w:val="lt-LT"/>
        </w:rPr>
      </w:pPr>
    </w:p>
    <w:p w14:paraId="5C4F66CB" w14:textId="77777777" w:rsidR="00445B32" w:rsidRPr="000540EE" w:rsidRDefault="00445B32" w:rsidP="00143727">
      <w:pPr>
        <w:pStyle w:val="Antrat3"/>
        <w:spacing w:before="120" w:after="120"/>
        <w:rPr>
          <w:rFonts w:ascii="Times New Roman" w:eastAsiaTheme="minorHAnsi" w:hAnsi="Times New Roman" w:cs="Times New Roman"/>
          <w:b/>
          <w:bCs w:val="0"/>
          <w:i w:val="0"/>
          <w:iCs/>
          <w:color w:val="000000" w:themeColor="text1"/>
          <w:sz w:val="24"/>
          <w:szCs w:val="24"/>
          <w:lang w:val="lt-LT"/>
        </w:rPr>
      </w:pPr>
      <w:bookmarkStart w:id="147" w:name="_Toc417399799"/>
      <w:bookmarkStart w:id="148" w:name="_Toc417569237"/>
      <w:bookmarkStart w:id="149" w:name="_Toc441662418"/>
      <w:bookmarkStart w:id="150" w:name="_Toc458894194"/>
      <w:r w:rsidRPr="000540EE">
        <w:rPr>
          <w:rFonts w:ascii="Times New Roman" w:eastAsiaTheme="minorHAnsi" w:hAnsi="Times New Roman" w:cs="Times New Roman"/>
          <w:b/>
          <w:bCs w:val="0"/>
          <w:i w:val="0"/>
          <w:iCs/>
          <w:color w:val="000000" w:themeColor="text1"/>
          <w:sz w:val="24"/>
          <w:szCs w:val="24"/>
          <w:lang w:val="lt-LT"/>
        </w:rPr>
        <w:t>Priešgaisrinė sauga</w:t>
      </w:r>
      <w:bookmarkEnd w:id="147"/>
      <w:bookmarkEnd w:id="148"/>
      <w:bookmarkEnd w:id="149"/>
      <w:bookmarkEnd w:id="150"/>
    </w:p>
    <w:p w14:paraId="6D277227" w14:textId="77777777" w:rsidR="00445B32" w:rsidRPr="000540EE" w:rsidRDefault="00445B32" w:rsidP="00445B32">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Visa priešgaisrinės saugos įranga turi griežtai atitikti galiojančius Lietuvos Respublikos teisės aktų reikalavimus.</w:t>
      </w:r>
    </w:p>
    <w:p w14:paraId="1D533E67" w14:textId="77777777" w:rsidR="00445B32" w:rsidRPr="000540EE" w:rsidRDefault="00445B32" w:rsidP="00445B32">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Privatus subjektas turi užtikrinti:</w:t>
      </w:r>
    </w:p>
    <w:p w14:paraId="1D8DAF31" w14:textId="77777777" w:rsidR="00445B32" w:rsidRPr="000540EE" w:rsidRDefault="00445B32" w:rsidP="00DB43A0">
      <w:pPr>
        <w:pStyle w:val="Sraopastraipa"/>
        <w:numPr>
          <w:ilvl w:val="0"/>
          <w:numId w:val="18"/>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greitą evakuaciją didžiausio saugumo sąlygomis;</w:t>
      </w:r>
    </w:p>
    <w:p w14:paraId="5F86A000" w14:textId="77777777" w:rsidR="00445B32" w:rsidRPr="000540EE" w:rsidRDefault="00445B32" w:rsidP="00DB43A0">
      <w:pPr>
        <w:pStyle w:val="Sraopastraipa"/>
        <w:numPr>
          <w:ilvl w:val="0"/>
          <w:numId w:val="18"/>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prieigą ugniagesių brigadoms iš išorės;</w:t>
      </w:r>
    </w:p>
    <w:p w14:paraId="4AB4F87D" w14:textId="77777777" w:rsidR="00445B32" w:rsidRPr="000540EE" w:rsidRDefault="00445B32" w:rsidP="00DB43A0">
      <w:pPr>
        <w:pStyle w:val="Sraopastraipa"/>
        <w:numPr>
          <w:ilvl w:val="0"/>
          <w:numId w:val="18"/>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liepsnų plitimo apribojimą pastatuose;</w:t>
      </w:r>
    </w:p>
    <w:p w14:paraId="1BADC11C" w14:textId="77777777" w:rsidR="00445B32" w:rsidRPr="000540EE" w:rsidRDefault="00445B32" w:rsidP="00DB43A0">
      <w:pPr>
        <w:pStyle w:val="Sraopastraipa"/>
        <w:numPr>
          <w:ilvl w:val="0"/>
          <w:numId w:val="18"/>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tiesioginių ir netiesioginių turtinių nuostolių sumažinimą.</w:t>
      </w:r>
    </w:p>
    <w:p w14:paraId="73D5FFA6" w14:textId="77777777" w:rsidR="00445B32" w:rsidRPr="000540EE" w:rsidRDefault="00445B32" w:rsidP="00445B32">
      <w:pPr>
        <w:rPr>
          <w:rFonts w:ascii="Times New Roman" w:hAnsi="Times New Roman" w:cs="Times New Roman"/>
          <w:sz w:val="24"/>
          <w:szCs w:val="24"/>
          <w:lang w:val="lt-LT"/>
        </w:rPr>
      </w:pPr>
    </w:p>
    <w:p w14:paraId="73BD7126" w14:textId="77777777" w:rsidR="00445B32" w:rsidRPr="000540EE" w:rsidRDefault="00146D45" w:rsidP="00143727">
      <w:pPr>
        <w:pStyle w:val="Antrat3"/>
        <w:spacing w:before="120" w:after="120"/>
        <w:rPr>
          <w:rFonts w:ascii="Times New Roman" w:eastAsiaTheme="minorHAnsi" w:hAnsi="Times New Roman" w:cs="Times New Roman"/>
          <w:b/>
          <w:bCs w:val="0"/>
          <w:i w:val="0"/>
          <w:iCs/>
          <w:color w:val="000000" w:themeColor="text1"/>
          <w:sz w:val="24"/>
          <w:szCs w:val="24"/>
          <w:lang w:val="lt-LT"/>
        </w:rPr>
      </w:pPr>
      <w:bookmarkStart w:id="151" w:name="_Toc441662413"/>
      <w:bookmarkStart w:id="152" w:name="_Toc458894189"/>
      <w:r w:rsidRPr="000540EE">
        <w:rPr>
          <w:rFonts w:ascii="Times New Roman" w:eastAsiaTheme="minorHAnsi" w:hAnsi="Times New Roman" w:cs="Times New Roman"/>
          <w:b/>
          <w:bCs w:val="0"/>
          <w:i w:val="0"/>
          <w:iCs/>
          <w:color w:val="000000" w:themeColor="text1"/>
          <w:sz w:val="24"/>
          <w:szCs w:val="24"/>
          <w:lang w:val="lt-LT"/>
        </w:rPr>
        <w:t>P</w:t>
      </w:r>
      <w:r w:rsidR="00445B32" w:rsidRPr="000540EE">
        <w:rPr>
          <w:rFonts w:ascii="Times New Roman" w:eastAsiaTheme="minorHAnsi" w:hAnsi="Times New Roman" w:cs="Times New Roman"/>
          <w:b/>
          <w:bCs w:val="0"/>
          <w:i w:val="0"/>
          <w:iCs/>
          <w:color w:val="000000" w:themeColor="text1"/>
          <w:sz w:val="24"/>
          <w:szCs w:val="24"/>
          <w:lang w:val="lt-LT"/>
        </w:rPr>
        <w:t>astatų energinio naudingumo projektavim</w:t>
      </w:r>
      <w:r w:rsidRPr="000540EE">
        <w:rPr>
          <w:rFonts w:ascii="Times New Roman" w:eastAsiaTheme="minorHAnsi" w:hAnsi="Times New Roman" w:cs="Times New Roman"/>
          <w:b/>
          <w:bCs w:val="0"/>
          <w:i w:val="0"/>
          <w:iCs/>
          <w:color w:val="000000" w:themeColor="text1"/>
          <w:sz w:val="24"/>
          <w:szCs w:val="24"/>
          <w:lang w:val="lt-LT"/>
        </w:rPr>
        <w:t>as</w:t>
      </w:r>
      <w:r w:rsidR="00445B32" w:rsidRPr="000540EE">
        <w:rPr>
          <w:rFonts w:ascii="Times New Roman" w:eastAsiaTheme="minorHAnsi" w:hAnsi="Times New Roman" w:cs="Times New Roman"/>
          <w:b/>
          <w:bCs w:val="0"/>
          <w:i w:val="0"/>
          <w:iCs/>
          <w:color w:val="000000" w:themeColor="text1"/>
          <w:sz w:val="24"/>
          <w:szCs w:val="24"/>
          <w:lang w:val="lt-LT"/>
        </w:rPr>
        <w:t xml:space="preserve"> ir sertifikavim</w:t>
      </w:r>
      <w:bookmarkEnd w:id="151"/>
      <w:bookmarkEnd w:id="152"/>
      <w:r w:rsidRPr="000540EE">
        <w:rPr>
          <w:rFonts w:ascii="Times New Roman" w:eastAsiaTheme="minorHAnsi" w:hAnsi="Times New Roman" w:cs="Times New Roman"/>
          <w:b/>
          <w:bCs w:val="0"/>
          <w:i w:val="0"/>
          <w:iCs/>
          <w:color w:val="000000" w:themeColor="text1"/>
          <w:sz w:val="24"/>
          <w:szCs w:val="24"/>
          <w:lang w:val="lt-LT"/>
        </w:rPr>
        <w:t>as</w:t>
      </w:r>
    </w:p>
    <w:p w14:paraId="3E58308C" w14:textId="1A5DA038" w:rsidR="00445B32" w:rsidRPr="000540EE" w:rsidRDefault="00445B32" w:rsidP="00445B32">
      <w:pPr>
        <w:spacing w:before="120" w:after="120"/>
        <w:rPr>
          <w:rFonts w:ascii="Times New Roman" w:eastAsia="Arial" w:hAnsi="Times New Roman" w:cs="Times New Roman"/>
          <w:color w:val="70AD47" w:themeColor="accent6"/>
          <w:sz w:val="24"/>
          <w:szCs w:val="24"/>
          <w:lang w:val="lt-LT"/>
        </w:rPr>
      </w:pPr>
      <w:r w:rsidRPr="000540EE">
        <w:rPr>
          <w:rFonts w:ascii="Times New Roman" w:hAnsi="Times New Roman" w:cs="Times New Roman"/>
          <w:bCs/>
          <w:color w:val="000000" w:themeColor="text1"/>
          <w:sz w:val="24"/>
          <w:szCs w:val="24"/>
          <w:lang w:val="lt-LT" w:eastAsia="lt-LT"/>
        </w:rPr>
        <w:t xml:space="preserve">Atsižvelgiant į pastatų energinio naudingumo ir statybos techninį reglamentą STR 2.01.02:2016 „Pastatų energinio naudingumo projektavimas ir sertifikavimas“, </w:t>
      </w:r>
      <w:r w:rsidRPr="000540EE">
        <w:rPr>
          <w:rFonts w:ascii="Times New Roman" w:hAnsi="Times New Roman" w:cs="Times New Roman"/>
          <w:color w:val="000000" w:themeColor="text1"/>
          <w:sz w:val="24"/>
          <w:szCs w:val="24"/>
          <w:lang w:val="lt-LT" w:eastAsia="lt-LT"/>
        </w:rPr>
        <w:t>Lietuvos Respublikos</w:t>
      </w:r>
      <w:r w:rsidRPr="000540EE">
        <w:rPr>
          <w:rStyle w:val="Emfaz"/>
          <w:rFonts w:ascii="Times New Roman" w:hAnsi="Times New Roman" w:cs="Times New Roman"/>
          <w:b/>
          <w:bCs/>
          <w:i w:val="0"/>
          <w:iCs w:val="0"/>
          <w:color w:val="000000" w:themeColor="text1"/>
          <w:sz w:val="24"/>
          <w:szCs w:val="24"/>
          <w:shd w:val="clear" w:color="auto" w:fill="FFFFFF"/>
          <w:lang w:val="lt-LT"/>
        </w:rPr>
        <w:t xml:space="preserve"> </w:t>
      </w:r>
      <w:r w:rsidRPr="000540EE">
        <w:rPr>
          <w:rFonts w:ascii="Times New Roman" w:hAnsi="Times New Roman" w:cs="Times New Roman"/>
          <w:bCs/>
          <w:color w:val="000000" w:themeColor="text1"/>
          <w:sz w:val="24"/>
          <w:szCs w:val="24"/>
          <w:lang w:val="lt-LT" w:eastAsia="lt-LT"/>
        </w:rPr>
        <w:t xml:space="preserve">statybos </w:t>
      </w:r>
      <w:proofErr w:type="spellStart"/>
      <w:r w:rsidRPr="000540EE">
        <w:rPr>
          <w:rFonts w:ascii="Times New Roman" w:hAnsi="Times New Roman" w:cs="Times New Roman"/>
          <w:bCs/>
          <w:color w:val="000000" w:themeColor="text1"/>
          <w:sz w:val="24"/>
          <w:szCs w:val="24"/>
          <w:lang w:val="lt-LT" w:eastAsia="lt-LT"/>
        </w:rPr>
        <w:t>istatym</w:t>
      </w:r>
      <w:r w:rsidR="004E5C55" w:rsidRPr="000540EE">
        <w:rPr>
          <w:rFonts w:ascii="Times New Roman" w:hAnsi="Times New Roman" w:cs="Times New Roman"/>
          <w:bCs/>
          <w:color w:val="000000" w:themeColor="text1"/>
          <w:sz w:val="24"/>
          <w:szCs w:val="24"/>
          <w:lang w:val="lt-LT" w:eastAsia="lt-LT"/>
        </w:rPr>
        <w:t>ą</w:t>
      </w:r>
      <w:proofErr w:type="spellEnd"/>
      <w:r w:rsidRPr="000540EE">
        <w:rPr>
          <w:rFonts w:ascii="Times New Roman" w:hAnsi="Times New Roman" w:cs="Times New Roman"/>
          <w:bCs/>
          <w:color w:val="000000" w:themeColor="text1"/>
          <w:sz w:val="24"/>
          <w:szCs w:val="24"/>
          <w:lang w:val="lt-LT" w:eastAsia="lt-LT"/>
        </w:rPr>
        <w:t xml:space="preserve">, projektuojami </w:t>
      </w:r>
      <w:r w:rsidRPr="000540EE">
        <w:rPr>
          <w:rFonts w:ascii="Times New Roman" w:hAnsi="Times New Roman" w:cs="Times New Roman"/>
          <w:color w:val="000000" w:themeColor="text1"/>
          <w:sz w:val="24"/>
          <w:szCs w:val="24"/>
          <w:lang w:val="lt-LT"/>
        </w:rPr>
        <w:t xml:space="preserve">pastatai </w:t>
      </w:r>
      <w:r w:rsidRPr="000540EE">
        <w:rPr>
          <w:rFonts w:ascii="Times New Roman" w:hAnsi="Times New Roman" w:cs="Times New Roman"/>
          <w:bCs/>
          <w:color w:val="000000" w:themeColor="text1"/>
          <w:sz w:val="24"/>
          <w:szCs w:val="24"/>
          <w:lang w:val="lt-LT" w:eastAsia="lt-LT"/>
        </w:rPr>
        <w:t>turi  atitikti tokią energinio naudingumo klasę, kuri yra privaloma pag</w:t>
      </w:r>
      <w:r w:rsidR="00C26A8C" w:rsidRPr="000540EE">
        <w:rPr>
          <w:rFonts w:ascii="Times New Roman" w:hAnsi="Times New Roman" w:cs="Times New Roman"/>
          <w:bCs/>
          <w:color w:val="000000" w:themeColor="text1"/>
          <w:sz w:val="24"/>
          <w:szCs w:val="24"/>
          <w:lang w:val="lt-LT" w:eastAsia="lt-LT"/>
        </w:rPr>
        <w:t xml:space="preserve">al Darbų vykdymo metu </w:t>
      </w:r>
      <w:r w:rsidRPr="000540EE">
        <w:rPr>
          <w:rFonts w:ascii="Times New Roman" w:hAnsi="Times New Roman" w:cs="Times New Roman"/>
          <w:bCs/>
          <w:color w:val="000000" w:themeColor="text1"/>
          <w:sz w:val="24"/>
          <w:szCs w:val="24"/>
          <w:lang w:val="lt-LT" w:eastAsia="lt-LT"/>
        </w:rPr>
        <w:t>galiojančius teisės aktus (išsiimant st</w:t>
      </w:r>
      <w:r w:rsidR="00C26A8C" w:rsidRPr="000540EE">
        <w:rPr>
          <w:rFonts w:ascii="Times New Roman" w:hAnsi="Times New Roman" w:cs="Times New Roman"/>
          <w:bCs/>
          <w:color w:val="000000" w:themeColor="text1"/>
          <w:sz w:val="24"/>
          <w:szCs w:val="24"/>
          <w:lang w:val="lt-LT" w:eastAsia="lt-LT"/>
        </w:rPr>
        <w:t xml:space="preserve">atybą leidžiančius dokumentus). </w:t>
      </w:r>
      <w:r w:rsidRPr="000540EE">
        <w:rPr>
          <w:rFonts w:ascii="Times New Roman" w:hAnsi="Times New Roman" w:cs="Times New Roman"/>
          <w:bCs/>
          <w:color w:val="000000" w:themeColor="text1"/>
          <w:sz w:val="24"/>
          <w:szCs w:val="24"/>
          <w:lang w:val="lt-LT" w:eastAsia="lt-LT"/>
        </w:rPr>
        <w:t>Rengd</w:t>
      </w:r>
      <w:r w:rsidR="00A9775A" w:rsidRPr="000540EE">
        <w:rPr>
          <w:rFonts w:ascii="Times New Roman" w:hAnsi="Times New Roman" w:cs="Times New Roman"/>
          <w:bCs/>
          <w:color w:val="000000" w:themeColor="text1"/>
          <w:sz w:val="24"/>
          <w:szCs w:val="24"/>
          <w:lang w:val="lt-LT" w:eastAsia="lt-LT"/>
        </w:rPr>
        <w:t xml:space="preserve">amas </w:t>
      </w:r>
      <w:r w:rsidR="004A7961" w:rsidRPr="000540EE">
        <w:rPr>
          <w:rFonts w:ascii="Times New Roman" w:hAnsi="Times New Roman" w:cs="Times New Roman"/>
          <w:bCs/>
          <w:color w:val="000000" w:themeColor="text1"/>
          <w:sz w:val="24"/>
          <w:szCs w:val="24"/>
          <w:lang w:val="lt-LT" w:eastAsia="lt-LT"/>
        </w:rPr>
        <w:t xml:space="preserve">Sprendinį/ </w:t>
      </w:r>
      <w:r w:rsidR="00A9775A" w:rsidRPr="000540EE">
        <w:rPr>
          <w:rFonts w:ascii="Times New Roman" w:hAnsi="Times New Roman" w:cs="Times New Roman"/>
          <w:bCs/>
          <w:color w:val="000000" w:themeColor="text1"/>
          <w:sz w:val="24"/>
          <w:szCs w:val="24"/>
          <w:lang w:val="lt-LT" w:eastAsia="lt-LT"/>
        </w:rPr>
        <w:t>Pasiūlymą bei nustatydamas</w:t>
      </w:r>
      <w:r w:rsidRPr="000540EE">
        <w:rPr>
          <w:rFonts w:ascii="Times New Roman" w:hAnsi="Times New Roman" w:cs="Times New Roman"/>
          <w:bCs/>
          <w:color w:val="000000" w:themeColor="text1"/>
          <w:sz w:val="24"/>
          <w:szCs w:val="24"/>
          <w:lang w:val="lt-LT" w:eastAsia="lt-LT"/>
        </w:rPr>
        <w:t xml:space="preserve">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bCs/>
          <w:color w:val="000000" w:themeColor="text1"/>
          <w:sz w:val="24"/>
          <w:szCs w:val="24"/>
          <w:lang w:val="lt-LT" w:eastAsia="lt-LT"/>
        </w:rPr>
        <w:t xml:space="preserve"> </w:t>
      </w:r>
      <w:r w:rsidRPr="000540EE">
        <w:rPr>
          <w:rFonts w:ascii="Times New Roman" w:hAnsi="Times New Roman" w:cs="Times New Roman"/>
          <w:bCs/>
          <w:color w:val="000000" w:themeColor="text1"/>
          <w:sz w:val="24"/>
          <w:szCs w:val="24"/>
          <w:lang w:val="lt-LT" w:eastAsia="lt-LT"/>
        </w:rPr>
        <w:t xml:space="preserve">paskirtį, Privatus subjektas turi vadovautis aktualios redakcijos </w:t>
      </w:r>
      <w:r w:rsidR="004E5C55" w:rsidRPr="000540EE">
        <w:rPr>
          <w:rFonts w:ascii="Times New Roman" w:hAnsi="Times New Roman" w:cs="Times New Roman"/>
          <w:bCs/>
          <w:color w:val="000000" w:themeColor="text1"/>
          <w:sz w:val="24"/>
          <w:szCs w:val="24"/>
          <w:lang w:val="lt-LT" w:eastAsia="lt-LT"/>
        </w:rPr>
        <w:t>teisės aktais</w:t>
      </w:r>
      <w:r w:rsidR="005175F7" w:rsidRPr="000540EE">
        <w:rPr>
          <w:rFonts w:ascii="Times New Roman" w:hAnsi="Times New Roman" w:cs="Times New Roman"/>
          <w:bCs/>
          <w:color w:val="000000" w:themeColor="text1"/>
          <w:sz w:val="24"/>
          <w:szCs w:val="24"/>
          <w:lang w:val="lt-LT" w:eastAsia="lt-LT"/>
        </w:rPr>
        <w:t xml:space="preserve"> </w:t>
      </w:r>
      <w:r w:rsidRPr="000540EE">
        <w:rPr>
          <w:rFonts w:ascii="Times New Roman" w:hAnsi="Times New Roman" w:cs="Times New Roman"/>
          <w:bCs/>
          <w:color w:val="000000" w:themeColor="text1"/>
          <w:sz w:val="24"/>
          <w:szCs w:val="24"/>
          <w:lang w:val="lt-LT" w:eastAsia="lt-LT"/>
        </w:rPr>
        <w:t xml:space="preserve">ir reglamentų galiojančia suvestine redakcija. </w:t>
      </w:r>
    </w:p>
    <w:p w14:paraId="584B4F1D" w14:textId="77777777" w:rsidR="00445B32" w:rsidRPr="000540EE" w:rsidRDefault="00445B32" w:rsidP="00445B32">
      <w:pPr>
        <w:rPr>
          <w:rFonts w:ascii="Times New Roman" w:hAnsi="Times New Roman" w:cs="Times New Roman"/>
          <w:sz w:val="24"/>
          <w:szCs w:val="24"/>
          <w:lang w:val="lt-LT"/>
        </w:rPr>
      </w:pPr>
    </w:p>
    <w:p w14:paraId="5C26E6B9" w14:textId="77777777" w:rsidR="000E756A" w:rsidRPr="000540EE" w:rsidRDefault="000E756A" w:rsidP="008D40AF">
      <w:pPr>
        <w:pStyle w:val="Antrat3"/>
        <w:spacing w:before="120" w:after="120"/>
        <w:rPr>
          <w:rFonts w:ascii="Times New Roman" w:hAnsi="Times New Roman" w:cs="Times New Roman"/>
          <w:b/>
          <w:i w:val="0"/>
          <w:color w:val="000000" w:themeColor="text1"/>
          <w:sz w:val="24"/>
          <w:szCs w:val="24"/>
          <w:lang w:val="lt-LT"/>
        </w:rPr>
      </w:pPr>
      <w:bookmarkStart w:id="153" w:name="_Toc456204931"/>
      <w:bookmarkStart w:id="154" w:name="_Toc456205127"/>
      <w:bookmarkStart w:id="155" w:name="_Toc414031985"/>
      <w:bookmarkStart w:id="156" w:name="_Toc417399795"/>
      <w:bookmarkStart w:id="157" w:name="_Toc417569232"/>
      <w:bookmarkStart w:id="158" w:name="_Toc441662412"/>
      <w:bookmarkStart w:id="159" w:name="_Toc458894185"/>
      <w:bookmarkEnd w:id="153"/>
      <w:bookmarkEnd w:id="154"/>
      <w:r w:rsidRPr="000540EE">
        <w:rPr>
          <w:rFonts w:ascii="Times New Roman" w:hAnsi="Times New Roman" w:cs="Times New Roman"/>
          <w:b/>
          <w:i w:val="0"/>
          <w:color w:val="000000" w:themeColor="text1"/>
          <w:sz w:val="24"/>
          <w:szCs w:val="24"/>
          <w:lang w:val="lt-LT"/>
        </w:rPr>
        <w:t>Išlaidų valdymas</w:t>
      </w:r>
      <w:bookmarkEnd w:id="155"/>
      <w:bookmarkEnd w:id="156"/>
      <w:bookmarkEnd w:id="157"/>
      <w:bookmarkEnd w:id="158"/>
      <w:bookmarkEnd w:id="159"/>
    </w:p>
    <w:p w14:paraId="5B6E2338"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 xml:space="preserve">Kad sumažėtų </w:t>
      </w:r>
      <w:r w:rsidR="008D40AF" w:rsidRPr="000540EE">
        <w:rPr>
          <w:rFonts w:ascii="Times New Roman" w:hAnsi="Times New Roman" w:cs="Times New Roman"/>
          <w:color w:val="222222"/>
          <w:sz w:val="24"/>
          <w:szCs w:val="24"/>
          <w:lang w:val="lt-LT"/>
        </w:rPr>
        <w:t>Darbų</w:t>
      </w:r>
      <w:r w:rsidRPr="000540EE">
        <w:rPr>
          <w:rFonts w:ascii="Times New Roman" w:hAnsi="Times New Roman" w:cs="Times New Roman"/>
          <w:color w:val="222222"/>
          <w:sz w:val="24"/>
          <w:szCs w:val="24"/>
          <w:lang w:val="lt-LT"/>
        </w:rPr>
        <w:t xml:space="preserve"> ir Paslaugų teikimo išlaidos, jau Darbų (projektavimo</w:t>
      </w:r>
      <w:r w:rsidR="003D62E3" w:rsidRPr="000540EE">
        <w:rPr>
          <w:rFonts w:ascii="Times New Roman" w:hAnsi="Times New Roman" w:cs="Times New Roman"/>
          <w:color w:val="222222"/>
          <w:sz w:val="24"/>
          <w:szCs w:val="24"/>
          <w:lang w:val="lt-LT"/>
        </w:rPr>
        <w:t xml:space="preserve"> ir statybų</w:t>
      </w:r>
      <w:r w:rsidRPr="000540EE">
        <w:rPr>
          <w:rFonts w:ascii="Times New Roman" w:hAnsi="Times New Roman" w:cs="Times New Roman"/>
          <w:color w:val="222222"/>
          <w:sz w:val="24"/>
          <w:szCs w:val="24"/>
          <w:lang w:val="lt-LT"/>
        </w:rPr>
        <w:t>) etape turi būti atsižvelgta į eksploatavimo apribojimus, taip pat eksploatavimo ir techninės priežiūros</w:t>
      </w:r>
      <w:r w:rsidR="00C561F1" w:rsidRPr="000540EE">
        <w:rPr>
          <w:rFonts w:ascii="Times New Roman" w:hAnsi="Times New Roman" w:cs="Times New Roman"/>
          <w:color w:val="222222"/>
          <w:sz w:val="24"/>
          <w:szCs w:val="24"/>
          <w:lang w:val="lt-LT"/>
        </w:rPr>
        <w:t xml:space="preserve"> d</w:t>
      </w:r>
      <w:r w:rsidRPr="000540EE">
        <w:rPr>
          <w:rFonts w:ascii="Times New Roman" w:hAnsi="Times New Roman" w:cs="Times New Roman"/>
          <w:color w:val="222222"/>
          <w:sz w:val="24"/>
          <w:szCs w:val="24"/>
          <w:lang w:val="lt-LT"/>
        </w:rPr>
        <w:t>arbus.</w:t>
      </w:r>
    </w:p>
    <w:p w14:paraId="2B49F748"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eastAsia="Calibri" w:hAnsi="Times New Roman" w:cs="Times New Roman"/>
          <w:color w:val="222222"/>
          <w:sz w:val="24"/>
          <w:szCs w:val="24"/>
          <w:lang w:val="lt-LT"/>
        </w:rPr>
        <w:t>Projektinė</w:t>
      </w:r>
      <w:r w:rsidRPr="000540EE">
        <w:rPr>
          <w:rFonts w:ascii="Times New Roman" w:hAnsi="Times New Roman" w:cs="Times New Roman"/>
          <w:color w:val="222222"/>
          <w:sz w:val="24"/>
          <w:szCs w:val="24"/>
          <w:lang w:val="lt-LT"/>
        </w:rPr>
        <w:t xml:space="preserve"> dokumentacija turi:</w:t>
      </w:r>
    </w:p>
    <w:p w14:paraId="4FA05A20" w14:textId="232C4187" w:rsidR="000E756A" w:rsidRPr="000540EE" w:rsidRDefault="000E756A" w:rsidP="00DB43A0">
      <w:pPr>
        <w:pStyle w:val="Sraopastraipa"/>
        <w:numPr>
          <w:ilvl w:val="0"/>
          <w:numId w:val="15"/>
        </w:numPr>
        <w:ind w:hanging="357"/>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sz w:val="24"/>
          <w:szCs w:val="24"/>
          <w:lang w:val="lt-LT"/>
        </w:rPr>
        <w:t xml:space="preserve">užtikrinti kokybišką ir </w:t>
      </w:r>
      <w:r w:rsidRPr="000540EE">
        <w:rPr>
          <w:rFonts w:ascii="Times New Roman" w:hAnsi="Times New Roman" w:cs="Times New Roman"/>
          <w:color w:val="000000" w:themeColor="text1"/>
          <w:sz w:val="24"/>
          <w:szCs w:val="24"/>
          <w:lang w:val="lt-LT"/>
        </w:rPr>
        <w:t xml:space="preserve">tvarų </w:t>
      </w:r>
      <w:r w:rsidR="00F55281" w:rsidRPr="000540EE">
        <w:rPr>
          <w:rFonts w:ascii="Times New Roman" w:hAnsi="Times New Roman" w:cs="Times New Roman"/>
          <w:color w:val="000000" w:themeColor="text1"/>
          <w:sz w:val="24"/>
          <w:szCs w:val="24"/>
          <w:lang w:val="lt-LT"/>
        </w:rPr>
        <w:t>Objekto</w:t>
      </w:r>
      <w:r w:rsidR="005059D4">
        <w:rPr>
          <w:rFonts w:ascii="Times New Roman" w:hAnsi="Times New Roman" w:cs="Times New Roman"/>
          <w:color w:val="000000" w:themeColor="text1"/>
          <w:sz w:val="24"/>
          <w:szCs w:val="24"/>
          <w:lang w:val="lt-LT"/>
        </w:rPr>
        <w:t xml:space="preserve"> </w:t>
      </w:r>
      <w:r w:rsidRPr="000540EE">
        <w:rPr>
          <w:rFonts w:ascii="Times New Roman" w:hAnsi="Times New Roman" w:cs="Times New Roman"/>
          <w:color w:val="000000" w:themeColor="text1"/>
          <w:sz w:val="24"/>
          <w:szCs w:val="24"/>
          <w:lang w:val="lt-LT"/>
        </w:rPr>
        <w:t>naudojimą;</w:t>
      </w:r>
    </w:p>
    <w:p w14:paraId="55AE56B7" w14:textId="77777777" w:rsidR="000E756A" w:rsidRPr="000540EE" w:rsidRDefault="000E756A" w:rsidP="00DB43A0">
      <w:pPr>
        <w:pStyle w:val="Sraopastraipa"/>
        <w:numPr>
          <w:ilvl w:val="0"/>
          <w:numId w:val="15"/>
        </w:numPr>
        <w:ind w:hanging="357"/>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mažinti Investicijas, pasirenkant optimalias funkcines galimybes, medžiagas, struktūras ir techninius principus bei įrangą;</w:t>
      </w:r>
    </w:p>
    <w:p w14:paraId="1C418333" w14:textId="452A4D3D" w:rsidR="000E756A" w:rsidRPr="000540EE" w:rsidRDefault="000E756A" w:rsidP="00DB43A0">
      <w:pPr>
        <w:pStyle w:val="Sraopastraipa"/>
        <w:numPr>
          <w:ilvl w:val="0"/>
          <w:numId w:val="15"/>
        </w:numPr>
        <w:ind w:hanging="357"/>
        <w:contextualSpacing w:val="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 xml:space="preserve">užtikrinti geriausias skirtingų </w:t>
      </w:r>
      <w:r w:rsidR="00F55281" w:rsidRPr="000540EE">
        <w:rPr>
          <w:rFonts w:ascii="Times New Roman" w:hAnsi="Times New Roman" w:cs="Times New Roman"/>
          <w:color w:val="000000" w:themeColor="text1"/>
          <w:sz w:val="24"/>
          <w:szCs w:val="24"/>
          <w:lang w:val="lt-LT"/>
        </w:rPr>
        <w:t>Objekto</w:t>
      </w:r>
      <w:r w:rsidRPr="000540EE">
        <w:rPr>
          <w:rFonts w:ascii="Times New Roman" w:hAnsi="Times New Roman" w:cs="Times New Roman"/>
          <w:color w:val="000000" w:themeColor="text1"/>
          <w:sz w:val="24"/>
          <w:szCs w:val="24"/>
          <w:lang w:val="lt-LT"/>
        </w:rPr>
        <w:t xml:space="preserve"> sudedamųjų </w:t>
      </w:r>
      <w:r w:rsidRPr="000540EE">
        <w:rPr>
          <w:rFonts w:ascii="Times New Roman" w:hAnsi="Times New Roman" w:cs="Times New Roman"/>
          <w:sz w:val="24"/>
          <w:szCs w:val="24"/>
          <w:lang w:val="lt-LT"/>
        </w:rPr>
        <w:t xml:space="preserve">dalių tvarumo sąlygas, pritaikant Paslaugas atitinkamoms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ar atskirų jų patalpų naudojimo sąlygoms;</w:t>
      </w:r>
    </w:p>
    <w:p w14:paraId="1852F167" w14:textId="77777777" w:rsidR="000E756A" w:rsidRPr="000540EE" w:rsidRDefault="000E756A" w:rsidP="00DB43A0">
      <w:pPr>
        <w:pStyle w:val="Sraopastraipa"/>
        <w:numPr>
          <w:ilvl w:val="0"/>
          <w:numId w:val="15"/>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sumažinti eksploatavimo ir techninės priežiūros išlaidas;</w:t>
      </w:r>
    </w:p>
    <w:p w14:paraId="4103C6E6" w14:textId="77777777" w:rsidR="000E756A" w:rsidRPr="000540EE" w:rsidRDefault="000E756A" w:rsidP="00DB43A0">
      <w:pPr>
        <w:pStyle w:val="Sraopastraipa"/>
        <w:numPr>
          <w:ilvl w:val="0"/>
          <w:numId w:val="15"/>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atitikti aplinkos kokybės reikalavimus.</w:t>
      </w:r>
    </w:p>
    <w:p w14:paraId="48F22E29" w14:textId="77777777" w:rsidR="000E756A" w:rsidRPr="000540EE" w:rsidRDefault="000E756A" w:rsidP="000E756A">
      <w:pPr>
        <w:pStyle w:val="Sraopastraipa"/>
        <w:ind w:left="1077"/>
        <w:contextualSpacing w:val="0"/>
        <w:rPr>
          <w:rFonts w:ascii="Times New Roman" w:hAnsi="Times New Roman" w:cs="Times New Roman"/>
          <w:color w:val="0079C1"/>
          <w:sz w:val="24"/>
          <w:szCs w:val="24"/>
          <w:lang w:val="lt-LT"/>
        </w:rPr>
      </w:pPr>
    </w:p>
    <w:p w14:paraId="0DE1B51D" w14:textId="77777777" w:rsidR="000E756A" w:rsidRPr="000540EE" w:rsidRDefault="000E756A" w:rsidP="008D40AF">
      <w:pPr>
        <w:pStyle w:val="Antrat4"/>
        <w:rPr>
          <w:rFonts w:ascii="Times New Roman" w:hAnsi="Times New Roman" w:cs="Times New Roman"/>
          <w:b/>
          <w:i w:val="0"/>
          <w:color w:val="000000" w:themeColor="text1"/>
          <w:sz w:val="24"/>
          <w:szCs w:val="24"/>
          <w:lang w:val="lt-LT"/>
        </w:rPr>
      </w:pPr>
      <w:bookmarkStart w:id="160" w:name="_Toc458894186"/>
      <w:r w:rsidRPr="000540EE">
        <w:rPr>
          <w:rFonts w:ascii="Times New Roman" w:hAnsi="Times New Roman" w:cs="Times New Roman"/>
          <w:b/>
          <w:i w:val="0"/>
          <w:color w:val="000000" w:themeColor="text1"/>
          <w:sz w:val="24"/>
          <w:szCs w:val="24"/>
          <w:lang w:val="lt-LT"/>
        </w:rPr>
        <w:t>Eksploatavimo trukmė</w:t>
      </w:r>
      <w:bookmarkEnd w:id="160"/>
    </w:p>
    <w:p w14:paraId="26EDC153" w14:textId="77777777" w:rsidR="000E756A" w:rsidRPr="000540EE" w:rsidRDefault="008308B4" w:rsidP="000E756A">
      <w:pPr>
        <w:spacing w:before="120" w:after="120"/>
        <w:rPr>
          <w:rFonts w:ascii="Times New Roman" w:hAnsi="Times New Roman" w:cs="Times New Roman"/>
          <w:sz w:val="24"/>
          <w:szCs w:val="24"/>
          <w:lang w:val="lt-LT"/>
        </w:rPr>
      </w:pPr>
      <w:r w:rsidRPr="000540EE">
        <w:rPr>
          <w:rFonts w:ascii="Times New Roman" w:hAnsi="Times New Roman"/>
          <w:color w:val="000000" w:themeColor="text1"/>
          <w:sz w:val="24"/>
          <w:szCs w:val="24"/>
          <w:lang w:val="lt-LT"/>
        </w:rPr>
        <w:t>Objektas</w:t>
      </w:r>
      <w:r w:rsidR="000E756A" w:rsidRPr="000540EE">
        <w:rPr>
          <w:rFonts w:ascii="Times New Roman" w:hAnsi="Times New Roman" w:cs="Times New Roman"/>
          <w:color w:val="000000" w:themeColor="text1"/>
          <w:sz w:val="24"/>
          <w:szCs w:val="24"/>
          <w:lang w:val="lt-LT"/>
        </w:rPr>
        <w:t xml:space="preserve">, </w:t>
      </w:r>
      <w:r w:rsidR="000E756A" w:rsidRPr="000540EE">
        <w:rPr>
          <w:rFonts w:ascii="Times New Roman" w:hAnsi="Times New Roman" w:cs="Times New Roman"/>
          <w:sz w:val="24"/>
          <w:szCs w:val="24"/>
          <w:lang w:val="lt-LT"/>
        </w:rPr>
        <w:t>įskaitant j</w:t>
      </w:r>
      <w:r w:rsidRPr="000540EE">
        <w:rPr>
          <w:rFonts w:ascii="Times New Roman" w:hAnsi="Times New Roman" w:cs="Times New Roman"/>
          <w:sz w:val="24"/>
          <w:szCs w:val="24"/>
          <w:lang w:val="lt-LT"/>
        </w:rPr>
        <w:t>o</w:t>
      </w:r>
      <w:r w:rsidR="000E756A" w:rsidRPr="000540EE">
        <w:rPr>
          <w:rFonts w:ascii="Times New Roman" w:hAnsi="Times New Roman" w:cs="Times New Roman"/>
          <w:sz w:val="24"/>
          <w:szCs w:val="24"/>
          <w:lang w:val="lt-LT"/>
        </w:rPr>
        <w:t xml:space="preserve"> priežiūros sudedamąsias dalis, turi būti pastatyti iš tokių medžiagų, sudedamųjų dalių ir tokiais metodais, kad juos iškart būtų galima naudoti, jie būtų patikimi</w:t>
      </w:r>
      <w:r w:rsidR="00C1596A" w:rsidRPr="000540EE">
        <w:rPr>
          <w:rFonts w:ascii="Times New Roman" w:hAnsi="Times New Roman" w:cs="Times New Roman"/>
          <w:sz w:val="24"/>
          <w:szCs w:val="24"/>
          <w:lang w:val="lt-LT"/>
        </w:rPr>
        <w:t xml:space="preserve">, tvarūs ir lengvai prižiūrimi. </w:t>
      </w:r>
      <w:r w:rsidR="00D3086E" w:rsidRPr="000540EE">
        <w:rPr>
          <w:rFonts w:ascii="Times New Roman" w:hAnsi="Times New Roman" w:cs="Times New Roman"/>
          <w:color w:val="000000" w:themeColor="text1"/>
          <w:sz w:val="24"/>
          <w:szCs w:val="24"/>
          <w:lang w:val="lt-LT"/>
        </w:rPr>
        <w:t>Objekto</w:t>
      </w:r>
      <w:r w:rsidR="000E756A" w:rsidRPr="000540EE">
        <w:rPr>
          <w:rFonts w:ascii="Times New Roman" w:hAnsi="Times New Roman" w:cs="Times New Roman"/>
          <w:color w:val="FF0000"/>
          <w:sz w:val="24"/>
          <w:szCs w:val="24"/>
          <w:lang w:val="lt-LT"/>
        </w:rPr>
        <w:t xml:space="preserve"> </w:t>
      </w:r>
      <w:r w:rsidR="000E756A" w:rsidRPr="000540EE">
        <w:rPr>
          <w:rFonts w:ascii="Times New Roman" w:hAnsi="Times New Roman" w:cs="Times New Roman"/>
          <w:sz w:val="24"/>
          <w:szCs w:val="24"/>
          <w:lang w:val="lt-LT"/>
        </w:rPr>
        <w:t>eksploatavimas būtų kuo pigesnis, todėl reikalauja</w:t>
      </w:r>
      <w:r w:rsidR="00C1596A" w:rsidRPr="000540EE">
        <w:rPr>
          <w:rFonts w:ascii="Times New Roman" w:hAnsi="Times New Roman" w:cs="Times New Roman"/>
          <w:sz w:val="24"/>
          <w:szCs w:val="24"/>
          <w:lang w:val="lt-LT"/>
        </w:rPr>
        <w:t>ma</w:t>
      </w:r>
      <w:r w:rsidR="000E756A" w:rsidRPr="000540EE">
        <w:rPr>
          <w:rFonts w:ascii="Times New Roman" w:hAnsi="Times New Roman" w:cs="Times New Roman"/>
          <w:sz w:val="24"/>
          <w:szCs w:val="24"/>
          <w:lang w:val="lt-LT"/>
        </w:rPr>
        <w:t xml:space="preserve">, kad </w:t>
      </w:r>
      <w:r w:rsidRPr="000540EE">
        <w:rPr>
          <w:rFonts w:ascii="Times New Roman" w:hAnsi="Times New Roman"/>
          <w:color w:val="000000" w:themeColor="text1"/>
          <w:sz w:val="24"/>
          <w:szCs w:val="24"/>
          <w:lang w:val="lt-LT"/>
        </w:rPr>
        <w:t>Objektas</w:t>
      </w:r>
      <w:r w:rsidRPr="000540EE">
        <w:rPr>
          <w:rFonts w:ascii="Times New Roman" w:hAnsi="Times New Roman" w:cs="Times New Roman"/>
          <w:sz w:val="24"/>
          <w:szCs w:val="24"/>
          <w:lang w:val="lt-LT"/>
        </w:rPr>
        <w:t xml:space="preserve"> </w:t>
      </w:r>
      <w:r w:rsidR="000E756A" w:rsidRPr="000540EE">
        <w:rPr>
          <w:rFonts w:ascii="Times New Roman" w:hAnsi="Times New Roman" w:cs="Times New Roman"/>
          <w:sz w:val="24"/>
          <w:szCs w:val="24"/>
          <w:lang w:val="lt-LT"/>
        </w:rPr>
        <w:t>būtų statom</w:t>
      </w:r>
      <w:r w:rsidRPr="000540EE">
        <w:rPr>
          <w:rFonts w:ascii="Times New Roman" w:hAnsi="Times New Roman" w:cs="Times New Roman"/>
          <w:sz w:val="24"/>
          <w:szCs w:val="24"/>
          <w:lang w:val="lt-LT"/>
        </w:rPr>
        <w:t>as</w:t>
      </w:r>
      <w:r w:rsidR="000E756A" w:rsidRPr="000540EE">
        <w:rPr>
          <w:rFonts w:ascii="Times New Roman" w:hAnsi="Times New Roman" w:cs="Times New Roman"/>
          <w:sz w:val="24"/>
          <w:szCs w:val="24"/>
          <w:lang w:val="lt-LT"/>
        </w:rPr>
        <w:t xml:space="preserve"> naudojant įrodyto veiksmingumo ir ilgos eksploatavimo trukmės technologijas.</w:t>
      </w:r>
      <w:r w:rsidR="00C1596A" w:rsidRPr="000540EE">
        <w:rPr>
          <w:rFonts w:ascii="Times New Roman" w:hAnsi="Times New Roman" w:cs="Times New Roman"/>
          <w:sz w:val="24"/>
          <w:szCs w:val="24"/>
          <w:lang w:val="lt-LT"/>
        </w:rPr>
        <w:t xml:space="preserve"> </w:t>
      </w:r>
      <w:r w:rsidRPr="000540EE">
        <w:rPr>
          <w:rFonts w:ascii="Times New Roman" w:hAnsi="Times New Roman"/>
          <w:color w:val="000000" w:themeColor="text1"/>
          <w:sz w:val="24"/>
          <w:szCs w:val="24"/>
          <w:lang w:val="lt-LT"/>
        </w:rPr>
        <w:t>Objekto</w:t>
      </w:r>
      <w:r w:rsidRPr="000540EE">
        <w:rPr>
          <w:rFonts w:ascii="Times New Roman" w:hAnsi="Times New Roman" w:cs="Times New Roman"/>
          <w:sz w:val="24"/>
          <w:szCs w:val="24"/>
          <w:lang w:val="lt-LT"/>
        </w:rPr>
        <w:t xml:space="preserve"> </w:t>
      </w:r>
      <w:r w:rsidR="000E756A" w:rsidRPr="000540EE">
        <w:rPr>
          <w:rFonts w:ascii="Times New Roman" w:hAnsi="Times New Roman" w:cs="Times New Roman"/>
          <w:sz w:val="24"/>
          <w:szCs w:val="24"/>
          <w:lang w:val="lt-LT"/>
        </w:rPr>
        <w:t>ele</w:t>
      </w:r>
      <w:r w:rsidR="00C1596A" w:rsidRPr="000540EE">
        <w:rPr>
          <w:rFonts w:ascii="Times New Roman" w:hAnsi="Times New Roman" w:cs="Times New Roman"/>
          <w:sz w:val="24"/>
          <w:szCs w:val="24"/>
          <w:lang w:val="lt-LT"/>
        </w:rPr>
        <w:t>mentai turi būti eksploatuojami</w:t>
      </w:r>
      <w:r w:rsidR="000E756A" w:rsidRPr="000540EE">
        <w:rPr>
          <w:rFonts w:ascii="Times New Roman" w:hAnsi="Times New Roman" w:cs="Times New Roman"/>
          <w:sz w:val="24"/>
          <w:szCs w:val="24"/>
          <w:lang w:val="lt-LT"/>
        </w:rPr>
        <w:t xml:space="preserve"> vadovauja</w:t>
      </w:r>
      <w:r w:rsidR="00C1596A" w:rsidRPr="000540EE">
        <w:rPr>
          <w:rFonts w:ascii="Times New Roman" w:hAnsi="Times New Roman" w:cs="Times New Roman"/>
          <w:sz w:val="24"/>
          <w:szCs w:val="24"/>
          <w:lang w:val="lt-LT"/>
        </w:rPr>
        <w:t>ntis geriausia statybų praktika.</w:t>
      </w:r>
    </w:p>
    <w:p w14:paraId="0A1E51F1"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Dalyvis </w:t>
      </w:r>
      <w:r w:rsidR="008D40AF" w:rsidRPr="000540EE">
        <w:rPr>
          <w:rFonts w:ascii="Times New Roman" w:hAnsi="Times New Roman" w:cs="Times New Roman"/>
          <w:sz w:val="24"/>
          <w:szCs w:val="24"/>
          <w:lang w:val="lt-LT"/>
        </w:rPr>
        <w:t>Pasiūlyme</w:t>
      </w:r>
      <w:r w:rsidRPr="000540EE">
        <w:rPr>
          <w:rFonts w:ascii="Times New Roman" w:hAnsi="Times New Roman" w:cs="Times New Roman"/>
          <w:sz w:val="24"/>
          <w:szCs w:val="24"/>
          <w:lang w:val="lt-LT"/>
        </w:rPr>
        <w:t xml:space="preserve"> turi pagrįsti, kaip bus pasiekta visų aukščiau nurodytų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elementų numatytoji eksploatavimo trukmė. </w:t>
      </w:r>
    </w:p>
    <w:p w14:paraId="483A3449" w14:textId="77777777" w:rsidR="000E756A" w:rsidRPr="000540EE" w:rsidRDefault="008308B4" w:rsidP="000E756A">
      <w:pPr>
        <w:spacing w:before="120" w:after="120"/>
        <w:rPr>
          <w:rFonts w:ascii="Times New Roman" w:hAnsi="Times New Roman" w:cs="Times New Roman"/>
          <w:sz w:val="24"/>
          <w:szCs w:val="24"/>
          <w:lang w:val="lt-LT"/>
        </w:rPr>
      </w:pPr>
      <w:r w:rsidRPr="000540EE">
        <w:rPr>
          <w:rFonts w:ascii="Times New Roman" w:hAnsi="Times New Roman"/>
          <w:color w:val="000000" w:themeColor="text1"/>
          <w:sz w:val="24"/>
          <w:szCs w:val="24"/>
          <w:lang w:val="lt-LT"/>
        </w:rPr>
        <w:t>Objektą</w:t>
      </w:r>
      <w:r w:rsidRPr="000540EE">
        <w:rPr>
          <w:rFonts w:ascii="Times New Roman" w:hAnsi="Times New Roman" w:cs="Times New Roman"/>
          <w:color w:val="000000" w:themeColor="text1"/>
          <w:sz w:val="24"/>
          <w:szCs w:val="24"/>
          <w:lang w:val="lt-LT"/>
        </w:rPr>
        <w:t xml:space="preserve"> </w:t>
      </w:r>
      <w:r w:rsidR="000E756A" w:rsidRPr="000540EE">
        <w:rPr>
          <w:rFonts w:ascii="Times New Roman" w:hAnsi="Times New Roman" w:cs="Times New Roman"/>
          <w:sz w:val="24"/>
          <w:szCs w:val="24"/>
          <w:lang w:val="lt-LT"/>
        </w:rPr>
        <w:t xml:space="preserve">sudarančios medžiagos ir sudedamosios dalys, kurias eksploatuojant </w:t>
      </w:r>
      <w:r w:rsidRPr="000540EE">
        <w:rPr>
          <w:rFonts w:ascii="Times New Roman" w:hAnsi="Times New Roman"/>
          <w:color w:val="000000" w:themeColor="text1"/>
          <w:sz w:val="24"/>
          <w:szCs w:val="24"/>
          <w:lang w:val="lt-LT"/>
        </w:rPr>
        <w:t>Objektą</w:t>
      </w:r>
      <w:r w:rsidRPr="000540EE">
        <w:rPr>
          <w:rFonts w:ascii="Times New Roman" w:hAnsi="Times New Roman" w:cs="Times New Roman"/>
          <w:sz w:val="24"/>
          <w:szCs w:val="24"/>
          <w:lang w:val="lt-LT"/>
        </w:rPr>
        <w:t xml:space="preserve"> </w:t>
      </w:r>
      <w:r w:rsidR="000E756A" w:rsidRPr="000540EE">
        <w:rPr>
          <w:rFonts w:ascii="Times New Roman" w:hAnsi="Times New Roman" w:cs="Times New Roman"/>
          <w:sz w:val="24"/>
          <w:szCs w:val="24"/>
          <w:lang w:val="lt-LT"/>
        </w:rPr>
        <w:t xml:space="preserve">reikės remontuoti arba pakeisti, turi būti parinktos, įrengtos tokioje vietoje ir pritvirtintos taip, kad ateityje dėl jų kiltų kuo mažiau nepatogumų, trukdžių ir kad nereikėtų laikinai uždaryti </w:t>
      </w:r>
      <w:r w:rsidR="00D3086E" w:rsidRPr="000540EE">
        <w:rPr>
          <w:rFonts w:ascii="Times New Roman" w:hAnsi="Times New Roman" w:cs="Times New Roman"/>
          <w:color w:val="000000" w:themeColor="text1"/>
          <w:sz w:val="24"/>
          <w:szCs w:val="24"/>
          <w:lang w:val="lt-LT"/>
        </w:rPr>
        <w:t>Objekto</w:t>
      </w:r>
      <w:r w:rsidR="00BA12C0" w:rsidRPr="000540EE">
        <w:rPr>
          <w:rFonts w:ascii="Times New Roman" w:hAnsi="Times New Roman" w:cs="Times New Roman"/>
          <w:color w:val="000000" w:themeColor="text1"/>
          <w:sz w:val="24"/>
          <w:szCs w:val="24"/>
          <w:lang w:val="lt-LT"/>
        </w:rPr>
        <w:t>.</w:t>
      </w:r>
    </w:p>
    <w:p w14:paraId="7BF4B506" w14:textId="77777777" w:rsidR="000E756A" w:rsidRPr="000540EE" w:rsidRDefault="000E756A" w:rsidP="008D40AF">
      <w:pPr>
        <w:spacing w:before="120" w:after="120"/>
        <w:jc w:val="left"/>
        <w:rPr>
          <w:rFonts w:ascii="Times New Roman" w:hAnsi="Times New Roman" w:cs="Times New Roman"/>
          <w:color w:val="FF0000"/>
          <w:sz w:val="24"/>
          <w:szCs w:val="24"/>
          <w:lang w:val="lt-LT"/>
        </w:rPr>
      </w:pPr>
      <w:r w:rsidRPr="000540EE">
        <w:rPr>
          <w:rFonts w:ascii="Times New Roman" w:hAnsi="Times New Roman" w:cs="Times New Roman"/>
          <w:sz w:val="24"/>
          <w:szCs w:val="24"/>
          <w:lang w:val="lt-LT"/>
        </w:rPr>
        <w:lastRenderedPageBreak/>
        <w:t>Statybos rangovas privalo suteikti statiniui ir visai statinyje sumontuotai įranga</w:t>
      </w:r>
      <w:r w:rsidR="008D40AF" w:rsidRPr="000540EE">
        <w:rPr>
          <w:rFonts w:ascii="Times New Roman" w:hAnsi="Times New Roman" w:cs="Times New Roman"/>
          <w:sz w:val="24"/>
          <w:szCs w:val="24"/>
          <w:lang w:val="lt-LT"/>
        </w:rPr>
        <w:t xml:space="preserve">i netrumpesnius nei įstatymuose </w:t>
      </w:r>
      <w:r w:rsidRPr="000540EE">
        <w:rPr>
          <w:rFonts w:ascii="Times New Roman" w:hAnsi="Times New Roman" w:cs="Times New Roman"/>
          <w:sz w:val="24"/>
          <w:szCs w:val="24"/>
          <w:lang w:val="lt-LT"/>
        </w:rPr>
        <w:t>numatyti garantiniai terminai.</w:t>
      </w:r>
      <w:r w:rsidRPr="000540EE">
        <w:rPr>
          <w:rFonts w:ascii="Times New Roman" w:hAnsi="Times New Roman" w:cs="Times New Roman"/>
          <w:sz w:val="24"/>
          <w:szCs w:val="24"/>
          <w:lang w:val="lt-LT"/>
        </w:rPr>
        <w:br/>
      </w:r>
    </w:p>
    <w:p w14:paraId="75D1A595" w14:textId="77777777" w:rsidR="000E756A" w:rsidRPr="000540EE" w:rsidRDefault="000E756A" w:rsidP="00B30FFD">
      <w:pPr>
        <w:pStyle w:val="Antrat4"/>
        <w:rPr>
          <w:rFonts w:ascii="Times New Roman" w:hAnsi="Times New Roman" w:cs="Times New Roman"/>
          <w:b/>
          <w:i w:val="0"/>
          <w:color w:val="000000" w:themeColor="text1"/>
          <w:sz w:val="24"/>
          <w:szCs w:val="24"/>
          <w:lang w:val="lt-LT"/>
        </w:rPr>
      </w:pPr>
      <w:bookmarkStart w:id="161" w:name="_Toc458894187"/>
      <w:r w:rsidRPr="000540EE">
        <w:rPr>
          <w:rFonts w:ascii="Times New Roman" w:hAnsi="Times New Roman" w:cs="Times New Roman"/>
          <w:b/>
          <w:i w:val="0"/>
          <w:color w:val="000000" w:themeColor="text1"/>
          <w:sz w:val="24"/>
          <w:szCs w:val="24"/>
          <w:lang w:val="lt-LT"/>
        </w:rPr>
        <w:t>Tvarumas</w:t>
      </w:r>
      <w:bookmarkEnd w:id="161"/>
    </w:p>
    <w:p w14:paraId="06CA2F75"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Projektinė dokumentacijoje priimti ir vėliau įgyvendinti sprendimai turi skatinti tvarų vystymąsi, ir tai turėtų pademonstruoti integruotą požiūrį į prižiūrimos vietovės socialinę, aplinkos ir ekonominę gerovę dabar ir ateityje. Projektas turi atspindėti </w:t>
      </w:r>
      <w:r w:rsidRPr="000540EE">
        <w:rPr>
          <w:rFonts w:ascii="Times New Roman" w:hAnsi="Times New Roman" w:cs="Times New Roman"/>
          <w:color w:val="000000" w:themeColor="text1"/>
          <w:sz w:val="24"/>
          <w:szCs w:val="24"/>
          <w:lang w:val="lt-LT"/>
        </w:rPr>
        <w:t xml:space="preserve">nacionaliniuose ir vietos strateginiuose dokumentuose nustatytus tikslus ir </w:t>
      </w:r>
      <w:r w:rsidR="008D40AF" w:rsidRPr="000540EE">
        <w:rPr>
          <w:rFonts w:ascii="Times New Roman" w:hAnsi="Times New Roman" w:cs="Times New Roman"/>
          <w:color w:val="000000" w:themeColor="text1"/>
          <w:sz w:val="24"/>
          <w:szCs w:val="24"/>
          <w:lang w:val="lt-LT"/>
        </w:rPr>
        <w:t>miesto</w:t>
      </w:r>
      <w:r w:rsidRPr="000540EE">
        <w:rPr>
          <w:rFonts w:ascii="Times New Roman" w:hAnsi="Times New Roman" w:cs="Times New Roman"/>
          <w:color w:val="000000" w:themeColor="text1"/>
          <w:sz w:val="24"/>
          <w:szCs w:val="24"/>
          <w:lang w:val="lt-LT"/>
        </w:rPr>
        <w:t xml:space="preserve"> savivaldybės patvirtintą strategiją.</w:t>
      </w:r>
    </w:p>
    <w:p w14:paraId="158B4564" w14:textId="77777777" w:rsidR="000E756A" w:rsidRPr="000540EE" w:rsidRDefault="000E756A" w:rsidP="000E756A">
      <w:pPr>
        <w:spacing w:before="120" w:after="120" w:line="276" w:lineRule="auto"/>
        <w:rPr>
          <w:rFonts w:ascii="Times New Roman" w:hAnsi="Times New Roman" w:cs="Times New Roman"/>
          <w:sz w:val="24"/>
          <w:szCs w:val="24"/>
          <w:lang w:val="lt-LT"/>
        </w:rPr>
      </w:pPr>
      <w:r w:rsidRPr="000540EE">
        <w:rPr>
          <w:rFonts w:ascii="Times New Roman" w:hAnsi="Times New Roman" w:cs="Times New Roman"/>
          <w:sz w:val="24"/>
          <w:szCs w:val="24"/>
          <w:lang w:val="lt-LT"/>
        </w:rPr>
        <w:t>Privatus subjektas</w:t>
      </w:r>
      <w:r w:rsidRPr="000540EE">
        <w:rPr>
          <w:rFonts w:ascii="Times New Roman" w:hAnsi="Times New Roman" w:cs="Times New Roman"/>
          <w:color w:val="000000" w:themeColor="text1"/>
          <w:sz w:val="24"/>
          <w:szCs w:val="24"/>
          <w:lang w:val="lt-LT"/>
        </w:rPr>
        <w:t xml:space="preserve"> </w:t>
      </w:r>
      <w:r w:rsidR="008308B4" w:rsidRPr="000540EE">
        <w:rPr>
          <w:rFonts w:ascii="Times New Roman" w:hAnsi="Times New Roman"/>
          <w:color w:val="000000" w:themeColor="text1"/>
          <w:sz w:val="24"/>
          <w:szCs w:val="24"/>
          <w:lang w:val="lt-LT"/>
        </w:rPr>
        <w:t>Objektą</w:t>
      </w:r>
      <w:r w:rsidR="008308B4"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sz w:val="24"/>
          <w:szCs w:val="24"/>
          <w:lang w:val="lt-LT"/>
        </w:rPr>
        <w:t xml:space="preserve">turi suprojektuoti, sukurti / sumontuoti ir įgyvendinti taip, kad būtų remiamos ekologiškos paslaugos, tausojama ir efektyviai naudojama energija. </w:t>
      </w:r>
    </w:p>
    <w:p w14:paraId="1AF1D569" w14:textId="310455BA" w:rsidR="000E756A" w:rsidRPr="000540EE" w:rsidRDefault="008308B4" w:rsidP="000E756A">
      <w:pPr>
        <w:spacing w:before="60" w:after="60" w:line="276" w:lineRule="auto"/>
        <w:rPr>
          <w:rFonts w:ascii="Times New Roman" w:hAnsi="Times New Roman" w:cs="Times New Roman"/>
          <w:sz w:val="24"/>
          <w:szCs w:val="24"/>
          <w:lang w:val="lt-LT"/>
        </w:rPr>
      </w:pPr>
      <w:r w:rsidRPr="000540EE">
        <w:rPr>
          <w:rFonts w:ascii="Times New Roman" w:hAnsi="Times New Roman"/>
          <w:color w:val="000000" w:themeColor="text1"/>
          <w:sz w:val="24"/>
          <w:szCs w:val="24"/>
          <w:lang w:val="lt-LT"/>
        </w:rPr>
        <w:t>Objektas</w:t>
      </w:r>
      <w:r w:rsidR="000E756A" w:rsidRPr="000540EE">
        <w:rPr>
          <w:rFonts w:ascii="Times New Roman" w:hAnsi="Times New Roman" w:cs="Times New Roman"/>
          <w:sz w:val="24"/>
          <w:szCs w:val="24"/>
          <w:lang w:val="lt-LT"/>
        </w:rPr>
        <w:t xml:space="preserve">  ir </w:t>
      </w:r>
      <w:r w:rsidR="00D16091" w:rsidRPr="000540EE">
        <w:rPr>
          <w:rFonts w:ascii="Times New Roman" w:hAnsi="Times New Roman" w:cs="Times New Roman"/>
          <w:sz w:val="24"/>
          <w:szCs w:val="24"/>
          <w:lang w:val="lt-LT"/>
        </w:rPr>
        <w:t>kitas</w:t>
      </w:r>
      <w:r w:rsidR="000E756A" w:rsidRPr="000540EE">
        <w:rPr>
          <w:rFonts w:ascii="Times New Roman" w:hAnsi="Times New Roman" w:cs="Times New Roman"/>
          <w:sz w:val="24"/>
          <w:szCs w:val="24"/>
          <w:lang w:val="lt-LT"/>
        </w:rPr>
        <w:t xml:space="preserve"> turtas turi tausoti aplinką, t. y. turi būti:</w:t>
      </w:r>
    </w:p>
    <w:p w14:paraId="4A94ECF1" w14:textId="77777777" w:rsidR="000E756A" w:rsidRPr="000540EE" w:rsidRDefault="000E756A" w:rsidP="00DB43A0">
      <w:pPr>
        <w:pStyle w:val="Sraopastraipa"/>
        <w:numPr>
          <w:ilvl w:val="0"/>
          <w:numId w:val="16"/>
        </w:numPr>
        <w:spacing w:line="276" w:lineRule="auto"/>
        <w:ind w:left="1077"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sumažintas atliekų kiekis Darbų vykdymo ir Paslaugų teikimo metu;</w:t>
      </w:r>
    </w:p>
    <w:p w14:paraId="4E52C48C" w14:textId="77777777" w:rsidR="000E756A" w:rsidRPr="000540EE" w:rsidRDefault="000E756A" w:rsidP="00DB43A0">
      <w:pPr>
        <w:pStyle w:val="Sraopastraipa"/>
        <w:numPr>
          <w:ilvl w:val="0"/>
          <w:numId w:val="16"/>
        </w:numPr>
        <w:spacing w:line="360" w:lineRule="auto"/>
        <w:ind w:left="1077"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sumažintas energijos vartojimo kiekis taip prisidedant prie ozono sluoksnio ardymo sumažinimo, pasaulinio atšilimo prevencijos, oro ir vandens taršos sumažinimo bei neatsinaujinančių išteklių tausojimo</w:t>
      </w:r>
      <w:r w:rsidR="00D16091" w:rsidRPr="000540EE">
        <w:rPr>
          <w:rFonts w:ascii="Times New Roman" w:hAnsi="Times New Roman" w:cs="Times New Roman"/>
          <w:sz w:val="24"/>
          <w:szCs w:val="24"/>
          <w:lang w:val="lt-LT"/>
        </w:rPr>
        <w:t>;</w:t>
      </w:r>
    </w:p>
    <w:p w14:paraId="584B1762" w14:textId="77777777" w:rsidR="000E756A" w:rsidRPr="000540EE" w:rsidRDefault="000E756A" w:rsidP="00DB43A0">
      <w:pPr>
        <w:pStyle w:val="Sraopastraipa"/>
        <w:numPr>
          <w:ilvl w:val="0"/>
          <w:numId w:val="16"/>
        </w:numPr>
        <w:spacing w:line="360" w:lineRule="auto"/>
        <w:ind w:left="1077"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puoselėjamas vietos kraštovaizdis ir saugomos natūralios buveinės bei rūšys;</w:t>
      </w:r>
    </w:p>
    <w:p w14:paraId="53CCF35A" w14:textId="77777777" w:rsidR="000E756A" w:rsidRPr="000540EE" w:rsidRDefault="000E756A" w:rsidP="00DB43A0">
      <w:pPr>
        <w:pStyle w:val="Sraopastraipa"/>
        <w:numPr>
          <w:ilvl w:val="0"/>
          <w:numId w:val="16"/>
        </w:numPr>
        <w:spacing w:line="360" w:lineRule="auto"/>
        <w:ind w:left="1077"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vengiama jonizuojančiosios ir elektromagnetinės spinduliuotės šaltinių; </w:t>
      </w:r>
    </w:p>
    <w:p w14:paraId="78A09AFC" w14:textId="77777777" w:rsidR="000E756A" w:rsidRPr="000540EE" w:rsidRDefault="000E756A" w:rsidP="00DB43A0">
      <w:pPr>
        <w:pStyle w:val="Sraopastraipa"/>
        <w:numPr>
          <w:ilvl w:val="0"/>
          <w:numId w:val="16"/>
        </w:numPr>
        <w:spacing w:line="360" w:lineRule="auto"/>
        <w:ind w:left="1077"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vengiama bet kokių konstrukcinių sprendimų, siejamų su  neigiamų poveikiu žmonių sveikatai;</w:t>
      </w:r>
    </w:p>
    <w:p w14:paraId="4466A6D7" w14:textId="77777777" w:rsidR="000E756A" w:rsidRPr="000540EE" w:rsidRDefault="000E756A" w:rsidP="00DB43A0">
      <w:pPr>
        <w:pStyle w:val="Sraopastraipa"/>
        <w:numPr>
          <w:ilvl w:val="0"/>
          <w:numId w:val="16"/>
        </w:numPr>
        <w:spacing w:line="360" w:lineRule="auto"/>
        <w:ind w:left="1077"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padidintos galimybės sumažinti atliekų skaičių ir jas perdirbti </w:t>
      </w:r>
      <w:r w:rsidR="00D16091" w:rsidRPr="000540EE">
        <w:rPr>
          <w:rFonts w:ascii="Times New Roman" w:hAnsi="Times New Roman" w:cs="Times New Roman"/>
          <w:sz w:val="24"/>
          <w:szCs w:val="24"/>
          <w:lang w:val="lt-LT"/>
        </w:rPr>
        <w:t>o</w:t>
      </w:r>
      <w:r w:rsidRPr="000540EE">
        <w:rPr>
          <w:rFonts w:ascii="Times New Roman" w:hAnsi="Times New Roman" w:cs="Times New Roman"/>
          <w:sz w:val="24"/>
          <w:szCs w:val="24"/>
          <w:lang w:val="lt-LT"/>
        </w:rPr>
        <w:t>bjektų eksploatavimo etape;</w:t>
      </w:r>
    </w:p>
    <w:p w14:paraId="311B5229" w14:textId="77777777" w:rsidR="000E756A" w:rsidRPr="000540EE" w:rsidRDefault="000E756A" w:rsidP="00DB43A0">
      <w:pPr>
        <w:pStyle w:val="Sraopastraipa"/>
        <w:numPr>
          <w:ilvl w:val="0"/>
          <w:numId w:val="16"/>
        </w:numPr>
        <w:spacing w:line="360" w:lineRule="auto"/>
        <w:ind w:left="1077"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padidintas atliekų surinkimo ir išvežimo veiksmingumas ir našumas;</w:t>
      </w:r>
    </w:p>
    <w:p w14:paraId="002BB063" w14:textId="77777777" w:rsidR="000E756A" w:rsidRPr="000540EE" w:rsidRDefault="00D16091" w:rsidP="00DB43A0">
      <w:pPr>
        <w:pStyle w:val="Sraopastraipa"/>
        <w:numPr>
          <w:ilvl w:val="0"/>
          <w:numId w:val="16"/>
        </w:numPr>
        <w:spacing w:line="360" w:lineRule="auto"/>
        <w:ind w:left="1077"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o</w:t>
      </w:r>
      <w:r w:rsidR="000E756A" w:rsidRPr="000540EE">
        <w:rPr>
          <w:rFonts w:ascii="Times New Roman" w:hAnsi="Times New Roman" w:cs="Times New Roman"/>
          <w:sz w:val="24"/>
          <w:szCs w:val="24"/>
          <w:lang w:val="lt-LT"/>
        </w:rPr>
        <w:t>ptimizuotas techninės priežiūros procesas, kad būtų užtikrintas didžiausias priežiūros našumas;</w:t>
      </w:r>
    </w:p>
    <w:p w14:paraId="271A7000" w14:textId="77777777" w:rsidR="000E756A" w:rsidRPr="000540EE" w:rsidRDefault="000E756A" w:rsidP="00DB43A0">
      <w:pPr>
        <w:pStyle w:val="Sraopastraipa"/>
        <w:numPr>
          <w:ilvl w:val="0"/>
          <w:numId w:val="16"/>
        </w:numPr>
        <w:spacing w:line="360" w:lineRule="auto"/>
        <w:ind w:left="1077"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kai įmanoma, vengiama naudoti kenksmingas statybines medžiagas ir procesus;</w:t>
      </w:r>
    </w:p>
    <w:p w14:paraId="3C478605" w14:textId="77777777" w:rsidR="000E756A" w:rsidRPr="000540EE" w:rsidRDefault="000E756A" w:rsidP="00DB43A0">
      <w:pPr>
        <w:pStyle w:val="Sraopastraipa"/>
        <w:numPr>
          <w:ilvl w:val="0"/>
          <w:numId w:val="16"/>
        </w:numPr>
        <w:spacing w:line="360" w:lineRule="auto"/>
        <w:ind w:left="1077"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išnagrinėtos galimybės naudoti iš anksto pagamintus elementus, kad būtų užtikrinta kokybės kontrolė, paprastas ir spartus įrengimas, lankstus panaudojimas ateityje.</w:t>
      </w:r>
    </w:p>
    <w:p w14:paraId="1EED43C3" w14:textId="77777777" w:rsidR="000E756A" w:rsidRPr="000540EE" w:rsidRDefault="00D3086E" w:rsidP="00D16091">
      <w:pPr>
        <w:spacing w:before="120" w:after="120" w:line="276" w:lineRule="auto"/>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Objektas</w:t>
      </w:r>
      <w:r w:rsidRPr="000540EE">
        <w:rPr>
          <w:rFonts w:ascii="Times New Roman" w:hAnsi="Times New Roman" w:cs="Times New Roman"/>
          <w:sz w:val="24"/>
          <w:szCs w:val="24"/>
          <w:lang w:val="lt-LT"/>
        </w:rPr>
        <w:t xml:space="preserve"> </w:t>
      </w:r>
      <w:r w:rsidR="000E756A" w:rsidRPr="000540EE">
        <w:rPr>
          <w:rFonts w:ascii="Times New Roman" w:hAnsi="Times New Roman" w:cs="Times New Roman"/>
          <w:sz w:val="24"/>
          <w:szCs w:val="24"/>
          <w:lang w:val="lt-LT"/>
        </w:rPr>
        <w:t>turi būti suprojektuot</w:t>
      </w:r>
      <w:r w:rsidR="000D655B" w:rsidRPr="000540EE">
        <w:rPr>
          <w:rFonts w:ascii="Times New Roman" w:hAnsi="Times New Roman" w:cs="Times New Roman"/>
          <w:sz w:val="24"/>
          <w:szCs w:val="24"/>
          <w:lang w:val="lt-LT"/>
        </w:rPr>
        <w:t xml:space="preserve">as </w:t>
      </w:r>
      <w:r w:rsidR="000E756A" w:rsidRPr="000540EE">
        <w:rPr>
          <w:rFonts w:ascii="Times New Roman" w:hAnsi="Times New Roman" w:cs="Times New Roman"/>
          <w:sz w:val="24"/>
          <w:szCs w:val="24"/>
          <w:lang w:val="lt-LT"/>
        </w:rPr>
        <w:t xml:space="preserve"> ir </w:t>
      </w:r>
      <w:r w:rsidR="000D655B" w:rsidRPr="000540EE">
        <w:rPr>
          <w:rFonts w:ascii="Times New Roman" w:hAnsi="Times New Roman" w:cs="Times New Roman"/>
          <w:sz w:val="24"/>
          <w:szCs w:val="24"/>
          <w:lang w:val="lt-LT"/>
        </w:rPr>
        <w:t xml:space="preserve">sukurtas </w:t>
      </w:r>
      <w:r w:rsidR="000E756A" w:rsidRPr="000540EE">
        <w:rPr>
          <w:rFonts w:ascii="Times New Roman" w:hAnsi="Times New Roman" w:cs="Times New Roman"/>
          <w:sz w:val="24"/>
          <w:szCs w:val="24"/>
          <w:lang w:val="lt-LT"/>
        </w:rPr>
        <w:t>taip, kad būtų užtikrinta aplinkos aps</w:t>
      </w:r>
      <w:r w:rsidR="00D16091" w:rsidRPr="000540EE">
        <w:rPr>
          <w:rFonts w:ascii="Times New Roman" w:hAnsi="Times New Roman" w:cs="Times New Roman"/>
          <w:sz w:val="24"/>
          <w:szCs w:val="24"/>
          <w:lang w:val="lt-LT"/>
        </w:rPr>
        <w:t xml:space="preserve">auga, būtų tausojama energija. </w:t>
      </w:r>
    </w:p>
    <w:p w14:paraId="0F4D506E" w14:textId="77777777" w:rsidR="00B30FFD" w:rsidRPr="000540EE" w:rsidRDefault="00B30FFD" w:rsidP="00F9399D">
      <w:pPr>
        <w:spacing w:before="120" w:after="120" w:line="276" w:lineRule="auto"/>
        <w:rPr>
          <w:rFonts w:ascii="Times New Roman" w:hAnsi="Times New Roman" w:cs="Times New Roman"/>
          <w:color w:val="000000" w:themeColor="text1"/>
          <w:sz w:val="24"/>
          <w:szCs w:val="24"/>
          <w:lang w:val="lt-LT"/>
        </w:rPr>
      </w:pPr>
    </w:p>
    <w:p w14:paraId="24135578" w14:textId="77777777" w:rsidR="000E756A" w:rsidRPr="000540EE" w:rsidRDefault="000E756A" w:rsidP="00B30FFD">
      <w:pPr>
        <w:pStyle w:val="Antrat3"/>
        <w:spacing w:before="120" w:after="120"/>
        <w:rPr>
          <w:rFonts w:ascii="Times New Roman" w:hAnsi="Times New Roman" w:cs="Times New Roman"/>
          <w:b/>
          <w:i w:val="0"/>
          <w:color w:val="000000" w:themeColor="text1"/>
          <w:sz w:val="24"/>
          <w:szCs w:val="24"/>
          <w:lang w:val="lt-LT"/>
        </w:rPr>
      </w:pPr>
      <w:bookmarkStart w:id="162" w:name="_Toc417569235"/>
      <w:bookmarkStart w:id="163" w:name="_Toc441662416"/>
      <w:bookmarkStart w:id="164" w:name="_Toc458894192"/>
      <w:r w:rsidRPr="000540EE">
        <w:rPr>
          <w:rFonts w:ascii="Times New Roman" w:hAnsi="Times New Roman" w:cs="Times New Roman"/>
          <w:b/>
          <w:i w:val="0"/>
          <w:color w:val="000000" w:themeColor="text1"/>
          <w:sz w:val="24"/>
          <w:szCs w:val="24"/>
          <w:lang w:val="lt-LT"/>
        </w:rPr>
        <w:t>Atliekų valdymo infrastruktūra</w:t>
      </w:r>
      <w:bookmarkEnd w:id="162"/>
      <w:bookmarkEnd w:id="163"/>
      <w:bookmarkEnd w:id="164"/>
    </w:p>
    <w:p w14:paraId="14C29757" w14:textId="77777777" w:rsidR="000E756A" w:rsidRPr="000540EE" w:rsidRDefault="000E756A" w:rsidP="000E756A">
      <w:pPr>
        <w:spacing w:before="260" w:line="276" w:lineRule="auto"/>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Privatus subjektas turi užtikrinti, kad kiekvienoje </w:t>
      </w:r>
      <w:r w:rsidR="00D3086E" w:rsidRPr="000540EE">
        <w:rPr>
          <w:rFonts w:ascii="Times New Roman" w:hAnsi="Times New Roman" w:cs="Times New Roman"/>
          <w:color w:val="000000" w:themeColor="text1"/>
          <w:sz w:val="24"/>
          <w:szCs w:val="24"/>
          <w:lang w:val="lt-LT"/>
        </w:rPr>
        <w:t>Objekto</w:t>
      </w:r>
      <w:r w:rsidRPr="000540EE">
        <w:rPr>
          <w:rFonts w:ascii="Times New Roman" w:hAnsi="Times New Roman" w:cs="Times New Roman"/>
          <w:color w:val="000000" w:themeColor="text1"/>
          <w:sz w:val="24"/>
          <w:szCs w:val="24"/>
          <w:lang w:val="lt-LT"/>
        </w:rPr>
        <w:t xml:space="preserve"> </w:t>
      </w:r>
      <w:r w:rsidR="00D16091" w:rsidRPr="000540EE">
        <w:rPr>
          <w:rFonts w:ascii="Times New Roman" w:hAnsi="Times New Roman" w:cs="Times New Roman"/>
          <w:sz w:val="24"/>
          <w:szCs w:val="24"/>
          <w:lang w:val="lt-LT"/>
        </w:rPr>
        <w:t>f</w:t>
      </w:r>
      <w:r w:rsidRPr="000540EE">
        <w:rPr>
          <w:rFonts w:ascii="Times New Roman" w:hAnsi="Times New Roman" w:cs="Times New Roman"/>
          <w:sz w:val="24"/>
          <w:szCs w:val="24"/>
          <w:lang w:val="lt-LT"/>
        </w:rPr>
        <w:t xml:space="preserve">unkcinėje zonoje, atsižvelgiant į poreikį, būtų vieta buitinių atliekų konteineriams, sukurta infrastruktūra leidžianti Naudotojams rūšiuoti atliekas. </w:t>
      </w:r>
    </w:p>
    <w:p w14:paraId="0834A7AC" w14:textId="77777777" w:rsidR="000E756A" w:rsidRPr="000540EE" w:rsidRDefault="000E756A" w:rsidP="000E756A">
      <w:pPr>
        <w:spacing w:before="120" w:after="120" w:line="276" w:lineRule="auto"/>
        <w:rPr>
          <w:rFonts w:ascii="Times New Roman" w:hAnsi="Times New Roman" w:cs="Times New Roman"/>
          <w:sz w:val="24"/>
          <w:szCs w:val="24"/>
          <w:lang w:val="lt-LT"/>
        </w:rPr>
      </w:pPr>
    </w:p>
    <w:p w14:paraId="67111466" w14:textId="77777777" w:rsidR="00FA67BD" w:rsidRPr="000540EE" w:rsidRDefault="00FA67BD" w:rsidP="00FA67BD">
      <w:pPr>
        <w:rPr>
          <w:rFonts w:ascii="Times New Roman" w:hAnsi="Times New Roman" w:cs="Times New Roman"/>
          <w:b/>
          <w:color w:val="000000" w:themeColor="text1"/>
          <w:sz w:val="24"/>
          <w:szCs w:val="24"/>
          <w:lang w:val="lt-LT"/>
        </w:rPr>
      </w:pPr>
      <w:r w:rsidRPr="000540EE">
        <w:rPr>
          <w:rFonts w:ascii="Times New Roman" w:hAnsi="Times New Roman" w:cs="Times New Roman"/>
          <w:b/>
          <w:color w:val="000000" w:themeColor="text1"/>
          <w:sz w:val="24"/>
          <w:szCs w:val="24"/>
          <w:lang w:val="lt-LT"/>
        </w:rPr>
        <w:t>3.</w:t>
      </w:r>
      <w:r w:rsidR="009B0972" w:rsidRPr="000540EE">
        <w:rPr>
          <w:rFonts w:ascii="Times New Roman" w:hAnsi="Times New Roman" w:cs="Times New Roman"/>
          <w:b/>
          <w:color w:val="000000" w:themeColor="text1"/>
          <w:sz w:val="24"/>
          <w:szCs w:val="24"/>
          <w:lang w:val="lt-LT"/>
        </w:rPr>
        <w:t>1</w:t>
      </w:r>
      <w:r w:rsidRPr="000540EE">
        <w:rPr>
          <w:rFonts w:ascii="Times New Roman" w:hAnsi="Times New Roman" w:cs="Times New Roman"/>
          <w:b/>
          <w:color w:val="000000" w:themeColor="text1"/>
          <w:sz w:val="24"/>
          <w:szCs w:val="24"/>
          <w:lang w:val="lt-LT"/>
        </w:rPr>
        <w:t>. Konstrukcijos. Bendrieji reikalavimai</w:t>
      </w:r>
    </w:p>
    <w:p w14:paraId="15487F9F" w14:textId="77777777" w:rsidR="000715DF" w:rsidRPr="000540EE" w:rsidRDefault="000715DF" w:rsidP="00D16091">
      <w:pPr>
        <w:jc w:val="left"/>
        <w:rPr>
          <w:rFonts w:ascii="Times New Roman" w:hAnsi="Times New Roman" w:cs="Times New Roman"/>
          <w:b/>
          <w:iCs/>
          <w:color w:val="000000" w:themeColor="text1"/>
          <w:sz w:val="24"/>
          <w:szCs w:val="24"/>
          <w:lang w:val="lt-LT"/>
        </w:rPr>
      </w:pPr>
    </w:p>
    <w:p w14:paraId="1954C630"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Vis</w:t>
      </w:r>
      <w:r w:rsidR="00D3086E" w:rsidRPr="000540EE">
        <w:rPr>
          <w:rFonts w:ascii="Times New Roman" w:hAnsi="Times New Roman" w:cs="Times New Roman"/>
          <w:sz w:val="24"/>
          <w:szCs w:val="24"/>
          <w:lang w:val="lt-LT"/>
        </w:rPr>
        <w:t xml:space="preserve">os </w:t>
      </w:r>
      <w:r w:rsidR="00D3086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color w:val="000000" w:themeColor="text1"/>
          <w:sz w:val="24"/>
          <w:szCs w:val="24"/>
          <w:lang w:val="lt-LT"/>
        </w:rPr>
        <w:t xml:space="preserve">konstrukcija </w:t>
      </w:r>
      <w:r w:rsidRPr="000540EE">
        <w:rPr>
          <w:rFonts w:ascii="Times New Roman" w:hAnsi="Times New Roman" w:cs="Times New Roman"/>
          <w:sz w:val="24"/>
          <w:szCs w:val="24"/>
          <w:lang w:val="lt-LT"/>
        </w:rPr>
        <w:t>turi atitikti funkcinius ir programinius poreikius</w:t>
      </w:r>
      <w:r w:rsidR="00790D70" w:rsidRPr="000540EE">
        <w:rPr>
          <w:rFonts w:ascii="Times New Roman" w:hAnsi="Times New Roman" w:cs="Times New Roman"/>
          <w:sz w:val="24"/>
          <w:szCs w:val="24"/>
          <w:lang w:val="lt-LT"/>
        </w:rPr>
        <w:t>,</w:t>
      </w:r>
      <w:r w:rsidRPr="000540EE">
        <w:rPr>
          <w:rFonts w:ascii="Times New Roman" w:hAnsi="Times New Roman" w:cs="Times New Roman"/>
          <w:sz w:val="24"/>
          <w:szCs w:val="24"/>
          <w:lang w:val="lt-LT"/>
        </w:rPr>
        <w:t xml:space="preserve"> </w:t>
      </w:r>
      <w:r w:rsidR="00F9399D" w:rsidRPr="000540EE">
        <w:rPr>
          <w:rFonts w:ascii="Times New Roman" w:hAnsi="Times New Roman" w:cs="Times New Roman"/>
          <w:sz w:val="24"/>
          <w:szCs w:val="24"/>
          <w:lang w:val="lt-LT"/>
        </w:rPr>
        <w:t>o</w:t>
      </w:r>
      <w:r w:rsidRPr="000540EE">
        <w:rPr>
          <w:rFonts w:ascii="Times New Roman" w:hAnsi="Times New Roman" w:cs="Times New Roman"/>
          <w:sz w:val="24"/>
          <w:szCs w:val="24"/>
          <w:lang w:val="lt-LT"/>
        </w:rPr>
        <w:t>bjektų konstrukcija turi būti pakankamai patvari, kad galėtų atlaikyti, neigiamą poveikį dėl retų ir potencialiai pavojingų įvykių.</w:t>
      </w:r>
    </w:p>
    <w:p w14:paraId="6443E797"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Visos statybinės medžiagos turi būti aukštos kokybės, patvarios, patikimos ir nereikalaujančios sudėtingos techninės priežiūros. Pagrindinis kriterijus renkantis statybines medžiagas yra visuomenės sauga ir medžiagų ilgaamžiškumas.</w:t>
      </w:r>
    </w:p>
    <w:p w14:paraId="1C1888FD"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Šios medžiagos turi būti naudojamos taip, kad atitiktų reikalavimus arba būtų geresnės kokybės, nei nurodyta šių Specifikacijų techniniuose reikalavimuose.</w:t>
      </w:r>
    </w:p>
    <w:p w14:paraId="744C126C" w14:textId="77777777" w:rsidR="000E756A" w:rsidRPr="000540EE" w:rsidRDefault="000E756A" w:rsidP="000E756A">
      <w:pPr>
        <w:spacing w:before="120" w:after="120"/>
        <w:rPr>
          <w:rFonts w:ascii="Times New Roman" w:hAnsi="Times New Roman" w:cs="Times New Roman"/>
          <w:color w:val="0079C1"/>
          <w:sz w:val="24"/>
          <w:szCs w:val="24"/>
          <w:lang w:val="lt-LT"/>
        </w:rPr>
      </w:pPr>
    </w:p>
    <w:p w14:paraId="256BA223" w14:textId="77777777" w:rsidR="000E756A" w:rsidRPr="000540EE" w:rsidRDefault="000E756A" w:rsidP="00D16091">
      <w:pPr>
        <w:pStyle w:val="Antrat3"/>
        <w:spacing w:before="120" w:after="120"/>
        <w:rPr>
          <w:rFonts w:ascii="Times New Roman" w:hAnsi="Times New Roman" w:cs="Times New Roman"/>
          <w:b/>
          <w:i w:val="0"/>
          <w:color w:val="000000" w:themeColor="text1"/>
          <w:sz w:val="24"/>
          <w:szCs w:val="24"/>
          <w:lang w:val="lt-LT"/>
        </w:rPr>
      </w:pPr>
      <w:bookmarkStart w:id="165" w:name="_Toc458894197"/>
      <w:r w:rsidRPr="000540EE">
        <w:rPr>
          <w:rFonts w:ascii="Times New Roman" w:hAnsi="Times New Roman" w:cs="Times New Roman"/>
          <w:b/>
          <w:i w:val="0"/>
          <w:color w:val="000000" w:themeColor="text1"/>
          <w:sz w:val="24"/>
          <w:szCs w:val="24"/>
          <w:lang w:val="lt-LT"/>
        </w:rPr>
        <w:t>Pamatai</w:t>
      </w:r>
      <w:bookmarkEnd w:id="165"/>
    </w:p>
    <w:p w14:paraId="2D37D795"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Pamatai po atraminėmis konstrukcijomis turi būti suprojektuoti atsižvelgiant į apkrovas, apkrovų padidėjimo pobūdį ir pamatų pagrindo savybes. Galutinis sprendimas dėl pamatų tipo turi būti pagrįstas inžinerinių geologinių tyrimų rezultatais ir skirtingų pamatų tipų kainų palyginimu. Suprojektuoti pamatai turi būti apsaugoti nuo šalčio (renkantis atitinkamą betono klasę, pasirūpinant papildoma šilumos izoliacijos medžiaga, kaip tai numatyta atitinkamuose Lietuvos standartuose).</w:t>
      </w:r>
    </w:p>
    <w:p w14:paraId="525631D0"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Pamatai turi būti apsaugoti, kad į konstrukciją neprasisunktų vanduo, kaip tai numatyta atitinkamuose Lietuvos Respublikos standartuose. Pamatai arba pirmieji aukštai nuo drėgmės ir vandens prasiskverbimo pavojaus turi būti apsaugoti atitinkamomis medžiagomis. </w:t>
      </w:r>
    </w:p>
    <w:p w14:paraId="4FC1EBBA"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 xml:space="preserve">Jei atlikus geologinį tyrimą paaiškėja, kad yra aukštas požeminio vandens lygis, Darbų vykdymo metu </w:t>
      </w:r>
      <w:r w:rsidRPr="000540EE">
        <w:rPr>
          <w:rFonts w:ascii="Times New Roman" w:hAnsi="Times New Roman" w:cs="Times New Roman"/>
          <w:sz w:val="24"/>
          <w:szCs w:val="24"/>
          <w:lang w:val="lt-LT"/>
        </w:rPr>
        <w:t xml:space="preserve">Privatus subjektas </w:t>
      </w:r>
      <w:r w:rsidRPr="000540EE">
        <w:rPr>
          <w:rFonts w:ascii="Times New Roman" w:hAnsi="Times New Roman" w:cs="Times New Roman"/>
          <w:color w:val="222222"/>
          <w:sz w:val="24"/>
          <w:szCs w:val="24"/>
          <w:lang w:val="lt-LT"/>
        </w:rPr>
        <w:t xml:space="preserve">privalo imtis specialių priemonių, kad </w:t>
      </w:r>
      <w:r w:rsidR="006E18B0" w:rsidRPr="000540EE">
        <w:rPr>
          <w:rFonts w:ascii="Times New Roman" w:hAnsi="Times New Roman" w:cs="Times New Roman"/>
          <w:color w:val="000000" w:themeColor="text1"/>
          <w:sz w:val="24"/>
          <w:szCs w:val="24"/>
          <w:lang w:val="lt-LT"/>
        </w:rPr>
        <w:t xml:space="preserve">statinių </w:t>
      </w:r>
      <w:r w:rsidRPr="000540EE">
        <w:rPr>
          <w:rFonts w:ascii="Times New Roman" w:hAnsi="Times New Roman" w:cs="Times New Roman"/>
          <w:color w:val="000000" w:themeColor="text1"/>
          <w:sz w:val="24"/>
          <w:szCs w:val="24"/>
          <w:lang w:val="lt-LT"/>
        </w:rPr>
        <w:t xml:space="preserve">sienos </w:t>
      </w:r>
      <w:r w:rsidRPr="000540EE">
        <w:rPr>
          <w:rFonts w:ascii="Times New Roman" w:hAnsi="Times New Roman" w:cs="Times New Roman"/>
          <w:color w:val="222222"/>
          <w:sz w:val="24"/>
          <w:szCs w:val="24"/>
          <w:lang w:val="lt-LT"/>
        </w:rPr>
        <w:t xml:space="preserve">būtų apsaugotos nuo vandens. Tokiu atveju būtina įgyvendinti specialias </w:t>
      </w:r>
      <w:r w:rsidR="006E18B0" w:rsidRPr="000540EE">
        <w:rPr>
          <w:rFonts w:ascii="Times New Roman" w:hAnsi="Times New Roman" w:cs="Times New Roman"/>
          <w:color w:val="222222"/>
          <w:sz w:val="24"/>
          <w:szCs w:val="24"/>
          <w:lang w:val="lt-LT"/>
        </w:rPr>
        <w:t xml:space="preserve">papildomas </w:t>
      </w:r>
      <w:r w:rsidRPr="000540EE">
        <w:rPr>
          <w:rFonts w:ascii="Times New Roman" w:hAnsi="Times New Roman" w:cs="Times New Roman"/>
          <w:color w:val="222222"/>
          <w:sz w:val="24"/>
          <w:szCs w:val="24"/>
          <w:lang w:val="lt-LT"/>
        </w:rPr>
        <w:t>konstrukcijų apsaugos technines priemones.</w:t>
      </w:r>
    </w:p>
    <w:p w14:paraId="5D7D1F60"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sz w:val="24"/>
          <w:szCs w:val="24"/>
          <w:lang w:val="lt-LT"/>
        </w:rPr>
        <w:t xml:space="preserve">Turi būti užtikrintas lietaus vandens nuvedimas nuo konstrukcijų ir surenkamas, bei kanalizuojamas pagal išduotas nuotekų tinklų prijungimo sąlygas. </w:t>
      </w:r>
      <w:r w:rsidRPr="000540EE">
        <w:rPr>
          <w:rFonts w:ascii="Times New Roman" w:hAnsi="Times New Roman" w:cs="Times New Roman"/>
          <w:color w:val="222222"/>
          <w:sz w:val="24"/>
          <w:szCs w:val="24"/>
          <w:lang w:val="lt-LT"/>
        </w:rPr>
        <w:t xml:space="preserve">Siekiant neapkrauti </w:t>
      </w:r>
      <w:r w:rsidRPr="000540EE">
        <w:rPr>
          <w:rFonts w:ascii="Times New Roman" w:hAnsi="Times New Roman" w:cs="Times New Roman"/>
          <w:color w:val="000000" w:themeColor="text1"/>
          <w:sz w:val="24"/>
          <w:szCs w:val="24"/>
          <w:lang w:val="lt-LT"/>
        </w:rPr>
        <w:t xml:space="preserve">miesto kanalizacijos </w:t>
      </w:r>
      <w:r w:rsidRPr="000540EE">
        <w:rPr>
          <w:rFonts w:ascii="Times New Roman" w:hAnsi="Times New Roman" w:cs="Times New Roman"/>
          <w:color w:val="222222"/>
          <w:sz w:val="24"/>
          <w:szCs w:val="24"/>
          <w:lang w:val="lt-LT"/>
        </w:rPr>
        <w:t>sistemos, būtina įgyvendinti, jei nuotekų tinklų prisijungimo sąlygose num</w:t>
      </w:r>
      <w:r w:rsidRPr="000540EE">
        <w:rPr>
          <w:rFonts w:ascii="Times New Roman" w:hAnsi="Times New Roman" w:cs="Times New Roman"/>
          <w:color w:val="000000" w:themeColor="text1"/>
          <w:sz w:val="24"/>
          <w:szCs w:val="24"/>
          <w:lang w:val="lt-LT"/>
        </w:rPr>
        <w:t>atyta, atitinkamus liūčių vandens laikinojo sulaikymo techninius sprendinius.</w:t>
      </w:r>
    </w:p>
    <w:p w14:paraId="242999CB"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Privatus subjektas turi atlikti visus grunto tyrimus, kad būtų galima deramai įvertinti grunto sąlygas Darbų vykdymui.</w:t>
      </w:r>
    </w:p>
    <w:p w14:paraId="6AFDB425"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Jei reikia pakeisti dalį grunto dėl esamo grunto užterštumo, gruntas turėtų būti pakeistas.</w:t>
      </w:r>
    </w:p>
    <w:p w14:paraId="21F4E083" w14:textId="77777777" w:rsidR="000E756A" w:rsidRPr="000540EE" w:rsidRDefault="000E756A" w:rsidP="000E756A">
      <w:pPr>
        <w:spacing w:before="120" w:after="120"/>
        <w:rPr>
          <w:rFonts w:ascii="Times New Roman" w:hAnsi="Times New Roman" w:cs="Times New Roman"/>
          <w:color w:val="222222"/>
          <w:sz w:val="24"/>
          <w:szCs w:val="24"/>
          <w:lang w:val="lt-LT"/>
        </w:rPr>
      </w:pPr>
    </w:p>
    <w:p w14:paraId="4A55B8D0" w14:textId="77777777" w:rsidR="000E756A" w:rsidRPr="000540EE" w:rsidRDefault="000E756A" w:rsidP="00D16091">
      <w:pPr>
        <w:pStyle w:val="Antrat3"/>
        <w:spacing w:before="120" w:after="120"/>
        <w:rPr>
          <w:rFonts w:ascii="Times New Roman" w:hAnsi="Times New Roman" w:cs="Times New Roman"/>
          <w:b/>
          <w:i w:val="0"/>
          <w:color w:val="000000" w:themeColor="text1"/>
          <w:sz w:val="24"/>
          <w:szCs w:val="24"/>
          <w:lang w:val="lt-LT"/>
        </w:rPr>
      </w:pPr>
      <w:bookmarkStart w:id="166" w:name="_Toc458894198"/>
      <w:r w:rsidRPr="000540EE">
        <w:rPr>
          <w:rFonts w:ascii="Times New Roman" w:hAnsi="Times New Roman" w:cs="Times New Roman"/>
          <w:b/>
          <w:i w:val="0"/>
          <w:color w:val="000000" w:themeColor="text1"/>
          <w:sz w:val="24"/>
          <w:szCs w:val="24"/>
          <w:lang w:val="lt-LT"/>
        </w:rPr>
        <w:t xml:space="preserve">Sienos ir kitos laikančios </w:t>
      </w:r>
      <w:bookmarkEnd w:id="166"/>
      <w:r w:rsidRPr="000540EE">
        <w:rPr>
          <w:rFonts w:ascii="Times New Roman" w:hAnsi="Times New Roman" w:cs="Times New Roman"/>
          <w:b/>
          <w:i w:val="0"/>
          <w:color w:val="000000" w:themeColor="text1"/>
          <w:sz w:val="24"/>
          <w:szCs w:val="24"/>
          <w:lang w:val="lt-LT"/>
        </w:rPr>
        <w:t>konstrukcijos</w:t>
      </w:r>
    </w:p>
    <w:p w14:paraId="559FD861" w14:textId="77777777" w:rsidR="000E756A" w:rsidRPr="000540EE" w:rsidRDefault="006E18B0"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000000" w:themeColor="text1"/>
          <w:sz w:val="24"/>
          <w:szCs w:val="24"/>
          <w:lang w:val="lt-LT"/>
        </w:rPr>
        <w:t>Statinių</w:t>
      </w:r>
      <w:r w:rsidR="000E756A" w:rsidRPr="000540EE">
        <w:rPr>
          <w:rFonts w:ascii="Times New Roman" w:hAnsi="Times New Roman" w:cs="Times New Roman"/>
          <w:color w:val="FF0000"/>
          <w:sz w:val="24"/>
          <w:szCs w:val="24"/>
          <w:lang w:val="lt-LT"/>
        </w:rPr>
        <w:t xml:space="preserve"> </w:t>
      </w:r>
      <w:r w:rsidR="000E756A" w:rsidRPr="000540EE">
        <w:rPr>
          <w:rFonts w:ascii="Times New Roman" w:hAnsi="Times New Roman" w:cs="Times New Roman"/>
          <w:color w:val="222222"/>
          <w:sz w:val="24"/>
          <w:szCs w:val="24"/>
          <w:lang w:val="lt-LT"/>
        </w:rPr>
        <w:t>konstrukciją sudaro paprastais metodais grįsti sprendiniai ir tvirtos medžiagos, pritaikytos vietos klimatui ir užtikrinančios pastatų ilgaamžiškumą bei kuo mažesnes techninės priežiūros ir remonto išlaidas.</w:t>
      </w:r>
    </w:p>
    <w:p w14:paraId="703CF2C1" w14:textId="77777777" w:rsidR="000E756A" w:rsidRPr="000540EE" w:rsidRDefault="006E18B0"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000000" w:themeColor="text1"/>
          <w:sz w:val="24"/>
          <w:szCs w:val="24"/>
          <w:lang w:val="lt-LT"/>
        </w:rPr>
        <w:t>Statinių</w:t>
      </w:r>
      <w:r w:rsidRPr="000540EE">
        <w:rPr>
          <w:rFonts w:ascii="Times New Roman" w:hAnsi="Times New Roman" w:cs="Times New Roman"/>
          <w:color w:val="222222"/>
          <w:sz w:val="24"/>
          <w:szCs w:val="24"/>
          <w:lang w:val="lt-LT"/>
        </w:rPr>
        <w:t xml:space="preserve"> </w:t>
      </w:r>
      <w:r w:rsidR="000E756A" w:rsidRPr="000540EE">
        <w:rPr>
          <w:rFonts w:ascii="Times New Roman" w:hAnsi="Times New Roman" w:cs="Times New Roman"/>
          <w:color w:val="222222"/>
          <w:sz w:val="24"/>
          <w:szCs w:val="24"/>
          <w:lang w:val="lt-LT"/>
        </w:rPr>
        <w:t>laikančios konstrukcijos turi būti ilgaamžės ir atsparios progresinei griuvimo jėgai, jei būtų pažeistas vienas ar daugiau laikančių konstrukcijų elementų.</w:t>
      </w:r>
    </w:p>
    <w:p w14:paraId="6D39B711" w14:textId="77777777" w:rsidR="006E18B0" w:rsidRPr="000540EE" w:rsidRDefault="006E18B0" w:rsidP="000E756A">
      <w:pPr>
        <w:spacing w:before="120" w:after="12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Statinių</w:t>
      </w:r>
      <w:r w:rsidRPr="000540EE">
        <w:rPr>
          <w:rFonts w:ascii="Times New Roman" w:hAnsi="Times New Roman" w:cs="Times New Roman"/>
          <w:sz w:val="24"/>
          <w:szCs w:val="24"/>
          <w:lang w:val="lt-LT"/>
        </w:rPr>
        <w:t xml:space="preserve"> </w:t>
      </w:r>
      <w:r w:rsidR="000E756A" w:rsidRPr="000540EE">
        <w:rPr>
          <w:rFonts w:ascii="Times New Roman" w:hAnsi="Times New Roman" w:cs="Times New Roman"/>
          <w:sz w:val="24"/>
          <w:szCs w:val="24"/>
          <w:lang w:val="lt-LT"/>
        </w:rPr>
        <w:t xml:space="preserve">konstrukcija turi būti </w:t>
      </w:r>
      <w:r w:rsidR="000E756A" w:rsidRPr="000540EE">
        <w:rPr>
          <w:rFonts w:ascii="Times New Roman" w:hAnsi="Times New Roman" w:cs="Times New Roman"/>
          <w:color w:val="000000" w:themeColor="text1"/>
          <w:sz w:val="24"/>
          <w:szCs w:val="24"/>
          <w:lang w:val="lt-LT"/>
        </w:rPr>
        <w:t xml:space="preserve">modernios architektūros, </w:t>
      </w:r>
      <w:r w:rsidR="000E756A" w:rsidRPr="000540EE">
        <w:rPr>
          <w:rFonts w:ascii="Times New Roman" w:hAnsi="Times New Roman" w:cs="Times New Roman"/>
          <w:sz w:val="24"/>
          <w:szCs w:val="24"/>
          <w:lang w:val="lt-LT"/>
        </w:rPr>
        <w:t xml:space="preserve">vykdant Darbus (projektavimo) turi būti atsižvelgiama į </w:t>
      </w:r>
      <w:r w:rsidR="00E2607D" w:rsidRPr="000540EE">
        <w:rPr>
          <w:rFonts w:ascii="Times New Roman" w:hAnsi="Times New Roman" w:cs="Times New Roman"/>
          <w:sz w:val="24"/>
          <w:szCs w:val="24"/>
          <w:lang w:val="lt-LT"/>
        </w:rPr>
        <w:t xml:space="preserve">derėjimą su </w:t>
      </w:r>
      <w:r w:rsidR="000E756A" w:rsidRPr="000540EE">
        <w:rPr>
          <w:rFonts w:ascii="Times New Roman" w:hAnsi="Times New Roman" w:cs="Times New Roman"/>
          <w:sz w:val="24"/>
          <w:szCs w:val="24"/>
          <w:lang w:val="lt-LT"/>
        </w:rPr>
        <w:t>aplink</w:t>
      </w:r>
      <w:r w:rsidR="00E2607D" w:rsidRPr="000540EE">
        <w:rPr>
          <w:rFonts w:ascii="Times New Roman" w:hAnsi="Times New Roman" w:cs="Times New Roman"/>
          <w:sz w:val="24"/>
          <w:szCs w:val="24"/>
          <w:lang w:val="lt-LT"/>
        </w:rPr>
        <w:t>a.</w:t>
      </w:r>
      <w:r w:rsidR="000E756A" w:rsidRPr="000540EE">
        <w:rPr>
          <w:rFonts w:ascii="Times New Roman" w:hAnsi="Times New Roman" w:cs="Times New Roman"/>
          <w:sz w:val="24"/>
          <w:szCs w:val="24"/>
          <w:lang w:val="lt-LT"/>
        </w:rPr>
        <w:t xml:space="preserve"> </w:t>
      </w:r>
    </w:p>
    <w:p w14:paraId="5A31092D" w14:textId="0E598788"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Dalyvis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architektūrinę </w:t>
      </w:r>
      <w:r w:rsidR="006E18B0" w:rsidRPr="000540EE">
        <w:rPr>
          <w:rFonts w:ascii="Times New Roman" w:hAnsi="Times New Roman" w:cs="Times New Roman"/>
          <w:sz w:val="24"/>
          <w:szCs w:val="24"/>
          <w:lang w:val="lt-LT"/>
        </w:rPr>
        <w:t xml:space="preserve">ir konstrukcinę </w:t>
      </w:r>
      <w:r w:rsidRPr="000540EE">
        <w:rPr>
          <w:rFonts w:ascii="Times New Roman" w:hAnsi="Times New Roman" w:cs="Times New Roman"/>
          <w:sz w:val="24"/>
          <w:szCs w:val="24"/>
          <w:lang w:val="lt-LT"/>
        </w:rPr>
        <w:t xml:space="preserve">koncepciją turi pateikti kartu su </w:t>
      </w:r>
      <w:r w:rsidR="004A7961" w:rsidRPr="000540EE">
        <w:rPr>
          <w:rFonts w:ascii="Times New Roman" w:hAnsi="Times New Roman" w:cs="Times New Roman"/>
          <w:sz w:val="24"/>
          <w:szCs w:val="24"/>
          <w:lang w:val="lt-LT"/>
        </w:rPr>
        <w:t xml:space="preserve">Sprendiniu/ </w:t>
      </w:r>
      <w:r w:rsidRPr="000540EE">
        <w:rPr>
          <w:rFonts w:ascii="Times New Roman" w:hAnsi="Times New Roman" w:cs="Times New Roman"/>
          <w:sz w:val="24"/>
          <w:szCs w:val="24"/>
          <w:lang w:val="lt-LT"/>
        </w:rPr>
        <w:t xml:space="preserve">Pasiūlymu. </w:t>
      </w:r>
    </w:p>
    <w:p w14:paraId="2639E2E2" w14:textId="77777777" w:rsidR="000E756A" w:rsidRPr="000540EE" w:rsidRDefault="008308B4" w:rsidP="000E756A">
      <w:pPr>
        <w:spacing w:before="120" w:after="120"/>
        <w:rPr>
          <w:rFonts w:ascii="Times New Roman" w:hAnsi="Times New Roman" w:cs="Times New Roman"/>
          <w:color w:val="FF0000"/>
          <w:sz w:val="24"/>
          <w:szCs w:val="24"/>
          <w:lang w:val="lt-LT"/>
        </w:rPr>
      </w:pPr>
      <w:r w:rsidRPr="000540EE">
        <w:rPr>
          <w:rFonts w:ascii="Times New Roman" w:hAnsi="Times New Roman"/>
          <w:color w:val="000000" w:themeColor="text1"/>
          <w:sz w:val="24"/>
          <w:szCs w:val="24"/>
          <w:lang w:val="lt-LT"/>
        </w:rPr>
        <w:t>Objekto</w:t>
      </w:r>
      <w:r w:rsidRPr="000540EE">
        <w:rPr>
          <w:rFonts w:ascii="Times New Roman" w:hAnsi="Times New Roman" w:cs="Times New Roman"/>
          <w:color w:val="000000" w:themeColor="text1"/>
          <w:sz w:val="24"/>
          <w:szCs w:val="24"/>
          <w:lang w:val="lt-LT"/>
        </w:rPr>
        <w:t xml:space="preserve"> </w:t>
      </w:r>
      <w:r w:rsidR="000E756A" w:rsidRPr="000540EE">
        <w:rPr>
          <w:rFonts w:ascii="Times New Roman" w:hAnsi="Times New Roman" w:cs="Times New Roman"/>
          <w:color w:val="000000" w:themeColor="text1"/>
          <w:sz w:val="24"/>
          <w:szCs w:val="24"/>
          <w:lang w:val="lt-LT"/>
        </w:rPr>
        <w:t>konstrukcija turi būti patogi Naudotojams taip pat turi būti užtikrintas konstrukcijos vientisumas, laikantis šių kriterijų:</w:t>
      </w:r>
    </w:p>
    <w:p w14:paraId="15C1C249" w14:textId="77777777" w:rsidR="000E756A" w:rsidRPr="000540EE" w:rsidRDefault="000E756A" w:rsidP="00DB43A0">
      <w:pPr>
        <w:pStyle w:val="Sraopastraipa"/>
        <w:numPr>
          <w:ilvl w:val="0"/>
          <w:numId w:val="19"/>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Naudotojai turi jaustis patogiai, neturi būti juntama vibracija ir rezonansas;</w:t>
      </w:r>
    </w:p>
    <w:p w14:paraId="45471740" w14:textId="77777777" w:rsidR="000E756A" w:rsidRPr="000540EE" w:rsidRDefault="000E756A" w:rsidP="00DB43A0">
      <w:pPr>
        <w:pStyle w:val="Sraopastraipa"/>
        <w:numPr>
          <w:ilvl w:val="0"/>
          <w:numId w:val="19"/>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lastRenderedPageBreak/>
        <w:t>užtikrinama pakankama ir ne mažesnė už norminę apsauga nuo triukšmo ir vibracijos, efektyvus energijos vartojimas ir pakankama, bei nemažesnė už norminę šilumos izoliacija;</w:t>
      </w:r>
    </w:p>
    <w:p w14:paraId="5353DCF2" w14:textId="77777777" w:rsidR="000E756A" w:rsidRPr="000540EE" w:rsidRDefault="000E756A" w:rsidP="00DB43A0">
      <w:pPr>
        <w:pStyle w:val="Sraopastraipa"/>
        <w:numPr>
          <w:ilvl w:val="0"/>
          <w:numId w:val="19"/>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konstrukcijų aukštis ribojamas, kad būtų užtikrinti techniniai ir architektūriniai projekto apribojimai;</w:t>
      </w:r>
    </w:p>
    <w:p w14:paraId="535022EE" w14:textId="77777777" w:rsidR="000E756A" w:rsidRPr="000540EE" w:rsidRDefault="000E756A" w:rsidP="00DB43A0">
      <w:pPr>
        <w:pStyle w:val="Sraopastraipa"/>
        <w:numPr>
          <w:ilvl w:val="0"/>
          <w:numId w:val="19"/>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užtikrinamas pakankamas tvirtumas ir stabilumas saugantis nuo progresinės konstrukcijų griūties.</w:t>
      </w:r>
    </w:p>
    <w:p w14:paraId="4458D755" w14:textId="77777777" w:rsidR="000E756A" w:rsidRPr="000540EE" w:rsidRDefault="000E756A" w:rsidP="000E756A">
      <w:pPr>
        <w:spacing w:before="120" w:after="120"/>
        <w:rPr>
          <w:rFonts w:ascii="Times New Roman" w:hAnsi="Times New Roman" w:cs="Times New Roman"/>
          <w:color w:val="FF0000"/>
          <w:sz w:val="24"/>
          <w:szCs w:val="24"/>
          <w:lang w:val="lt-LT"/>
        </w:rPr>
      </w:pPr>
      <w:r w:rsidRPr="000540EE">
        <w:rPr>
          <w:rFonts w:ascii="Times New Roman" w:hAnsi="Times New Roman" w:cs="Times New Roman"/>
          <w:color w:val="000000" w:themeColor="text1"/>
          <w:sz w:val="24"/>
          <w:szCs w:val="24"/>
          <w:lang w:val="lt-LT"/>
        </w:rPr>
        <w:t xml:space="preserve">Visos infrastruktūros konstrukcijai naudojamos medžiagos turi būti nedegios ir atsparios gaisrui tiek, kiek to reikalauja statybą reglamentuojantys teisės aktai ir normos. Jos turi atitikti </w:t>
      </w:r>
      <w:r w:rsidR="00E2607D" w:rsidRPr="000540EE">
        <w:rPr>
          <w:rFonts w:ascii="Times New Roman" w:hAnsi="Times New Roman" w:cs="Times New Roman"/>
          <w:color w:val="000000" w:themeColor="text1"/>
          <w:sz w:val="24"/>
          <w:szCs w:val="24"/>
          <w:lang w:val="lt-LT"/>
        </w:rPr>
        <w:t xml:space="preserve">statinių ir konstrukcijų </w:t>
      </w:r>
      <w:r w:rsidRPr="000540EE">
        <w:rPr>
          <w:rFonts w:ascii="Times New Roman" w:hAnsi="Times New Roman" w:cs="Times New Roman"/>
          <w:color w:val="000000" w:themeColor="text1"/>
          <w:sz w:val="24"/>
          <w:szCs w:val="24"/>
          <w:lang w:val="lt-LT"/>
        </w:rPr>
        <w:t xml:space="preserve"> atsparumo ugniai reikalavimus. </w:t>
      </w:r>
    </w:p>
    <w:p w14:paraId="1F49ADAD" w14:textId="77777777" w:rsidR="000E756A" w:rsidRPr="000540EE" w:rsidRDefault="000E756A" w:rsidP="000E756A">
      <w:pPr>
        <w:spacing w:before="120" w:after="12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Konstrukcija turi būti tinkamo stiprumo, kad, smarkiai pažeidus vieną struktūrinį elementą, būtų išvengta grandininės reakcijos. Šiam tikslui turi būti pasirinkti tinkamiausi techniniai sprendiniai, kad būtų užtikrintas tinkamas konstrukcijų stiprumas visais lygmenimis.</w:t>
      </w:r>
    </w:p>
    <w:p w14:paraId="6898787F" w14:textId="77777777" w:rsidR="000E756A" w:rsidRPr="000540EE" w:rsidRDefault="000E756A" w:rsidP="000E756A">
      <w:pPr>
        <w:spacing w:before="120" w:after="120"/>
        <w:rPr>
          <w:rFonts w:ascii="Times New Roman" w:hAnsi="Times New Roman" w:cs="Times New Roman"/>
          <w:color w:val="FF0000"/>
          <w:sz w:val="24"/>
          <w:szCs w:val="24"/>
          <w:lang w:val="lt-LT"/>
        </w:rPr>
      </w:pPr>
      <w:r w:rsidRPr="000540EE">
        <w:rPr>
          <w:rFonts w:ascii="Times New Roman" w:hAnsi="Times New Roman" w:cs="Times New Roman"/>
          <w:color w:val="000000" w:themeColor="text1"/>
          <w:sz w:val="24"/>
          <w:szCs w:val="24"/>
          <w:lang w:val="lt-LT"/>
        </w:rPr>
        <w:t>Bendrasis</w:t>
      </w:r>
      <w:r w:rsidRPr="000540EE">
        <w:rPr>
          <w:rFonts w:ascii="Times New Roman" w:hAnsi="Times New Roman" w:cs="Times New Roman"/>
          <w:color w:val="FF0000"/>
          <w:sz w:val="24"/>
          <w:szCs w:val="24"/>
          <w:lang w:val="lt-LT"/>
        </w:rPr>
        <w:t xml:space="preserve">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color w:val="000000" w:themeColor="text1"/>
          <w:sz w:val="24"/>
          <w:szCs w:val="24"/>
          <w:lang w:val="lt-LT"/>
        </w:rPr>
        <w:t xml:space="preserve"> </w:t>
      </w:r>
      <w:r w:rsidR="00E2607D" w:rsidRPr="000540EE">
        <w:rPr>
          <w:rFonts w:ascii="Times New Roman" w:hAnsi="Times New Roman" w:cs="Times New Roman"/>
          <w:color w:val="000000" w:themeColor="text1"/>
          <w:sz w:val="24"/>
          <w:szCs w:val="24"/>
          <w:lang w:val="lt-LT"/>
        </w:rPr>
        <w:t>statinių</w:t>
      </w:r>
      <w:r w:rsidRPr="000540EE">
        <w:rPr>
          <w:rFonts w:ascii="Times New Roman" w:hAnsi="Times New Roman" w:cs="Times New Roman"/>
          <w:color w:val="000000" w:themeColor="text1"/>
          <w:sz w:val="24"/>
          <w:szCs w:val="24"/>
          <w:lang w:val="lt-LT"/>
        </w:rPr>
        <w:t xml:space="preserve"> ir jų formos planas turi būti projektuojamas optimaliai pritaikius funkcijos išplanavimui.</w:t>
      </w:r>
    </w:p>
    <w:p w14:paraId="3C53983F" w14:textId="77777777" w:rsidR="000E756A" w:rsidRPr="000540EE" w:rsidRDefault="000E756A" w:rsidP="000E756A">
      <w:pPr>
        <w:spacing w:before="120" w:after="120"/>
        <w:rPr>
          <w:rFonts w:ascii="Times New Roman" w:hAnsi="Times New Roman" w:cs="Times New Roman"/>
          <w:color w:val="FF0000"/>
          <w:sz w:val="24"/>
          <w:szCs w:val="24"/>
          <w:lang w:val="lt-LT"/>
        </w:rPr>
      </w:pPr>
      <w:r w:rsidRPr="000540EE">
        <w:rPr>
          <w:rFonts w:ascii="Times New Roman" w:hAnsi="Times New Roman" w:cs="Times New Roman"/>
          <w:color w:val="000000" w:themeColor="text1"/>
          <w:sz w:val="24"/>
          <w:szCs w:val="24"/>
          <w:lang w:val="lt-LT"/>
        </w:rPr>
        <w:t xml:space="preserve">Reikia atsižvelgti į </w:t>
      </w:r>
      <w:r w:rsidR="00E2607D" w:rsidRPr="000540EE">
        <w:rPr>
          <w:rFonts w:ascii="Times New Roman" w:hAnsi="Times New Roman" w:cs="Times New Roman"/>
          <w:color w:val="000000" w:themeColor="text1"/>
          <w:sz w:val="24"/>
          <w:szCs w:val="24"/>
          <w:lang w:val="lt-LT"/>
        </w:rPr>
        <w:t xml:space="preserve">statinių </w:t>
      </w:r>
      <w:r w:rsidRPr="000540EE">
        <w:rPr>
          <w:rFonts w:ascii="Times New Roman" w:hAnsi="Times New Roman" w:cs="Times New Roman"/>
          <w:color w:val="000000" w:themeColor="text1"/>
          <w:sz w:val="24"/>
          <w:szCs w:val="24"/>
          <w:lang w:val="lt-LT"/>
        </w:rPr>
        <w:t>paskirties ir aukščio apribojimus. Patalpos turi būti suprojektuota taip, kad aukščio iki lubų pakaktų komforto ir erdvės pojūčiui</w:t>
      </w:r>
      <w:r w:rsidR="00E2607D" w:rsidRPr="000540EE">
        <w:rPr>
          <w:rFonts w:ascii="Times New Roman" w:hAnsi="Times New Roman" w:cs="Times New Roman"/>
          <w:color w:val="000000" w:themeColor="text1"/>
          <w:sz w:val="24"/>
          <w:szCs w:val="24"/>
          <w:lang w:val="lt-LT"/>
        </w:rPr>
        <w:t>, taip pat atitiktu galiojantiems reglamentams ir normoms</w:t>
      </w:r>
      <w:r w:rsidRPr="000540EE">
        <w:rPr>
          <w:rFonts w:ascii="Times New Roman" w:hAnsi="Times New Roman" w:cs="Times New Roman"/>
          <w:color w:val="000000" w:themeColor="text1"/>
          <w:sz w:val="24"/>
          <w:szCs w:val="24"/>
          <w:lang w:val="lt-LT"/>
        </w:rPr>
        <w:t>. Lubos ir sienos turi būti tokios konstrukcijos, kuri atlaikytų įrangos, pvz., apšvietimo ir garso įrenginių, apkrovą.</w:t>
      </w:r>
    </w:p>
    <w:p w14:paraId="6E04893E" w14:textId="77777777" w:rsidR="000E756A" w:rsidRPr="000540EE" w:rsidRDefault="000E756A" w:rsidP="000E756A">
      <w:pPr>
        <w:spacing w:before="120" w:after="120"/>
        <w:rPr>
          <w:rFonts w:ascii="Times New Roman" w:hAnsi="Times New Roman" w:cs="Times New Roman"/>
          <w:color w:val="FF0000"/>
          <w:sz w:val="24"/>
          <w:szCs w:val="24"/>
          <w:lang w:val="lt-LT"/>
        </w:rPr>
      </w:pPr>
    </w:p>
    <w:p w14:paraId="3F11FFFE" w14:textId="77777777" w:rsidR="000E756A" w:rsidRPr="000540EE" w:rsidRDefault="000E756A" w:rsidP="00D16091">
      <w:pPr>
        <w:pStyle w:val="Antrat3"/>
        <w:spacing w:before="120" w:after="120"/>
        <w:rPr>
          <w:rFonts w:ascii="Times New Roman" w:hAnsi="Times New Roman" w:cs="Times New Roman"/>
          <w:b/>
          <w:i w:val="0"/>
          <w:color w:val="000000" w:themeColor="text1"/>
          <w:sz w:val="24"/>
          <w:szCs w:val="24"/>
          <w:lang w:val="lt-LT"/>
        </w:rPr>
      </w:pPr>
      <w:bookmarkStart w:id="167" w:name="_Toc458894209"/>
      <w:r w:rsidRPr="000540EE">
        <w:rPr>
          <w:rFonts w:ascii="Times New Roman" w:hAnsi="Times New Roman" w:cs="Times New Roman"/>
          <w:b/>
          <w:i w:val="0"/>
          <w:color w:val="000000" w:themeColor="text1"/>
          <w:sz w:val="24"/>
          <w:szCs w:val="24"/>
          <w:lang w:val="lt-LT"/>
        </w:rPr>
        <w:t>Stog</w:t>
      </w:r>
      <w:bookmarkEnd w:id="167"/>
      <w:r w:rsidRPr="000540EE">
        <w:rPr>
          <w:rFonts w:ascii="Times New Roman" w:hAnsi="Times New Roman" w:cs="Times New Roman"/>
          <w:b/>
          <w:i w:val="0"/>
          <w:color w:val="000000" w:themeColor="text1"/>
          <w:sz w:val="24"/>
          <w:szCs w:val="24"/>
          <w:lang w:val="lt-LT"/>
        </w:rPr>
        <w:t>as</w:t>
      </w:r>
    </w:p>
    <w:p w14:paraId="30967F7A" w14:textId="77777777" w:rsidR="000E756A" w:rsidRPr="000540EE" w:rsidRDefault="008308B4" w:rsidP="000E756A">
      <w:pPr>
        <w:spacing w:before="120" w:after="120"/>
        <w:rPr>
          <w:rFonts w:ascii="Times New Roman" w:hAnsi="Times New Roman" w:cs="Times New Roman"/>
          <w:color w:val="FF0000"/>
          <w:sz w:val="24"/>
          <w:szCs w:val="24"/>
          <w:lang w:val="lt-LT"/>
        </w:rPr>
      </w:pPr>
      <w:r w:rsidRPr="000540EE">
        <w:rPr>
          <w:rFonts w:ascii="Times New Roman" w:hAnsi="Times New Roman" w:cs="Times New Roman"/>
          <w:color w:val="000000" w:themeColor="text1"/>
          <w:sz w:val="24"/>
          <w:szCs w:val="24"/>
          <w:lang w:val="lt-LT"/>
        </w:rPr>
        <w:t>S</w:t>
      </w:r>
      <w:r w:rsidR="000E756A" w:rsidRPr="000540EE">
        <w:rPr>
          <w:rFonts w:ascii="Times New Roman" w:hAnsi="Times New Roman" w:cs="Times New Roman"/>
          <w:color w:val="000000" w:themeColor="text1"/>
          <w:sz w:val="24"/>
          <w:szCs w:val="24"/>
          <w:lang w:val="lt-LT"/>
        </w:rPr>
        <w:t>togai turi būti atsparūs vėjams ir nepralaidūs vandeniui, o šilumos izoliacija, atsparumas garsui ir ilgaamžiškumas atitiks tvaraus vystymosi reikalavimus ir Lietuvos Respublikos standartus. Jie taip pat turi atitikti žmonėms ir pastatams taikomus saugos ir saugumo reikalavimus. Stogus turi būti patogu prižiūrėti, ant jų turi būti įrengti techninės priežiūros takai ir platformos. Prieiga prie stogo turi būti lengva, bet apribota saugumo priemonėmis, kad ant jo negalėtų patekti leidimo neturintys asmenys.</w:t>
      </w:r>
    </w:p>
    <w:p w14:paraId="18A53ABF" w14:textId="77777777" w:rsidR="000E756A" w:rsidRPr="000540EE" w:rsidRDefault="008308B4" w:rsidP="000E756A">
      <w:pPr>
        <w:spacing w:before="120" w:after="120"/>
        <w:rPr>
          <w:rFonts w:ascii="Times New Roman" w:hAnsi="Times New Roman" w:cs="Times New Roman"/>
          <w:color w:val="000000" w:themeColor="text1"/>
          <w:sz w:val="24"/>
          <w:szCs w:val="24"/>
          <w:lang w:val="lt-LT"/>
        </w:rPr>
      </w:pPr>
      <w:r w:rsidRPr="000540EE">
        <w:rPr>
          <w:rFonts w:ascii="Times New Roman" w:hAnsi="Times New Roman"/>
          <w:color w:val="000000" w:themeColor="text1"/>
          <w:sz w:val="24"/>
          <w:szCs w:val="24"/>
          <w:lang w:val="lt-LT"/>
        </w:rPr>
        <w:t xml:space="preserve">Objektas </w:t>
      </w:r>
      <w:r w:rsidR="000E756A" w:rsidRPr="000540EE">
        <w:rPr>
          <w:rFonts w:ascii="Times New Roman" w:hAnsi="Times New Roman" w:cs="Times New Roman"/>
          <w:color w:val="000000" w:themeColor="text1"/>
          <w:sz w:val="24"/>
          <w:szCs w:val="24"/>
          <w:lang w:val="lt-LT"/>
        </w:rPr>
        <w:t>turi turėti organizuotą nuo pastato stogo tekančio lietaus vandens surinkimo sistemą, o lietvamzdžiai turi būti apsaugoti nuo užšalimo (pvz., šildymo kabeliais). Be to, rekomenduojama įrengti elektros gaminimo įrangą (pvz., integruotas saulės plokštes).</w:t>
      </w:r>
    </w:p>
    <w:p w14:paraId="15CB798C" w14:textId="77777777" w:rsidR="000E756A" w:rsidRPr="000540EE" w:rsidRDefault="000E756A" w:rsidP="000E756A">
      <w:pPr>
        <w:spacing w:before="120" w:after="12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Remiantis architektūriniais Sprendiniais ir standartiniais reikalavimais, įvairūs stogo konstrukcijoje naudojami tvirtinimo elementai turi būti padengti cinku ar kita oro poveikiui atsparia danga.</w:t>
      </w:r>
    </w:p>
    <w:p w14:paraId="3A02A044" w14:textId="77777777" w:rsidR="000E756A" w:rsidRPr="000540EE" w:rsidRDefault="000E756A" w:rsidP="000E756A">
      <w:pPr>
        <w:spacing w:before="120" w:after="120"/>
        <w:rPr>
          <w:rFonts w:ascii="Times New Roman" w:hAnsi="Times New Roman" w:cs="Times New Roman"/>
          <w:color w:val="FF0000"/>
          <w:sz w:val="24"/>
          <w:szCs w:val="24"/>
          <w:lang w:val="lt-LT"/>
        </w:rPr>
      </w:pPr>
      <w:r w:rsidRPr="000540EE">
        <w:rPr>
          <w:rFonts w:ascii="Times New Roman" w:hAnsi="Times New Roman" w:cs="Times New Roman"/>
          <w:color w:val="000000" w:themeColor="text1"/>
          <w:sz w:val="24"/>
          <w:szCs w:val="24"/>
          <w:lang w:val="lt-LT"/>
        </w:rPr>
        <w:t>Stogas turi būti atsparus orų poveikiui ir eksploatavimo veiksmams. Konstrukcija ir naudojimas turi atitikti pagrindinius pastatams keliamus reikalavimus. Stogo konstrukcijos garso izoliacijos savybės turi atitikti Lietuvos Respublikos standartų reikalavimus.</w:t>
      </w:r>
    </w:p>
    <w:p w14:paraId="11CB1138" w14:textId="77777777" w:rsidR="000E756A" w:rsidRPr="000540EE" w:rsidRDefault="000E756A" w:rsidP="000E756A">
      <w:pPr>
        <w:spacing w:before="120" w:after="12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Stogo nuolydis turi atitikti stogo ir stogo dangos medžiagų tipą, kad nutekėtų lietaus ir tirpstančio sniego vanduo. Nuo pastato stogo tekantis lietaus ir tirpstančio sniego vanduo neturi veikti pastato konstrukcijų ir aplinkos.</w:t>
      </w:r>
    </w:p>
    <w:p w14:paraId="366053E2" w14:textId="77777777" w:rsidR="000E756A" w:rsidRPr="000540EE" w:rsidRDefault="000E756A" w:rsidP="000E756A">
      <w:pPr>
        <w:spacing w:before="120" w:after="12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Ant stogo turi būti įrengti visi reikalingi konstrukciniai ir inžineriniai elementai.</w:t>
      </w:r>
    </w:p>
    <w:p w14:paraId="287EC3F8"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Be pirmiau minėtų reikalavimų, stogas turi tenkinti šiuos reikalavimus:</w:t>
      </w:r>
    </w:p>
    <w:p w14:paraId="2230C3C8" w14:textId="77777777" w:rsidR="000E756A" w:rsidRPr="000540EE" w:rsidRDefault="000E756A" w:rsidP="00DB43A0">
      <w:pPr>
        <w:pStyle w:val="Sraopastraipa"/>
        <w:numPr>
          <w:ilvl w:val="0"/>
          <w:numId w:val="20"/>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turi būti nuolat prieinamas techninės priežiūros komandoms;</w:t>
      </w:r>
    </w:p>
    <w:p w14:paraId="43D39C75" w14:textId="77777777" w:rsidR="000E756A" w:rsidRPr="000540EE" w:rsidRDefault="000E756A" w:rsidP="00DB43A0">
      <w:pPr>
        <w:pStyle w:val="Sraopastraipa"/>
        <w:numPr>
          <w:ilvl w:val="0"/>
          <w:numId w:val="20"/>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dangos sistema turi užtikrinti su triukšmu (lietus) susijusį patalpų akustinį veiksmingumą;</w:t>
      </w:r>
    </w:p>
    <w:p w14:paraId="28261550" w14:textId="77777777" w:rsidR="000E756A" w:rsidRPr="000540EE" w:rsidRDefault="000E756A" w:rsidP="00DB43A0">
      <w:pPr>
        <w:pStyle w:val="Sraopastraipa"/>
        <w:numPr>
          <w:ilvl w:val="0"/>
          <w:numId w:val="20"/>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turi būti įvertintos galimybės pakartotinai panaudoti lietaus vandenį (tualetams, laistymo reikmėms ir pan.);</w:t>
      </w:r>
    </w:p>
    <w:p w14:paraId="580C6B9D" w14:textId="77777777" w:rsidR="000E756A" w:rsidRPr="000540EE" w:rsidRDefault="000E756A" w:rsidP="00DB43A0">
      <w:pPr>
        <w:pStyle w:val="Sraopastraipa"/>
        <w:numPr>
          <w:ilvl w:val="0"/>
          <w:numId w:val="20"/>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stogo danga turi būti pasirinkta atsižvelgiant į priežiūros lengvumą ilgalaikiškumo požiūriu.</w:t>
      </w:r>
    </w:p>
    <w:p w14:paraId="6F893FCC" w14:textId="77777777" w:rsidR="00E2607D" w:rsidRPr="000540EE" w:rsidRDefault="00E2607D" w:rsidP="00E2607D">
      <w:pPr>
        <w:pStyle w:val="Sraopastraipa"/>
        <w:ind w:left="1077"/>
        <w:contextualSpacing w:val="0"/>
        <w:rPr>
          <w:rFonts w:ascii="Times New Roman" w:hAnsi="Times New Roman" w:cs="Times New Roman"/>
          <w:sz w:val="24"/>
          <w:szCs w:val="24"/>
          <w:lang w:val="lt-LT"/>
        </w:rPr>
      </w:pPr>
    </w:p>
    <w:p w14:paraId="7F61662C" w14:textId="77777777" w:rsidR="00E2607D" w:rsidRPr="000540EE" w:rsidRDefault="00E2607D" w:rsidP="00D16091">
      <w:pPr>
        <w:pStyle w:val="Antrat4"/>
        <w:rPr>
          <w:rFonts w:ascii="Times New Roman" w:hAnsi="Times New Roman" w:cs="Times New Roman"/>
          <w:b/>
          <w:i w:val="0"/>
          <w:color w:val="000000" w:themeColor="text1"/>
          <w:sz w:val="24"/>
          <w:szCs w:val="24"/>
          <w:lang w:val="lt-LT"/>
        </w:rPr>
      </w:pPr>
      <w:bookmarkStart w:id="168" w:name="_Toc458894208"/>
      <w:r w:rsidRPr="000540EE">
        <w:rPr>
          <w:rFonts w:ascii="Times New Roman" w:hAnsi="Times New Roman" w:cs="Times New Roman"/>
          <w:b/>
          <w:i w:val="0"/>
          <w:color w:val="000000" w:themeColor="text1"/>
          <w:sz w:val="24"/>
          <w:szCs w:val="24"/>
          <w:lang w:val="lt-LT"/>
        </w:rPr>
        <w:t>Transporto priemonių stovėjimo aikštelės</w:t>
      </w:r>
      <w:bookmarkEnd w:id="168"/>
      <w:r w:rsidR="00162426" w:rsidRPr="000540EE">
        <w:rPr>
          <w:rFonts w:ascii="Times New Roman" w:hAnsi="Times New Roman" w:cs="Times New Roman"/>
          <w:b/>
          <w:i w:val="0"/>
          <w:color w:val="000000" w:themeColor="text1"/>
          <w:sz w:val="24"/>
          <w:szCs w:val="24"/>
          <w:lang w:val="lt-LT"/>
        </w:rPr>
        <w:t xml:space="preserve"> statiniuose</w:t>
      </w:r>
    </w:p>
    <w:p w14:paraId="5699A9EF" w14:textId="77777777" w:rsidR="000E756A" w:rsidRPr="000540EE" w:rsidRDefault="00E2607D" w:rsidP="000E756A">
      <w:pPr>
        <w:spacing w:before="120" w:after="120"/>
        <w:rPr>
          <w:rFonts w:ascii="Times New Roman" w:hAnsi="Times New Roman" w:cs="Times New Roman"/>
          <w:color w:val="FF0000"/>
          <w:sz w:val="24"/>
          <w:szCs w:val="24"/>
          <w:lang w:val="lt-LT"/>
        </w:rPr>
      </w:pPr>
      <w:r w:rsidRPr="000540EE">
        <w:rPr>
          <w:rFonts w:ascii="Times New Roman" w:hAnsi="Times New Roman" w:cs="Times New Roman"/>
          <w:color w:val="000000" w:themeColor="text1"/>
          <w:sz w:val="24"/>
          <w:szCs w:val="24"/>
          <w:lang w:val="lt-LT"/>
        </w:rPr>
        <w:t>Dalyvis turi parinkti transporto priemonių stovėjimo aikštelės tipą (požeminės, daugiaaukštės ar antžeminės). Stovėjimo aikštelių konstrukcija turi būti suprojektuota laikantis galiojančių Lietuvos Respublikos standartų reikalavimų. Transporto priemonių stovėjimo vietų konstrukcija turi suteikti galimybę statyti sunkiasvores transporto priemones (sunkiasvorius sunkvežimius ir autobusus). Kelio danga turi būti iš betono trinkelių ar kita transporto priemonių stovėjimo vietoms skirta danga , kurių matmenys atitinka apkrovos reikalavimus pagal atitinkamų transporto priemonių tipams (įskaitant sunkiasvorius sunkvežimius ir autobusus) taikomus Lietuvos Respublikos standartus.</w:t>
      </w:r>
    </w:p>
    <w:p w14:paraId="60190AB7" w14:textId="77777777" w:rsidR="00E2607D" w:rsidRPr="000540EE" w:rsidRDefault="00E2607D" w:rsidP="000E756A">
      <w:pPr>
        <w:spacing w:before="120" w:after="120"/>
        <w:rPr>
          <w:rFonts w:ascii="Times New Roman" w:hAnsi="Times New Roman" w:cs="Times New Roman"/>
          <w:color w:val="FF0000"/>
          <w:sz w:val="24"/>
          <w:szCs w:val="24"/>
          <w:lang w:val="lt-LT"/>
        </w:rPr>
      </w:pPr>
    </w:p>
    <w:p w14:paraId="3BBD06F7" w14:textId="77777777" w:rsidR="000E756A" w:rsidRPr="000540EE" w:rsidRDefault="000E756A" w:rsidP="00D16091">
      <w:pPr>
        <w:pStyle w:val="Antrat3"/>
        <w:spacing w:before="120" w:after="120"/>
        <w:rPr>
          <w:rFonts w:ascii="Times New Roman" w:hAnsi="Times New Roman" w:cs="Times New Roman"/>
          <w:b/>
          <w:i w:val="0"/>
          <w:color w:val="000000" w:themeColor="text1"/>
          <w:sz w:val="24"/>
          <w:szCs w:val="24"/>
          <w:lang w:val="lt-LT"/>
        </w:rPr>
      </w:pPr>
      <w:bookmarkStart w:id="169" w:name="_Toc458894212"/>
      <w:r w:rsidRPr="000540EE">
        <w:rPr>
          <w:rFonts w:ascii="Times New Roman" w:hAnsi="Times New Roman" w:cs="Times New Roman"/>
          <w:b/>
          <w:i w:val="0"/>
          <w:color w:val="000000" w:themeColor="text1"/>
          <w:sz w:val="24"/>
          <w:szCs w:val="24"/>
          <w:lang w:val="lt-LT"/>
        </w:rPr>
        <w:t xml:space="preserve">Pastatų </w:t>
      </w:r>
      <w:proofErr w:type="spellStart"/>
      <w:r w:rsidRPr="000540EE">
        <w:rPr>
          <w:rFonts w:ascii="Times New Roman" w:hAnsi="Times New Roman" w:cs="Times New Roman"/>
          <w:b/>
          <w:i w:val="0"/>
          <w:color w:val="000000" w:themeColor="text1"/>
          <w:sz w:val="24"/>
          <w:szCs w:val="24"/>
          <w:lang w:val="lt-LT"/>
        </w:rPr>
        <w:t>atitvaros</w:t>
      </w:r>
      <w:bookmarkEnd w:id="169"/>
      <w:proofErr w:type="spellEnd"/>
      <w:r w:rsidRPr="000540EE">
        <w:rPr>
          <w:rFonts w:ascii="Times New Roman" w:hAnsi="Times New Roman" w:cs="Times New Roman"/>
          <w:b/>
          <w:i w:val="0"/>
          <w:color w:val="000000" w:themeColor="text1"/>
          <w:sz w:val="24"/>
          <w:szCs w:val="24"/>
          <w:lang w:val="lt-LT"/>
        </w:rPr>
        <w:t xml:space="preserve"> ir apdaila</w:t>
      </w:r>
    </w:p>
    <w:p w14:paraId="5DC10E91"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Esant poreikiui, turi būti naudojama išorinė sienų danga, taip pat užtikrinamos jos akustinės savybės. Spalvos ir medžiagos turi būti pasirinktos atsižvelgiant į atsparumą nešvarumams, valymo patogumą, į medžiagų senėjimą, nusidėvėjimą ir į priežiūros paprastumą. Ieškant atitinkamų Sprendinių, būtina  suderinti architektūros elementų atsparumą laiko ir aplinkos poveikiui. Siekiant ilgaamžiškumo ir originalios išvaizdos, būtina rasti novatorišką </w:t>
      </w:r>
      <w:r w:rsidR="00D16091" w:rsidRPr="000540EE">
        <w:rPr>
          <w:rFonts w:ascii="Times New Roman" w:hAnsi="Times New Roman" w:cs="Times New Roman"/>
          <w:sz w:val="24"/>
          <w:szCs w:val="24"/>
          <w:lang w:val="lt-LT"/>
        </w:rPr>
        <w:t>s</w:t>
      </w:r>
      <w:r w:rsidRPr="000540EE">
        <w:rPr>
          <w:rFonts w:ascii="Times New Roman" w:hAnsi="Times New Roman" w:cs="Times New Roman"/>
          <w:sz w:val="24"/>
          <w:szCs w:val="24"/>
          <w:lang w:val="lt-LT"/>
        </w:rPr>
        <w:t>prendinį.</w:t>
      </w:r>
    </w:p>
    <w:p w14:paraId="5258AC89"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Viešosiose erdvėse sienų danga turi atitikti pagrindinį vaidmenį subalansuojant garsą ir išskiriant tam tikras </w:t>
      </w:r>
      <w:r w:rsidR="00D16091" w:rsidRPr="000540EE">
        <w:rPr>
          <w:rFonts w:ascii="Times New Roman" w:hAnsi="Times New Roman" w:cs="Times New Roman"/>
          <w:sz w:val="24"/>
          <w:szCs w:val="24"/>
          <w:lang w:val="lt-LT"/>
        </w:rPr>
        <w:t>f</w:t>
      </w:r>
      <w:r w:rsidRPr="000540EE">
        <w:rPr>
          <w:rFonts w:ascii="Times New Roman" w:hAnsi="Times New Roman" w:cs="Times New Roman"/>
          <w:sz w:val="24"/>
          <w:szCs w:val="24"/>
          <w:lang w:val="lt-LT"/>
        </w:rPr>
        <w:t>unkcines zonas. Viešosiose erdvėse sienų danga turi būti tokia, kad žmonėms būtų lengviau judėti. Būtini apdailos elementai turi padėti paprastai ir intuityviai suvokti erdvės pobūdį, taip pat jie turi kokybiškai papildyti vietos architektūros savitumą.</w:t>
      </w:r>
    </w:p>
    <w:p w14:paraId="2EDFF822"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 xml:space="preserve">Visas Funkcines </w:t>
      </w:r>
      <w:r w:rsidR="00F64615" w:rsidRPr="000540EE">
        <w:rPr>
          <w:rFonts w:ascii="Times New Roman" w:hAnsi="Times New Roman" w:cs="Times New Roman"/>
          <w:color w:val="222222"/>
          <w:sz w:val="24"/>
          <w:szCs w:val="24"/>
          <w:lang w:val="lt-LT"/>
        </w:rPr>
        <w:t>dalis</w:t>
      </w:r>
      <w:r w:rsidRPr="000540EE">
        <w:rPr>
          <w:rFonts w:ascii="Times New Roman" w:hAnsi="Times New Roman" w:cs="Times New Roman"/>
          <w:color w:val="222222"/>
          <w:sz w:val="24"/>
          <w:szCs w:val="24"/>
          <w:lang w:val="lt-LT"/>
        </w:rPr>
        <w:t xml:space="preserve"> apimančių </w:t>
      </w:r>
      <w:r w:rsidR="00F64615" w:rsidRPr="000540EE">
        <w:rPr>
          <w:rFonts w:ascii="Times New Roman" w:hAnsi="Times New Roman" w:cs="Times New Roman"/>
          <w:color w:val="000000" w:themeColor="text1"/>
          <w:sz w:val="24"/>
          <w:szCs w:val="24"/>
          <w:lang w:val="lt-LT"/>
        </w:rPr>
        <w:t>statinių</w:t>
      </w:r>
      <w:r w:rsidRPr="000540EE">
        <w:rPr>
          <w:rFonts w:ascii="Times New Roman" w:hAnsi="Times New Roman" w:cs="Times New Roman"/>
          <w:color w:val="000000" w:themeColor="text1"/>
          <w:sz w:val="24"/>
          <w:szCs w:val="24"/>
          <w:lang w:val="lt-LT"/>
        </w:rPr>
        <w:t xml:space="preserve"> danga ir fasadai turėtų būti lengvai prižiūrimi ir ilgaamžiai. Atsižvelgiant į tai, kad numatomi dideli Naudotojų srautai, </w:t>
      </w:r>
      <w:r w:rsidRPr="000540EE">
        <w:rPr>
          <w:rFonts w:ascii="Times New Roman" w:hAnsi="Times New Roman" w:cs="Times New Roman"/>
          <w:color w:val="222222"/>
          <w:sz w:val="24"/>
          <w:szCs w:val="24"/>
          <w:lang w:val="lt-LT"/>
        </w:rPr>
        <w:t>fasadų medžiaga turi pasižymėti didesniu atsparumu nešvarumams ir pažeidimams.</w:t>
      </w:r>
    </w:p>
    <w:p w14:paraId="613F0D90"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Renkantis išorines apdailos medžiagas, būtina vengti degių medžiagų. Pagrindiniam fasadui ir dekoro elementams rinktis orų sąlygoms atsparias medžiagas.</w:t>
      </w:r>
    </w:p>
    <w:p w14:paraId="4AF825A7" w14:textId="77777777" w:rsidR="00D16091" w:rsidRPr="000540EE" w:rsidRDefault="00D16091" w:rsidP="00D16091">
      <w:pPr>
        <w:pStyle w:val="Antrat4"/>
        <w:rPr>
          <w:rFonts w:ascii="Times New Roman" w:eastAsiaTheme="minorHAnsi" w:hAnsi="Times New Roman" w:cs="Times New Roman"/>
          <w:i w:val="0"/>
          <w:iCs w:val="0"/>
          <w:color w:val="auto"/>
          <w:sz w:val="24"/>
          <w:szCs w:val="24"/>
          <w:lang w:val="lt-LT"/>
        </w:rPr>
      </w:pPr>
      <w:bookmarkStart w:id="170" w:name="_Toc458894214"/>
    </w:p>
    <w:p w14:paraId="2CC9576E" w14:textId="77777777" w:rsidR="000E756A" w:rsidRPr="000540EE" w:rsidRDefault="000E756A" w:rsidP="00D16091">
      <w:pPr>
        <w:pStyle w:val="Antrat4"/>
        <w:rPr>
          <w:rFonts w:ascii="Times New Roman" w:hAnsi="Times New Roman" w:cs="Times New Roman"/>
          <w:b/>
          <w:i w:val="0"/>
          <w:color w:val="000000" w:themeColor="text1"/>
          <w:sz w:val="24"/>
          <w:szCs w:val="24"/>
          <w:lang w:val="lt-LT"/>
        </w:rPr>
      </w:pPr>
      <w:r w:rsidRPr="000540EE">
        <w:rPr>
          <w:rFonts w:ascii="Times New Roman" w:hAnsi="Times New Roman" w:cs="Times New Roman"/>
          <w:b/>
          <w:i w:val="0"/>
          <w:color w:val="000000" w:themeColor="text1"/>
          <w:sz w:val="24"/>
          <w:szCs w:val="24"/>
          <w:lang w:val="lt-LT"/>
        </w:rPr>
        <w:t>Sienos</w:t>
      </w:r>
      <w:bookmarkEnd w:id="170"/>
    </w:p>
    <w:p w14:paraId="432BCFAF" w14:textId="77777777" w:rsidR="00F64615" w:rsidRPr="000540EE" w:rsidRDefault="00F64615" w:rsidP="00F64615">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Išorinių sienų šilumos perdavimo </w:t>
      </w:r>
      <w:r w:rsidRPr="000540EE">
        <w:rPr>
          <w:rFonts w:ascii="Times New Roman" w:hAnsi="Times New Roman" w:cs="Times New Roman"/>
          <w:color w:val="000000" w:themeColor="text1"/>
          <w:sz w:val="24"/>
          <w:szCs w:val="24"/>
          <w:lang w:val="lt-LT"/>
        </w:rPr>
        <w:t xml:space="preserve">koeficientas neturi būti mažesnis nei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color w:val="000000" w:themeColor="text1"/>
          <w:sz w:val="24"/>
          <w:szCs w:val="24"/>
          <w:lang w:val="lt-LT"/>
        </w:rPr>
        <w:t xml:space="preserve">paskirties </w:t>
      </w:r>
      <w:r w:rsidRPr="000540EE">
        <w:rPr>
          <w:rFonts w:ascii="Times New Roman" w:hAnsi="Times New Roman" w:cs="Times New Roman"/>
          <w:sz w:val="24"/>
          <w:szCs w:val="24"/>
          <w:lang w:val="lt-LT"/>
        </w:rPr>
        <w:t xml:space="preserve">pastatams taikomų norminių šilumos perdavimo koeficiento verčių.  </w:t>
      </w:r>
    </w:p>
    <w:p w14:paraId="02CB3350"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Išorinės cokolinio ir pirmojo aukšto sienų konstrukcijos turi būti sustiprintos apsaugos nuo chuliganizmo priemonėmis.</w:t>
      </w:r>
    </w:p>
    <w:p w14:paraId="487C2328"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Visi išorinių sienų elementai turi būti funkcionalūs.</w:t>
      </w:r>
    </w:p>
    <w:p w14:paraId="5D5D9DFB" w14:textId="77777777" w:rsidR="000E756A" w:rsidRPr="00521D6A" w:rsidRDefault="000E756A" w:rsidP="000E756A">
      <w:pPr>
        <w:spacing w:before="120" w:after="120"/>
        <w:rPr>
          <w:rFonts w:ascii="Times New Roman" w:hAnsi="Times New Roman" w:cs="Times New Roman"/>
          <w:strike/>
          <w:color w:val="4472C4" w:themeColor="accent5"/>
          <w:sz w:val="24"/>
          <w:szCs w:val="24"/>
          <w:lang w:val="lt-LT"/>
        </w:rPr>
      </w:pPr>
      <w:r w:rsidRPr="000540EE">
        <w:rPr>
          <w:rFonts w:ascii="Times New Roman" w:hAnsi="Times New Roman" w:cs="Times New Roman"/>
          <w:sz w:val="24"/>
          <w:szCs w:val="24"/>
          <w:lang w:val="lt-LT"/>
        </w:rPr>
        <w:t xml:space="preserve">Išorinės sienos turi atitikti standartinius priešgaisrinės izoliacijos ir saugos reikalavimus. </w:t>
      </w:r>
      <w:r w:rsidRPr="00521D6A">
        <w:rPr>
          <w:rFonts w:ascii="Times New Roman" w:hAnsi="Times New Roman" w:cs="Times New Roman"/>
          <w:strike/>
          <w:color w:val="4472C4" w:themeColor="accent5"/>
          <w:sz w:val="24"/>
          <w:szCs w:val="24"/>
          <w:lang w:val="lt-LT"/>
        </w:rPr>
        <w:t xml:space="preserve">Vietose, kuriose taikomi griežtesni saugumo reikalavimai, išorinės sienos turi būti iš gelžbetonio. </w:t>
      </w:r>
    </w:p>
    <w:p w14:paraId="6B829EF7"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Išorinių pamato ir pirmojo aukšto sienų apdaila turi būti su apsauginėmis priemonėmis padedančiomis nuplauti </w:t>
      </w:r>
      <w:proofErr w:type="spellStart"/>
      <w:r w:rsidRPr="000540EE">
        <w:rPr>
          <w:rFonts w:ascii="Times New Roman" w:hAnsi="Times New Roman" w:cs="Times New Roman"/>
          <w:sz w:val="24"/>
          <w:szCs w:val="24"/>
          <w:lang w:val="lt-LT"/>
        </w:rPr>
        <w:t>grafičius</w:t>
      </w:r>
      <w:proofErr w:type="spellEnd"/>
      <w:r w:rsidRPr="000540EE">
        <w:rPr>
          <w:rFonts w:ascii="Times New Roman" w:hAnsi="Times New Roman" w:cs="Times New Roman"/>
          <w:sz w:val="24"/>
          <w:szCs w:val="24"/>
          <w:lang w:val="lt-LT"/>
        </w:rPr>
        <w:t>.</w:t>
      </w:r>
    </w:p>
    <w:p w14:paraId="0D196272"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Viešosiose erdvėse (didelės auditorijos</w:t>
      </w:r>
      <w:r w:rsidRPr="000540EE">
        <w:rPr>
          <w:rFonts w:ascii="Times New Roman" w:hAnsi="Times New Roman" w:cs="Times New Roman"/>
          <w:color w:val="000000" w:themeColor="text1"/>
          <w:sz w:val="24"/>
          <w:szCs w:val="24"/>
          <w:lang w:val="lt-LT"/>
        </w:rPr>
        <w:t xml:space="preserve">, salės) </w:t>
      </w:r>
      <w:r w:rsidRPr="000540EE">
        <w:rPr>
          <w:rFonts w:ascii="Times New Roman" w:hAnsi="Times New Roman" w:cs="Times New Roman"/>
          <w:sz w:val="24"/>
          <w:szCs w:val="24"/>
          <w:lang w:val="lt-LT"/>
        </w:rPr>
        <w:t>sienų danga turi atitikti pagrindinį vaidmenį subalansuojant garsą ir išskiriant tam tikras Funkcines zonas. Viešosiose erdvėse sienų danga turi būti tokia, kad naudotojams būtų lengviau judėti. Būtini apdailos elementai turi padėti paprastai ir intuityviai suvokti erdvės pobūdį, taip pat jie turi kokybiškai papildyti vietos architektūros savitumą.</w:t>
      </w:r>
    </w:p>
    <w:p w14:paraId="21E25481"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Toliau nurodyti kiti sienoms keliami reikalavimai:</w:t>
      </w:r>
    </w:p>
    <w:p w14:paraId="02D0AF56" w14:textId="77777777" w:rsidR="000E756A" w:rsidRPr="000540EE" w:rsidRDefault="000E756A" w:rsidP="00DB43A0">
      <w:pPr>
        <w:pStyle w:val="Sraopastraipa"/>
        <w:numPr>
          <w:ilvl w:val="0"/>
          <w:numId w:val="2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medinių elementų ilgaamžiškumas turi atitikti aplinkosaugos reikalavimus;</w:t>
      </w:r>
    </w:p>
    <w:p w14:paraId="1AE31AE2" w14:textId="77777777" w:rsidR="000E756A" w:rsidRPr="000540EE" w:rsidRDefault="000E756A" w:rsidP="00DB43A0">
      <w:pPr>
        <w:pStyle w:val="Sraopastraipa"/>
        <w:numPr>
          <w:ilvl w:val="0"/>
          <w:numId w:val="2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 xml:space="preserve">dažytiems paviršiams būtina naudoti aplinkai draugiškus gaminius; </w:t>
      </w:r>
    </w:p>
    <w:p w14:paraId="158B2321" w14:textId="77777777" w:rsidR="000E756A" w:rsidRPr="000540EE" w:rsidRDefault="000E756A" w:rsidP="00DB43A0">
      <w:pPr>
        <w:pStyle w:val="Sraopastraipa"/>
        <w:numPr>
          <w:ilvl w:val="0"/>
          <w:numId w:val="2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pageidautina rinktis vandeninius tirpiklius;</w:t>
      </w:r>
    </w:p>
    <w:p w14:paraId="15CF56FF" w14:textId="28E508E2" w:rsidR="000E756A" w:rsidRPr="000540EE" w:rsidRDefault="000E756A" w:rsidP="00DB43A0">
      <w:pPr>
        <w:pStyle w:val="Sraopastraipa"/>
        <w:numPr>
          <w:ilvl w:val="0"/>
          <w:numId w:val="2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jei šlapiose vietose (dušuose ir persirengimo kambariuose) reikalinga kieta danga, turi būti </w:t>
      </w:r>
      <w:r w:rsidRPr="000540EE">
        <w:rPr>
          <w:rFonts w:ascii="Times New Roman" w:hAnsi="Times New Roman" w:cs="Times New Roman"/>
          <w:color w:val="000000" w:themeColor="text1"/>
          <w:sz w:val="24"/>
          <w:szCs w:val="24"/>
          <w:lang w:val="lt-LT"/>
        </w:rPr>
        <w:t>naudojamos plytelės su įrengta hidroizoliacija ar kita atitinkama drėgmei atspari medžiaga;</w:t>
      </w:r>
    </w:p>
    <w:p w14:paraId="4E493C58" w14:textId="77777777" w:rsidR="000E756A" w:rsidRPr="000540EE" w:rsidRDefault="000E756A" w:rsidP="00DB43A0">
      <w:pPr>
        <w:pStyle w:val="Sraopastraipa"/>
        <w:numPr>
          <w:ilvl w:val="0"/>
          <w:numId w:val="2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turi būti imtasi visų praktinių priemonių, kad būtų išvengta netyčinių Naudotojų susižalojimų (vengiama aštrių kampų, neprisuktų dangos elementų jungčių, trapių arba per plačių sklendžių ir kt.);</w:t>
      </w:r>
    </w:p>
    <w:p w14:paraId="6A9CCF49" w14:textId="77777777" w:rsidR="000E756A" w:rsidRPr="000540EE" w:rsidRDefault="000E756A" w:rsidP="00DB43A0">
      <w:pPr>
        <w:pStyle w:val="Sraopastraipa"/>
        <w:numPr>
          <w:ilvl w:val="0"/>
          <w:numId w:val="2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sienų dangos turi būti valomos nenaudojant kenksmingų ar nuodingų medžiagų ir laikantis vietos aplinkosaugos reikalavimų.</w:t>
      </w:r>
    </w:p>
    <w:p w14:paraId="1CC92320" w14:textId="77777777" w:rsidR="000E756A" w:rsidRPr="000540EE" w:rsidRDefault="000E756A" w:rsidP="000E756A">
      <w:pPr>
        <w:spacing w:before="120" w:after="120"/>
        <w:rPr>
          <w:rFonts w:ascii="Times New Roman" w:hAnsi="Times New Roman" w:cs="Times New Roman"/>
          <w:sz w:val="24"/>
          <w:szCs w:val="24"/>
          <w:lang w:val="lt-LT"/>
        </w:rPr>
      </w:pPr>
    </w:p>
    <w:p w14:paraId="6B5542E9" w14:textId="77777777" w:rsidR="000E756A" w:rsidRPr="000540EE" w:rsidRDefault="000E756A" w:rsidP="00D16091">
      <w:pPr>
        <w:pStyle w:val="Antrat4"/>
        <w:rPr>
          <w:rFonts w:ascii="Times New Roman" w:hAnsi="Times New Roman" w:cs="Times New Roman"/>
          <w:b/>
          <w:i w:val="0"/>
          <w:color w:val="000000" w:themeColor="text1"/>
          <w:sz w:val="24"/>
          <w:szCs w:val="24"/>
          <w:lang w:val="lt-LT"/>
        </w:rPr>
      </w:pPr>
      <w:bookmarkStart w:id="171" w:name="_Toc458894216"/>
      <w:r w:rsidRPr="000540EE">
        <w:rPr>
          <w:rFonts w:ascii="Times New Roman" w:hAnsi="Times New Roman" w:cs="Times New Roman"/>
          <w:b/>
          <w:i w:val="0"/>
          <w:color w:val="000000" w:themeColor="text1"/>
          <w:sz w:val="24"/>
          <w:szCs w:val="24"/>
          <w:lang w:val="lt-LT"/>
        </w:rPr>
        <w:t>Grindys</w:t>
      </w:r>
      <w:bookmarkEnd w:id="171"/>
    </w:p>
    <w:p w14:paraId="40F4DF01"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Projektuojant grindis ant grunto, būtina suformuoti reikalingą pagrindą. Jei grindys rengiamos ant plokščių, grindyse turi būti suprojektuotas garso izoliacijos sluoksnis. </w:t>
      </w:r>
    </w:p>
    <w:p w14:paraId="0D1BF4AB"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Turi būti suprojektuotos ir įrengtos deformacinės siūlės. Jos turi būti tokios konstrukcijos, kad praėjimo vietose (visų pirma koridoriuose ir didelėse viešosiose erdvėse) stumiama įranga į juos nesitrankytų.</w:t>
      </w:r>
    </w:p>
    <w:p w14:paraId="04860CA8"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Sanitarinėse patalpose, valytojų sandėliukuose, techninės priežiūros ir kitose didesnės drėgmės patalpose grindų konstrukcija turi turėti vandeniui atsparią dangą. </w:t>
      </w:r>
    </w:p>
    <w:p w14:paraId="25A035EA"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Renkantis grindų konstrukcijos tipus būtina atsižvelgti į </w:t>
      </w:r>
      <w:r w:rsidRPr="000540EE">
        <w:rPr>
          <w:rFonts w:ascii="Times New Roman" w:hAnsi="Times New Roman" w:cs="Times New Roman"/>
          <w:color w:val="000000" w:themeColor="text1"/>
          <w:sz w:val="24"/>
          <w:szCs w:val="24"/>
          <w:lang w:val="lt-LT"/>
        </w:rPr>
        <w:t xml:space="preserve">galimybes įrengti šildomas grindis (jei tokios </w:t>
      </w:r>
      <w:proofErr w:type="spellStart"/>
      <w:r w:rsidRPr="000540EE">
        <w:rPr>
          <w:rFonts w:ascii="Times New Roman" w:hAnsi="Times New Roman" w:cs="Times New Roman"/>
          <w:color w:val="000000" w:themeColor="text1"/>
          <w:sz w:val="24"/>
          <w:szCs w:val="24"/>
          <w:lang w:val="lt-LT"/>
        </w:rPr>
        <w:t>projetuojamos</w:t>
      </w:r>
      <w:proofErr w:type="spellEnd"/>
      <w:r w:rsidRPr="000540EE">
        <w:rPr>
          <w:rFonts w:ascii="Times New Roman" w:hAnsi="Times New Roman" w:cs="Times New Roman"/>
          <w:color w:val="000000" w:themeColor="text1"/>
          <w:sz w:val="24"/>
          <w:szCs w:val="24"/>
          <w:lang w:val="lt-LT"/>
        </w:rPr>
        <w:t xml:space="preserve">), papildomą visą reikiamą izoliaciją, elektros ir ryšių įrangos laidų kanalus ir kt. </w:t>
      </w:r>
    </w:p>
    <w:p w14:paraId="0E412448"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Esant būtinumui, grindys turi būti pasirinktos atsižvelgiant į atitinkamas akustines savybes. Grindys turėtų būti neslidžios ir lengvai valomos bei prižiūrimos, turi būti atsparios šlapio valymo veiksmams bei dezinfekuojamiesiems chemikalams. </w:t>
      </w:r>
    </w:p>
    <w:p w14:paraId="7419A290"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Grindų danga turi optimaliai tikti kėdėms su ratukais, taip pat neįgaliems žmonėms ir visų kitų tipų Naudotojams. Grindis, taip pat slenksčius, paminas ir kliūtis turi būti lengva atpažinti regos negalią turintiems asmenims. Tuo tikslu į grindis reikia įmontuoti juntamas juosteles, atitinkamai parenkant spalvas ir pan.</w:t>
      </w:r>
    </w:p>
    <w:p w14:paraId="167E684C"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 xml:space="preserve">Atskiruose </w:t>
      </w:r>
      <w:r w:rsidR="001949B4" w:rsidRPr="000540EE">
        <w:rPr>
          <w:rFonts w:ascii="Times New Roman" w:hAnsi="Times New Roman" w:cs="Times New Roman"/>
          <w:color w:val="000000" w:themeColor="text1"/>
          <w:sz w:val="24"/>
          <w:szCs w:val="24"/>
          <w:lang w:val="lt-LT"/>
        </w:rPr>
        <w:t>Funkcinėse dalyse</w:t>
      </w:r>
      <w:r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sz w:val="24"/>
          <w:szCs w:val="24"/>
          <w:lang w:val="lt-LT"/>
        </w:rPr>
        <w:t xml:space="preserve">kuriuose, tikėtina, lankysis </w:t>
      </w:r>
      <w:r w:rsidRPr="000540EE">
        <w:rPr>
          <w:rFonts w:ascii="Times New Roman" w:hAnsi="Times New Roman" w:cs="Times New Roman"/>
          <w:color w:val="000000" w:themeColor="text1"/>
          <w:sz w:val="24"/>
          <w:szCs w:val="24"/>
          <w:lang w:val="lt-LT"/>
        </w:rPr>
        <w:t>tam tikro tipo Naudotojai, pvz., su sporto įranga</w:t>
      </w:r>
      <w:r w:rsidR="006E1622" w:rsidRPr="000540EE">
        <w:rPr>
          <w:rFonts w:ascii="Times New Roman" w:hAnsi="Times New Roman" w:cs="Times New Roman"/>
          <w:color w:val="000000" w:themeColor="text1"/>
          <w:sz w:val="24"/>
          <w:szCs w:val="24"/>
          <w:lang w:val="lt-LT"/>
        </w:rPr>
        <w:t xml:space="preserve"> ar technologiniais įrenginiais</w:t>
      </w:r>
      <w:r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sz w:val="24"/>
          <w:szCs w:val="24"/>
          <w:lang w:val="lt-LT"/>
        </w:rPr>
        <w:t>grindys turi būti reikiamų mechaninių savybių (danga turi nebanguoti, būti atspari dūriams ir kt.).</w:t>
      </w:r>
    </w:p>
    <w:p w14:paraId="0A73FA5D"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Reikalinga gerai garsą slopinanti danga, visų pirma koridoriuose ir didel</w:t>
      </w:r>
      <w:r w:rsidRPr="000540EE">
        <w:rPr>
          <w:rFonts w:ascii="Times New Roman" w:hAnsi="Times New Roman" w:cs="Times New Roman"/>
          <w:color w:val="000000" w:themeColor="text1"/>
          <w:sz w:val="24"/>
          <w:szCs w:val="24"/>
          <w:lang w:val="lt-LT"/>
        </w:rPr>
        <w:t>io tūrio patalpose (kavinėse, konferencijų salėje, muziejuje, bibliotekoje ir kt.).</w:t>
      </w:r>
    </w:p>
    <w:p w14:paraId="1E587197"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Smūgio garso perdavimas tarp skirtingų aukštų turi būti apribotas atitinkamai išdėstant Funkcines </w:t>
      </w:r>
      <w:r w:rsidR="001949B4" w:rsidRPr="000540EE">
        <w:rPr>
          <w:rFonts w:ascii="Times New Roman" w:hAnsi="Times New Roman" w:cs="Times New Roman"/>
          <w:sz w:val="24"/>
          <w:szCs w:val="24"/>
          <w:lang w:val="lt-LT"/>
        </w:rPr>
        <w:t>dalis</w:t>
      </w:r>
      <w:r w:rsidRPr="000540EE">
        <w:rPr>
          <w:rFonts w:ascii="Times New Roman" w:hAnsi="Times New Roman" w:cs="Times New Roman"/>
          <w:sz w:val="24"/>
          <w:szCs w:val="24"/>
          <w:lang w:val="lt-LT"/>
        </w:rPr>
        <w:t xml:space="preserve"> </w:t>
      </w:r>
      <w:r w:rsidRPr="000540EE">
        <w:rPr>
          <w:rFonts w:ascii="Times New Roman" w:hAnsi="Times New Roman" w:cs="Times New Roman"/>
          <w:color w:val="000000" w:themeColor="text1"/>
          <w:sz w:val="24"/>
          <w:szCs w:val="24"/>
          <w:lang w:val="lt-LT"/>
        </w:rPr>
        <w:t>(sporto sal</w:t>
      </w:r>
      <w:r w:rsidR="001949B4" w:rsidRPr="000540EE">
        <w:rPr>
          <w:rFonts w:ascii="Times New Roman" w:hAnsi="Times New Roman" w:cs="Times New Roman"/>
          <w:color w:val="000000" w:themeColor="text1"/>
          <w:sz w:val="24"/>
          <w:szCs w:val="24"/>
          <w:lang w:val="lt-LT"/>
        </w:rPr>
        <w:t>ė</w:t>
      </w:r>
      <w:r w:rsidRPr="000540EE">
        <w:rPr>
          <w:rFonts w:ascii="Times New Roman" w:hAnsi="Times New Roman" w:cs="Times New Roman"/>
          <w:color w:val="000000" w:themeColor="text1"/>
          <w:sz w:val="24"/>
          <w:szCs w:val="24"/>
          <w:lang w:val="lt-LT"/>
        </w:rPr>
        <w:t>s</w:t>
      </w:r>
      <w:r w:rsidR="001949B4" w:rsidRPr="000540EE">
        <w:rPr>
          <w:rFonts w:ascii="Times New Roman" w:hAnsi="Times New Roman" w:cs="Times New Roman"/>
          <w:color w:val="000000" w:themeColor="text1"/>
          <w:sz w:val="24"/>
          <w:szCs w:val="24"/>
          <w:lang w:val="lt-LT"/>
        </w:rPr>
        <w:t xml:space="preserve">, techninės pagalbinės patalpos, </w:t>
      </w:r>
      <w:r w:rsidRPr="000540EE">
        <w:rPr>
          <w:rFonts w:ascii="Times New Roman" w:hAnsi="Times New Roman" w:cs="Times New Roman"/>
          <w:color w:val="000000" w:themeColor="text1"/>
          <w:sz w:val="24"/>
          <w:szCs w:val="24"/>
          <w:lang w:val="lt-LT"/>
        </w:rPr>
        <w:t>bibliotek</w:t>
      </w:r>
      <w:r w:rsidR="001949B4" w:rsidRPr="000540EE">
        <w:rPr>
          <w:rFonts w:ascii="Times New Roman" w:hAnsi="Times New Roman" w:cs="Times New Roman"/>
          <w:color w:val="000000" w:themeColor="text1"/>
          <w:sz w:val="24"/>
          <w:szCs w:val="24"/>
          <w:lang w:val="lt-LT"/>
        </w:rPr>
        <w:t>a, poilsio, gydimo, miegamoji dalis</w:t>
      </w:r>
      <w:r w:rsidRPr="000540EE">
        <w:rPr>
          <w:rFonts w:ascii="Times New Roman" w:hAnsi="Times New Roman" w:cs="Times New Roman"/>
          <w:color w:val="000000" w:themeColor="text1"/>
          <w:sz w:val="24"/>
          <w:szCs w:val="24"/>
          <w:lang w:val="lt-LT"/>
        </w:rPr>
        <w:t xml:space="preserve">). Jei </w:t>
      </w:r>
      <w:r w:rsidRPr="000540EE">
        <w:rPr>
          <w:rFonts w:ascii="Times New Roman" w:hAnsi="Times New Roman" w:cs="Times New Roman"/>
          <w:sz w:val="24"/>
          <w:szCs w:val="24"/>
          <w:lang w:val="lt-LT"/>
        </w:rPr>
        <w:t>reikalingas tam tikras smūgio triukšmo slopinimas, turi būti panaudotas triukšmą slopinantis paklotas ar kitos garsą slopinančios priemonės</w:t>
      </w:r>
    </w:p>
    <w:p w14:paraId="420A8359" w14:textId="77777777" w:rsidR="000E756A" w:rsidRPr="000540EE" w:rsidRDefault="000E756A" w:rsidP="000E756A">
      <w:pPr>
        <w:spacing w:before="120" w:after="120"/>
        <w:rPr>
          <w:rFonts w:ascii="Times New Roman" w:hAnsi="Times New Roman" w:cs="Times New Roman"/>
          <w:color w:val="222222"/>
          <w:sz w:val="24"/>
          <w:szCs w:val="24"/>
          <w:lang w:val="lt-LT"/>
        </w:rPr>
      </w:pPr>
    </w:p>
    <w:p w14:paraId="285DD0D7" w14:textId="77777777" w:rsidR="000E756A" w:rsidRPr="000540EE" w:rsidRDefault="000E756A" w:rsidP="00D16091">
      <w:pPr>
        <w:pStyle w:val="Antrat4"/>
        <w:rPr>
          <w:rFonts w:ascii="Times New Roman" w:hAnsi="Times New Roman" w:cs="Times New Roman"/>
          <w:b/>
          <w:i w:val="0"/>
          <w:color w:val="000000" w:themeColor="text1"/>
          <w:sz w:val="24"/>
          <w:szCs w:val="24"/>
          <w:lang w:val="lt-LT"/>
        </w:rPr>
      </w:pPr>
      <w:bookmarkStart w:id="172" w:name="_Toc458894225"/>
      <w:r w:rsidRPr="000540EE">
        <w:rPr>
          <w:rFonts w:ascii="Times New Roman" w:hAnsi="Times New Roman" w:cs="Times New Roman"/>
          <w:b/>
          <w:i w:val="0"/>
          <w:color w:val="000000" w:themeColor="text1"/>
          <w:sz w:val="24"/>
          <w:szCs w:val="24"/>
          <w:lang w:val="lt-LT"/>
        </w:rPr>
        <w:t>Lubos</w:t>
      </w:r>
      <w:bookmarkEnd w:id="172"/>
    </w:p>
    <w:p w14:paraId="322183F9"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Esant būtinumui, turi būti naudojamos atitinkamų akustinių savybių pakabinamos lubos. Jos turi atitikti žemiau nurodytus reikalavimus:</w:t>
      </w:r>
    </w:p>
    <w:p w14:paraId="4AD0C651" w14:textId="77777777" w:rsidR="000E756A" w:rsidRPr="000540EE" w:rsidRDefault="000E756A" w:rsidP="00DB43A0">
      <w:pPr>
        <w:pStyle w:val="Sraopastraipa"/>
        <w:numPr>
          <w:ilvl w:val="0"/>
          <w:numId w:val="23"/>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prireikus į jas turi būti integruoti apšvietimo elementai;</w:t>
      </w:r>
    </w:p>
    <w:p w14:paraId="4654E99E" w14:textId="77777777" w:rsidR="000E756A" w:rsidRPr="000540EE" w:rsidRDefault="000E756A" w:rsidP="00DB43A0">
      <w:pPr>
        <w:pStyle w:val="Sraopastraipa"/>
        <w:numPr>
          <w:ilvl w:val="0"/>
          <w:numId w:val="23"/>
        </w:numPr>
        <w:ind w:hanging="357"/>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 xml:space="preserve">turi būti pateiktas pakabinamų lubų </w:t>
      </w:r>
      <w:r w:rsidR="006E1622" w:rsidRPr="000540EE">
        <w:rPr>
          <w:rFonts w:ascii="Times New Roman" w:hAnsi="Times New Roman" w:cs="Times New Roman"/>
          <w:color w:val="000000" w:themeColor="text1"/>
          <w:sz w:val="24"/>
          <w:szCs w:val="24"/>
          <w:lang w:val="lt-LT"/>
        </w:rPr>
        <w:t xml:space="preserve">ir virš lubų inžinerinių sistemų </w:t>
      </w:r>
      <w:r w:rsidRPr="000540EE">
        <w:rPr>
          <w:rFonts w:ascii="Times New Roman" w:hAnsi="Times New Roman" w:cs="Times New Roman"/>
          <w:color w:val="000000" w:themeColor="text1"/>
          <w:sz w:val="24"/>
          <w:szCs w:val="24"/>
          <w:lang w:val="lt-LT"/>
        </w:rPr>
        <w:t xml:space="preserve">išdėstymo planas, atitinkantis architektūrinį </w:t>
      </w:r>
      <w:r w:rsidR="006E1622" w:rsidRPr="000540EE">
        <w:rPr>
          <w:rFonts w:ascii="Times New Roman" w:hAnsi="Times New Roman" w:cs="Times New Roman"/>
          <w:color w:val="000000" w:themeColor="text1"/>
          <w:sz w:val="24"/>
          <w:szCs w:val="24"/>
          <w:lang w:val="lt-LT"/>
        </w:rPr>
        <w:t>išplanavimą</w:t>
      </w:r>
      <w:r w:rsidRPr="000540EE">
        <w:rPr>
          <w:rFonts w:ascii="Times New Roman" w:hAnsi="Times New Roman" w:cs="Times New Roman"/>
          <w:color w:val="000000" w:themeColor="text1"/>
          <w:sz w:val="24"/>
          <w:szCs w:val="24"/>
          <w:lang w:val="lt-LT"/>
        </w:rPr>
        <w:t xml:space="preserve">, kad vėliau </w:t>
      </w:r>
      <w:r w:rsidR="006E1622" w:rsidRPr="000540EE">
        <w:rPr>
          <w:rFonts w:ascii="Times New Roman" w:hAnsi="Times New Roman" w:cs="Times New Roman"/>
          <w:color w:val="000000" w:themeColor="text1"/>
          <w:sz w:val="24"/>
          <w:szCs w:val="24"/>
          <w:lang w:val="lt-LT"/>
        </w:rPr>
        <w:t>esant poreikiui ir keičiant išplanavimą, galima</w:t>
      </w:r>
      <w:r w:rsidRPr="000540EE">
        <w:rPr>
          <w:rFonts w:ascii="Times New Roman" w:hAnsi="Times New Roman" w:cs="Times New Roman"/>
          <w:color w:val="000000" w:themeColor="text1"/>
          <w:sz w:val="24"/>
          <w:szCs w:val="24"/>
          <w:lang w:val="lt-LT"/>
        </w:rPr>
        <w:t xml:space="preserve"> būtų pakeisti</w:t>
      </w:r>
      <w:r w:rsidR="006E1622" w:rsidRPr="000540EE">
        <w:rPr>
          <w:rFonts w:ascii="Times New Roman" w:hAnsi="Times New Roman" w:cs="Times New Roman"/>
          <w:color w:val="000000" w:themeColor="text1"/>
          <w:sz w:val="24"/>
          <w:szCs w:val="24"/>
          <w:lang w:val="lt-LT"/>
        </w:rPr>
        <w:t xml:space="preserve"> ir priderinti inžinerines sistemas</w:t>
      </w:r>
      <w:r w:rsidRPr="000540EE">
        <w:rPr>
          <w:rFonts w:ascii="Times New Roman" w:hAnsi="Times New Roman" w:cs="Times New Roman"/>
          <w:color w:val="000000" w:themeColor="text1"/>
          <w:sz w:val="24"/>
          <w:szCs w:val="24"/>
          <w:lang w:val="lt-LT"/>
        </w:rPr>
        <w:t>;</w:t>
      </w:r>
    </w:p>
    <w:p w14:paraId="42932438" w14:textId="77777777" w:rsidR="000E756A" w:rsidRPr="000540EE" w:rsidRDefault="000E756A" w:rsidP="00DB43A0">
      <w:pPr>
        <w:pStyle w:val="Sraopastraipa"/>
        <w:numPr>
          <w:ilvl w:val="0"/>
          <w:numId w:val="23"/>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 xml:space="preserve">jei garsui slopinti </w:t>
      </w:r>
      <w:r w:rsidRPr="000540EE">
        <w:rPr>
          <w:rFonts w:ascii="Times New Roman" w:hAnsi="Times New Roman" w:cs="Times New Roman"/>
          <w:color w:val="000000" w:themeColor="text1"/>
          <w:sz w:val="24"/>
          <w:szCs w:val="24"/>
          <w:lang w:val="lt-LT"/>
        </w:rPr>
        <w:t>naudojama mineralinė arba stiklo vata, sudėta už perforuotų plokščių</w:t>
      </w:r>
      <w:r w:rsidRPr="000540EE">
        <w:rPr>
          <w:rFonts w:ascii="Times New Roman" w:hAnsi="Times New Roman" w:cs="Times New Roman"/>
          <w:sz w:val="24"/>
          <w:szCs w:val="24"/>
          <w:lang w:val="lt-LT"/>
        </w:rPr>
        <w:t>, patiriančių tiesioginę sąveiką su atmosfera, izoliacinė medžiaga turi būti supakuota arba apsaugota specialia plėvele, kad nesklistų sveikatai pavojingi plaušai.</w:t>
      </w:r>
    </w:p>
    <w:p w14:paraId="21E15FAC"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Techninę įrangą, kuri bus įtaisyta virš kabamųjų lubų, turi būti galima remontuoti arba pakeisti naudojant integruotas prieigos priemones (pvz., su lubų dekoro elementais integruotus liukus). Įranga turi būti pasiekiama tiesiogiai ir lengvai. Pakabinamos lubos turi būti prikabintos ilgam laikui. Visuomenei prieinamos pakabinamos lubos turi būti apsaugotos nuo tyčinio elementų demontavimo /</w:t>
      </w:r>
      <w:r w:rsidR="00EA2DEB" w:rsidRPr="000540EE">
        <w:rPr>
          <w:rFonts w:ascii="Times New Roman" w:hAnsi="Times New Roman" w:cs="Times New Roman"/>
          <w:sz w:val="24"/>
          <w:szCs w:val="24"/>
          <w:lang w:val="lt-LT"/>
        </w:rPr>
        <w:t xml:space="preserve"> panaudojimo ne pagal paskirtį.</w:t>
      </w:r>
    </w:p>
    <w:p w14:paraId="5E200F77" w14:textId="77777777" w:rsidR="00EA2DEB" w:rsidRPr="000540EE" w:rsidRDefault="00EA2DEB" w:rsidP="000E756A">
      <w:pPr>
        <w:spacing w:before="120" w:after="120"/>
        <w:rPr>
          <w:rFonts w:ascii="Times New Roman" w:hAnsi="Times New Roman" w:cs="Times New Roman"/>
          <w:sz w:val="24"/>
          <w:szCs w:val="24"/>
          <w:lang w:val="lt-LT"/>
        </w:rPr>
      </w:pPr>
    </w:p>
    <w:p w14:paraId="0EFE3B19" w14:textId="77777777" w:rsidR="000E756A" w:rsidRPr="000540EE" w:rsidRDefault="000E756A" w:rsidP="00D16091">
      <w:pPr>
        <w:pStyle w:val="Antrat4"/>
        <w:rPr>
          <w:rFonts w:ascii="Times New Roman" w:hAnsi="Times New Roman" w:cs="Times New Roman"/>
          <w:b/>
          <w:i w:val="0"/>
          <w:color w:val="000000" w:themeColor="text1"/>
          <w:sz w:val="24"/>
          <w:szCs w:val="24"/>
          <w:lang w:val="lt-LT"/>
        </w:rPr>
      </w:pPr>
      <w:bookmarkStart w:id="173" w:name="_Toc458894221"/>
      <w:r w:rsidRPr="000540EE">
        <w:rPr>
          <w:rFonts w:ascii="Times New Roman" w:hAnsi="Times New Roman" w:cs="Times New Roman"/>
          <w:b/>
          <w:i w:val="0"/>
          <w:color w:val="000000" w:themeColor="text1"/>
          <w:sz w:val="24"/>
          <w:szCs w:val="24"/>
          <w:lang w:val="lt-LT"/>
        </w:rPr>
        <w:t>Fasadai</w:t>
      </w:r>
      <w:bookmarkEnd w:id="173"/>
    </w:p>
    <w:p w14:paraId="4A2DF304"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Fasadai turi būti suprojektuoti taip, kad padėtų sumažinti energijos sąnaudas, </w:t>
      </w:r>
      <w:proofErr w:type="spellStart"/>
      <w:r w:rsidRPr="000540EE">
        <w:rPr>
          <w:rFonts w:ascii="Times New Roman" w:hAnsi="Times New Roman" w:cs="Times New Roman"/>
          <w:sz w:val="24"/>
          <w:szCs w:val="24"/>
          <w:lang w:val="lt-LT"/>
        </w:rPr>
        <w:t>t.y</w:t>
      </w:r>
      <w:proofErr w:type="spellEnd"/>
      <w:r w:rsidRPr="000540EE">
        <w:rPr>
          <w:rFonts w:ascii="Times New Roman" w:hAnsi="Times New Roman" w:cs="Times New Roman"/>
          <w:sz w:val="24"/>
          <w:szCs w:val="24"/>
          <w:lang w:val="lt-LT"/>
        </w:rPr>
        <w:t xml:space="preserve">. būtų ne tik su šilumos izoliacija, bet būtų įdiegtos ir saulės poveikį reguliuojantys sprendimai. Fasadų medžiagos turi būti atsparios klimato neigiamam poveikiui ir miesto taršai ir / arba biologinės kilmės medžiagoms (samanoms, pelėsiui, vabzdžiams, graužikams, paukščių išmatoms ir kt.). Turi būti įgyvendinti sprendimai, kad nebūtų </w:t>
      </w:r>
      <w:r w:rsidR="007607F1" w:rsidRPr="000540EE">
        <w:rPr>
          <w:rFonts w:ascii="Times New Roman" w:hAnsi="Times New Roman" w:cs="Times New Roman"/>
          <w:sz w:val="24"/>
          <w:szCs w:val="24"/>
          <w:lang w:val="lt-LT"/>
        </w:rPr>
        <w:t>nekokybiškai</w:t>
      </w:r>
      <w:r w:rsidRPr="000540EE">
        <w:rPr>
          <w:rFonts w:ascii="Times New Roman" w:hAnsi="Times New Roman" w:cs="Times New Roman"/>
          <w:sz w:val="24"/>
          <w:szCs w:val="24"/>
          <w:lang w:val="lt-LT"/>
        </w:rPr>
        <w:t xml:space="preserve"> nuvestų vandens srautų, nuolatinio kondensato, mikroorganizmų formavimosi ir purvo ant fasadų. Fasadus ir </w:t>
      </w:r>
      <w:r w:rsidR="007607F1" w:rsidRPr="000540EE">
        <w:rPr>
          <w:rFonts w:ascii="Times New Roman" w:hAnsi="Times New Roman" w:cs="Times New Roman"/>
          <w:sz w:val="24"/>
          <w:szCs w:val="24"/>
          <w:lang w:val="lt-LT"/>
        </w:rPr>
        <w:t>architektūros elementus</w:t>
      </w:r>
      <w:r w:rsidRPr="000540EE">
        <w:rPr>
          <w:rFonts w:ascii="Times New Roman" w:hAnsi="Times New Roman" w:cs="Times New Roman"/>
          <w:sz w:val="24"/>
          <w:szCs w:val="24"/>
          <w:lang w:val="lt-LT"/>
        </w:rPr>
        <w:t xml:space="preserve"> turi būti lengva prižiūrėti, jie turi nusiplauti kritulių vandeniu patys ir būti patvarūs. Projektuojant fasadus reikėtų atsižvelgti į toliau nurodytus reikalavimus:</w:t>
      </w:r>
    </w:p>
    <w:p w14:paraId="5FD0BE7D" w14:textId="77777777" w:rsidR="000E756A" w:rsidRPr="000540EE" w:rsidRDefault="000E756A" w:rsidP="00DB43A0">
      <w:pPr>
        <w:pStyle w:val="Sraopastraipa"/>
        <w:numPr>
          <w:ilvl w:val="0"/>
          <w:numId w:val="21"/>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fasadai turi būti pakankamai glotnūs, kad jais būtų neįmanoma užlipti;</w:t>
      </w:r>
    </w:p>
    <w:p w14:paraId="662899AC" w14:textId="77777777" w:rsidR="000E756A" w:rsidRPr="000540EE" w:rsidRDefault="000E756A" w:rsidP="00DB43A0">
      <w:pPr>
        <w:pStyle w:val="Sraopastraipa"/>
        <w:numPr>
          <w:ilvl w:val="0"/>
          <w:numId w:val="21"/>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fasaduose negali būti </w:t>
      </w:r>
      <w:r w:rsidRPr="000540EE">
        <w:rPr>
          <w:rFonts w:ascii="Times New Roman" w:hAnsi="Times New Roman" w:cs="Times New Roman"/>
          <w:color w:val="222222"/>
          <w:sz w:val="24"/>
          <w:szCs w:val="24"/>
          <w:lang w:val="lt-LT"/>
        </w:rPr>
        <w:t xml:space="preserve">nišų, iškyšų ar nematomų kampų, už kurių </w:t>
      </w:r>
      <w:r w:rsidRPr="000540EE">
        <w:rPr>
          <w:rFonts w:ascii="Times New Roman" w:hAnsi="Times New Roman" w:cs="Times New Roman"/>
          <w:sz w:val="24"/>
          <w:szCs w:val="24"/>
          <w:lang w:val="lt-LT"/>
        </w:rPr>
        <w:t xml:space="preserve">būtų galima pasislėpti arba išvengti vaizdo stebėjimo kamerų; </w:t>
      </w:r>
    </w:p>
    <w:p w14:paraId="3E9C5AA3" w14:textId="77777777" w:rsidR="000E756A" w:rsidRPr="000540EE" w:rsidRDefault="000E756A" w:rsidP="00DB43A0">
      <w:pPr>
        <w:pStyle w:val="Sraopastraipa"/>
        <w:numPr>
          <w:ilvl w:val="0"/>
          <w:numId w:val="21"/>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turi būti pasirinktos tokios fasadų sistemos, kurias būtų lengva ir ekonomiška prižiūrėti;</w:t>
      </w:r>
    </w:p>
    <w:p w14:paraId="0F4E026C" w14:textId="77777777" w:rsidR="000E756A" w:rsidRPr="000540EE" w:rsidRDefault="000E756A" w:rsidP="00DB43A0">
      <w:pPr>
        <w:pStyle w:val="Sraopastraipa"/>
        <w:numPr>
          <w:ilvl w:val="0"/>
          <w:numId w:val="21"/>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pasiekiamos fasadų dalys būtų padengtos </w:t>
      </w:r>
      <w:proofErr w:type="spellStart"/>
      <w:r w:rsidRPr="000540EE">
        <w:rPr>
          <w:rFonts w:ascii="Times New Roman" w:hAnsi="Times New Roman" w:cs="Times New Roman"/>
          <w:sz w:val="24"/>
          <w:szCs w:val="24"/>
          <w:lang w:val="lt-LT"/>
        </w:rPr>
        <w:t>grafičiams</w:t>
      </w:r>
      <w:proofErr w:type="spellEnd"/>
      <w:r w:rsidRPr="000540EE">
        <w:rPr>
          <w:rFonts w:ascii="Times New Roman" w:hAnsi="Times New Roman" w:cs="Times New Roman"/>
          <w:sz w:val="24"/>
          <w:szCs w:val="24"/>
          <w:lang w:val="lt-LT"/>
        </w:rPr>
        <w:t xml:space="preserve"> atsparia danga; </w:t>
      </w:r>
    </w:p>
    <w:p w14:paraId="3EBFAF98" w14:textId="77777777" w:rsidR="000E756A" w:rsidRPr="000540EE" w:rsidRDefault="000E756A" w:rsidP="00DB43A0">
      <w:pPr>
        <w:pStyle w:val="Sraopastraipa"/>
        <w:numPr>
          <w:ilvl w:val="0"/>
          <w:numId w:val="21"/>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dangų įvairovė turi būti ribota;</w:t>
      </w:r>
    </w:p>
    <w:p w14:paraId="5AC02333" w14:textId="77777777" w:rsidR="000E756A" w:rsidRPr="000540EE" w:rsidRDefault="000E756A" w:rsidP="00DB43A0">
      <w:pPr>
        <w:pStyle w:val="Sraopastraipa"/>
        <w:numPr>
          <w:ilvl w:val="0"/>
          <w:numId w:val="21"/>
        </w:numPr>
        <w:ind w:hanging="357"/>
        <w:contextualSpacing w:val="0"/>
        <w:rPr>
          <w:rFonts w:ascii="Times New Roman" w:hAnsi="Times New Roman" w:cs="Times New Roman"/>
          <w:sz w:val="24"/>
          <w:szCs w:val="24"/>
          <w:lang w:val="lt-LT"/>
        </w:rPr>
      </w:pPr>
      <w:r w:rsidRPr="000540EE">
        <w:rPr>
          <w:rFonts w:ascii="Times New Roman" w:hAnsi="Times New Roman" w:cs="Times New Roman"/>
          <w:color w:val="222222"/>
          <w:sz w:val="24"/>
          <w:szCs w:val="24"/>
          <w:lang w:val="lt-LT"/>
        </w:rPr>
        <w:t>fasadai turi atitikti tvaraus vystymosi nuostatose keliamus akustinius, šilumos apsaugos reikalavimus;</w:t>
      </w:r>
    </w:p>
    <w:p w14:paraId="18133239" w14:textId="77777777" w:rsidR="000E756A" w:rsidRPr="000540EE" w:rsidRDefault="000E756A" w:rsidP="00DB43A0">
      <w:pPr>
        <w:pStyle w:val="Sraopastraipa"/>
        <w:numPr>
          <w:ilvl w:val="0"/>
          <w:numId w:val="21"/>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fasadai turi būti atsparūs chuliganizmo (draskymo, lipimo, smūgių ginklu, įbrėžimų) veiksmams;</w:t>
      </w:r>
    </w:p>
    <w:p w14:paraId="337A6E41" w14:textId="77777777" w:rsidR="000E756A" w:rsidRPr="000540EE" w:rsidRDefault="000E756A" w:rsidP="00DB43A0">
      <w:pPr>
        <w:pStyle w:val="Sraopastraipa"/>
        <w:numPr>
          <w:ilvl w:val="0"/>
          <w:numId w:val="21"/>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fasadai turi būti apsaugoti nuo įsibrovimo ir užpuolimo pavojų pagal viešųjų vietų saugos reikalavimus.</w:t>
      </w:r>
    </w:p>
    <w:p w14:paraId="7AE47A44" w14:textId="77777777" w:rsidR="000E756A" w:rsidRPr="000540EE" w:rsidRDefault="000E756A" w:rsidP="000E756A">
      <w:pPr>
        <w:spacing w:before="120" w:after="120"/>
        <w:rPr>
          <w:rFonts w:ascii="Times New Roman" w:hAnsi="Times New Roman" w:cs="Times New Roman"/>
          <w:sz w:val="24"/>
          <w:szCs w:val="24"/>
          <w:lang w:val="lt-LT"/>
        </w:rPr>
      </w:pPr>
      <w:bookmarkStart w:id="174" w:name="_Toc456204944"/>
      <w:bookmarkStart w:id="175" w:name="_Toc456205140"/>
      <w:bookmarkEnd w:id="174"/>
      <w:bookmarkEnd w:id="175"/>
    </w:p>
    <w:p w14:paraId="2A338DEC" w14:textId="77777777" w:rsidR="000E756A" w:rsidRPr="000540EE" w:rsidRDefault="000E756A" w:rsidP="00D16091">
      <w:pPr>
        <w:pStyle w:val="Antrat3"/>
        <w:spacing w:before="120" w:after="120"/>
        <w:rPr>
          <w:rFonts w:ascii="Times New Roman" w:hAnsi="Times New Roman" w:cs="Times New Roman"/>
          <w:b/>
          <w:i w:val="0"/>
          <w:color w:val="000000" w:themeColor="text1"/>
          <w:sz w:val="24"/>
          <w:szCs w:val="24"/>
          <w:lang w:val="lt-LT"/>
        </w:rPr>
      </w:pPr>
      <w:bookmarkStart w:id="176" w:name="_Toc441662424"/>
      <w:bookmarkStart w:id="177" w:name="_Toc458894226"/>
      <w:r w:rsidRPr="000540EE">
        <w:rPr>
          <w:rFonts w:ascii="Times New Roman" w:hAnsi="Times New Roman" w:cs="Times New Roman"/>
          <w:b/>
          <w:i w:val="0"/>
          <w:color w:val="000000" w:themeColor="text1"/>
          <w:sz w:val="24"/>
          <w:szCs w:val="24"/>
          <w:lang w:val="lt-LT"/>
        </w:rPr>
        <w:t>Langai ir durys</w:t>
      </w:r>
      <w:bookmarkEnd w:id="176"/>
      <w:bookmarkEnd w:id="177"/>
    </w:p>
    <w:p w14:paraId="16D85D18"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Išoriniai langai ir durys turi užtikrinti:</w:t>
      </w:r>
    </w:p>
    <w:p w14:paraId="05782AB4" w14:textId="77777777" w:rsidR="000E756A" w:rsidRPr="000540EE" w:rsidRDefault="000E756A" w:rsidP="00DB43A0">
      <w:pPr>
        <w:pStyle w:val="Sraopastraipa"/>
        <w:numPr>
          <w:ilvl w:val="0"/>
          <w:numId w:val="24"/>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pakankamą ir statybos techninius reglamentus atitinkančią šilumos izoliaciją;</w:t>
      </w:r>
    </w:p>
    <w:p w14:paraId="6E0AEBB8" w14:textId="77777777" w:rsidR="000E756A" w:rsidRPr="000540EE" w:rsidRDefault="000E756A" w:rsidP="00DB43A0">
      <w:pPr>
        <w:pStyle w:val="Sraopastraipa"/>
        <w:numPr>
          <w:ilvl w:val="0"/>
          <w:numId w:val="24"/>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atitinkamuose standartuose nurodytą natūralų apšvietimą patalpose;</w:t>
      </w:r>
    </w:p>
    <w:p w14:paraId="3401D1C1" w14:textId="77777777" w:rsidR="000E756A" w:rsidRPr="000540EE" w:rsidRDefault="000E756A" w:rsidP="00DB43A0">
      <w:pPr>
        <w:pStyle w:val="Sraopastraipa"/>
        <w:numPr>
          <w:ilvl w:val="0"/>
          <w:numId w:val="24"/>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pastatų erdvių vėdinimą, ten kur numatytas natūralus vėdinimas per langus ;</w:t>
      </w:r>
    </w:p>
    <w:p w14:paraId="44D89FC5" w14:textId="77777777" w:rsidR="000E756A" w:rsidRPr="000540EE" w:rsidRDefault="000E756A" w:rsidP="00DB43A0">
      <w:pPr>
        <w:pStyle w:val="Sraopastraipa"/>
        <w:numPr>
          <w:ilvl w:val="0"/>
          <w:numId w:val="24"/>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priešgaisrinę saugą;</w:t>
      </w:r>
    </w:p>
    <w:p w14:paraId="45762D6B" w14:textId="77777777" w:rsidR="000E756A" w:rsidRPr="000540EE" w:rsidRDefault="000E756A" w:rsidP="00DB43A0">
      <w:pPr>
        <w:pStyle w:val="Sraopastraipa"/>
        <w:numPr>
          <w:ilvl w:val="0"/>
          <w:numId w:val="24"/>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pakankamą garso izoliaciją.</w:t>
      </w:r>
    </w:p>
    <w:p w14:paraId="61B94E71" w14:textId="77777777" w:rsidR="000E756A" w:rsidRPr="000540EE" w:rsidRDefault="000E756A" w:rsidP="000E756A">
      <w:pPr>
        <w:spacing w:before="120" w:after="120"/>
        <w:rPr>
          <w:rFonts w:ascii="Times New Roman" w:hAnsi="Times New Roman" w:cs="Times New Roman"/>
          <w:color w:val="0079C1"/>
          <w:sz w:val="24"/>
          <w:szCs w:val="24"/>
          <w:lang w:val="lt-LT"/>
        </w:rPr>
      </w:pPr>
      <w:r w:rsidRPr="000540EE">
        <w:rPr>
          <w:rFonts w:ascii="Times New Roman" w:hAnsi="Times New Roman" w:cs="Times New Roman"/>
          <w:sz w:val="24"/>
          <w:szCs w:val="24"/>
          <w:lang w:val="lt-LT"/>
        </w:rPr>
        <w:t>Išorinių langų ir durų formos turi būti standartizuotos ir turi atitikti Lietuvos Respublikos standartus.</w:t>
      </w:r>
    </w:p>
    <w:p w14:paraId="1D032676"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Turi būti standartizuota vis</w:t>
      </w:r>
      <w:r w:rsidRPr="000540EE">
        <w:rPr>
          <w:rFonts w:ascii="Times New Roman" w:hAnsi="Times New Roman" w:cs="Times New Roman"/>
          <w:color w:val="000000" w:themeColor="text1"/>
          <w:sz w:val="24"/>
          <w:szCs w:val="24"/>
          <w:lang w:val="lt-LT"/>
        </w:rPr>
        <w:t xml:space="preserve">ų </w:t>
      </w:r>
      <w:r w:rsidR="006E1622" w:rsidRPr="000540EE">
        <w:rPr>
          <w:rFonts w:ascii="Times New Roman" w:hAnsi="Times New Roman" w:cs="Times New Roman"/>
          <w:color w:val="000000" w:themeColor="text1"/>
          <w:sz w:val="24"/>
          <w:szCs w:val="24"/>
          <w:lang w:val="lt-LT"/>
        </w:rPr>
        <w:t>pastatų</w:t>
      </w:r>
      <w:r w:rsidRPr="000540EE">
        <w:rPr>
          <w:rFonts w:ascii="Times New Roman" w:hAnsi="Times New Roman" w:cs="Times New Roman"/>
          <w:color w:val="000000" w:themeColor="text1"/>
          <w:sz w:val="24"/>
          <w:szCs w:val="24"/>
          <w:lang w:val="lt-LT"/>
        </w:rPr>
        <w:t xml:space="preserve"> durų </w:t>
      </w:r>
      <w:r w:rsidRPr="000540EE">
        <w:rPr>
          <w:rFonts w:ascii="Times New Roman" w:hAnsi="Times New Roman" w:cs="Times New Roman"/>
          <w:sz w:val="24"/>
          <w:szCs w:val="24"/>
          <w:lang w:val="lt-LT"/>
        </w:rPr>
        <w:t xml:space="preserve">ir langų įranga. Ji turi būti pritaikyta prie atvertų durų / langų svorio, eksploatavimo apkrovų ir atitinkamos atsparumo </w:t>
      </w:r>
      <w:proofErr w:type="spellStart"/>
      <w:r w:rsidRPr="000540EE">
        <w:rPr>
          <w:rFonts w:ascii="Times New Roman" w:hAnsi="Times New Roman" w:cs="Times New Roman"/>
          <w:sz w:val="24"/>
          <w:szCs w:val="24"/>
          <w:lang w:val="lt-LT"/>
        </w:rPr>
        <w:t>įsilaužimams</w:t>
      </w:r>
      <w:proofErr w:type="spellEnd"/>
      <w:r w:rsidRPr="000540EE">
        <w:rPr>
          <w:rFonts w:ascii="Times New Roman" w:hAnsi="Times New Roman" w:cs="Times New Roman"/>
          <w:sz w:val="24"/>
          <w:szCs w:val="24"/>
          <w:lang w:val="lt-LT"/>
        </w:rPr>
        <w:t xml:space="preserve"> klasės.</w:t>
      </w:r>
    </w:p>
    <w:p w14:paraId="1CE73571"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langų ir durų įranga turi atitikti Lietuvos Respublikos standartus arba jai turi būti išduotas įgaliotos patvirtinimo institucijos techninis patvirtinimas.</w:t>
      </w:r>
    </w:p>
    <w:p w14:paraId="6CF9E8D8"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Langai ir durys turi pasižymėti tinkamomis akustinėmis savybėmis. </w:t>
      </w:r>
    </w:p>
    <w:p w14:paraId="4A669A88" w14:textId="77777777" w:rsidR="000E756A" w:rsidRPr="000540EE" w:rsidRDefault="000E756A" w:rsidP="000E756A">
      <w:pPr>
        <w:spacing w:before="120" w:after="120"/>
        <w:rPr>
          <w:rFonts w:ascii="Times New Roman" w:hAnsi="Times New Roman" w:cs="Times New Roman"/>
          <w:color w:val="0079C1"/>
          <w:sz w:val="24"/>
          <w:szCs w:val="24"/>
          <w:lang w:val="lt-LT"/>
        </w:rPr>
      </w:pPr>
    </w:p>
    <w:p w14:paraId="5D433B2E" w14:textId="77777777" w:rsidR="000E756A" w:rsidRPr="000540EE" w:rsidRDefault="000E756A" w:rsidP="00EA2DEB">
      <w:pPr>
        <w:pStyle w:val="Antrat4"/>
        <w:rPr>
          <w:rFonts w:ascii="Times New Roman" w:hAnsi="Times New Roman" w:cs="Times New Roman"/>
          <w:b/>
          <w:i w:val="0"/>
          <w:color w:val="000000" w:themeColor="text1"/>
          <w:sz w:val="24"/>
          <w:szCs w:val="24"/>
          <w:lang w:val="lt-LT"/>
        </w:rPr>
      </w:pPr>
      <w:bookmarkStart w:id="178" w:name="_Toc458894228"/>
      <w:r w:rsidRPr="000540EE">
        <w:rPr>
          <w:rFonts w:ascii="Times New Roman" w:hAnsi="Times New Roman" w:cs="Times New Roman"/>
          <w:b/>
          <w:i w:val="0"/>
          <w:color w:val="000000" w:themeColor="text1"/>
          <w:sz w:val="24"/>
          <w:szCs w:val="24"/>
          <w:lang w:val="lt-LT"/>
        </w:rPr>
        <w:lastRenderedPageBreak/>
        <w:t>Langai</w:t>
      </w:r>
      <w:bookmarkEnd w:id="178"/>
    </w:p>
    <w:p w14:paraId="77424380" w14:textId="242CA842"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Langai turi užtikrinti:</w:t>
      </w:r>
    </w:p>
    <w:p w14:paraId="44248601" w14:textId="77777777" w:rsidR="000E756A" w:rsidRPr="000540EE" w:rsidRDefault="000E756A" w:rsidP="00DB43A0">
      <w:pPr>
        <w:pStyle w:val="Sraopastraipa"/>
        <w:numPr>
          <w:ilvl w:val="0"/>
          <w:numId w:val="44"/>
        </w:numPr>
        <w:spacing w:before="120" w:after="120"/>
        <w:ind w:left="993" w:hanging="284"/>
        <w:rPr>
          <w:rFonts w:ascii="Times New Roman" w:hAnsi="Times New Roman" w:cs="Times New Roman"/>
          <w:sz w:val="24"/>
          <w:szCs w:val="24"/>
          <w:lang w:val="lt-LT"/>
        </w:rPr>
      </w:pPr>
      <w:r w:rsidRPr="000540EE">
        <w:rPr>
          <w:rFonts w:ascii="Times New Roman" w:hAnsi="Times New Roman" w:cs="Times New Roman"/>
          <w:sz w:val="24"/>
          <w:szCs w:val="24"/>
          <w:lang w:val="lt-LT"/>
        </w:rPr>
        <w:t>apsaugą nuo neigiamo aplinkos poveikio;</w:t>
      </w:r>
    </w:p>
    <w:p w14:paraId="48359B9F" w14:textId="77777777" w:rsidR="000E756A" w:rsidRPr="000540EE" w:rsidRDefault="000E756A" w:rsidP="00DB43A0">
      <w:pPr>
        <w:pStyle w:val="Sraopastraipa"/>
        <w:numPr>
          <w:ilvl w:val="0"/>
          <w:numId w:val="44"/>
        </w:numPr>
        <w:spacing w:before="120" w:after="120"/>
        <w:ind w:left="993" w:hanging="284"/>
        <w:rPr>
          <w:rFonts w:ascii="Times New Roman" w:hAnsi="Times New Roman" w:cs="Times New Roman"/>
          <w:sz w:val="24"/>
          <w:szCs w:val="24"/>
          <w:lang w:val="lt-LT"/>
        </w:rPr>
      </w:pPr>
      <w:r w:rsidRPr="000540EE">
        <w:rPr>
          <w:rFonts w:ascii="Times New Roman" w:hAnsi="Times New Roman" w:cs="Times New Roman"/>
          <w:sz w:val="24"/>
          <w:szCs w:val="24"/>
          <w:lang w:val="lt-LT"/>
        </w:rPr>
        <w:t>atsparumą vėjo apkrovai;</w:t>
      </w:r>
    </w:p>
    <w:p w14:paraId="4B9FF2A3" w14:textId="77777777" w:rsidR="000E756A" w:rsidRPr="000540EE" w:rsidRDefault="000E756A" w:rsidP="00DB43A0">
      <w:pPr>
        <w:pStyle w:val="Sraopastraipa"/>
        <w:numPr>
          <w:ilvl w:val="0"/>
          <w:numId w:val="44"/>
        </w:numPr>
        <w:spacing w:before="120" w:after="120"/>
        <w:ind w:left="993" w:hanging="284"/>
        <w:rPr>
          <w:rFonts w:ascii="Times New Roman" w:hAnsi="Times New Roman" w:cs="Times New Roman"/>
          <w:sz w:val="24"/>
          <w:szCs w:val="24"/>
          <w:lang w:val="lt-LT"/>
        </w:rPr>
      </w:pPr>
      <w:r w:rsidRPr="000540EE">
        <w:rPr>
          <w:rFonts w:ascii="Times New Roman" w:hAnsi="Times New Roman" w:cs="Times New Roman"/>
          <w:sz w:val="24"/>
          <w:szCs w:val="24"/>
          <w:lang w:val="lt-LT"/>
        </w:rPr>
        <w:t>atsparumą vandeniui;</w:t>
      </w:r>
    </w:p>
    <w:p w14:paraId="522C22D1" w14:textId="77777777" w:rsidR="000E756A" w:rsidRPr="000540EE" w:rsidRDefault="000E756A" w:rsidP="00DB43A0">
      <w:pPr>
        <w:pStyle w:val="Sraopastraipa"/>
        <w:numPr>
          <w:ilvl w:val="0"/>
          <w:numId w:val="44"/>
        </w:numPr>
        <w:spacing w:before="120" w:after="120"/>
        <w:ind w:left="993" w:hanging="284"/>
        <w:rPr>
          <w:rFonts w:ascii="Times New Roman" w:hAnsi="Times New Roman" w:cs="Times New Roman"/>
          <w:sz w:val="24"/>
          <w:szCs w:val="24"/>
          <w:lang w:val="lt-LT"/>
        </w:rPr>
      </w:pPr>
      <w:r w:rsidRPr="000540EE">
        <w:rPr>
          <w:rFonts w:ascii="Times New Roman" w:hAnsi="Times New Roman" w:cs="Times New Roman"/>
          <w:sz w:val="24"/>
          <w:szCs w:val="24"/>
          <w:lang w:val="lt-LT"/>
        </w:rPr>
        <w:t>atsparumą smūgiams;</w:t>
      </w:r>
    </w:p>
    <w:p w14:paraId="02409055" w14:textId="77777777" w:rsidR="000E756A" w:rsidRPr="000540EE" w:rsidRDefault="000E756A" w:rsidP="00DB43A0">
      <w:pPr>
        <w:pStyle w:val="Sraopastraipa"/>
        <w:numPr>
          <w:ilvl w:val="0"/>
          <w:numId w:val="44"/>
        </w:numPr>
        <w:spacing w:before="120" w:after="120"/>
        <w:ind w:left="993" w:hanging="284"/>
        <w:rPr>
          <w:rFonts w:ascii="Times New Roman" w:hAnsi="Times New Roman" w:cs="Times New Roman"/>
          <w:sz w:val="24"/>
          <w:szCs w:val="24"/>
          <w:lang w:val="lt-LT"/>
        </w:rPr>
      </w:pPr>
      <w:r w:rsidRPr="000540EE">
        <w:rPr>
          <w:rFonts w:ascii="Times New Roman" w:hAnsi="Times New Roman" w:cs="Times New Roman"/>
          <w:sz w:val="24"/>
          <w:szCs w:val="24"/>
          <w:lang w:val="lt-LT"/>
        </w:rPr>
        <w:t>ne mažesnę už norminę šilumos apsaugą;</w:t>
      </w:r>
    </w:p>
    <w:p w14:paraId="01EDCFA5" w14:textId="77777777" w:rsidR="000E756A" w:rsidRPr="000540EE" w:rsidRDefault="000E756A" w:rsidP="00DB43A0">
      <w:pPr>
        <w:pStyle w:val="Sraopastraipa"/>
        <w:numPr>
          <w:ilvl w:val="0"/>
          <w:numId w:val="44"/>
        </w:numPr>
        <w:spacing w:before="120" w:after="120"/>
        <w:ind w:left="993" w:hanging="284"/>
        <w:rPr>
          <w:rFonts w:ascii="Times New Roman" w:hAnsi="Times New Roman" w:cs="Times New Roman"/>
          <w:sz w:val="24"/>
          <w:szCs w:val="24"/>
          <w:lang w:val="lt-LT"/>
        </w:rPr>
      </w:pPr>
      <w:r w:rsidRPr="000540EE">
        <w:rPr>
          <w:rFonts w:ascii="Times New Roman" w:hAnsi="Times New Roman" w:cs="Times New Roman"/>
          <w:sz w:val="24"/>
          <w:szCs w:val="24"/>
          <w:lang w:val="lt-LT"/>
        </w:rPr>
        <w:t>mechaninį stiprumą.</w:t>
      </w:r>
    </w:p>
    <w:p w14:paraId="1B439A5A"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Visi langai, ten kur numatyti varstomi, turi būti atveriami bent dviem lygiais:</w:t>
      </w:r>
    </w:p>
    <w:p w14:paraId="0B853C05" w14:textId="77777777" w:rsidR="000E756A" w:rsidRPr="000540EE" w:rsidRDefault="000E756A" w:rsidP="00DB43A0">
      <w:pPr>
        <w:pStyle w:val="Sraopastraipa"/>
        <w:numPr>
          <w:ilvl w:val="0"/>
          <w:numId w:val="25"/>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ribotai atidaromi patalpoms išvėdinti;</w:t>
      </w:r>
    </w:p>
    <w:p w14:paraId="115C4909" w14:textId="77777777" w:rsidR="000E756A" w:rsidRPr="000540EE" w:rsidRDefault="000E756A" w:rsidP="00DB43A0">
      <w:pPr>
        <w:pStyle w:val="Sraopastraipa"/>
        <w:numPr>
          <w:ilvl w:val="0"/>
          <w:numId w:val="25"/>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plačiai atidaromi, kad būtų galima išvalyti stiklą.</w:t>
      </w:r>
    </w:p>
    <w:p w14:paraId="1C6AA11C"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Langai turi būti atveriami laikantis šių sąlygų:</w:t>
      </w:r>
    </w:p>
    <w:p w14:paraId="41B3638C" w14:textId="77777777" w:rsidR="000E756A" w:rsidRPr="000540EE" w:rsidRDefault="000E756A" w:rsidP="00DB43A0">
      <w:pPr>
        <w:pStyle w:val="Sraopastraipa"/>
        <w:numPr>
          <w:ilvl w:val="0"/>
          <w:numId w:val="25"/>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Visuomenei atvirose erdvėse (vestibiulyje, </w:t>
      </w:r>
      <w:r w:rsidRPr="000540EE">
        <w:rPr>
          <w:rFonts w:ascii="Times New Roman" w:hAnsi="Times New Roman" w:cs="Times New Roman"/>
          <w:color w:val="000000" w:themeColor="text1"/>
          <w:sz w:val="24"/>
          <w:szCs w:val="24"/>
          <w:lang w:val="lt-LT"/>
        </w:rPr>
        <w:t xml:space="preserve">holai, koridoriai) </w:t>
      </w:r>
      <w:r w:rsidRPr="000540EE">
        <w:rPr>
          <w:rFonts w:ascii="Times New Roman" w:hAnsi="Times New Roman" w:cs="Times New Roman"/>
          <w:sz w:val="24"/>
          <w:szCs w:val="24"/>
          <w:lang w:val="lt-LT"/>
        </w:rPr>
        <w:t>langus galės atverti tik Privataus subjekto paskirti darbuotojai ir tik esant priežiūrai.</w:t>
      </w:r>
    </w:p>
    <w:p w14:paraId="19FECA6D" w14:textId="77777777" w:rsidR="000E756A" w:rsidRPr="000540EE" w:rsidRDefault="000E756A" w:rsidP="00DB43A0">
      <w:pPr>
        <w:pStyle w:val="Sraopastraipa"/>
        <w:numPr>
          <w:ilvl w:val="0"/>
          <w:numId w:val="25"/>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Privatus subjektas turi numatyti galimybę kitose patalpose </w:t>
      </w:r>
      <w:r w:rsidRPr="000540EE">
        <w:rPr>
          <w:rFonts w:ascii="Times New Roman" w:hAnsi="Times New Roman" w:cs="Times New Roman"/>
          <w:color w:val="000000" w:themeColor="text1"/>
          <w:sz w:val="24"/>
          <w:szCs w:val="24"/>
          <w:lang w:val="lt-LT"/>
        </w:rPr>
        <w:t xml:space="preserve">(kabinetai ir pan.) </w:t>
      </w:r>
      <w:r w:rsidRPr="000540EE">
        <w:rPr>
          <w:rFonts w:ascii="Times New Roman" w:hAnsi="Times New Roman" w:cs="Times New Roman"/>
          <w:sz w:val="24"/>
          <w:szCs w:val="24"/>
          <w:lang w:val="lt-LT"/>
        </w:rPr>
        <w:t xml:space="preserve">langus atverti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darbuotojams. </w:t>
      </w:r>
    </w:p>
    <w:p w14:paraId="5EA885E5" w14:textId="77777777" w:rsidR="000E756A" w:rsidRPr="000540EE" w:rsidRDefault="000E756A" w:rsidP="00DB43A0">
      <w:pPr>
        <w:pStyle w:val="Sraopastraipa"/>
        <w:numPr>
          <w:ilvl w:val="0"/>
          <w:numId w:val="25"/>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Automatizuotai valdomus langus turi valdyti tik Privataus subjekto</w:t>
      </w:r>
      <w:r w:rsidRPr="000540EE">
        <w:rPr>
          <w:rFonts w:ascii="Times New Roman" w:hAnsi="Times New Roman" w:cs="Times New Roman"/>
          <w:color w:val="000000" w:themeColor="text1"/>
          <w:sz w:val="24"/>
          <w:szCs w:val="24"/>
          <w:lang w:val="lt-LT"/>
        </w:rPr>
        <w:t xml:space="preserve"> paskirti </w:t>
      </w:r>
      <w:r w:rsidRPr="000540EE">
        <w:rPr>
          <w:rFonts w:ascii="Times New Roman" w:hAnsi="Times New Roman" w:cs="Times New Roman"/>
          <w:sz w:val="24"/>
          <w:szCs w:val="24"/>
          <w:lang w:val="lt-LT"/>
        </w:rPr>
        <w:t xml:space="preserve">darbuotojai, o kilus elektros tiekimo trikdžiams, turi būti galimybė juos valdyti rankiniu būdu. </w:t>
      </w:r>
    </w:p>
    <w:p w14:paraId="02259B48" w14:textId="3EC21B60"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Langų rėmai ir stiklo fasadai turi būti suprojektuoti taip, kad atitiktų ne tik šiluminius ir garso, bet ir saugos reikalavimus ir būtų apsaugoti nuo chuliganizmo ir bandymų įsilaužti veiksmų, turi būti numatytos saulės šviesos kontrolės ir užsklandos sistemos</w:t>
      </w:r>
      <w:r w:rsidR="00E6324F" w:rsidRPr="000540EE">
        <w:rPr>
          <w:rFonts w:ascii="Times New Roman" w:hAnsi="Times New Roman" w:cs="Times New Roman"/>
          <w:sz w:val="24"/>
          <w:szCs w:val="24"/>
          <w:lang w:val="lt-LT"/>
        </w:rPr>
        <w:t>, naudojamas saugus stikla</w:t>
      </w:r>
      <w:r w:rsidR="00E617C6">
        <w:rPr>
          <w:rFonts w:ascii="Times New Roman" w:hAnsi="Times New Roman" w:cs="Times New Roman"/>
          <w:sz w:val="24"/>
          <w:szCs w:val="24"/>
          <w:lang w:val="lt-LT"/>
        </w:rPr>
        <w:t>s.</w:t>
      </w:r>
    </w:p>
    <w:p w14:paraId="77C2BAA5"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Priežiūros atžvilgiu būtina užtikrinti:</w:t>
      </w:r>
    </w:p>
    <w:p w14:paraId="047F5391" w14:textId="77777777" w:rsidR="000E756A" w:rsidRPr="000540EE" w:rsidRDefault="000E756A" w:rsidP="00DB43A0">
      <w:pPr>
        <w:pStyle w:val="Sraopastraipa"/>
        <w:numPr>
          <w:ilvl w:val="0"/>
          <w:numId w:val="25"/>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standartizuotą langų sistemos įrangą ir užraktus;</w:t>
      </w:r>
    </w:p>
    <w:p w14:paraId="23B5A364" w14:textId="77777777" w:rsidR="000E756A" w:rsidRPr="000540EE" w:rsidRDefault="000E756A" w:rsidP="00DB43A0">
      <w:pPr>
        <w:pStyle w:val="Sraopastraipa"/>
        <w:numPr>
          <w:ilvl w:val="0"/>
          <w:numId w:val="25"/>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standartizuotas apdailos medžiagų formas ir matmenis;</w:t>
      </w:r>
    </w:p>
    <w:p w14:paraId="0A49F246" w14:textId="77777777" w:rsidR="000E756A" w:rsidRPr="000540EE" w:rsidRDefault="000E756A" w:rsidP="00DB43A0">
      <w:pPr>
        <w:pStyle w:val="Sraopastraipa"/>
        <w:numPr>
          <w:ilvl w:val="0"/>
          <w:numId w:val="25"/>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esant galimybei, palengvintą stiklo valymą iš pastatų vidaus.</w:t>
      </w:r>
    </w:p>
    <w:p w14:paraId="51E00AB8" w14:textId="77777777" w:rsidR="000E756A" w:rsidRPr="000540EE" w:rsidRDefault="000E756A" w:rsidP="000E756A">
      <w:pPr>
        <w:spacing w:before="120" w:after="120"/>
        <w:rPr>
          <w:rFonts w:ascii="Times New Roman" w:hAnsi="Times New Roman" w:cs="Times New Roman"/>
          <w:color w:val="0079C1"/>
          <w:sz w:val="24"/>
          <w:szCs w:val="24"/>
          <w:lang w:val="lt-LT"/>
        </w:rPr>
      </w:pPr>
    </w:p>
    <w:p w14:paraId="1B0823E4" w14:textId="77777777" w:rsidR="000E756A" w:rsidRPr="000540EE" w:rsidRDefault="000E756A" w:rsidP="00EA2DEB">
      <w:pPr>
        <w:pStyle w:val="Antrat4"/>
        <w:rPr>
          <w:rFonts w:ascii="Times New Roman" w:hAnsi="Times New Roman" w:cs="Times New Roman"/>
          <w:b/>
          <w:i w:val="0"/>
          <w:color w:val="000000" w:themeColor="text1"/>
          <w:sz w:val="24"/>
          <w:szCs w:val="24"/>
          <w:lang w:val="lt-LT"/>
        </w:rPr>
      </w:pPr>
      <w:bookmarkStart w:id="179" w:name="_Toc458894229"/>
      <w:r w:rsidRPr="000540EE">
        <w:rPr>
          <w:rFonts w:ascii="Times New Roman" w:hAnsi="Times New Roman" w:cs="Times New Roman"/>
          <w:b/>
          <w:i w:val="0"/>
          <w:color w:val="000000" w:themeColor="text1"/>
          <w:sz w:val="24"/>
          <w:szCs w:val="24"/>
          <w:lang w:val="lt-LT"/>
        </w:rPr>
        <w:t>Durys</w:t>
      </w:r>
      <w:bookmarkEnd w:id="179"/>
    </w:p>
    <w:p w14:paraId="22559CA6"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Įėjimo į </w:t>
      </w:r>
      <w:r w:rsidR="006E1622" w:rsidRPr="000540EE">
        <w:rPr>
          <w:rFonts w:ascii="Times New Roman" w:hAnsi="Times New Roman" w:cs="Times New Roman"/>
          <w:color w:val="000000" w:themeColor="text1"/>
          <w:sz w:val="24"/>
          <w:szCs w:val="24"/>
          <w:lang w:val="lt-LT"/>
        </w:rPr>
        <w:t xml:space="preserve">pastatus </w:t>
      </w:r>
      <w:r w:rsidRPr="000540EE">
        <w:rPr>
          <w:rFonts w:ascii="Times New Roman" w:hAnsi="Times New Roman" w:cs="Times New Roman"/>
          <w:sz w:val="24"/>
          <w:szCs w:val="24"/>
          <w:lang w:val="lt-LT"/>
        </w:rPr>
        <w:t>durys turi būti patogios, pritaikytos ir neįgaliems asmenims. Įėjimo durų matmenys turi atitikti Lietuvos Respublikos standartus.</w:t>
      </w:r>
    </w:p>
    <w:p w14:paraId="49675655"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Durys turi užtikrinti:</w:t>
      </w:r>
    </w:p>
    <w:p w14:paraId="1C67E667" w14:textId="77777777" w:rsidR="000E756A" w:rsidRPr="000540EE" w:rsidRDefault="000E756A" w:rsidP="00DB43A0">
      <w:pPr>
        <w:pStyle w:val="Sraopastraipa"/>
        <w:numPr>
          <w:ilvl w:val="0"/>
          <w:numId w:val="26"/>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atsparumą vėjo apkrovai;</w:t>
      </w:r>
    </w:p>
    <w:p w14:paraId="58FEC9FE" w14:textId="77777777" w:rsidR="000E756A" w:rsidRPr="000540EE" w:rsidRDefault="000E756A" w:rsidP="00DB43A0">
      <w:pPr>
        <w:pStyle w:val="Sraopastraipa"/>
        <w:numPr>
          <w:ilvl w:val="0"/>
          <w:numId w:val="26"/>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atsparumą vandeniui, </w:t>
      </w:r>
      <w:r w:rsidRPr="000540EE">
        <w:rPr>
          <w:rFonts w:ascii="Times New Roman" w:hAnsi="Times New Roman" w:cs="Times New Roman"/>
          <w:color w:val="000000" w:themeColor="text1"/>
          <w:sz w:val="24"/>
          <w:szCs w:val="24"/>
          <w:lang w:val="lt-LT"/>
        </w:rPr>
        <w:t>taip pat turi būti apsaugotos stogu virš įėjimo;</w:t>
      </w:r>
    </w:p>
    <w:p w14:paraId="4198078A" w14:textId="77777777" w:rsidR="000E756A" w:rsidRPr="000540EE" w:rsidRDefault="000E756A" w:rsidP="00DB43A0">
      <w:pPr>
        <w:pStyle w:val="Sraopastraipa"/>
        <w:numPr>
          <w:ilvl w:val="0"/>
          <w:numId w:val="26"/>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atsparumą smūgiams;</w:t>
      </w:r>
    </w:p>
    <w:p w14:paraId="0066130D" w14:textId="77777777" w:rsidR="000E756A" w:rsidRPr="000540EE" w:rsidRDefault="000E756A" w:rsidP="00DB43A0">
      <w:pPr>
        <w:pStyle w:val="Sraopastraipa"/>
        <w:numPr>
          <w:ilvl w:val="0"/>
          <w:numId w:val="26"/>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ne mažesnę už norminę šilumos apsaugą;</w:t>
      </w:r>
    </w:p>
    <w:p w14:paraId="66F58BFF" w14:textId="77777777" w:rsidR="000E756A" w:rsidRPr="000540EE" w:rsidRDefault="000E756A" w:rsidP="00DB43A0">
      <w:pPr>
        <w:pStyle w:val="Sraopastraipa"/>
        <w:numPr>
          <w:ilvl w:val="0"/>
          <w:numId w:val="26"/>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mechaninį stiprumą.</w:t>
      </w:r>
    </w:p>
    <w:p w14:paraId="7508B144"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Durys turi būti atsparios daugkartinio atvėrimo ir užvėrimo, taip pat įsilaužimo veiksmams, turi turėti tai  įrodančius atitinkamus Lietuvoje reikalaujamus sertifikatus.</w:t>
      </w:r>
    </w:p>
    <w:p w14:paraId="6985810D"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Įėjimai į pastatus turi būti apsaugoti taip, kad nepatektų šaltas oras, įrengiant vestibiulius, oro užsklandas ar kitus patekimo į pastatus neblokuojančius sprendinius. Įėjimai turi būti apšviesti iš lauko.</w:t>
      </w:r>
    </w:p>
    <w:p w14:paraId="41B4B999"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Išorės durys turi turėti mechaninės ir skaitmeninės prieigos kontrolę. Turi būti kontroliuojamo durų atvėrimo galimybė ir raktas avariniu atveju. Jei atjungtas savaiminio atsidarymo mechanizmas, turi būti galimybė duris atverti arba užverti ranka.</w:t>
      </w:r>
    </w:p>
    <w:p w14:paraId="4D40EF4F"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Riboto judėjimo patalpose ir zonose išorinių durų atidarymas ir uždarymas turi būti valdomas kompiuteriu. Durų atidarymas turi atitikti priešgaisrinės apsaugos sistemos veikimą.</w:t>
      </w:r>
      <w:bookmarkStart w:id="180" w:name="_Toc456204947"/>
      <w:bookmarkStart w:id="181" w:name="_Toc456205143"/>
      <w:bookmarkStart w:id="182" w:name="_Toc456194489"/>
      <w:bookmarkStart w:id="183" w:name="_Toc425786061"/>
      <w:bookmarkEnd w:id="180"/>
      <w:bookmarkEnd w:id="181"/>
      <w:bookmarkEnd w:id="182"/>
      <w:bookmarkEnd w:id="183"/>
    </w:p>
    <w:p w14:paraId="4F29838A"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Priešgaisrinės saugos durys intensyvaus judėjimo koridoriuose turi turėti durų uždarymo įrenginius, kuriuos galima būtų palikti atvirus ir kurie būtų prijungti prie priešgaisrinės signalizacijos sistemos. Naudojamos medžiagos turi būti atsparios ugniai ir pažeidimams. Visi vidinių durų staktų kampai turi būti apsaugoti, kad nesusižalotų žmonės.</w:t>
      </w:r>
    </w:p>
    <w:p w14:paraId="06A816CF"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Įėjimo į sanitarines patalpas durys (neskirtos visuomenei) turi būti standartus atitinkančio aukščio ir pločio. Viešųjų tualetų durys turi būti konfigūruotos taip, kad būtų neįmanoma užtverti prieigos ir būtų optimizuotas žmonių srautas </w:t>
      </w:r>
      <w:r w:rsidRPr="000540EE">
        <w:rPr>
          <w:rFonts w:ascii="Times New Roman" w:hAnsi="Times New Roman" w:cs="Times New Roman"/>
          <w:color w:val="000000" w:themeColor="text1"/>
          <w:sz w:val="24"/>
          <w:szCs w:val="24"/>
          <w:lang w:val="lt-LT"/>
        </w:rPr>
        <w:t>esant dideliam žmonių skaičiui.</w:t>
      </w:r>
    </w:p>
    <w:p w14:paraId="797FB639"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Visos vidinės durys turi būti su raktu valdomais užraktais (vienas raktas, jei yra elektroninis programavimas). Šie įrenginiai taikomi papildomai kartu su prieigos valdymo įranga.</w:t>
      </w:r>
    </w:p>
    <w:p w14:paraId="337E9D4C" w14:textId="3E10E594"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Visos prieigos valdymo sistemoje užregistruotos vidinės durys turi turėti elektroniniu kortelių skaitytuvu ir nuotoliniu valdikliu valdomus užraktus. Turi būti galimybė elektrines velkes atidaryti rankiniu būdu, naudojant raktą, jei jos neveiktų. Vidinės stiklinės sienos, kurios bus visuomenei prieinamose vietose, turi būti pagamintos iš atsparaus smūgiams</w:t>
      </w:r>
      <w:r w:rsidR="00E6324F" w:rsidRPr="000540EE">
        <w:rPr>
          <w:rFonts w:ascii="Times New Roman" w:hAnsi="Times New Roman" w:cs="Times New Roman"/>
          <w:sz w:val="24"/>
          <w:szCs w:val="24"/>
          <w:lang w:val="lt-LT"/>
        </w:rPr>
        <w:t>, saugaus</w:t>
      </w:r>
      <w:r w:rsidRPr="000540EE">
        <w:rPr>
          <w:rFonts w:ascii="Times New Roman" w:hAnsi="Times New Roman" w:cs="Times New Roman"/>
          <w:sz w:val="24"/>
          <w:szCs w:val="24"/>
          <w:lang w:val="lt-LT"/>
        </w:rPr>
        <w:t xml:space="preserve"> stiklo (ypač esant chuliganizmo pavojui). Automatinės durys įėjimo vestibiuliuose turi turėti kokybiškas atidarymo savybes ir turi būti optimaliai pritaikytos atidarymo ir uždarymo spartai.</w:t>
      </w:r>
    </w:p>
    <w:p w14:paraId="1B65385D" w14:textId="77777777" w:rsidR="000E756A" w:rsidRPr="000540EE" w:rsidRDefault="000E756A" w:rsidP="000E756A">
      <w:pPr>
        <w:spacing w:before="120" w:after="120"/>
        <w:rPr>
          <w:rFonts w:ascii="Times New Roman" w:eastAsia="Arial" w:hAnsi="Times New Roman" w:cs="Times New Roman"/>
          <w:color w:val="000000" w:themeColor="text1"/>
          <w:sz w:val="24"/>
          <w:szCs w:val="24"/>
          <w:lang w:val="lt-LT"/>
        </w:rPr>
      </w:pPr>
    </w:p>
    <w:p w14:paraId="153013C4" w14:textId="77777777" w:rsidR="000E756A" w:rsidRPr="000540EE" w:rsidRDefault="000E756A" w:rsidP="00D16091">
      <w:pPr>
        <w:pStyle w:val="Antrat3"/>
        <w:spacing w:before="120" w:after="120"/>
        <w:rPr>
          <w:rFonts w:ascii="Times New Roman" w:hAnsi="Times New Roman" w:cs="Times New Roman"/>
          <w:b/>
          <w:i w:val="0"/>
          <w:color w:val="000000" w:themeColor="text1"/>
          <w:sz w:val="24"/>
          <w:szCs w:val="24"/>
          <w:lang w:val="lt-LT"/>
        </w:rPr>
      </w:pPr>
      <w:bookmarkStart w:id="184" w:name="_Toc414032011"/>
      <w:bookmarkStart w:id="185" w:name="_Toc417399807"/>
      <w:bookmarkStart w:id="186" w:name="_Toc417569245"/>
      <w:bookmarkStart w:id="187" w:name="_Toc441662426"/>
      <w:bookmarkStart w:id="188" w:name="_Toc458894235"/>
      <w:r w:rsidRPr="000540EE">
        <w:rPr>
          <w:rFonts w:ascii="Times New Roman" w:hAnsi="Times New Roman" w:cs="Times New Roman"/>
          <w:b/>
          <w:i w:val="0"/>
          <w:color w:val="000000" w:themeColor="text1"/>
          <w:sz w:val="24"/>
          <w:szCs w:val="24"/>
          <w:lang w:val="lt-LT"/>
        </w:rPr>
        <w:t>Vidinės erdvės</w:t>
      </w:r>
      <w:bookmarkEnd w:id="184"/>
      <w:bookmarkEnd w:id="185"/>
      <w:bookmarkEnd w:id="186"/>
      <w:bookmarkEnd w:id="187"/>
      <w:bookmarkEnd w:id="188"/>
    </w:p>
    <w:p w14:paraId="707300B8"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Visas judėjimas turi vykti užtikrinant fizinį žmonių, kuriems gali būti sunku judėti, saugumą. Rekomenduojama vengti vizualių efektų, kuriuos sunkiai pakelia galvos svaigulį jaučiantys žmonės.</w:t>
      </w:r>
    </w:p>
    <w:p w14:paraId="06EF8DBB"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Būtinos žemiau nurodytos priemonės:</w:t>
      </w:r>
    </w:p>
    <w:p w14:paraId="2F1CEE37" w14:textId="77777777" w:rsidR="000E756A" w:rsidRPr="000540EE" w:rsidRDefault="000E756A" w:rsidP="00DB43A0">
      <w:pPr>
        <w:pStyle w:val="Sraopastraipa"/>
        <w:numPr>
          <w:ilvl w:val="0"/>
          <w:numId w:val="2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lygūs turėklai, apsauginiai turėklai ir rankenos, kur jų reikia;</w:t>
      </w:r>
    </w:p>
    <w:p w14:paraId="03EB7F10" w14:textId="77777777" w:rsidR="000E756A" w:rsidRPr="000540EE" w:rsidRDefault="000E756A" w:rsidP="00DB43A0">
      <w:pPr>
        <w:pStyle w:val="Sraopastraipa"/>
        <w:numPr>
          <w:ilvl w:val="0"/>
          <w:numId w:val="2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lanksčios ir nešiurkščios dangos;</w:t>
      </w:r>
    </w:p>
    <w:p w14:paraId="7C763C6F" w14:textId="77777777" w:rsidR="000E756A" w:rsidRPr="000540EE" w:rsidRDefault="000E756A" w:rsidP="00DB43A0">
      <w:pPr>
        <w:pStyle w:val="Sraopastraipa"/>
        <w:numPr>
          <w:ilvl w:val="0"/>
          <w:numId w:val="2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dangos be </w:t>
      </w:r>
      <w:proofErr w:type="spellStart"/>
      <w:r w:rsidRPr="000540EE">
        <w:rPr>
          <w:rFonts w:ascii="Times New Roman" w:hAnsi="Times New Roman" w:cs="Times New Roman"/>
          <w:sz w:val="24"/>
          <w:szCs w:val="24"/>
          <w:lang w:val="lt-LT"/>
        </w:rPr>
        <w:t>sandariklių</w:t>
      </w:r>
      <w:proofErr w:type="spellEnd"/>
      <w:r w:rsidRPr="000540EE">
        <w:rPr>
          <w:rFonts w:ascii="Times New Roman" w:hAnsi="Times New Roman" w:cs="Times New Roman"/>
          <w:sz w:val="24"/>
          <w:szCs w:val="24"/>
          <w:lang w:val="lt-LT"/>
        </w:rPr>
        <w:t xml:space="preserve"> ir be iškyšų ar mažų kliūčių, už kurių būtų galima užkliūti;</w:t>
      </w:r>
    </w:p>
    <w:p w14:paraId="5EF9744B" w14:textId="77777777" w:rsidR="000E756A" w:rsidRPr="000540EE" w:rsidRDefault="000E756A" w:rsidP="00DB43A0">
      <w:pPr>
        <w:pStyle w:val="Sraopastraipa"/>
        <w:numPr>
          <w:ilvl w:val="0"/>
          <w:numId w:val="2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ant laiptų ir laiptų aikštelėse įrengti neslystantys profiliai;</w:t>
      </w:r>
    </w:p>
    <w:p w14:paraId="22EF58C2" w14:textId="77777777" w:rsidR="000E756A" w:rsidRPr="000540EE" w:rsidRDefault="000E756A" w:rsidP="00DB43A0">
      <w:pPr>
        <w:pStyle w:val="Sraopastraipa"/>
        <w:numPr>
          <w:ilvl w:val="0"/>
          <w:numId w:val="2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mažesnio slidumo grindys (viduje ir išorėje), net kai yra šlapios;</w:t>
      </w:r>
    </w:p>
    <w:p w14:paraId="532CD973" w14:textId="77777777" w:rsidR="000E756A" w:rsidRPr="000540EE" w:rsidRDefault="000E756A" w:rsidP="00DB43A0">
      <w:pPr>
        <w:pStyle w:val="Sraopastraipa"/>
        <w:numPr>
          <w:ilvl w:val="0"/>
          <w:numId w:val="2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medžiagos be aštrių ar pjaunančių kraštų, į kuriuos būtų galima susižeisti; </w:t>
      </w:r>
    </w:p>
    <w:p w14:paraId="7A9EFBD9" w14:textId="77777777" w:rsidR="000E756A" w:rsidRPr="000540EE" w:rsidRDefault="000E756A" w:rsidP="00DB43A0">
      <w:pPr>
        <w:pStyle w:val="Sraopastraipa"/>
        <w:numPr>
          <w:ilvl w:val="0"/>
          <w:numId w:val="2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judėjimo zonose bet kokia judinama</w:t>
      </w:r>
      <w:r w:rsidR="002809A9" w:rsidRPr="000540EE">
        <w:rPr>
          <w:rFonts w:ascii="Times New Roman" w:hAnsi="Times New Roman" w:cs="Times New Roman"/>
          <w:sz w:val="24"/>
          <w:szCs w:val="24"/>
          <w:lang w:val="lt-LT"/>
        </w:rPr>
        <w:t>,</w:t>
      </w:r>
      <w:r w:rsidRPr="000540EE">
        <w:rPr>
          <w:rFonts w:ascii="Times New Roman" w:hAnsi="Times New Roman" w:cs="Times New Roman"/>
          <w:sz w:val="24"/>
          <w:szCs w:val="24"/>
          <w:lang w:val="lt-LT"/>
        </w:rPr>
        <w:t xml:space="preserve"> nejudinama įranga </w:t>
      </w:r>
      <w:r w:rsidR="002809A9" w:rsidRPr="000540EE">
        <w:rPr>
          <w:rFonts w:ascii="Times New Roman" w:hAnsi="Times New Roman" w:cs="Times New Roman"/>
          <w:sz w:val="24"/>
          <w:szCs w:val="24"/>
          <w:lang w:val="lt-LT"/>
        </w:rPr>
        <w:t xml:space="preserve">ir galimo kliūtys </w:t>
      </w:r>
      <w:r w:rsidRPr="000540EE">
        <w:rPr>
          <w:rFonts w:ascii="Times New Roman" w:hAnsi="Times New Roman" w:cs="Times New Roman"/>
          <w:sz w:val="24"/>
          <w:szCs w:val="24"/>
          <w:lang w:val="lt-LT"/>
        </w:rPr>
        <w:t>turi būti įrengta su ryškiais elementais.</w:t>
      </w:r>
    </w:p>
    <w:p w14:paraId="4030A353"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Draudžiama naudoti įrangą, kuri degdama išskiria nuodingus dūmus.</w:t>
      </w:r>
    </w:p>
    <w:p w14:paraId="24F68BC8" w14:textId="77777777" w:rsidR="000E756A" w:rsidRPr="000540EE" w:rsidRDefault="000E756A" w:rsidP="000E756A">
      <w:pPr>
        <w:spacing w:before="120" w:after="120"/>
        <w:rPr>
          <w:rFonts w:ascii="Times New Roman" w:hAnsi="Times New Roman" w:cs="Times New Roman"/>
          <w:sz w:val="24"/>
          <w:szCs w:val="24"/>
          <w:lang w:val="lt-LT"/>
        </w:rPr>
      </w:pPr>
    </w:p>
    <w:p w14:paraId="215D4F53" w14:textId="77777777" w:rsidR="000E756A" w:rsidRPr="000540EE" w:rsidRDefault="002809A9" w:rsidP="006A6F04">
      <w:pPr>
        <w:pStyle w:val="Antrat4"/>
        <w:rPr>
          <w:rFonts w:ascii="Times New Roman" w:hAnsi="Times New Roman" w:cs="Times New Roman"/>
          <w:b/>
          <w:i w:val="0"/>
          <w:color w:val="000000" w:themeColor="text1"/>
          <w:sz w:val="24"/>
          <w:szCs w:val="24"/>
          <w:lang w:val="lt-LT"/>
        </w:rPr>
      </w:pPr>
      <w:bookmarkStart w:id="189" w:name="_Toc458894237"/>
      <w:r w:rsidRPr="000540EE">
        <w:rPr>
          <w:rFonts w:ascii="Times New Roman" w:hAnsi="Times New Roman" w:cs="Times New Roman"/>
          <w:b/>
          <w:i w:val="0"/>
          <w:color w:val="000000" w:themeColor="text1"/>
          <w:sz w:val="24"/>
          <w:szCs w:val="24"/>
          <w:lang w:val="lt-LT"/>
        </w:rPr>
        <w:t>Praėjimai, koridoriai</w:t>
      </w:r>
      <w:bookmarkEnd w:id="189"/>
      <w:r w:rsidRPr="000540EE">
        <w:rPr>
          <w:rFonts w:ascii="Times New Roman" w:hAnsi="Times New Roman" w:cs="Times New Roman"/>
          <w:b/>
          <w:i w:val="0"/>
          <w:color w:val="000000" w:themeColor="text1"/>
          <w:sz w:val="24"/>
          <w:szCs w:val="24"/>
          <w:lang w:val="lt-LT"/>
        </w:rPr>
        <w:t xml:space="preserve"> </w:t>
      </w:r>
    </w:p>
    <w:p w14:paraId="13B8EA90" w14:textId="77777777" w:rsidR="000E756A" w:rsidRPr="000540EE" w:rsidRDefault="002809A9"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000000" w:themeColor="text1"/>
          <w:sz w:val="24"/>
          <w:szCs w:val="24"/>
          <w:lang w:val="lt-LT"/>
        </w:rPr>
        <w:t>Pastatai</w:t>
      </w:r>
      <w:r w:rsidR="000E756A" w:rsidRPr="000540EE">
        <w:rPr>
          <w:rFonts w:ascii="Times New Roman" w:hAnsi="Times New Roman" w:cs="Times New Roman"/>
          <w:color w:val="000000" w:themeColor="text1"/>
          <w:sz w:val="24"/>
          <w:szCs w:val="24"/>
          <w:lang w:val="lt-LT"/>
        </w:rPr>
        <w:t xml:space="preserve"> ir </w:t>
      </w:r>
      <w:r w:rsidR="000E756A" w:rsidRPr="000540EE">
        <w:rPr>
          <w:rFonts w:ascii="Times New Roman" w:hAnsi="Times New Roman" w:cs="Times New Roman"/>
          <w:color w:val="222222"/>
          <w:sz w:val="24"/>
          <w:szCs w:val="24"/>
          <w:lang w:val="lt-LT"/>
        </w:rPr>
        <w:t>jų atskiros patalpos turi būti įrengtos tokiu būdu, kad atitiktų įvairių Naudotojų grupių judėjimo poreikius (Naudotojų ir Eksploatuotojų darbuotojų), kad būtų užtikrintas sklandus:</w:t>
      </w:r>
    </w:p>
    <w:p w14:paraId="380B4DC3" w14:textId="77777777" w:rsidR="000E756A" w:rsidRPr="000540EE" w:rsidRDefault="000E756A" w:rsidP="00DB43A0">
      <w:pPr>
        <w:pStyle w:val="Sraopastraipa"/>
        <w:numPr>
          <w:ilvl w:val="0"/>
          <w:numId w:val="12"/>
        </w:numPr>
        <w:tabs>
          <w:tab w:val="num" w:pos="482"/>
        </w:tabs>
        <w:spacing w:before="120" w:after="120"/>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riboto judrumo asmenų judėjimas;</w:t>
      </w:r>
    </w:p>
    <w:p w14:paraId="24B2F534" w14:textId="77777777" w:rsidR="000E756A" w:rsidRPr="000540EE" w:rsidRDefault="000E756A" w:rsidP="00DB43A0">
      <w:pPr>
        <w:pStyle w:val="Sraopastraipa"/>
        <w:numPr>
          <w:ilvl w:val="0"/>
          <w:numId w:val="12"/>
        </w:numPr>
        <w:tabs>
          <w:tab w:val="num" w:pos="482"/>
        </w:tabs>
        <w:spacing w:before="120" w:after="120"/>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asmenų, kuriems reikalingos </w:t>
      </w:r>
      <w:r w:rsidRPr="000540EE">
        <w:rPr>
          <w:rFonts w:ascii="Times New Roman" w:hAnsi="Times New Roman" w:cs="Times New Roman"/>
          <w:color w:val="000000" w:themeColor="text1"/>
          <w:sz w:val="24"/>
          <w:szCs w:val="24"/>
          <w:lang w:val="lt-LT"/>
        </w:rPr>
        <w:t>ambulatorinės arba pusiau ambulatorinės paslaugos</w:t>
      </w:r>
      <w:r w:rsidRPr="000540EE">
        <w:rPr>
          <w:rFonts w:ascii="Times New Roman" w:hAnsi="Times New Roman" w:cs="Times New Roman"/>
          <w:sz w:val="24"/>
          <w:szCs w:val="24"/>
          <w:lang w:val="lt-LT"/>
        </w:rPr>
        <w:t>, judėjimas;</w:t>
      </w:r>
    </w:p>
    <w:p w14:paraId="00758AAF" w14:textId="77777777" w:rsidR="000E756A" w:rsidRPr="000540EE" w:rsidRDefault="000E756A" w:rsidP="00DB43A0">
      <w:pPr>
        <w:pStyle w:val="Sraopastraipa"/>
        <w:numPr>
          <w:ilvl w:val="0"/>
          <w:numId w:val="12"/>
        </w:numPr>
        <w:tabs>
          <w:tab w:val="num" w:pos="482"/>
        </w:tabs>
        <w:spacing w:before="120" w:after="120"/>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senyvų asmenų ir vaikų judėjimas.</w:t>
      </w:r>
    </w:p>
    <w:p w14:paraId="3856174B" w14:textId="77777777" w:rsidR="000E756A" w:rsidRPr="000540EE" w:rsidRDefault="002809A9" w:rsidP="000E756A">
      <w:pPr>
        <w:spacing w:before="120" w:after="12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Pastatų</w:t>
      </w:r>
      <w:r w:rsidR="000E756A" w:rsidRPr="000540EE">
        <w:rPr>
          <w:rFonts w:ascii="Times New Roman" w:hAnsi="Times New Roman" w:cs="Times New Roman"/>
          <w:color w:val="000000" w:themeColor="text1"/>
          <w:sz w:val="24"/>
          <w:szCs w:val="24"/>
          <w:lang w:val="lt-LT"/>
        </w:rPr>
        <w:t xml:space="preserve"> ir jų </w:t>
      </w:r>
      <w:r w:rsidR="000E756A" w:rsidRPr="000540EE">
        <w:rPr>
          <w:rFonts w:ascii="Times New Roman" w:hAnsi="Times New Roman" w:cs="Times New Roman"/>
          <w:sz w:val="24"/>
          <w:szCs w:val="24"/>
          <w:lang w:val="lt-LT"/>
        </w:rPr>
        <w:t xml:space="preserve">atskirose patalpose esančių </w:t>
      </w:r>
      <w:r w:rsidRPr="000540EE">
        <w:rPr>
          <w:rFonts w:ascii="Times New Roman" w:hAnsi="Times New Roman" w:cs="Times New Roman"/>
          <w:sz w:val="24"/>
          <w:szCs w:val="24"/>
          <w:lang w:val="lt-LT"/>
        </w:rPr>
        <w:t xml:space="preserve">praėjimų, </w:t>
      </w:r>
      <w:r w:rsidR="000E756A" w:rsidRPr="000540EE">
        <w:rPr>
          <w:rFonts w:ascii="Times New Roman" w:hAnsi="Times New Roman" w:cs="Times New Roman"/>
          <w:sz w:val="24"/>
          <w:szCs w:val="24"/>
          <w:lang w:val="lt-LT"/>
        </w:rPr>
        <w:t>koridorių plotis turi atitikti:</w:t>
      </w:r>
    </w:p>
    <w:p w14:paraId="59C8692B" w14:textId="77777777" w:rsidR="000E756A" w:rsidRPr="000540EE" w:rsidRDefault="000E756A" w:rsidP="00DB43A0">
      <w:pPr>
        <w:pStyle w:val="Sraopastraipa"/>
        <w:numPr>
          <w:ilvl w:val="0"/>
          <w:numId w:val="13"/>
        </w:numPr>
        <w:tabs>
          <w:tab w:val="num" w:pos="482"/>
        </w:tabs>
        <w:spacing w:before="120" w:after="120"/>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bendrus tam tikrose Funkcinėse </w:t>
      </w:r>
      <w:r w:rsidR="002809A9" w:rsidRPr="000540EE">
        <w:rPr>
          <w:rFonts w:ascii="Times New Roman" w:hAnsi="Times New Roman" w:cs="Times New Roman"/>
          <w:sz w:val="24"/>
          <w:szCs w:val="24"/>
          <w:lang w:val="lt-LT"/>
        </w:rPr>
        <w:t>dalyse</w:t>
      </w:r>
      <w:r w:rsidRPr="000540EE">
        <w:rPr>
          <w:rFonts w:ascii="Times New Roman" w:hAnsi="Times New Roman" w:cs="Times New Roman"/>
          <w:sz w:val="24"/>
          <w:szCs w:val="24"/>
          <w:lang w:val="lt-LT"/>
        </w:rPr>
        <w:t xml:space="preserve"> numatytus reikalavimus;</w:t>
      </w:r>
    </w:p>
    <w:p w14:paraId="78778284" w14:textId="77777777" w:rsidR="000E756A" w:rsidRPr="000540EE" w:rsidRDefault="000E756A" w:rsidP="00DB43A0">
      <w:pPr>
        <w:pStyle w:val="Sraopastraipa"/>
        <w:numPr>
          <w:ilvl w:val="0"/>
          <w:numId w:val="13"/>
        </w:numPr>
        <w:tabs>
          <w:tab w:val="num" w:pos="482"/>
        </w:tabs>
        <w:spacing w:before="120" w:after="120"/>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logistinius reikalavimus koridoriuose</w:t>
      </w:r>
      <w:r w:rsidRPr="000540EE">
        <w:rPr>
          <w:rFonts w:ascii="Times New Roman" w:hAnsi="Times New Roman" w:cs="Times New Roman"/>
          <w:color w:val="000000" w:themeColor="text1"/>
          <w:sz w:val="24"/>
          <w:szCs w:val="24"/>
          <w:lang w:val="lt-LT"/>
        </w:rPr>
        <w:t xml:space="preserve">, kurie skirti transporto priemonėms ir (arba) </w:t>
      </w:r>
      <w:r w:rsidR="002809A9" w:rsidRPr="000540EE">
        <w:rPr>
          <w:rFonts w:ascii="Times New Roman" w:hAnsi="Times New Roman" w:cs="Times New Roman"/>
          <w:color w:val="000000" w:themeColor="text1"/>
          <w:sz w:val="24"/>
          <w:szCs w:val="24"/>
          <w:lang w:val="lt-LT"/>
        </w:rPr>
        <w:t>infrastruktūros</w:t>
      </w:r>
      <w:r w:rsidRPr="000540EE">
        <w:rPr>
          <w:rFonts w:ascii="Times New Roman" w:hAnsi="Times New Roman" w:cs="Times New Roman"/>
          <w:color w:val="000000" w:themeColor="text1"/>
          <w:sz w:val="24"/>
          <w:szCs w:val="24"/>
          <w:lang w:val="lt-LT"/>
        </w:rPr>
        <w:t xml:space="preserve"> remonto poreikiams.</w:t>
      </w:r>
    </w:p>
    <w:p w14:paraId="1BD6F160"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Koridorių ir kitos žmonių judėjimo zonos plotis ir aukštis turi atitikti teisės aktuose nustatytus reikalavimus. Prieiga prie durų ir judėjimo zonos turi būti apsaugotos nuo žalos ir pagreitėjusio medžiagų nusidėvėjimo.</w:t>
      </w:r>
    </w:p>
    <w:p w14:paraId="1FF6A740" w14:textId="77777777" w:rsidR="000E756A" w:rsidRPr="000540EE" w:rsidRDefault="000E756A" w:rsidP="000E756A">
      <w:pPr>
        <w:keepNext/>
        <w:spacing w:before="120" w:after="120"/>
        <w:outlineLvl w:val="3"/>
        <w:rPr>
          <w:rFonts w:ascii="Times New Roman" w:hAnsi="Times New Roman" w:cs="Times New Roman"/>
          <w:b/>
          <w:color w:val="000000" w:themeColor="text1"/>
          <w:sz w:val="24"/>
          <w:szCs w:val="24"/>
          <w:lang w:val="lt-LT"/>
        </w:rPr>
      </w:pPr>
    </w:p>
    <w:p w14:paraId="547AFEA4" w14:textId="77777777" w:rsidR="000E756A" w:rsidRPr="000540EE" w:rsidRDefault="000E756A" w:rsidP="006A6F04">
      <w:pPr>
        <w:pStyle w:val="Antrat4"/>
        <w:rPr>
          <w:rFonts w:ascii="Times New Roman" w:hAnsi="Times New Roman" w:cs="Times New Roman"/>
          <w:b/>
          <w:i w:val="0"/>
          <w:color w:val="000000" w:themeColor="text1"/>
          <w:sz w:val="24"/>
          <w:szCs w:val="24"/>
          <w:lang w:val="lt-LT"/>
        </w:rPr>
      </w:pPr>
      <w:r w:rsidRPr="000540EE">
        <w:rPr>
          <w:rFonts w:ascii="Times New Roman" w:hAnsi="Times New Roman" w:cs="Times New Roman"/>
          <w:b/>
          <w:i w:val="0"/>
          <w:color w:val="000000" w:themeColor="text1"/>
          <w:sz w:val="24"/>
          <w:szCs w:val="24"/>
          <w:lang w:val="lt-LT"/>
        </w:rPr>
        <w:t>Liftai, keltuvai, eskalatoriai</w:t>
      </w:r>
    </w:p>
    <w:p w14:paraId="0D87C2DB"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Viešo naudojimo laiptinėse turi būti </w:t>
      </w:r>
      <w:r w:rsidRPr="000540EE">
        <w:rPr>
          <w:rFonts w:ascii="Times New Roman" w:hAnsi="Times New Roman" w:cs="Times New Roman"/>
          <w:color w:val="000000" w:themeColor="text1"/>
          <w:sz w:val="24"/>
          <w:szCs w:val="24"/>
          <w:lang w:val="lt-LT"/>
        </w:rPr>
        <w:t>apšviestos natūralia šviesa</w:t>
      </w:r>
      <w:r w:rsidRPr="000540EE">
        <w:rPr>
          <w:rFonts w:ascii="Times New Roman" w:hAnsi="Times New Roman" w:cs="Times New Roman"/>
          <w:sz w:val="24"/>
          <w:szCs w:val="24"/>
          <w:lang w:val="lt-LT"/>
        </w:rPr>
        <w:t xml:space="preserve">. Turėklai ir kitos detalės turi pasižymėti estetiškomis jungiamosiomis detalėmis, turi būti ilgaamžės ir lengvai prižiūrimos. Laiptų plotis turi atitikti techninius reglamentus. Prieiga prie laiptų, visų pirma funkcinėse </w:t>
      </w:r>
      <w:r w:rsidRPr="000540EE">
        <w:rPr>
          <w:rFonts w:ascii="Times New Roman" w:hAnsi="Times New Roman" w:cs="Times New Roman"/>
          <w:color w:val="000000" w:themeColor="text1"/>
          <w:sz w:val="24"/>
          <w:szCs w:val="24"/>
          <w:lang w:val="lt-LT"/>
        </w:rPr>
        <w:t xml:space="preserve">ir logistikos </w:t>
      </w:r>
      <w:r w:rsidRPr="000540EE">
        <w:rPr>
          <w:rFonts w:ascii="Times New Roman" w:hAnsi="Times New Roman" w:cs="Times New Roman"/>
          <w:sz w:val="24"/>
          <w:szCs w:val="24"/>
          <w:lang w:val="lt-LT"/>
        </w:rPr>
        <w:t>vietose, turi būti kontroliuojama.</w:t>
      </w:r>
    </w:p>
    <w:p w14:paraId="2C4B06E7"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Įvertindamas žmonių srautus</w:t>
      </w:r>
      <w:r w:rsidR="002809A9" w:rsidRPr="000540EE">
        <w:rPr>
          <w:rFonts w:ascii="Times New Roman" w:hAnsi="Times New Roman" w:cs="Times New Roman"/>
          <w:color w:val="000000" w:themeColor="text1"/>
          <w:sz w:val="24"/>
          <w:szCs w:val="24"/>
          <w:lang w:val="lt-LT"/>
        </w:rPr>
        <w:t xml:space="preserve"> ir pastatų paskirtį</w:t>
      </w:r>
      <w:r w:rsidRPr="000540EE">
        <w:rPr>
          <w:rFonts w:ascii="Times New Roman" w:hAnsi="Times New Roman" w:cs="Times New Roman"/>
          <w:color w:val="000000" w:themeColor="text1"/>
          <w:sz w:val="24"/>
          <w:szCs w:val="24"/>
          <w:lang w:val="lt-LT"/>
        </w:rPr>
        <w:t xml:space="preserve">, Dalyvis privalo apsvarstyti ir įvertinti praktinę galimybę įrengti eskalatorius. </w:t>
      </w:r>
      <w:r w:rsidRPr="000540EE">
        <w:rPr>
          <w:rFonts w:ascii="Times New Roman" w:hAnsi="Times New Roman" w:cs="Times New Roman"/>
          <w:color w:val="000000"/>
          <w:sz w:val="24"/>
          <w:szCs w:val="24"/>
          <w:lang w:val="lt-LT"/>
        </w:rPr>
        <w:t xml:space="preserve">Tokių svarstymų rezultatus ir </w:t>
      </w:r>
      <w:r w:rsidR="002631F4" w:rsidRPr="000540EE">
        <w:rPr>
          <w:rFonts w:ascii="Times New Roman" w:hAnsi="Times New Roman" w:cs="Times New Roman"/>
          <w:color w:val="000000"/>
          <w:sz w:val="24"/>
          <w:szCs w:val="24"/>
          <w:lang w:val="lt-LT"/>
        </w:rPr>
        <w:t>s</w:t>
      </w:r>
      <w:r w:rsidRPr="000540EE">
        <w:rPr>
          <w:rFonts w:ascii="Times New Roman" w:hAnsi="Times New Roman" w:cs="Times New Roman"/>
          <w:color w:val="000000"/>
          <w:sz w:val="24"/>
          <w:szCs w:val="24"/>
          <w:lang w:val="lt-LT"/>
        </w:rPr>
        <w:t xml:space="preserve">prendinius galimo palyginimo reikmėms būtina pateikti </w:t>
      </w:r>
      <w:r w:rsidRPr="000540EE">
        <w:rPr>
          <w:rFonts w:ascii="Times New Roman" w:hAnsi="Times New Roman" w:cs="Times New Roman"/>
          <w:sz w:val="24"/>
          <w:szCs w:val="24"/>
          <w:lang w:val="lt-LT"/>
        </w:rPr>
        <w:t>pasiūlymuose</w:t>
      </w:r>
      <w:r w:rsidRPr="000540EE">
        <w:rPr>
          <w:rFonts w:ascii="Times New Roman" w:hAnsi="Times New Roman" w:cs="Times New Roman"/>
          <w:color w:val="000000"/>
          <w:sz w:val="24"/>
          <w:szCs w:val="24"/>
          <w:lang w:val="lt-LT"/>
        </w:rPr>
        <w:t>.</w:t>
      </w:r>
      <w:r w:rsidRPr="000540EE">
        <w:rPr>
          <w:rFonts w:ascii="Times New Roman" w:hAnsi="Times New Roman" w:cs="Times New Roman"/>
          <w:sz w:val="24"/>
          <w:szCs w:val="24"/>
          <w:lang w:val="lt-LT"/>
        </w:rPr>
        <w:t xml:space="preserve"> </w:t>
      </w:r>
      <w:r w:rsidRPr="000540EE">
        <w:rPr>
          <w:rFonts w:ascii="Times New Roman" w:hAnsi="Times New Roman" w:cs="Times New Roman"/>
          <w:color w:val="000000" w:themeColor="text1"/>
          <w:sz w:val="24"/>
          <w:szCs w:val="24"/>
          <w:lang w:val="lt-LT"/>
        </w:rPr>
        <w:t>Jeigu bus įrengti, eskalatoriai turės būti bent du įrenginiai abiem kryptimis, kad gedimo ar techninės priežiūros atveju jie visada veiktų. Turi būti pasirinkta kuo tylesnė ir mažiau energijos vartojanti įranga. Prieigos plotis ir darbinis greitis turi atitikti teisės aktų reikalavimus</w:t>
      </w:r>
      <w:r w:rsidRPr="000540EE">
        <w:rPr>
          <w:rFonts w:ascii="Times New Roman" w:hAnsi="Times New Roman" w:cs="Times New Roman"/>
          <w:color w:val="FF0000"/>
          <w:sz w:val="24"/>
          <w:szCs w:val="24"/>
          <w:lang w:val="lt-LT"/>
        </w:rPr>
        <w:t>.</w:t>
      </w:r>
    </w:p>
    <w:p w14:paraId="5554A05C"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Dalyvis turi parengti srautų tyrimą, kad būtų nustatytas liftų kiekybinis poreikis. Liftų, keltuvų judėjimas turi būti pritaikytas </w:t>
      </w:r>
      <w:r w:rsidRPr="000540EE">
        <w:rPr>
          <w:rFonts w:ascii="Times New Roman" w:hAnsi="Times New Roman" w:cs="Times New Roman"/>
          <w:color w:val="000000" w:themeColor="text1"/>
          <w:sz w:val="24"/>
          <w:szCs w:val="24"/>
          <w:lang w:val="lt-LT"/>
        </w:rPr>
        <w:t xml:space="preserve">įvairiems </w:t>
      </w:r>
      <w:r w:rsidR="002809A9" w:rsidRPr="000540EE">
        <w:rPr>
          <w:rFonts w:ascii="Times New Roman" w:hAnsi="Times New Roman" w:cs="Times New Roman"/>
          <w:color w:val="000000" w:themeColor="text1"/>
          <w:sz w:val="24"/>
          <w:szCs w:val="24"/>
          <w:lang w:val="lt-LT"/>
        </w:rPr>
        <w:t>pastate</w:t>
      </w:r>
      <w:r w:rsidRPr="000540EE">
        <w:rPr>
          <w:rFonts w:ascii="Times New Roman" w:hAnsi="Times New Roman" w:cs="Times New Roman"/>
          <w:color w:val="000000" w:themeColor="text1"/>
          <w:sz w:val="24"/>
          <w:szCs w:val="24"/>
          <w:lang w:val="lt-LT"/>
        </w:rPr>
        <w:t xml:space="preserve"> susidarantiems </w:t>
      </w:r>
      <w:r w:rsidRPr="000540EE">
        <w:rPr>
          <w:rFonts w:ascii="Times New Roman" w:hAnsi="Times New Roman" w:cs="Times New Roman"/>
          <w:sz w:val="24"/>
          <w:szCs w:val="24"/>
          <w:lang w:val="lt-LT"/>
        </w:rPr>
        <w:t>žmonių ir</w:t>
      </w:r>
      <w:r w:rsidRPr="000540EE">
        <w:rPr>
          <w:rFonts w:ascii="Times New Roman" w:hAnsi="Times New Roman" w:cs="Times New Roman"/>
          <w:color w:val="000000" w:themeColor="text1"/>
          <w:sz w:val="24"/>
          <w:szCs w:val="24"/>
          <w:lang w:val="lt-LT"/>
        </w:rPr>
        <w:t xml:space="preserve"> prekių </w:t>
      </w:r>
      <w:r w:rsidRPr="000540EE">
        <w:rPr>
          <w:rFonts w:ascii="Times New Roman" w:hAnsi="Times New Roman" w:cs="Times New Roman"/>
          <w:sz w:val="24"/>
          <w:szCs w:val="24"/>
          <w:lang w:val="lt-LT"/>
        </w:rPr>
        <w:t xml:space="preserve">srautams. Liftai, kuriais bus pasiekiamos riboto naudojimo sritys, turi turėti kortelių skaitytuvus, kad apribotų prieigą į įvairių lygmenų vietas. Vidinė kabinų danga turi būti atspari pažeidimams ir lengvai valoma. Liftai turi turėti turėklus, kad sienos būtų apsaugotos nuo </w:t>
      </w:r>
      <w:r w:rsidRPr="000540EE">
        <w:rPr>
          <w:rFonts w:ascii="Times New Roman" w:hAnsi="Times New Roman" w:cs="Times New Roman"/>
          <w:color w:val="000000" w:themeColor="text1"/>
          <w:sz w:val="24"/>
          <w:szCs w:val="24"/>
          <w:lang w:val="lt-LT"/>
        </w:rPr>
        <w:t xml:space="preserve">smūgių (pvz. vežimėlių). </w:t>
      </w:r>
      <w:r w:rsidRPr="000540EE">
        <w:rPr>
          <w:rFonts w:ascii="Times New Roman" w:hAnsi="Times New Roman" w:cs="Times New Roman"/>
          <w:sz w:val="24"/>
          <w:szCs w:val="24"/>
          <w:lang w:val="lt-LT"/>
        </w:rPr>
        <w:t>Liftai turi būti taupantys energiją, modernių technologijų ir turi atitikti taikytinų teisės aktų reikalavimus.</w:t>
      </w:r>
    </w:p>
    <w:p w14:paraId="2A98DE76"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Liftai turi būti pritaikyti neįgaliems asmenims. Vertikalus neįgalių asmenų judėjimas gali būti užtikrintas įrengiant laiptus su platforminiais liftais. Būtina užtikrinti alternatyvius evakuacijos kelius visuose aukštuose, įskaitant ir neįgalių asmenų evakuaciją.</w:t>
      </w:r>
    </w:p>
    <w:p w14:paraId="459B2411"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Liftuose turi būti įrengta modern</w:t>
      </w:r>
      <w:r w:rsidRPr="000540EE">
        <w:rPr>
          <w:rFonts w:ascii="Times New Roman" w:hAnsi="Times New Roman" w:cs="Times New Roman"/>
          <w:color w:val="000000" w:themeColor="text1"/>
          <w:sz w:val="24"/>
          <w:szCs w:val="24"/>
          <w:lang w:val="lt-LT"/>
        </w:rPr>
        <w:t>i valdymo sistema</w:t>
      </w:r>
      <w:r w:rsidRPr="000540EE">
        <w:rPr>
          <w:rFonts w:ascii="Times New Roman" w:hAnsi="Times New Roman" w:cs="Times New Roman"/>
          <w:sz w:val="24"/>
          <w:szCs w:val="24"/>
          <w:lang w:val="lt-LT"/>
        </w:rPr>
        <w:t>. Sistema turi užtikrinti minimalią laukimo trukmę. Įrengta liftų sistema turi būti visiškai automatizuota. Virš visų liftų sustojimo vietų durų turi būti įrengti ekranai, rodantys lifto vietą. Visuose liftuose turi būti įrengti informaciniai ekranai. Įrengti liftai turi užtikrinti naudotojų apsaugą nuo visų mechaninių pavojų, įskaitant lifto kritimą; liftų keliamosios galios turi užtekti atitinkamam asmenų ar krovinių skaičiui (masei).</w:t>
      </w:r>
    </w:p>
    <w:p w14:paraId="6BC379CA"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Lifte negali būti jokios reklaminės informacijos, nesusijusios su lifto naudojimu.</w:t>
      </w:r>
    </w:p>
    <w:p w14:paraId="45241D83"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Lifto valdymo mygtukai, pavaros, greičio stabdikliai, buferiai, saugos ir avarinio iškvietimo įrenginiai, durų užraktai, šachtos durys, pavarų ir skriemulių patalpos, taip pat elektros įranga turi turėti įskaitomus ženklus, etiketes ir žymenis, kad liftą būtų galima naudoti saugiai ir patogiai. </w:t>
      </w:r>
    </w:p>
    <w:p w14:paraId="158D106C"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Pavarų, skriemulių ir šachtos duobės durys visada turi būti užrakintos užtikrinant laisvą ir tinkamai apšviestą prieigą.</w:t>
      </w:r>
    </w:p>
    <w:p w14:paraId="5FBBACF0"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Vidinė krovininio lifto apdaila turi atlaikyti intensyvų naudojimą. Liftas turi naudoti kuo mažiau energijos.</w:t>
      </w:r>
    </w:p>
    <w:p w14:paraId="3DE66BBF" w14:textId="77777777" w:rsidR="000E756A" w:rsidRPr="000540EE" w:rsidRDefault="000E756A" w:rsidP="000E756A">
      <w:pPr>
        <w:spacing w:before="120" w:after="120"/>
        <w:rPr>
          <w:rFonts w:ascii="Times New Roman" w:hAnsi="Times New Roman" w:cs="Times New Roman"/>
          <w:sz w:val="24"/>
          <w:szCs w:val="24"/>
          <w:lang w:val="lt-LT"/>
        </w:rPr>
      </w:pPr>
    </w:p>
    <w:p w14:paraId="4BC06231" w14:textId="77777777" w:rsidR="000E756A" w:rsidRPr="000540EE" w:rsidRDefault="000E756A" w:rsidP="006A6F04">
      <w:pPr>
        <w:pStyle w:val="Antrat4"/>
        <w:rPr>
          <w:rFonts w:ascii="Times New Roman" w:hAnsi="Times New Roman" w:cs="Times New Roman"/>
          <w:b/>
          <w:i w:val="0"/>
          <w:color w:val="000000" w:themeColor="text1"/>
          <w:sz w:val="24"/>
          <w:szCs w:val="24"/>
          <w:lang w:val="lt-LT"/>
        </w:rPr>
      </w:pPr>
      <w:bookmarkStart w:id="190" w:name="_Toc458894241"/>
      <w:r w:rsidRPr="000540EE">
        <w:rPr>
          <w:rFonts w:ascii="Times New Roman" w:hAnsi="Times New Roman" w:cs="Times New Roman"/>
          <w:b/>
          <w:i w:val="0"/>
          <w:color w:val="000000" w:themeColor="text1"/>
          <w:sz w:val="24"/>
          <w:szCs w:val="24"/>
          <w:lang w:val="lt-LT"/>
        </w:rPr>
        <w:t>Natūralus apšvietimas</w:t>
      </w:r>
      <w:bookmarkEnd w:id="190"/>
    </w:p>
    <w:p w14:paraId="2E83C98B" w14:textId="77777777" w:rsidR="006A6F04" w:rsidRPr="000540EE" w:rsidRDefault="006A6F04" w:rsidP="000E756A">
      <w:pPr>
        <w:spacing w:before="120" w:after="12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 xml:space="preserve">Kad pastatuose būtų užtikrintas </w:t>
      </w:r>
      <w:r w:rsidRPr="000540EE">
        <w:rPr>
          <w:rFonts w:ascii="Times New Roman" w:hAnsi="Times New Roman" w:cs="Times New Roman"/>
          <w:sz w:val="24"/>
          <w:szCs w:val="24"/>
          <w:lang w:val="lt-LT"/>
        </w:rPr>
        <w:t>komfortas ir taupoma energija, turi būti suderintas natūralus ir dirbtinis apšvietimas. Reikalaujama kuo daugiau šviesos poreikio patenkinti naudojant natūralios šviesos šaltinius ir išnaudoti saulės energiją tiek žiemą, tiek vasarą.</w:t>
      </w:r>
    </w:p>
    <w:p w14:paraId="10D7A7E0"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Galimybės naudotis natūralia šviesa turi atitikti galiojančių teisės aktų reikalavimus.</w:t>
      </w:r>
    </w:p>
    <w:p w14:paraId="3C4FEFB4" w14:textId="77777777" w:rsidR="000E756A" w:rsidRPr="000540EE" w:rsidRDefault="000E756A" w:rsidP="000E756A">
      <w:pPr>
        <w:spacing w:before="120" w:after="120"/>
        <w:rPr>
          <w:rFonts w:ascii="Times New Roman" w:hAnsi="Times New Roman" w:cs="Times New Roman"/>
          <w:sz w:val="24"/>
          <w:szCs w:val="24"/>
          <w:lang w:val="lt-LT"/>
        </w:rPr>
      </w:pPr>
    </w:p>
    <w:p w14:paraId="61AB9020" w14:textId="77777777" w:rsidR="000E756A" w:rsidRPr="000540EE" w:rsidRDefault="000E756A" w:rsidP="006A6F04">
      <w:pPr>
        <w:pStyle w:val="Antrat4"/>
        <w:rPr>
          <w:rFonts w:ascii="Times New Roman" w:hAnsi="Times New Roman" w:cs="Times New Roman"/>
          <w:b/>
          <w:i w:val="0"/>
          <w:color w:val="000000" w:themeColor="text1"/>
          <w:sz w:val="24"/>
          <w:szCs w:val="24"/>
          <w:lang w:val="lt-LT"/>
        </w:rPr>
      </w:pPr>
      <w:bookmarkStart w:id="191" w:name="_Toc458894242"/>
      <w:r w:rsidRPr="000540EE">
        <w:rPr>
          <w:rFonts w:ascii="Times New Roman" w:hAnsi="Times New Roman" w:cs="Times New Roman"/>
          <w:b/>
          <w:i w:val="0"/>
          <w:color w:val="000000" w:themeColor="text1"/>
          <w:sz w:val="24"/>
          <w:szCs w:val="24"/>
          <w:lang w:val="lt-LT"/>
        </w:rPr>
        <w:lastRenderedPageBreak/>
        <w:t>Apsauga nuo saulės ir užsklandos</w:t>
      </w:r>
      <w:bookmarkEnd w:id="191"/>
    </w:p>
    <w:p w14:paraId="0DC4FD43" w14:textId="7158615D"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Laikantis Lietuvos Respublikos </w:t>
      </w:r>
      <w:r w:rsidRPr="000540EE">
        <w:rPr>
          <w:rFonts w:ascii="Times New Roman" w:hAnsi="Times New Roman" w:cs="Times New Roman"/>
          <w:color w:val="000000" w:themeColor="text1"/>
          <w:sz w:val="24"/>
          <w:szCs w:val="24"/>
          <w:lang w:val="lt-LT"/>
        </w:rPr>
        <w:t xml:space="preserve">standartų, </w:t>
      </w:r>
      <w:r w:rsidR="0030226A" w:rsidRPr="000540EE">
        <w:rPr>
          <w:rFonts w:ascii="Times New Roman" w:hAnsi="Times New Roman" w:cs="Times New Roman"/>
          <w:color w:val="000000" w:themeColor="text1"/>
          <w:sz w:val="24"/>
          <w:szCs w:val="24"/>
          <w:lang w:val="lt-LT"/>
        </w:rPr>
        <w:t xml:space="preserve">statiniai, patalpos ir visa infrastruktūra </w:t>
      </w:r>
      <w:r w:rsidRPr="000540EE">
        <w:rPr>
          <w:rFonts w:ascii="Times New Roman" w:hAnsi="Times New Roman" w:cs="Times New Roman"/>
          <w:sz w:val="24"/>
          <w:szCs w:val="24"/>
          <w:lang w:val="lt-LT"/>
        </w:rPr>
        <w:t>turi būti apsaugoti nuo saulės spindulių neigiamo poveikio. Apsaug</w:t>
      </w:r>
      <w:r w:rsidR="00C4674F" w:rsidRPr="000540EE">
        <w:rPr>
          <w:rFonts w:ascii="Times New Roman" w:hAnsi="Times New Roman" w:cs="Times New Roman"/>
          <w:sz w:val="24"/>
          <w:szCs w:val="24"/>
          <w:lang w:val="lt-LT"/>
        </w:rPr>
        <w:t>ą</w:t>
      </w:r>
      <w:r w:rsidRPr="000540EE">
        <w:rPr>
          <w:rFonts w:ascii="Times New Roman" w:hAnsi="Times New Roman" w:cs="Times New Roman"/>
          <w:sz w:val="24"/>
          <w:szCs w:val="24"/>
          <w:lang w:val="lt-LT"/>
        </w:rPr>
        <w:t xml:space="preserve"> nuo saulės ir užskland</w:t>
      </w:r>
      <w:r w:rsidR="00C4674F" w:rsidRPr="000540EE">
        <w:rPr>
          <w:rFonts w:ascii="Times New Roman" w:hAnsi="Times New Roman" w:cs="Times New Roman"/>
          <w:sz w:val="24"/>
          <w:szCs w:val="24"/>
          <w:lang w:val="lt-LT"/>
        </w:rPr>
        <w:t xml:space="preserve">as siūlome formuoti numatant ažūrines fasado priemones, </w:t>
      </w:r>
      <w:r w:rsidRPr="000540EE">
        <w:rPr>
          <w:rFonts w:ascii="Times New Roman" w:hAnsi="Times New Roman" w:cs="Times New Roman"/>
          <w:sz w:val="24"/>
          <w:szCs w:val="24"/>
          <w:lang w:val="lt-LT"/>
        </w:rPr>
        <w:t>geometrinės formos turi apriboti tiesioginius saulės spindulius vasarą, tačiau praleisti išsklaidytus spindulius. Būtina užtikrinti apsaugos nuo saulės ir užsklandų elementų standartizavimą ir galimybę juos pakeisti. Naudojamos medžiagos turi užtikrinti labai gerą ilgalaikį stabilumą ir atsparumą neigiamam aplinkos poveikiui. Dėl jų konfigūracijos turi būti nesudėtinga valyti fasadus ir stiklus. Tokios erdvės kaip vestibiuliai</w:t>
      </w:r>
      <w:r w:rsidRPr="000540EE">
        <w:rPr>
          <w:rFonts w:ascii="Times New Roman" w:hAnsi="Times New Roman" w:cs="Times New Roman"/>
          <w:color w:val="000000" w:themeColor="text1"/>
          <w:sz w:val="24"/>
          <w:szCs w:val="24"/>
          <w:lang w:val="lt-LT"/>
        </w:rPr>
        <w:t xml:space="preserve">, koridoriai, salės ar </w:t>
      </w:r>
      <w:r w:rsidRPr="000540EE">
        <w:rPr>
          <w:rFonts w:ascii="Times New Roman" w:hAnsi="Times New Roman" w:cs="Times New Roman"/>
          <w:sz w:val="24"/>
          <w:szCs w:val="24"/>
          <w:lang w:val="lt-LT"/>
        </w:rPr>
        <w:t xml:space="preserve">pan. turi būti apšviestos dienos šviesa. Laikantis profesinės saugos ir sveikatos reikalavimų, natūralus apšvietimas turėtų būti užtikrintas </w:t>
      </w:r>
      <w:r w:rsidR="0030226A" w:rsidRPr="000540EE">
        <w:rPr>
          <w:rFonts w:ascii="Times New Roman" w:hAnsi="Times New Roman" w:cs="Times New Roman"/>
          <w:color w:val="000000" w:themeColor="text1"/>
          <w:sz w:val="24"/>
          <w:szCs w:val="24"/>
          <w:lang w:val="lt-LT"/>
        </w:rPr>
        <w:t>pastatuose</w:t>
      </w:r>
      <w:r w:rsidRPr="000540EE">
        <w:rPr>
          <w:rFonts w:ascii="Times New Roman" w:hAnsi="Times New Roman" w:cs="Times New Roman"/>
          <w:color w:val="000000" w:themeColor="text1"/>
          <w:sz w:val="24"/>
          <w:szCs w:val="24"/>
          <w:lang w:val="lt-LT"/>
        </w:rPr>
        <w:t xml:space="preserve"> ir </w:t>
      </w:r>
      <w:r w:rsidRPr="000540EE">
        <w:rPr>
          <w:rFonts w:ascii="Times New Roman" w:hAnsi="Times New Roman" w:cs="Times New Roman"/>
          <w:sz w:val="24"/>
          <w:szCs w:val="24"/>
          <w:lang w:val="lt-LT"/>
        </w:rPr>
        <w:t>atskirose jų patalpose, kuriose nuolatos dirbama, išskyrus tam tikrus atvejus, kai dėl technologinių ypatumų natūralaus apšvietimo panaudoti neįmanoma.</w:t>
      </w:r>
    </w:p>
    <w:p w14:paraId="59349A74" w14:textId="77777777" w:rsidR="000E756A" w:rsidRPr="000540EE" w:rsidRDefault="000E756A" w:rsidP="000E756A">
      <w:pPr>
        <w:spacing w:before="120" w:after="120"/>
        <w:rPr>
          <w:rFonts w:ascii="Times New Roman" w:hAnsi="Times New Roman" w:cs="Times New Roman"/>
          <w:sz w:val="24"/>
          <w:szCs w:val="24"/>
          <w:lang w:val="lt-LT"/>
        </w:rPr>
      </w:pPr>
    </w:p>
    <w:p w14:paraId="521626F0" w14:textId="77777777" w:rsidR="000E756A" w:rsidRPr="000540EE" w:rsidRDefault="000E756A" w:rsidP="006A6F04">
      <w:pPr>
        <w:pStyle w:val="Antrat4"/>
        <w:rPr>
          <w:rFonts w:ascii="Times New Roman" w:hAnsi="Times New Roman" w:cs="Times New Roman"/>
          <w:b/>
          <w:i w:val="0"/>
          <w:color w:val="000000" w:themeColor="text1"/>
          <w:sz w:val="24"/>
          <w:szCs w:val="24"/>
          <w:lang w:val="lt-LT"/>
        </w:rPr>
      </w:pPr>
      <w:bookmarkStart w:id="192" w:name="_Toc458894243"/>
      <w:r w:rsidRPr="000540EE">
        <w:rPr>
          <w:rFonts w:ascii="Times New Roman" w:hAnsi="Times New Roman" w:cs="Times New Roman"/>
          <w:b/>
          <w:i w:val="0"/>
          <w:color w:val="000000" w:themeColor="text1"/>
          <w:sz w:val="24"/>
          <w:szCs w:val="24"/>
          <w:lang w:val="lt-LT"/>
        </w:rPr>
        <w:t>Dirbtinis apšvietimas</w:t>
      </w:r>
      <w:bookmarkEnd w:id="192"/>
    </w:p>
    <w:p w14:paraId="36E09403"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Dirbtinis apšvietimas – </w:t>
      </w:r>
      <w:r w:rsidR="00EA2DEB" w:rsidRPr="000540EE">
        <w:rPr>
          <w:rFonts w:ascii="Times New Roman" w:hAnsi="Times New Roman" w:cs="Times New Roman"/>
          <w:sz w:val="24"/>
          <w:szCs w:val="24"/>
          <w:lang w:val="lt-LT"/>
        </w:rPr>
        <w:t xml:space="preserve">vienas iš </w:t>
      </w:r>
      <w:r w:rsidRPr="000540EE">
        <w:rPr>
          <w:rFonts w:ascii="Times New Roman" w:hAnsi="Times New Roman" w:cs="Times New Roman"/>
          <w:sz w:val="24"/>
          <w:szCs w:val="24"/>
          <w:lang w:val="lt-LT"/>
        </w:rPr>
        <w:t xml:space="preserve">pagrindinis atmosferos kūrimo elementas. Visų pirma visuomenei atvirose vietose dirbtinis apšvietimas turi sukurti tinkamą tos paskirties </w:t>
      </w:r>
      <w:r w:rsidRPr="000540EE">
        <w:rPr>
          <w:rFonts w:ascii="Times New Roman" w:hAnsi="Times New Roman" w:cs="Times New Roman"/>
          <w:color w:val="000000" w:themeColor="text1"/>
          <w:sz w:val="24"/>
          <w:szCs w:val="24"/>
          <w:lang w:val="lt-LT"/>
        </w:rPr>
        <w:t xml:space="preserve">patalpų atmosferą. </w:t>
      </w:r>
      <w:r w:rsidRPr="000540EE">
        <w:rPr>
          <w:rFonts w:ascii="Times New Roman" w:hAnsi="Times New Roman" w:cs="Times New Roman"/>
          <w:sz w:val="24"/>
          <w:szCs w:val="24"/>
          <w:lang w:val="lt-LT"/>
        </w:rPr>
        <w:t>Dirbtinai apšviestos patalpos turi būti suprojektuotos ir įrengtos taip, kad apšvietimo sąlygos atitiktų reikalavimus dirbtiniam apšvietimui.</w:t>
      </w:r>
    </w:p>
    <w:p w14:paraId="609B1439"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Dirbtinio apšvietimo sistemą turi sudaryti vietos apšvietimo valdymo įrenginiai, leisiantys Naudotojams rankiniu būdu valdyti apšvietimą.</w:t>
      </w:r>
    </w:p>
    <w:p w14:paraId="3863C671"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Judant apšvietimas turi būti valdomas:</w:t>
      </w:r>
    </w:p>
    <w:p w14:paraId="66C0C0EE" w14:textId="77777777" w:rsidR="000E756A" w:rsidRPr="000540EE" w:rsidRDefault="000E756A" w:rsidP="00DB43A0">
      <w:pPr>
        <w:pStyle w:val="Sraopastraipa"/>
        <w:numPr>
          <w:ilvl w:val="0"/>
          <w:numId w:val="28"/>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iš dalies pagal užimtumo jutiklius, išdėstytus taip, kad būtų išvengta neapšviestų vietų;</w:t>
      </w:r>
    </w:p>
    <w:p w14:paraId="0BB6492C" w14:textId="77777777" w:rsidR="000E756A" w:rsidRPr="000540EE" w:rsidRDefault="000E756A" w:rsidP="00DB43A0">
      <w:pPr>
        <w:pStyle w:val="Sraopastraipa"/>
        <w:numPr>
          <w:ilvl w:val="0"/>
          <w:numId w:val="28"/>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iš dalies pagal laiko valdymą.</w:t>
      </w:r>
    </w:p>
    <w:p w14:paraId="6B21E73C"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Vietos ir judėjimo takai, kuriuose būna mažai Naudotojų arba jų būna ne visada, turės būti įrengti buvimo jutikliai. Tai ypač aktualu sandėliavimo ir </w:t>
      </w:r>
      <w:r w:rsidRPr="000540EE">
        <w:rPr>
          <w:rFonts w:ascii="Times New Roman" w:hAnsi="Times New Roman" w:cs="Times New Roman"/>
          <w:color w:val="000000" w:themeColor="text1"/>
          <w:sz w:val="24"/>
          <w:szCs w:val="24"/>
          <w:lang w:val="lt-LT"/>
        </w:rPr>
        <w:t>atsargų laikymo vietose</w:t>
      </w:r>
      <w:r w:rsidRPr="000540EE">
        <w:rPr>
          <w:rFonts w:ascii="Times New Roman" w:hAnsi="Times New Roman" w:cs="Times New Roman"/>
          <w:sz w:val="24"/>
          <w:szCs w:val="24"/>
          <w:lang w:val="lt-LT"/>
        </w:rPr>
        <w:t>, taip pat vietose, kur yra mažas judėjimas. Įrangos kokybė ir apgalvotas buvimo detektorių išdėstymas turi užtikrinti visišką patogumą, nes šviesa visada turi įsijungti ir išsijungti reikiamu laiku. Dirbtinis apšvietimas turi būti suderintas su stebėjimo įrangos erdvėmis. Visų pirma apšvietimas turi būti išdėstytas taip, kad neakintų vaizdo stebėjimo kamerų. Privatus subjektas turi stengtis sumažinti naudojamų apšvietimo šaltinių modelių skaičių. Visa įranga turi būti pasiekiama, kad ją būtų galima išvalyti ir prižiūrėti, ypač aukštai esančiose vietose.</w:t>
      </w:r>
    </w:p>
    <w:p w14:paraId="0EB0E93A" w14:textId="77777777" w:rsidR="000E756A" w:rsidRPr="000540EE" w:rsidRDefault="000E756A" w:rsidP="000E756A">
      <w:pPr>
        <w:spacing w:before="120" w:after="12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Tamsiuoju paros metu (įstaigos darbo valandomis) turi būti apšviestas įėjima</w:t>
      </w:r>
      <w:r w:rsidR="00683244" w:rsidRPr="000540EE">
        <w:rPr>
          <w:rFonts w:ascii="Times New Roman" w:hAnsi="Times New Roman" w:cs="Times New Roman"/>
          <w:color w:val="000000" w:themeColor="text1"/>
          <w:sz w:val="24"/>
          <w:szCs w:val="24"/>
          <w:lang w:val="lt-LT"/>
        </w:rPr>
        <w:t>i į pastatą.</w:t>
      </w:r>
    </w:p>
    <w:p w14:paraId="33F0166F" w14:textId="77777777" w:rsidR="000E756A" w:rsidRPr="000540EE" w:rsidRDefault="000E756A" w:rsidP="000E756A">
      <w:pPr>
        <w:spacing w:before="120" w:after="120"/>
        <w:rPr>
          <w:rFonts w:ascii="Times New Roman" w:hAnsi="Times New Roman" w:cs="Times New Roman"/>
          <w:sz w:val="24"/>
          <w:szCs w:val="24"/>
          <w:lang w:val="lt-LT"/>
        </w:rPr>
      </w:pPr>
    </w:p>
    <w:p w14:paraId="1C997B4A" w14:textId="77777777" w:rsidR="000E756A" w:rsidRPr="000540EE" w:rsidRDefault="00D3586C" w:rsidP="006A6F04">
      <w:pPr>
        <w:pStyle w:val="Antrat4"/>
        <w:rPr>
          <w:rFonts w:ascii="Times New Roman" w:hAnsi="Times New Roman" w:cs="Times New Roman"/>
          <w:b/>
          <w:i w:val="0"/>
          <w:color w:val="000000" w:themeColor="text1"/>
          <w:sz w:val="24"/>
          <w:szCs w:val="24"/>
          <w:lang w:val="lt-LT"/>
        </w:rPr>
      </w:pPr>
      <w:bookmarkStart w:id="193" w:name="_Toc458894244"/>
      <w:r w:rsidRPr="000540EE">
        <w:rPr>
          <w:rFonts w:ascii="Times New Roman" w:hAnsi="Times New Roman" w:cs="Times New Roman"/>
          <w:b/>
          <w:i w:val="0"/>
          <w:color w:val="000000" w:themeColor="text1"/>
          <w:sz w:val="24"/>
          <w:szCs w:val="24"/>
          <w:lang w:val="lt-LT"/>
        </w:rPr>
        <w:t>A</w:t>
      </w:r>
      <w:r w:rsidR="000E756A" w:rsidRPr="000540EE">
        <w:rPr>
          <w:rFonts w:ascii="Times New Roman" w:hAnsi="Times New Roman" w:cs="Times New Roman"/>
          <w:b/>
          <w:i w:val="0"/>
          <w:color w:val="000000" w:themeColor="text1"/>
          <w:sz w:val="24"/>
          <w:szCs w:val="24"/>
          <w:lang w:val="lt-LT"/>
        </w:rPr>
        <w:t>pšvietimo valdymas</w:t>
      </w:r>
      <w:bookmarkEnd w:id="193"/>
    </w:p>
    <w:p w14:paraId="471B8CFD"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Konferencijų salių, pasitarimų kam</w:t>
      </w:r>
      <w:r w:rsidRPr="000540EE">
        <w:rPr>
          <w:rFonts w:ascii="Times New Roman" w:hAnsi="Times New Roman" w:cs="Times New Roman"/>
          <w:color w:val="000000" w:themeColor="text1"/>
          <w:sz w:val="24"/>
          <w:szCs w:val="24"/>
          <w:lang w:val="lt-LT"/>
        </w:rPr>
        <w:t>barių renginių funkcija</w:t>
      </w:r>
      <w:r w:rsidR="00683244" w:rsidRPr="000540EE">
        <w:rPr>
          <w:rFonts w:ascii="Times New Roman" w:hAnsi="Times New Roman" w:cs="Times New Roman"/>
          <w:color w:val="000000" w:themeColor="text1"/>
          <w:sz w:val="24"/>
          <w:szCs w:val="24"/>
          <w:lang w:val="lt-LT"/>
        </w:rPr>
        <w:t xml:space="preserve"> ir</w:t>
      </w:r>
      <w:r w:rsidRPr="000540EE">
        <w:rPr>
          <w:rFonts w:ascii="Times New Roman" w:hAnsi="Times New Roman" w:cs="Times New Roman"/>
          <w:color w:val="000000" w:themeColor="text1"/>
          <w:sz w:val="24"/>
          <w:szCs w:val="24"/>
          <w:lang w:val="lt-LT"/>
        </w:rPr>
        <w:t xml:space="preserve"> susijusių zonų </w:t>
      </w:r>
      <w:r w:rsidRPr="000540EE">
        <w:rPr>
          <w:rFonts w:ascii="Times New Roman" w:hAnsi="Times New Roman" w:cs="Times New Roman"/>
          <w:sz w:val="24"/>
          <w:szCs w:val="24"/>
          <w:lang w:val="lt-LT"/>
        </w:rPr>
        <w:t>apšvietimas turi būti valdomas iš tam skirtos vietos.</w:t>
      </w:r>
      <w:r w:rsidR="00683244"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Privatus </w:t>
      </w:r>
      <w:r w:rsidRPr="000540EE">
        <w:rPr>
          <w:rFonts w:ascii="Times New Roman" w:hAnsi="Times New Roman" w:cs="Times New Roman"/>
          <w:color w:val="000000" w:themeColor="text1"/>
          <w:sz w:val="24"/>
          <w:szCs w:val="24"/>
          <w:lang w:val="lt-LT"/>
        </w:rPr>
        <w:t>subjektas turi laikytis avariniam apšvietimui keliamų reikalavimų. Langai turi turėti visiškai šviesą uždengiančias priemones, atitinkančias Lietuvos Respublikos standartuose numatytus reikalavimus dėl stiprumo ir priešgaisrinės saugos.</w:t>
      </w:r>
    </w:p>
    <w:p w14:paraId="06FCAE37" w14:textId="77777777" w:rsidR="000E756A" w:rsidRPr="000540EE" w:rsidRDefault="000E756A" w:rsidP="000E756A">
      <w:pPr>
        <w:spacing w:before="120" w:after="120"/>
        <w:rPr>
          <w:rFonts w:ascii="Times New Roman" w:hAnsi="Times New Roman" w:cs="Times New Roman"/>
          <w:sz w:val="24"/>
          <w:szCs w:val="24"/>
          <w:lang w:val="lt-LT"/>
        </w:rPr>
      </w:pPr>
    </w:p>
    <w:p w14:paraId="26B42177" w14:textId="77777777" w:rsidR="000E756A" w:rsidRPr="000540EE" w:rsidRDefault="000E756A" w:rsidP="006A6F04">
      <w:pPr>
        <w:pStyle w:val="Antrat3"/>
        <w:spacing w:before="120" w:after="120"/>
        <w:rPr>
          <w:rFonts w:ascii="Times New Roman" w:hAnsi="Times New Roman" w:cs="Times New Roman"/>
          <w:b/>
          <w:bCs w:val="0"/>
          <w:i w:val="0"/>
          <w:iCs/>
          <w:color w:val="000000" w:themeColor="text1"/>
          <w:sz w:val="24"/>
          <w:szCs w:val="24"/>
          <w:lang w:val="lt-LT"/>
        </w:rPr>
      </w:pPr>
      <w:bookmarkStart w:id="194" w:name="_Toc458894248"/>
      <w:r w:rsidRPr="000540EE">
        <w:rPr>
          <w:rFonts w:ascii="Times New Roman" w:hAnsi="Times New Roman" w:cs="Times New Roman"/>
          <w:b/>
          <w:bCs w:val="0"/>
          <w:i w:val="0"/>
          <w:iCs/>
          <w:color w:val="000000" w:themeColor="text1"/>
          <w:sz w:val="24"/>
          <w:szCs w:val="24"/>
          <w:lang w:val="lt-LT"/>
        </w:rPr>
        <w:t>Akustika</w:t>
      </w:r>
      <w:bookmarkEnd w:id="194"/>
    </w:p>
    <w:p w14:paraId="67748F85" w14:textId="5D0D70BB"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Siekiant aukštos garso kokybės pagal įprastinius ir reglamentų reikalavimus (izoliacija, triukšmo lygio kontrolė ir kt.), akustinės savybės </w:t>
      </w:r>
      <w:r w:rsidR="00E045CC" w:rsidRPr="00521D6A">
        <w:rPr>
          <w:rFonts w:ascii="Times New Roman" w:hAnsi="Times New Roman" w:cs="Times New Roman"/>
          <w:b/>
          <w:color w:val="4472C4" w:themeColor="accent5"/>
          <w:sz w:val="24"/>
          <w:szCs w:val="24"/>
          <w:lang w:val="lt-LT"/>
        </w:rPr>
        <w:t xml:space="preserve">Objekte </w:t>
      </w:r>
      <w:r w:rsidRPr="000540EE">
        <w:rPr>
          <w:rFonts w:ascii="Times New Roman" w:hAnsi="Times New Roman" w:cs="Times New Roman"/>
          <w:sz w:val="24"/>
          <w:szCs w:val="24"/>
          <w:lang w:val="lt-LT"/>
        </w:rPr>
        <w:t>turi atitikti toliau nurodytus reikalavimus:</w:t>
      </w:r>
    </w:p>
    <w:p w14:paraId="7DB2D17B" w14:textId="77777777" w:rsidR="000E756A" w:rsidRPr="000540EE" w:rsidRDefault="000E756A" w:rsidP="00DB43A0">
      <w:pPr>
        <w:pStyle w:val="Sraopastraipa"/>
        <w:numPr>
          <w:ilvl w:val="0"/>
          <w:numId w:val="29"/>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vykstančios veiklos garsumas turi atitikti galiojančius teisės aktų reikalavimus; </w:t>
      </w:r>
    </w:p>
    <w:p w14:paraId="501B58AA" w14:textId="77777777" w:rsidR="000E756A" w:rsidRPr="000540EE" w:rsidRDefault="000E756A" w:rsidP="00DB43A0">
      <w:pPr>
        <w:pStyle w:val="Sraopastraipa"/>
        <w:numPr>
          <w:ilvl w:val="0"/>
          <w:numId w:val="29"/>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 xml:space="preserve">garso sistema transliuojamiems pranešimams, susijusiems su vykstančiais </w:t>
      </w:r>
      <w:r w:rsidRPr="000540EE">
        <w:rPr>
          <w:rFonts w:ascii="Times New Roman" w:hAnsi="Times New Roman" w:cs="Times New Roman"/>
          <w:color w:val="000000" w:themeColor="text1"/>
          <w:sz w:val="24"/>
          <w:szCs w:val="24"/>
          <w:lang w:val="lt-LT"/>
        </w:rPr>
        <w:t xml:space="preserve">renginiais, </w:t>
      </w:r>
      <w:r w:rsidRPr="000540EE">
        <w:rPr>
          <w:rFonts w:ascii="Times New Roman" w:hAnsi="Times New Roman" w:cs="Times New Roman"/>
          <w:sz w:val="24"/>
          <w:szCs w:val="24"/>
          <w:lang w:val="lt-LT"/>
        </w:rPr>
        <w:t xml:space="preserve">skelbti turi atitikti teisinius reikalavimus dėl žmonių saugos ir veikti visoje </w:t>
      </w:r>
      <w:r w:rsidRPr="000540EE">
        <w:rPr>
          <w:rFonts w:ascii="Times New Roman" w:hAnsi="Times New Roman" w:cs="Times New Roman"/>
          <w:color w:val="000000" w:themeColor="text1"/>
          <w:sz w:val="24"/>
          <w:szCs w:val="24"/>
          <w:lang w:val="lt-LT"/>
        </w:rPr>
        <w:t>Naudotojų užimamoje erdvėje;</w:t>
      </w:r>
    </w:p>
    <w:p w14:paraId="44254AB3" w14:textId="77777777" w:rsidR="000E756A" w:rsidRPr="000540EE" w:rsidRDefault="000E756A" w:rsidP="00DB43A0">
      <w:pPr>
        <w:pStyle w:val="Sraopastraipa"/>
        <w:numPr>
          <w:ilvl w:val="0"/>
          <w:numId w:val="29"/>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turi būti išlaikytas akustinis komfortas viešosiose erdvėse;</w:t>
      </w:r>
    </w:p>
    <w:p w14:paraId="65AF7FCE" w14:textId="77777777" w:rsidR="000E756A" w:rsidRPr="000540EE" w:rsidRDefault="000E756A" w:rsidP="00DB43A0">
      <w:pPr>
        <w:pStyle w:val="Sraopastraipa"/>
        <w:numPr>
          <w:ilvl w:val="0"/>
          <w:numId w:val="29"/>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turi būti sukurtas akustinis komfortas</w:t>
      </w:r>
      <w:r w:rsidRPr="000540EE">
        <w:rPr>
          <w:rFonts w:ascii="Times New Roman" w:hAnsi="Times New Roman" w:cs="Times New Roman"/>
          <w:color w:val="FF0000"/>
          <w:sz w:val="24"/>
          <w:szCs w:val="24"/>
          <w:lang w:val="lt-LT"/>
        </w:rPr>
        <w:t>.</w:t>
      </w:r>
    </w:p>
    <w:p w14:paraId="18C6E651" w14:textId="502696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Būtina sukurti nuoseklų triukšmo ribojimo priemonių rinkinį gretimoms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zonoms. </w:t>
      </w:r>
      <w:r w:rsidR="008D5221" w:rsidRPr="000540EE">
        <w:rPr>
          <w:rFonts w:ascii="Times New Roman" w:hAnsi="Times New Roman" w:cs="Times New Roman"/>
          <w:sz w:val="24"/>
          <w:szCs w:val="24"/>
          <w:lang w:val="lt-LT"/>
        </w:rPr>
        <w:t xml:space="preserve">Objekto konstrukcijų (perdangos, sienos ir </w:t>
      </w:r>
      <w:proofErr w:type="spellStart"/>
      <w:r w:rsidR="008D5221" w:rsidRPr="000540EE">
        <w:rPr>
          <w:rFonts w:ascii="Times New Roman" w:hAnsi="Times New Roman" w:cs="Times New Roman"/>
          <w:sz w:val="24"/>
          <w:szCs w:val="24"/>
          <w:lang w:val="lt-LT"/>
        </w:rPr>
        <w:t>pan</w:t>
      </w:r>
      <w:proofErr w:type="spellEnd"/>
      <w:r w:rsidR="008D5221"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akustinis veiksmingumas turi atitikti galiojančius garso reglamentus, visų pirma dėl triukšmo</w:t>
      </w:r>
      <w:r w:rsidRPr="000540EE">
        <w:rPr>
          <w:rFonts w:ascii="Times New Roman" w:hAnsi="Times New Roman" w:cs="Times New Roman"/>
          <w:color w:val="FF0000"/>
          <w:sz w:val="24"/>
          <w:szCs w:val="24"/>
          <w:lang w:val="lt-LT"/>
        </w:rPr>
        <w:t xml:space="preserve"> </w:t>
      </w:r>
      <w:r w:rsidRPr="000540EE">
        <w:rPr>
          <w:rFonts w:ascii="Times New Roman" w:hAnsi="Times New Roman" w:cs="Times New Roman"/>
          <w:color w:val="000000" w:themeColor="text1"/>
          <w:sz w:val="24"/>
          <w:szCs w:val="24"/>
          <w:lang w:val="lt-LT"/>
        </w:rPr>
        <w:t>poveikio gretimoms zonoms bei dėl triukšmo iš gretimų teritorijų.</w:t>
      </w:r>
    </w:p>
    <w:p w14:paraId="217E7B28" w14:textId="35B05B28"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Ypač daug dėmesio turi būti skiriama garso sistemoms </w:t>
      </w:r>
      <w:r w:rsidR="00473C65" w:rsidRPr="008C03CC">
        <w:rPr>
          <w:rFonts w:ascii="Times New Roman" w:hAnsi="Times New Roman" w:cs="Times New Roman"/>
          <w:color w:val="000000" w:themeColor="text1"/>
          <w:sz w:val="24"/>
          <w:szCs w:val="24"/>
          <w:lang w:val="lt-LT"/>
        </w:rPr>
        <w:t xml:space="preserve">renginių </w:t>
      </w:r>
      <w:r w:rsidR="00162426" w:rsidRPr="008C03CC">
        <w:rPr>
          <w:rFonts w:ascii="Times New Roman" w:hAnsi="Times New Roman" w:cs="Times New Roman"/>
          <w:color w:val="000000" w:themeColor="text1"/>
          <w:sz w:val="24"/>
          <w:szCs w:val="24"/>
          <w:lang w:val="lt-LT"/>
        </w:rPr>
        <w:t>salėje</w:t>
      </w:r>
      <w:r w:rsidR="00162426" w:rsidRPr="000540EE">
        <w:rPr>
          <w:rFonts w:ascii="Times New Roman" w:hAnsi="Times New Roman" w:cs="Times New Roman"/>
          <w:color w:val="000000" w:themeColor="text1"/>
          <w:sz w:val="24"/>
          <w:szCs w:val="24"/>
          <w:lang w:val="lt-LT"/>
        </w:rPr>
        <w:t xml:space="preserve"> ir mokomosiose zonose.</w:t>
      </w:r>
    </w:p>
    <w:p w14:paraId="0C477D2F" w14:textId="77777777" w:rsidR="000E756A" w:rsidRPr="000540EE" w:rsidRDefault="00162426" w:rsidP="000E756A">
      <w:pPr>
        <w:spacing w:before="120" w:after="12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Renginiams</w:t>
      </w:r>
      <w:r w:rsidR="000E756A" w:rsidRPr="000540EE">
        <w:rPr>
          <w:rFonts w:ascii="Times New Roman" w:hAnsi="Times New Roman" w:cs="Times New Roman"/>
          <w:color w:val="000000" w:themeColor="text1"/>
          <w:sz w:val="24"/>
          <w:szCs w:val="24"/>
          <w:lang w:val="lt-LT"/>
        </w:rPr>
        <w:t xml:space="preserve"> įrengti stacionarios sistemos nereikalaujama, tačiau galima palengvinti garso (ir apšvietimo) sistemų įrengimą, laikantis šių reikalavimų:</w:t>
      </w:r>
    </w:p>
    <w:p w14:paraId="2D9A2AC6" w14:textId="77777777" w:rsidR="000E756A" w:rsidRPr="00521D6A" w:rsidRDefault="000E756A" w:rsidP="00DB43A0">
      <w:pPr>
        <w:pStyle w:val="Sraopastraipa"/>
        <w:numPr>
          <w:ilvl w:val="0"/>
          <w:numId w:val="29"/>
        </w:numPr>
        <w:contextualSpacing w:val="0"/>
        <w:rPr>
          <w:rFonts w:ascii="Times New Roman" w:hAnsi="Times New Roman" w:cs="Times New Roman"/>
          <w:strike/>
          <w:color w:val="4472C4" w:themeColor="accent5"/>
          <w:sz w:val="24"/>
          <w:szCs w:val="24"/>
          <w:lang w:val="lt-LT"/>
        </w:rPr>
      </w:pPr>
      <w:r w:rsidRPr="000540EE">
        <w:rPr>
          <w:rFonts w:ascii="Times New Roman" w:hAnsi="Times New Roman" w:cs="Times New Roman"/>
          <w:sz w:val="24"/>
          <w:szCs w:val="24"/>
          <w:lang w:val="lt-LT"/>
        </w:rPr>
        <w:t>Lubose turi būt</w:t>
      </w:r>
      <w:r w:rsidR="00162426" w:rsidRPr="000540EE">
        <w:rPr>
          <w:rFonts w:ascii="Times New Roman" w:hAnsi="Times New Roman" w:cs="Times New Roman"/>
          <w:sz w:val="24"/>
          <w:szCs w:val="24"/>
          <w:lang w:val="lt-LT"/>
        </w:rPr>
        <w:t xml:space="preserve">i įrenginiai garso, apšvietimo </w:t>
      </w:r>
      <w:r w:rsidRPr="000540EE">
        <w:rPr>
          <w:rFonts w:ascii="Times New Roman" w:hAnsi="Times New Roman" w:cs="Times New Roman"/>
          <w:sz w:val="24"/>
          <w:szCs w:val="24"/>
          <w:lang w:val="lt-LT"/>
        </w:rPr>
        <w:t xml:space="preserve">ir akustikos įrenginiams pakabinti, taip pat garsiakalbių deriniams įrengti. </w:t>
      </w:r>
      <w:r w:rsidRPr="00521D6A">
        <w:rPr>
          <w:rFonts w:ascii="Times New Roman" w:hAnsi="Times New Roman" w:cs="Times New Roman"/>
          <w:strike/>
          <w:color w:val="4472C4" w:themeColor="accent5"/>
          <w:sz w:val="24"/>
          <w:szCs w:val="24"/>
          <w:lang w:val="lt-LT"/>
        </w:rPr>
        <w:t>Turi būti pakankamas skaičius techniniams meistrams prieinamų vietų ir pakabinimo taškų.</w:t>
      </w:r>
    </w:p>
    <w:p w14:paraId="0E67B856" w14:textId="77777777" w:rsidR="000E756A" w:rsidRPr="000540EE" w:rsidRDefault="000E756A" w:rsidP="00DB43A0">
      <w:pPr>
        <w:pStyle w:val="Sraopastraipa"/>
        <w:numPr>
          <w:ilvl w:val="0"/>
          <w:numId w:val="29"/>
        </w:numPr>
        <w:contextualSpacing w:val="0"/>
        <w:rPr>
          <w:rFonts w:ascii="Times New Roman" w:hAnsi="Times New Roman" w:cs="Times New Roman"/>
          <w:color w:val="FF0000"/>
          <w:sz w:val="24"/>
          <w:szCs w:val="24"/>
          <w:lang w:val="lt-LT"/>
        </w:rPr>
      </w:pPr>
      <w:r w:rsidRPr="000540EE">
        <w:rPr>
          <w:rFonts w:ascii="Times New Roman" w:hAnsi="Times New Roman" w:cs="Times New Roman"/>
          <w:sz w:val="24"/>
          <w:szCs w:val="24"/>
          <w:lang w:val="lt-LT"/>
        </w:rPr>
        <w:t xml:space="preserve">Turi būti įrengtas maitinimo tiekimas, prie </w:t>
      </w:r>
      <w:r w:rsidRPr="000540EE">
        <w:rPr>
          <w:rFonts w:ascii="Times New Roman" w:hAnsi="Times New Roman" w:cs="Times New Roman"/>
          <w:color w:val="000000" w:themeColor="text1"/>
          <w:sz w:val="24"/>
          <w:szCs w:val="24"/>
          <w:lang w:val="lt-LT"/>
        </w:rPr>
        <w:t xml:space="preserve">kurio galėtų prisijungti renginių organizatoriai. </w:t>
      </w:r>
      <w:r w:rsidRPr="00521D6A">
        <w:rPr>
          <w:rFonts w:ascii="Times New Roman" w:hAnsi="Times New Roman" w:cs="Times New Roman"/>
          <w:strike/>
          <w:color w:val="4472C4" w:themeColor="accent5"/>
          <w:sz w:val="24"/>
          <w:szCs w:val="24"/>
          <w:lang w:val="lt-LT"/>
        </w:rPr>
        <w:t xml:space="preserve">Jei dalį būtinos elektros energijos tektų tiekti į </w:t>
      </w:r>
      <w:r w:rsidR="00162426" w:rsidRPr="00521D6A">
        <w:rPr>
          <w:rFonts w:ascii="Times New Roman" w:hAnsi="Times New Roman" w:cs="Times New Roman"/>
          <w:strike/>
          <w:color w:val="4472C4" w:themeColor="accent5"/>
          <w:sz w:val="24"/>
          <w:szCs w:val="24"/>
          <w:lang w:val="lt-LT"/>
        </w:rPr>
        <w:t>renginio vietą</w:t>
      </w:r>
      <w:r w:rsidRPr="00521D6A">
        <w:rPr>
          <w:rFonts w:ascii="Times New Roman" w:hAnsi="Times New Roman" w:cs="Times New Roman"/>
          <w:strike/>
          <w:color w:val="4472C4" w:themeColor="accent5"/>
          <w:sz w:val="24"/>
          <w:szCs w:val="24"/>
          <w:lang w:val="lt-LT"/>
        </w:rPr>
        <w:t xml:space="preserve">, šalia </w:t>
      </w:r>
      <w:r w:rsidR="00162426" w:rsidRPr="00521D6A">
        <w:rPr>
          <w:rFonts w:ascii="Times New Roman" w:hAnsi="Times New Roman" w:cs="Times New Roman"/>
          <w:strike/>
          <w:color w:val="4472C4" w:themeColor="accent5"/>
          <w:sz w:val="24"/>
          <w:szCs w:val="24"/>
          <w:lang w:val="lt-LT"/>
        </w:rPr>
        <w:t>v</w:t>
      </w:r>
      <w:r w:rsidRPr="00521D6A">
        <w:rPr>
          <w:rFonts w:ascii="Times New Roman" w:hAnsi="Times New Roman" w:cs="Times New Roman"/>
          <w:strike/>
          <w:color w:val="4472C4" w:themeColor="accent5"/>
          <w:sz w:val="24"/>
          <w:szCs w:val="24"/>
          <w:lang w:val="lt-LT"/>
        </w:rPr>
        <w:t>iešųjų ir sporto renginių infrastruktūros turi būti statomi papildomi mobilieji galios generatoriai.</w:t>
      </w:r>
    </w:p>
    <w:p w14:paraId="4CF2552F" w14:textId="77777777" w:rsidR="00DD6CD6" w:rsidRPr="000540EE" w:rsidRDefault="00DD6CD6" w:rsidP="00FA67BD">
      <w:pPr>
        <w:jc w:val="left"/>
        <w:rPr>
          <w:rFonts w:ascii="Times New Roman" w:hAnsi="Times New Roman" w:cs="Times New Roman"/>
          <w:b/>
          <w:color w:val="000000" w:themeColor="text1"/>
          <w:sz w:val="24"/>
          <w:szCs w:val="24"/>
          <w:lang w:val="lt-LT"/>
        </w:rPr>
      </w:pPr>
      <w:bookmarkStart w:id="195" w:name="_Toc456204951"/>
      <w:bookmarkStart w:id="196" w:name="_Toc456205147"/>
      <w:bookmarkStart w:id="197" w:name="_Toc373514840"/>
      <w:bookmarkStart w:id="198" w:name="_Toc441662428"/>
      <w:bookmarkStart w:id="199" w:name="_Toc458894249"/>
      <w:bookmarkEnd w:id="195"/>
      <w:bookmarkEnd w:id="196"/>
    </w:p>
    <w:p w14:paraId="34BD5EC4" w14:textId="77777777" w:rsidR="000E756A" w:rsidRPr="000540EE" w:rsidRDefault="00FA67BD" w:rsidP="00FA67BD">
      <w:pPr>
        <w:jc w:val="left"/>
        <w:rPr>
          <w:rFonts w:ascii="Times New Roman" w:hAnsi="Times New Roman" w:cs="Times New Roman"/>
          <w:b/>
          <w:iCs/>
          <w:color w:val="FF0000"/>
          <w:sz w:val="24"/>
          <w:szCs w:val="24"/>
          <w:lang w:val="lt-LT"/>
        </w:rPr>
      </w:pPr>
      <w:r w:rsidRPr="000540EE">
        <w:rPr>
          <w:rFonts w:ascii="Times New Roman" w:hAnsi="Times New Roman" w:cs="Times New Roman"/>
          <w:b/>
          <w:color w:val="000000" w:themeColor="text1"/>
          <w:sz w:val="24"/>
          <w:szCs w:val="24"/>
          <w:lang w:val="lt-LT"/>
        </w:rPr>
        <w:t>3.</w:t>
      </w:r>
      <w:r w:rsidR="009B0972" w:rsidRPr="000540EE">
        <w:rPr>
          <w:rFonts w:ascii="Times New Roman" w:hAnsi="Times New Roman" w:cs="Times New Roman"/>
          <w:b/>
          <w:color w:val="000000" w:themeColor="text1"/>
          <w:sz w:val="24"/>
          <w:szCs w:val="24"/>
          <w:lang w:val="lt-LT"/>
        </w:rPr>
        <w:t>2</w:t>
      </w:r>
      <w:r w:rsidRPr="000540EE">
        <w:rPr>
          <w:rFonts w:ascii="Times New Roman" w:hAnsi="Times New Roman" w:cs="Times New Roman"/>
          <w:b/>
          <w:color w:val="000000" w:themeColor="text1"/>
          <w:sz w:val="24"/>
          <w:szCs w:val="24"/>
          <w:lang w:val="lt-LT"/>
        </w:rPr>
        <w:t xml:space="preserve">. </w:t>
      </w:r>
      <w:r w:rsidR="000E756A" w:rsidRPr="000540EE">
        <w:rPr>
          <w:rFonts w:ascii="Times New Roman" w:hAnsi="Times New Roman" w:cs="Times New Roman"/>
          <w:b/>
          <w:color w:val="000000" w:themeColor="text1"/>
          <w:sz w:val="24"/>
          <w:szCs w:val="24"/>
          <w:lang w:val="lt-LT"/>
        </w:rPr>
        <w:t>I</w:t>
      </w:r>
      <w:r w:rsidRPr="000540EE">
        <w:rPr>
          <w:rFonts w:ascii="Times New Roman" w:hAnsi="Times New Roman" w:cs="Times New Roman"/>
          <w:b/>
          <w:color w:val="000000" w:themeColor="text1"/>
          <w:sz w:val="24"/>
          <w:szCs w:val="24"/>
          <w:lang w:val="lt-LT"/>
        </w:rPr>
        <w:t>nžinerinės sistem</w:t>
      </w:r>
      <w:bookmarkEnd w:id="197"/>
      <w:bookmarkEnd w:id="198"/>
      <w:bookmarkEnd w:id="199"/>
      <w:r w:rsidRPr="000540EE">
        <w:rPr>
          <w:rFonts w:ascii="Times New Roman" w:hAnsi="Times New Roman" w:cs="Times New Roman"/>
          <w:b/>
          <w:color w:val="000000" w:themeColor="text1"/>
          <w:sz w:val="24"/>
          <w:szCs w:val="24"/>
          <w:lang w:val="lt-LT"/>
        </w:rPr>
        <w:t xml:space="preserve">os. </w:t>
      </w:r>
      <w:r w:rsidRPr="008C03CC">
        <w:rPr>
          <w:rFonts w:ascii="Times New Roman" w:hAnsi="Times New Roman" w:cs="Times New Roman"/>
          <w:b/>
          <w:color w:val="000000" w:themeColor="text1"/>
          <w:sz w:val="24"/>
          <w:szCs w:val="24"/>
          <w:lang w:val="lt-LT"/>
        </w:rPr>
        <w:t>Bendrieji reikalavimai</w:t>
      </w:r>
    </w:p>
    <w:p w14:paraId="5FE967E2" w14:textId="77777777" w:rsidR="00FA67BD" w:rsidRPr="000540EE" w:rsidRDefault="00FA67BD" w:rsidP="000E756A">
      <w:pPr>
        <w:rPr>
          <w:rFonts w:ascii="Times New Roman" w:hAnsi="Times New Roman" w:cs="Times New Roman"/>
          <w:b/>
          <w:color w:val="000000" w:themeColor="text1"/>
          <w:sz w:val="24"/>
          <w:szCs w:val="24"/>
          <w:lang w:val="lt-LT"/>
        </w:rPr>
      </w:pPr>
    </w:p>
    <w:p w14:paraId="18432B69" w14:textId="77777777" w:rsidR="000E756A" w:rsidRPr="000540EE" w:rsidRDefault="000E756A" w:rsidP="000715DF">
      <w:pPr>
        <w:pStyle w:val="Antrat3"/>
        <w:spacing w:before="120" w:after="120"/>
        <w:rPr>
          <w:rFonts w:ascii="Times New Roman" w:hAnsi="Times New Roman" w:cs="Times New Roman"/>
          <w:b/>
          <w:i w:val="0"/>
          <w:color w:val="000000" w:themeColor="text1"/>
          <w:sz w:val="24"/>
          <w:szCs w:val="24"/>
          <w:lang w:val="lt-LT"/>
        </w:rPr>
      </w:pPr>
      <w:bookmarkStart w:id="200" w:name="_Toc456204953"/>
      <w:bookmarkStart w:id="201" w:name="_Toc456205149"/>
      <w:bookmarkStart w:id="202" w:name="_Toc417380494"/>
      <w:bookmarkStart w:id="203" w:name="_Toc417569248"/>
      <w:bookmarkStart w:id="204" w:name="_Toc441662429"/>
      <w:bookmarkStart w:id="205" w:name="_Toc458894250"/>
      <w:bookmarkEnd w:id="200"/>
      <w:bookmarkEnd w:id="201"/>
      <w:r w:rsidRPr="000540EE">
        <w:rPr>
          <w:rFonts w:ascii="Times New Roman" w:hAnsi="Times New Roman" w:cs="Times New Roman"/>
          <w:b/>
          <w:i w:val="0"/>
          <w:color w:val="000000" w:themeColor="text1"/>
          <w:sz w:val="24"/>
          <w:szCs w:val="24"/>
          <w:lang w:val="lt-LT"/>
        </w:rPr>
        <w:t xml:space="preserve">Lauko inžineriniai tinklai. Sąsaja su </w:t>
      </w:r>
      <w:bookmarkEnd w:id="202"/>
      <w:bookmarkEnd w:id="203"/>
      <w:bookmarkEnd w:id="204"/>
      <w:r w:rsidRPr="000540EE">
        <w:rPr>
          <w:rFonts w:ascii="Times New Roman" w:hAnsi="Times New Roman" w:cs="Times New Roman"/>
          <w:b/>
          <w:i w:val="0"/>
          <w:color w:val="000000" w:themeColor="text1"/>
          <w:sz w:val="24"/>
          <w:szCs w:val="24"/>
          <w:lang w:val="lt-LT"/>
        </w:rPr>
        <w:t>miesto tinklais</w:t>
      </w:r>
      <w:bookmarkEnd w:id="205"/>
    </w:p>
    <w:p w14:paraId="63E51A9B" w14:textId="77777777" w:rsidR="000E756A" w:rsidRPr="000540EE" w:rsidRDefault="000E756A" w:rsidP="000E756A">
      <w:pPr>
        <w:autoSpaceDE w:val="0"/>
        <w:autoSpaceDN w:val="0"/>
        <w:adjustRightInd w:val="0"/>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Formuojami nauji energijos poreikiai, turi būti patenkinti vadovaujantis komunalinių paslaugų teikėjų išduotomis sąlygomis. Privatus subjektas </w:t>
      </w:r>
      <w:r w:rsidRPr="000540EE">
        <w:rPr>
          <w:rFonts w:ascii="Times New Roman" w:hAnsi="Times New Roman" w:cs="Times New Roman"/>
          <w:color w:val="222222"/>
          <w:sz w:val="24"/>
          <w:szCs w:val="24"/>
          <w:lang w:val="lt-LT"/>
        </w:rPr>
        <w:t>turi gauti visas sąlygas, leidimus ir specialistų išvadas, kurių reikalaujama pagal teisės aktus, siekiant prisijungti prie miesto tinklų</w:t>
      </w:r>
    </w:p>
    <w:p w14:paraId="673AA6BD" w14:textId="77777777" w:rsidR="000E756A" w:rsidRPr="000540EE" w:rsidRDefault="000E756A" w:rsidP="000E756A">
      <w:pPr>
        <w:autoSpaceDE w:val="0"/>
        <w:autoSpaceDN w:val="0"/>
        <w:adjustRightInd w:val="0"/>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Teritorijoje numatyta prieiga prie šių tinklų :</w:t>
      </w:r>
    </w:p>
    <w:p w14:paraId="501B9938" w14:textId="77777777" w:rsidR="000E756A" w:rsidRPr="000540EE" w:rsidRDefault="000E756A" w:rsidP="00DB43A0">
      <w:pPr>
        <w:pStyle w:val="Sraopastraipa"/>
        <w:numPr>
          <w:ilvl w:val="0"/>
          <w:numId w:val="30"/>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vandens tiekimo sistemos;</w:t>
      </w:r>
    </w:p>
    <w:p w14:paraId="4DD1DD26" w14:textId="77777777" w:rsidR="000E756A" w:rsidRPr="000540EE" w:rsidRDefault="000E756A" w:rsidP="00DB43A0">
      <w:pPr>
        <w:pStyle w:val="Sraopastraipa"/>
        <w:numPr>
          <w:ilvl w:val="0"/>
          <w:numId w:val="30"/>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nuotekų sistemos;</w:t>
      </w:r>
    </w:p>
    <w:p w14:paraId="071DD28D" w14:textId="77777777" w:rsidR="000E756A" w:rsidRPr="000540EE" w:rsidRDefault="000E756A" w:rsidP="00DB43A0">
      <w:pPr>
        <w:pStyle w:val="Sraopastraipa"/>
        <w:numPr>
          <w:ilvl w:val="0"/>
          <w:numId w:val="30"/>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lietaus vandens kanalizacijos;</w:t>
      </w:r>
    </w:p>
    <w:p w14:paraId="1E23133D" w14:textId="77777777" w:rsidR="000E756A" w:rsidRPr="000540EE" w:rsidRDefault="000E756A" w:rsidP="00DB43A0">
      <w:pPr>
        <w:pStyle w:val="Sraopastraipa"/>
        <w:numPr>
          <w:ilvl w:val="0"/>
          <w:numId w:val="30"/>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šilumos tiekimo tinklų;</w:t>
      </w:r>
    </w:p>
    <w:p w14:paraId="42A5BE7C" w14:textId="77777777" w:rsidR="000E756A" w:rsidRPr="000540EE" w:rsidRDefault="000E756A" w:rsidP="00DB43A0">
      <w:pPr>
        <w:pStyle w:val="Sraopastraipa"/>
        <w:numPr>
          <w:ilvl w:val="0"/>
          <w:numId w:val="30"/>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dujų tiekimo sistemos;</w:t>
      </w:r>
    </w:p>
    <w:p w14:paraId="6B898525" w14:textId="77777777" w:rsidR="000E756A" w:rsidRPr="000540EE" w:rsidRDefault="000E756A" w:rsidP="00DB43A0">
      <w:pPr>
        <w:pStyle w:val="Sraopastraipa"/>
        <w:numPr>
          <w:ilvl w:val="0"/>
          <w:numId w:val="30"/>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elektros tinklų;</w:t>
      </w:r>
    </w:p>
    <w:p w14:paraId="15C5BE13" w14:textId="77777777" w:rsidR="000E756A" w:rsidRPr="000540EE" w:rsidRDefault="000E756A" w:rsidP="00DB43A0">
      <w:pPr>
        <w:pStyle w:val="Sraopastraipa"/>
        <w:numPr>
          <w:ilvl w:val="0"/>
          <w:numId w:val="30"/>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ryšių tinklų;</w:t>
      </w:r>
    </w:p>
    <w:p w14:paraId="5E19AC74" w14:textId="77777777" w:rsidR="000E756A" w:rsidRPr="000540EE" w:rsidRDefault="000E756A" w:rsidP="00DB43A0">
      <w:pPr>
        <w:pStyle w:val="Sraopastraipa"/>
        <w:numPr>
          <w:ilvl w:val="0"/>
          <w:numId w:val="30"/>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kiti lauko inžineriniai tinklai.</w:t>
      </w:r>
    </w:p>
    <w:p w14:paraId="19F9B7E8" w14:textId="77777777" w:rsidR="000E756A" w:rsidRPr="000540EE" w:rsidRDefault="000E756A" w:rsidP="000E756A">
      <w:pPr>
        <w:pStyle w:val="Sraopastraipa"/>
        <w:spacing w:before="120" w:after="120"/>
        <w:ind w:left="862"/>
        <w:contextualSpacing w:val="0"/>
        <w:rPr>
          <w:rFonts w:ascii="Times New Roman" w:hAnsi="Times New Roman" w:cs="Times New Roman"/>
          <w:sz w:val="24"/>
          <w:szCs w:val="24"/>
          <w:lang w:val="lt-LT"/>
        </w:rPr>
      </w:pPr>
    </w:p>
    <w:p w14:paraId="1C1109FD" w14:textId="77777777" w:rsidR="000E756A" w:rsidRPr="000540EE" w:rsidRDefault="000E756A" w:rsidP="000715DF">
      <w:pPr>
        <w:pStyle w:val="Antrat3"/>
        <w:spacing w:before="120" w:after="120"/>
        <w:rPr>
          <w:rFonts w:ascii="Times New Roman" w:hAnsi="Times New Roman" w:cs="Times New Roman"/>
          <w:b/>
          <w:i w:val="0"/>
          <w:color w:val="000000" w:themeColor="text1"/>
          <w:sz w:val="24"/>
          <w:szCs w:val="24"/>
          <w:lang w:val="lt-LT"/>
        </w:rPr>
      </w:pPr>
      <w:bookmarkStart w:id="206" w:name="_Toc417569249"/>
      <w:bookmarkStart w:id="207" w:name="_Toc441662430"/>
      <w:bookmarkStart w:id="208" w:name="_Toc458894251"/>
      <w:r w:rsidRPr="000540EE">
        <w:rPr>
          <w:rFonts w:ascii="Times New Roman" w:hAnsi="Times New Roman" w:cs="Times New Roman"/>
          <w:b/>
          <w:i w:val="0"/>
          <w:color w:val="000000" w:themeColor="text1"/>
          <w:sz w:val="24"/>
          <w:szCs w:val="24"/>
          <w:lang w:val="lt-LT"/>
        </w:rPr>
        <w:t xml:space="preserve">Techninės patalpos </w:t>
      </w:r>
      <w:bookmarkEnd w:id="206"/>
      <w:bookmarkEnd w:id="207"/>
      <w:bookmarkEnd w:id="208"/>
    </w:p>
    <w:p w14:paraId="54B8E60E" w14:textId="77777777" w:rsidR="000715DF" w:rsidRPr="000540EE" w:rsidRDefault="000715DF" w:rsidP="000715DF">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Techninės patalpos turi būti koncentruotos specialioje techninėje zonoje, kad būtų lengviau atlikti techninės priežiūros paslaugas. Patalpos turi būti lengvai prieinamos, o jų erdvė pakankama įrenginių priežiūrai, patogi išvalyti.</w:t>
      </w:r>
    </w:p>
    <w:p w14:paraId="545E9B4C" w14:textId="77777777" w:rsidR="000715DF" w:rsidRPr="000540EE" w:rsidRDefault="000715DF" w:rsidP="000715DF">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Naudojamos medžiagos turi būti atsparios dažno valymo darbams, smūgiams ir chuliganizmo veiksmams, kaip tai numatyta atitinkamuose Lietuvos Respublikos standartuose. Siekiant išvengti sistemų nesuderinamumo, techninė įranga turi būti standartizuota pagal atitinkamus Lietuvos Respublikos standartus. Kad būtų lengviau patekti į technines patalpas, jos turi būti paženklintos. </w:t>
      </w:r>
    </w:p>
    <w:p w14:paraId="4C78A83F" w14:textId="77777777" w:rsidR="000715DF" w:rsidRPr="000540EE" w:rsidRDefault="000715DF" w:rsidP="000715DF">
      <w:pPr>
        <w:rPr>
          <w:lang w:val="lt-LT"/>
        </w:rPr>
      </w:pPr>
    </w:p>
    <w:p w14:paraId="4BDB5978"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Techninių patalpų išdėstymas turi būti racionalus, pagal gali</w:t>
      </w:r>
      <w:r w:rsidRPr="000540EE">
        <w:rPr>
          <w:rFonts w:ascii="Times New Roman" w:hAnsi="Times New Roman" w:cs="Times New Roman"/>
          <w:color w:val="000000" w:themeColor="text1"/>
          <w:sz w:val="24"/>
          <w:szCs w:val="24"/>
          <w:lang w:val="lt-LT"/>
        </w:rPr>
        <w:t xml:space="preserve">mybes sudarant vieną techninių patalpų bloką. </w:t>
      </w:r>
      <w:r w:rsidRPr="000540EE">
        <w:rPr>
          <w:rFonts w:ascii="Times New Roman" w:hAnsi="Times New Roman" w:cs="Times New Roman"/>
          <w:sz w:val="24"/>
          <w:szCs w:val="24"/>
          <w:lang w:val="lt-LT"/>
        </w:rPr>
        <w:t>Tokios patalpos turi būti gerai izoliuotos, kad nepraleistų triukšmo ir būtų sandarios įvykus nelaimei. Taip pat jos turi būti tokio dydžio, kad būtų patogu prižiūrėti jose esančią įrangą. Techninėje patalpoje turi būti pateikti esančios įrangos naudojimo ir priežiūros techniniai duomenys.</w:t>
      </w:r>
    </w:p>
    <w:p w14:paraId="39042F9B"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Inžinerinės sistemos ir (arba) įranga, esančios po grindimis arba virš jų, turi būti įrengtos taip, kad jų pakeitimas arba atnaujinimas neturėtų įtakos </w:t>
      </w:r>
      <w:r w:rsidRPr="000540EE">
        <w:rPr>
          <w:rFonts w:ascii="Times New Roman" w:hAnsi="Times New Roman" w:cs="Times New Roman"/>
          <w:color w:val="000000" w:themeColor="text1"/>
          <w:sz w:val="24"/>
          <w:szCs w:val="24"/>
          <w:lang w:val="lt-LT"/>
        </w:rPr>
        <w:t xml:space="preserve">kitose pastatų dalyse </w:t>
      </w:r>
      <w:r w:rsidRPr="000540EE">
        <w:rPr>
          <w:rFonts w:ascii="Times New Roman" w:hAnsi="Times New Roman" w:cs="Times New Roman"/>
          <w:sz w:val="24"/>
          <w:szCs w:val="24"/>
          <w:lang w:val="lt-LT"/>
        </w:rPr>
        <w:t>įrengtų inžinerinių sistemų ir (arba) įrangos veikimui ir priežiūrai.</w:t>
      </w:r>
    </w:p>
    <w:p w14:paraId="70A30D12" w14:textId="77777777" w:rsidR="000E756A" w:rsidRPr="000540EE" w:rsidRDefault="000E756A" w:rsidP="000E756A">
      <w:pPr>
        <w:spacing w:before="120" w:after="120"/>
        <w:rPr>
          <w:rFonts w:ascii="Times New Roman" w:hAnsi="Times New Roman" w:cs="Times New Roman"/>
          <w:color w:val="70AD47" w:themeColor="accent6"/>
          <w:sz w:val="24"/>
          <w:szCs w:val="24"/>
          <w:lang w:val="lt-LT"/>
        </w:rPr>
      </w:pPr>
    </w:p>
    <w:p w14:paraId="3A395B7C" w14:textId="77777777" w:rsidR="000E756A" w:rsidRPr="000540EE" w:rsidRDefault="000E756A" w:rsidP="000715DF">
      <w:pPr>
        <w:pStyle w:val="Antrat3"/>
        <w:spacing w:before="120" w:after="120"/>
        <w:rPr>
          <w:rFonts w:ascii="Times New Roman" w:hAnsi="Times New Roman" w:cs="Times New Roman"/>
          <w:b/>
          <w:i w:val="0"/>
          <w:color w:val="000000" w:themeColor="text1"/>
          <w:sz w:val="24"/>
          <w:szCs w:val="24"/>
          <w:lang w:val="lt-LT"/>
        </w:rPr>
      </w:pPr>
      <w:bookmarkStart w:id="209" w:name="_Toc373514842"/>
      <w:bookmarkStart w:id="210" w:name="_Toc417569250"/>
      <w:bookmarkStart w:id="211" w:name="_Toc441662431"/>
      <w:bookmarkStart w:id="212" w:name="_Toc458894252"/>
      <w:r w:rsidRPr="000540EE">
        <w:rPr>
          <w:rFonts w:ascii="Times New Roman" w:hAnsi="Times New Roman" w:cs="Times New Roman"/>
          <w:b/>
          <w:i w:val="0"/>
          <w:color w:val="000000" w:themeColor="text1"/>
          <w:sz w:val="24"/>
          <w:szCs w:val="24"/>
          <w:lang w:val="lt-LT"/>
        </w:rPr>
        <w:t>Inžinerin</w:t>
      </w:r>
      <w:r w:rsidR="00163FE0" w:rsidRPr="000540EE">
        <w:rPr>
          <w:rFonts w:ascii="Times New Roman" w:hAnsi="Times New Roman" w:cs="Times New Roman"/>
          <w:b/>
          <w:i w:val="0"/>
          <w:color w:val="000000" w:themeColor="text1"/>
          <w:sz w:val="24"/>
          <w:szCs w:val="24"/>
          <w:lang w:val="lt-LT"/>
        </w:rPr>
        <w:t>ės</w:t>
      </w:r>
      <w:r w:rsidRPr="000540EE">
        <w:rPr>
          <w:rFonts w:ascii="Times New Roman" w:hAnsi="Times New Roman" w:cs="Times New Roman"/>
          <w:b/>
          <w:i w:val="0"/>
          <w:color w:val="000000" w:themeColor="text1"/>
          <w:sz w:val="24"/>
          <w:szCs w:val="24"/>
          <w:lang w:val="lt-LT"/>
        </w:rPr>
        <w:t xml:space="preserve"> sistem</w:t>
      </w:r>
      <w:r w:rsidR="00163FE0" w:rsidRPr="000540EE">
        <w:rPr>
          <w:rFonts w:ascii="Times New Roman" w:hAnsi="Times New Roman" w:cs="Times New Roman"/>
          <w:b/>
          <w:i w:val="0"/>
          <w:color w:val="000000" w:themeColor="text1"/>
          <w:sz w:val="24"/>
          <w:szCs w:val="24"/>
          <w:lang w:val="lt-LT"/>
        </w:rPr>
        <w:t>os</w:t>
      </w:r>
      <w:r w:rsidRPr="000540EE">
        <w:rPr>
          <w:rFonts w:ascii="Times New Roman" w:hAnsi="Times New Roman" w:cs="Times New Roman"/>
          <w:b/>
          <w:i w:val="0"/>
          <w:color w:val="000000" w:themeColor="text1"/>
          <w:sz w:val="24"/>
          <w:szCs w:val="24"/>
          <w:lang w:val="lt-LT"/>
        </w:rPr>
        <w:t xml:space="preserve"> </w:t>
      </w:r>
      <w:bookmarkEnd w:id="209"/>
      <w:bookmarkEnd w:id="210"/>
      <w:bookmarkEnd w:id="211"/>
      <w:bookmarkEnd w:id="212"/>
    </w:p>
    <w:p w14:paraId="457765E9"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Privatus subjektas turi </w:t>
      </w:r>
      <w:r w:rsidRPr="000540EE">
        <w:rPr>
          <w:rFonts w:ascii="Times New Roman" w:hAnsi="Times New Roman" w:cs="Times New Roman"/>
          <w:color w:val="000000" w:themeColor="text1"/>
          <w:sz w:val="24"/>
          <w:szCs w:val="24"/>
          <w:lang w:val="lt-LT"/>
        </w:rPr>
        <w:t xml:space="preserve">suprojektuoti, pristatyti, sumontuoti, išbandyti, eksploatuoti ir prižiūrėti visus inžinerinių sistemų elementus, reikalingus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color w:val="000000" w:themeColor="text1"/>
          <w:sz w:val="24"/>
          <w:szCs w:val="24"/>
          <w:lang w:val="lt-LT"/>
        </w:rPr>
        <w:t xml:space="preserve">numatytam </w:t>
      </w:r>
      <w:r w:rsidRPr="000540EE">
        <w:rPr>
          <w:rFonts w:ascii="Times New Roman" w:hAnsi="Times New Roman" w:cs="Times New Roman"/>
          <w:sz w:val="24"/>
          <w:szCs w:val="24"/>
          <w:lang w:val="lt-LT"/>
        </w:rPr>
        <w:t xml:space="preserve">funkcionavimui palaikyti. </w:t>
      </w:r>
    </w:p>
    <w:p w14:paraId="108D6886"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Toliau šiame skyriuje nurodytos orientacinės inžinerinės sistemos, kurių sąrašas nėra baigtinis.  Privatus subjektas turi apsispręsti dėl visų sistemų reikalingumo. Sistemos turi</w:t>
      </w:r>
      <w:r w:rsidRPr="000540EE">
        <w:rPr>
          <w:rFonts w:ascii="Times New Roman" w:hAnsi="Times New Roman" w:cs="Times New Roman"/>
          <w:color w:val="000000" w:themeColor="text1"/>
          <w:sz w:val="24"/>
          <w:szCs w:val="24"/>
          <w:lang w:val="lt-LT"/>
        </w:rPr>
        <w:t xml:space="preserve"> būti suprojektuotos, pristatytos, įrengtos, išbandytos, atiduotos eksploatuoti, eksploatuojamos ir prižiūrimos pagal atitinkamus LR galiojančius reglamentus ir standartus.</w:t>
      </w:r>
    </w:p>
    <w:p w14:paraId="5290C826" w14:textId="77777777" w:rsidR="008D5221" w:rsidRPr="000540EE" w:rsidRDefault="008D5221" w:rsidP="000E756A">
      <w:pPr>
        <w:spacing w:before="120" w:after="120"/>
        <w:rPr>
          <w:rFonts w:ascii="Times New Roman" w:hAnsi="Times New Roman" w:cs="Times New Roman"/>
          <w:b/>
          <w:sz w:val="24"/>
          <w:szCs w:val="24"/>
          <w:highlight w:val="yellow"/>
          <w:lang w:val="lt-LT"/>
        </w:rPr>
      </w:pPr>
      <w:bookmarkStart w:id="213" w:name="_Toc373514843"/>
    </w:p>
    <w:bookmarkEnd w:id="213"/>
    <w:p w14:paraId="175B33F2" w14:textId="77777777" w:rsidR="000E756A" w:rsidRPr="000540EE" w:rsidRDefault="00145C53" w:rsidP="000715DF">
      <w:pPr>
        <w:pStyle w:val="Antrat4"/>
        <w:rPr>
          <w:rFonts w:ascii="Times New Roman" w:hAnsi="Times New Roman" w:cs="Times New Roman"/>
          <w:b/>
          <w:i w:val="0"/>
          <w:color w:val="000000" w:themeColor="text1"/>
          <w:sz w:val="24"/>
          <w:szCs w:val="24"/>
          <w:lang w:val="lt-LT"/>
        </w:rPr>
      </w:pPr>
      <w:r w:rsidRPr="000540EE">
        <w:rPr>
          <w:rFonts w:ascii="Times New Roman" w:hAnsi="Times New Roman" w:cs="Times New Roman"/>
          <w:b/>
          <w:i w:val="0"/>
          <w:color w:val="000000" w:themeColor="text1"/>
          <w:sz w:val="24"/>
          <w:szCs w:val="24"/>
          <w:lang w:val="lt-LT"/>
        </w:rPr>
        <w:t>Šildymo sistemos bei įrenginiai</w:t>
      </w:r>
    </w:p>
    <w:p w14:paraId="20E49219" w14:textId="77777777" w:rsidR="00316303" w:rsidRPr="000540EE" w:rsidRDefault="00316303" w:rsidP="00316303">
      <w:pPr>
        <w:rPr>
          <w:rFonts w:ascii="Times New Roman" w:hAnsi="Times New Roman" w:cs="Times New Roman"/>
          <w:sz w:val="24"/>
          <w:szCs w:val="24"/>
          <w:lang w:val="lt-LT"/>
        </w:rPr>
      </w:pPr>
    </w:p>
    <w:p w14:paraId="7BC591FC" w14:textId="77777777" w:rsidR="00316303" w:rsidRPr="000540EE" w:rsidRDefault="00316303" w:rsidP="00316303">
      <w:pPr>
        <w:spacing w:before="120" w:after="120"/>
        <w:rPr>
          <w:rFonts w:ascii="Times New Roman" w:hAnsi="Times New Roman" w:cs="Times New Roman"/>
          <w:color w:val="FF0000"/>
          <w:sz w:val="24"/>
          <w:szCs w:val="24"/>
          <w:lang w:val="lt-LT"/>
        </w:rPr>
      </w:pPr>
      <w:r w:rsidRPr="000540EE">
        <w:rPr>
          <w:rFonts w:ascii="Times New Roman" w:hAnsi="Times New Roman" w:cs="Times New Roman"/>
          <w:color w:val="000000" w:themeColor="text1"/>
          <w:sz w:val="24"/>
          <w:szCs w:val="24"/>
          <w:lang w:val="lt-LT"/>
        </w:rPr>
        <w:t xml:space="preserve">Remdamasis tyrimais ir išduotomis prisijungimo prie šilumos tinklų sąlygomis, </w:t>
      </w:r>
      <w:r w:rsidRPr="000540EE">
        <w:rPr>
          <w:rFonts w:ascii="Times New Roman" w:hAnsi="Times New Roman" w:cs="Times New Roman"/>
          <w:sz w:val="24"/>
          <w:szCs w:val="24"/>
          <w:lang w:val="lt-LT"/>
        </w:rPr>
        <w:t xml:space="preserve">Privatus subjektas </w:t>
      </w:r>
      <w:r w:rsidRPr="000540EE">
        <w:rPr>
          <w:rFonts w:ascii="Times New Roman" w:hAnsi="Times New Roman" w:cs="Times New Roman"/>
          <w:color w:val="000000" w:themeColor="text1"/>
          <w:sz w:val="24"/>
          <w:szCs w:val="24"/>
          <w:lang w:val="lt-LT"/>
        </w:rPr>
        <w:t>turi suprojektuoti ir įrengti / šilumos tiekimo jungtį arba energijos šaltinį.</w:t>
      </w:r>
    </w:p>
    <w:p w14:paraId="657E66A2" w14:textId="2B8DA86F"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Būtina apsvarstyti galimybę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color w:val="000000" w:themeColor="text1"/>
          <w:sz w:val="24"/>
          <w:szCs w:val="24"/>
          <w:lang w:val="lt-LT"/>
        </w:rPr>
        <w:t xml:space="preserve"> </w:t>
      </w:r>
      <w:r w:rsidR="00163FE0" w:rsidRPr="000540EE">
        <w:rPr>
          <w:rFonts w:ascii="Times New Roman" w:hAnsi="Times New Roman" w:cs="Times New Roman"/>
          <w:color w:val="000000" w:themeColor="text1"/>
          <w:sz w:val="24"/>
          <w:szCs w:val="24"/>
          <w:lang w:val="lt-LT"/>
        </w:rPr>
        <w:t>teritorijoje</w:t>
      </w:r>
      <w:r w:rsidRPr="000540EE">
        <w:rPr>
          <w:rFonts w:ascii="Times New Roman" w:hAnsi="Times New Roman" w:cs="Times New Roman"/>
          <w:color w:val="FF0000"/>
          <w:sz w:val="24"/>
          <w:szCs w:val="24"/>
          <w:lang w:val="lt-LT"/>
        </w:rPr>
        <w:t xml:space="preserve"> </w:t>
      </w:r>
      <w:r w:rsidRPr="000540EE">
        <w:rPr>
          <w:rFonts w:ascii="Times New Roman" w:hAnsi="Times New Roman" w:cs="Times New Roman"/>
          <w:sz w:val="24"/>
          <w:szCs w:val="24"/>
          <w:lang w:val="lt-LT"/>
        </w:rPr>
        <w:t>įrengti autonominius šilumos tiekimo įrenginius. Jei tokia galimybė būtų, turi būti suprojektuotas ir įrengtas šildymo, vėdinimo</w:t>
      </w:r>
      <w:r w:rsidR="00701A06" w:rsidRPr="000540EE">
        <w:rPr>
          <w:rFonts w:ascii="Times New Roman" w:hAnsi="Times New Roman" w:cs="Times New Roman"/>
          <w:sz w:val="24"/>
          <w:szCs w:val="24"/>
          <w:lang w:val="lt-LT"/>
        </w:rPr>
        <w:t>, vėsinimo</w:t>
      </w:r>
      <w:r w:rsidRPr="000540EE">
        <w:rPr>
          <w:rFonts w:ascii="Times New Roman" w:hAnsi="Times New Roman" w:cs="Times New Roman"/>
          <w:sz w:val="24"/>
          <w:szCs w:val="24"/>
          <w:lang w:val="lt-LT"/>
        </w:rPr>
        <w:t xml:space="preserve"> ir karšto vandens šilumos šaltinis. Siūloma naudoti atsinaujinančiųjų energijos išteklių sistemas. Tačiau Dalyvis turi apsvarstyti ir pasiūlyme pateikti palyginti ir kitus techninius </w:t>
      </w:r>
      <w:r w:rsidR="008D5221" w:rsidRPr="000540EE">
        <w:rPr>
          <w:rFonts w:ascii="Times New Roman" w:hAnsi="Times New Roman" w:cs="Times New Roman"/>
          <w:sz w:val="24"/>
          <w:szCs w:val="24"/>
          <w:lang w:val="lt-LT"/>
        </w:rPr>
        <w:t>sprendinius</w:t>
      </w:r>
      <w:r w:rsidRPr="000540EE">
        <w:rPr>
          <w:rFonts w:ascii="Times New Roman" w:hAnsi="Times New Roman" w:cs="Times New Roman"/>
          <w:sz w:val="24"/>
          <w:szCs w:val="24"/>
          <w:lang w:val="lt-LT"/>
        </w:rPr>
        <w:t>, įskaitant galimybę prijungti</w:t>
      </w:r>
      <w:r w:rsidRPr="000540EE">
        <w:rPr>
          <w:rFonts w:ascii="Times New Roman" w:hAnsi="Times New Roman" w:cs="Times New Roman"/>
          <w:color w:val="000000" w:themeColor="text1"/>
          <w:sz w:val="24"/>
          <w:szCs w:val="24"/>
          <w:lang w:val="lt-LT"/>
        </w:rPr>
        <w:t xml:space="preserve"> </w:t>
      </w:r>
      <w:r w:rsidR="008308B4" w:rsidRPr="000540EE">
        <w:rPr>
          <w:rFonts w:ascii="Times New Roman" w:hAnsi="Times New Roman"/>
          <w:color w:val="000000" w:themeColor="text1"/>
          <w:sz w:val="24"/>
          <w:szCs w:val="24"/>
          <w:lang w:val="lt-LT"/>
        </w:rPr>
        <w:t>Objektą</w:t>
      </w:r>
      <w:r w:rsidR="008308B4"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color w:val="000000" w:themeColor="text1"/>
          <w:sz w:val="24"/>
          <w:szCs w:val="24"/>
          <w:lang w:val="lt-LT"/>
        </w:rPr>
        <w:t>prie centralizuotų miesto šildymo tinklo arba iš dalies prijungti prie miesto šildymo tinklo</w:t>
      </w:r>
      <w:r w:rsidRPr="000540EE">
        <w:rPr>
          <w:rFonts w:ascii="Times New Roman" w:hAnsi="Times New Roman" w:cs="Times New Roman"/>
          <w:sz w:val="24"/>
          <w:szCs w:val="24"/>
          <w:lang w:val="lt-LT"/>
        </w:rPr>
        <w:t>, derinant tai su kitomis šildymo tiekimo paslaugomis.</w:t>
      </w:r>
    </w:p>
    <w:p w14:paraId="3D3438E2" w14:textId="4FBDFDA8"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Techniniai </w:t>
      </w:r>
      <w:r w:rsidR="008D5221" w:rsidRPr="000540EE">
        <w:rPr>
          <w:rFonts w:ascii="Times New Roman" w:hAnsi="Times New Roman" w:cs="Times New Roman"/>
          <w:sz w:val="24"/>
          <w:szCs w:val="24"/>
          <w:lang w:val="lt-LT"/>
        </w:rPr>
        <w:t xml:space="preserve">sprendiniai </w:t>
      </w:r>
      <w:r w:rsidRPr="000540EE">
        <w:rPr>
          <w:rFonts w:ascii="Times New Roman" w:hAnsi="Times New Roman" w:cs="Times New Roman"/>
          <w:sz w:val="24"/>
          <w:szCs w:val="24"/>
          <w:lang w:val="lt-LT"/>
        </w:rPr>
        <w:t>turi būti modernūs, atitikti galiojančių teisės aktų reikalavimus ir turi užtikrinti minimalų į atmosferą išmetamo teršalų kiekį.</w:t>
      </w:r>
    </w:p>
    <w:p w14:paraId="1776FC63" w14:textId="77777777" w:rsidR="000E756A" w:rsidRPr="000540EE" w:rsidRDefault="000E756A" w:rsidP="000E756A">
      <w:pPr>
        <w:spacing w:before="120" w:after="120"/>
        <w:rPr>
          <w:rFonts w:ascii="Times New Roman" w:hAnsi="Times New Roman" w:cs="Times New Roman"/>
          <w:color w:val="FF0000"/>
          <w:sz w:val="24"/>
          <w:szCs w:val="24"/>
          <w:lang w:val="lt-LT"/>
        </w:rPr>
      </w:pPr>
      <w:r w:rsidRPr="000540EE">
        <w:rPr>
          <w:rFonts w:ascii="Times New Roman" w:hAnsi="Times New Roman" w:cs="Times New Roman"/>
          <w:sz w:val="24"/>
          <w:szCs w:val="24"/>
          <w:lang w:val="lt-LT"/>
        </w:rPr>
        <w:t>Šildymo sistemų veiksmingumas ir schemos turi užtikrinti, kad tokie vidaus klimato parametrai, kaip oras, juntama temperatūra bei oro drėgnis,</w:t>
      </w:r>
      <w:r w:rsidRPr="000540EE">
        <w:rPr>
          <w:rFonts w:ascii="Times New Roman" w:hAnsi="Times New Roman" w:cs="Times New Roman"/>
          <w:color w:val="000000" w:themeColor="text1"/>
          <w:sz w:val="24"/>
          <w:szCs w:val="24"/>
          <w:lang w:val="lt-LT"/>
        </w:rPr>
        <w:t xml:space="preserve"> neviršytų </w:t>
      </w:r>
      <w:r w:rsidRPr="000540EE">
        <w:rPr>
          <w:rFonts w:ascii="Times New Roman" w:hAnsi="Times New Roman" w:cs="Times New Roman"/>
          <w:sz w:val="24"/>
          <w:szCs w:val="24"/>
          <w:lang w:val="lt-LT"/>
        </w:rPr>
        <w:t xml:space="preserve">susijusių higienos standarto reikalavimų. Vidaus klimato parametrai ir oro kokybė visose patalpose turi nekelti pavojaus sveikatai ir užkirsti kelią nepalankioms sveikatai bei antisanitarinėms sąlygoms, taip pat gaisro ir sprogimo pavojui. Būtina užtikrinti, kad kenksmingos ir pavojingos dujos ar panašios medžiagos nepasklistų patalpose ar kitose zonose. Nemalonaus kvapo ar kenksmingų medžiagų </w:t>
      </w:r>
      <w:r w:rsidRPr="000540EE">
        <w:rPr>
          <w:rFonts w:ascii="Times New Roman" w:hAnsi="Times New Roman" w:cs="Times New Roman"/>
          <w:color w:val="000000" w:themeColor="text1"/>
          <w:sz w:val="24"/>
          <w:szCs w:val="24"/>
          <w:lang w:val="lt-LT"/>
        </w:rPr>
        <w:t xml:space="preserve">koncentracija, apskaičiuota su fonine koncentracija, negali viršyti maksimalaus leistino kiekio atmosferoje. Būtina įrengti šilumos sąnaudų apskaitą. </w:t>
      </w:r>
      <w:r w:rsidRPr="000540EE">
        <w:rPr>
          <w:rFonts w:ascii="Times New Roman" w:hAnsi="Times New Roman" w:cs="Times New Roman"/>
          <w:sz w:val="24"/>
          <w:szCs w:val="24"/>
          <w:lang w:val="lt-LT"/>
        </w:rPr>
        <w:t>Matavimo įrenginiai turi turėti nuolatinio nuskaitymo funkciją. Pagrindiniai šildymo sistemų vamzdžiai turi būti pagaminti iš deguonies korozijai atsparių medžiagų.</w:t>
      </w:r>
    </w:p>
    <w:p w14:paraId="4ABD23FA" w14:textId="3E594E68" w:rsidR="000E756A" w:rsidRPr="000540EE" w:rsidRDefault="000E756A" w:rsidP="000E756A">
      <w:pPr>
        <w:spacing w:before="120" w:after="120"/>
        <w:rPr>
          <w:rFonts w:ascii="Times New Roman" w:hAnsi="Times New Roman" w:cs="Times New Roman"/>
          <w:color w:val="000000" w:themeColor="text1"/>
          <w:sz w:val="24"/>
          <w:szCs w:val="24"/>
          <w:lang w:val="lt-LT"/>
        </w:rPr>
      </w:pPr>
      <w:r w:rsidRPr="000540EE">
        <w:rPr>
          <w:rFonts w:ascii="Times New Roman" w:hAnsi="Times New Roman" w:cs="Times New Roman"/>
          <w:sz w:val="24"/>
          <w:szCs w:val="24"/>
          <w:lang w:val="lt-LT"/>
        </w:rPr>
        <w:t xml:space="preserve">Vėsinimo sistemos sudedamosios dalys turi turėti </w:t>
      </w:r>
      <w:proofErr w:type="spellStart"/>
      <w:r w:rsidRPr="000540EE">
        <w:rPr>
          <w:rFonts w:ascii="Times New Roman" w:hAnsi="Times New Roman" w:cs="Times New Roman"/>
          <w:sz w:val="24"/>
          <w:szCs w:val="24"/>
          <w:lang w:val="lt-LT"/>
        </w:rPr>
        <w:t>antikodensacinį</w:t>
      </w:r>
      <w:proofErr w:type="spellEnd"/>
      <w:r w:rsidRPr="000540EE">
        <w:rPr>
          <w:rFonts w:ascii="Times New Roman" w:hAnsi="Times New Roman" w:cs="Times New Roman"/>
          <w:sz w:val="24"/>
          <w:szCs w:val="24"/>
          <w:lang w:val="lt-LT"/>
        </w:rPr>
        <w:t xml:space="preserve"> izoliacinį sluoksnį. Vandens vėsinimo sistemos skirstytuvai (kasetės, laikikliai) laisvai pasiekiamose vietose turi turėti reguliavimo ir užtvarinius vožtuvus, kad būtų galima eksploatuoti ir kontroliuoti sistemą. Sistema turi būti prijungta prie bendrosios </w:t>
      </w:r>
      <w:r w:rsidR="00B11A14" w:rsidRPr="000540EE">
        <w:rPr>
          <w:rFonts w:ascii="Times New Roman" w:hAnsi="Times New Roman"/>
          <w:color w:val="000000" w:themeColor="text1"/>
          <w:sz w:val="24"/>
          <w:szCs w:val="24"/>
          <w:lang w:val="lt-LT"/>
        </w:rPr>
        <w:t>Objekto</w:t>
      </w:r>
      <w:r w:rsidR="00B11A14"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color w:val="000000" w:themeColor="text1"/>
          <w:sz w:val="24"/>
          <w:szCs w:val="24"/>
          <w:lang w:val="lt-LT"/>
        </w:rPr>
        <w:t xml:space="preserve">inžinerinių sistemų valdymo sistemos. </w:t>
      </w:r>
    </w:p>
    <w:p w14:paraId="551A08A2" w14:textId="42EC07D2"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 xml:space="preserve">Serverių patalpoms </w:t>
      </w:r>
      <w:r w:rsidRPr="000540EE">
        <w:rPr>
          <w:rFonts w:ascii="Times New Roman" w:hAnsi="Times New Roman" w:cs="Times New Roman"/>
          <w:sz w:val="24"/>
          <w:szCs w:val="24"/>
          <w:lang w:val="lt-LT"/>
        </w:rPr>
        <w:t xml:space="preserve">aušinti turi būti įrengti tiksliai valdomi </w:t>
      </w:r>
      <w:r w:rsidR="005768E7" w:rsidRPr="000540EE">
        <w:rPr>
          <w:rFonts w:ascii="Times New Roman" w:hAnsi="Times New Roman" w:cs="Times New Roman"/>
          <w:sz w:val="24"/>
          <w:szCs w:val="24"/>
          <w:lang w:val="lt-LT"/>
        </w:rPr>
        <w:t>įrenginiai</w:t>
      </w:r>
      <w:r w:rsidRPr="000540EE">
        <w:rPr>
          <w:rFonts w:ascii="Times New Roman" w:hAnsi="Times New Roman" w:cs="Times New Roman"/>
          <w:sz w:val="24"/>
          <w:szCs w:val="24"/>
          <w:lang w:val="lt-LT"/>
        </w:rPr>
        <w:t xml:space="preserve">, veikiantys žemoje lauko temperatūroje, taip pat oro tiekimo ir išsiurbimo sistema, prijungta prie pastato valdymo </w:t>
      </w:r>
      <w:r w:rsidRPr="000540EE">
        <w:rPr>
          <w:rFonts w:ascii="Times New Roman" w:hAnsi="Times New Roman" w:cs="Times New Roman"/>
          <w:color w:val="000000" w:themeColor="text1"/>
          <w:sz w:val="24"/>
          <w:szCs w:val="24"/>
          <w:lang w:val="lt-LT"/>
        </w:rPr>
        <w:t xml:space="preserve">sistemos. Būtina įvertinti galimybę sukuriant reikiamus inžinerinius Sprendimus, atgauti serverių patalpose išskiriamą šilumą. </w:t>
      </w:r>
    </w:p>
    <w:p w14:paraId="62CA0E62" w14:textId="77777777" w:rsidR="000E756A" w:rsidRPr="000540EE" w:rsidRDefault="00B11A14" w:rsidP="000E756A">
      <w:pPr>
        <w:spacing w:before="120" w:after="120"/>
        <w:rPr>
          <w:rFonts w:ascii="Times New Roman" w:hAnsi="Times New Roman" w:cs="Times New Roman"/>
          <w:sz w:val="24"/>
          <w:szCs w:val="24"/>
          <w:lang w:val="lt-LT"/>
        </w:rPr>
      </w:pPr>
      <w:r w:rsidRPr="000540EE">
        <w:rPr>
          <w:rFonts w:ascii="Times New Roman" w:hAnsi="Times New Roman"/>
          <w:color w:val="000000" w:themeColor="text1"/>
          <w:sz w:val="24"/>
          <w:szCs w:val="24"/>
          <w:lang w:val="lt-LT"/>
        </w:rPr>
        <w:lastRenderedPageBreak/>
        <w:t>Objekto</w:t>
      </w:r>
      <w:r w:rsidRPr="000540EE">
        <w:rPr>
          <w:rFonts w:ascii="Times New Roman" w:hAnsi="Times New Roman" w:cs="Times New Roman"/>
          <w:sz w:val="24"/>
          <w:szCs w:val="24"/>
          <w:lang w:val="lt-LT"/>
        </w:rPr>
        <w:t xml:space="preserve"> </w:t>
      </w:r>
      <w:r w:rsidR="000E756A" w:rsidRPr="000540EE">
        <w:rPr>
          <w:rFonts w:ascii="Times New Roman" w:hAnsi="Times New Roman" w:cs="Times New Roman"/>
          <w:sz w:val="24"/>
          <w:szCs w:val="24"/>
          <w:lang w:val="lt-LT"/>
        </w:rPr>
        <w:t>šildymo sistema turi:</w:t>
      </w:r>
    </w:p>
    <w:p w14:paraId="7C96B624" w14:textId="77777777" w:rsidR="000E756A" w:rsidRPr="000540EE" w:rsidRDefault="000E756A" w:rsidP="00DB43A0">
      <w:pPr>
        <w:pStyle w:val="Sraopastraipa"/>
        <w:numPr>
          <w:ilvl w:val="0"/>
          <w:numId w:val="31"/>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sudaryti galimybę pritaikyti šilumos instaliaciją </w:t>
      </w:r>
      <w:r w:rsidR="00B11A14" w:rsidRPr="000540EE">
        <w:rPr>
          <w:rFonts w:ascii="Times New Roman" w:hAnsi="Times New Roman"/>
          <w:color w:val="000000" w:themeColor="text1"/>
          <w:sz w:val="24"/>
          <w:szCs w:val="24"/>
          <w:lang w:val="lt-LT"/>
        </w:rPr>
        <w:t>Objekto</w:t>
      </w:r>
      <w:r w:rsidR="00B11A14"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funkciniam atskyrimui, atsižvelgiant į galimybę normalizuoti temperatūrą skirtinguose </w:t>
      </w:r>
      <w:r w:rsidR="00A52921" w:rsidRPr="000540EE">
        <w:rPr>
          <w:rFonts w:ascii="Times New Roman" w:hAnsi="Times New Roman"/>
          <w:color w:val="000000" w:themeColor="text1"/>
          <w:sz w:val="24"/>
          <w:szCs w:val="24"/>
          <w:lang w:val="lt-LT"/>
        </w:rPr>
        <w:t>Objekto</w:t>
      </w:r>
      <w:r w:rsidR="00A52921" w:rsidRPr="000540EE">
        <w:rPr>
          <w:rFonts w:ascii="Times New Roman" w:hAnsi="Times New Roman" w:cs="Times New Roman"/>
          <w:color w:val="000000" w:themeColor="text1"/>
          <w:sz w:val="24"/>
          <w:szCs w:val="24"/>
          <w:lang w:val="lt-LT"/>
        </w:rPr>
        <w:t xml:space="preserve"> pastatuose </w:t>
      </w:r>
      <w:r w:rsidRPr="000540EE">
        <w:rPr>
          <w:rFonts w:ascii="Times New Roman" w:hAnsi="Times New Roman" w:cs="Times New Roman"/>
          <w:color w:val="000000" w:themeColor="text1"/>
          <w:sz w:val="24"/>
          <w:szCs w:val="24"/>
          <w:lang w:val="lt-LT"/>
        </w:rPr>
        <w:t xml:space="preserve">ir jo patalpų grupėse pagal vietą ir laiką, taip pat atsižvelgiant į momentinį </w:t>
      </w:r>
      <w:r w:rsidRPr="000540EE">
        <w:rPr>
          <w:rFonts w:ascii="Times New Roman" w:hAnsi="Times New Roman" w:cs="Times New Roman"/>
          <w:sz w:val="24"/>
          <w:szCs w:val="24"/>
          <w:lang w:val="lt-LT"/>
        </w:rPr>
        <w:t>šilumos padidėjimą arba praradimą;</w:t>
      </w:r>
    </w:p>
    <w:p w14:paraId="3CD67C8A" w14:textId="77777777" w:rsidR="000E756A" w:rsidRPr="000540EE" w:rsidRDefault="000E756A" w:rsidP="00DB43A0">
      <w:pPr>
        <w:pStyle w:val="Sraopastraipa"/>
        <w:numPr>
          <w:ilvl w:val="0"/>
          <w:numId w:val="31"/>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numatyti galimybę atskirai matuoti šilumos suvartojimą atskirtose srityse ir </w:t>
      </w:r>
      <w:r w:rsidR="00A52921" w:rsidRPr="000540EE">
        <w:rPr>
          <w:rFonts w:ascii="Times New Roman" w:hAnsi="Times New Roman"/>
          <w:color w:val="000000" w:themeColor="text1"/>
          <w:sz w:val="24"/>
          <w:szCs w:val="24"/>
          <w:lang w:val="lt-LT"/>
        </w:rPr>
        <w:t>Objekto</w:t>
      </w:r>
      <w:r w:rsidR="00A52921" w:rsidRPr="000540EE">
        <w:rPr>
          <w:rFonts w:ascii="Times New Roman" w:hAnsi="Times New Roman" w:cs="Times New Roman"/>
          <w:color w:val="000000" w:themeColor="text1"/>
          <w:sz w:val="24"/>
          <w:szCs w:val="24"/>
          <w:lang w:val="lt-LT"/>
        </w:rPr>
        <w:t xml:space="preserve"> pastatuose </w:t>
      </w:r>
      <w:r w:rsidRPr="000540EE">
        <w:rPr>
          <w:rFonts w:ascii="Times New Roman" w:hAnsi="Times New Roman" w:cs="Times New Roman"/>
          <w:color w:val="000000" w:themeColor="text1"/>
          <w:sz w:val="24"/>
          <w:szCs w:val="24"/>
          <w:lang w:val="lt-LT"/>
        </w:rPr>
        <w:t xml:space="preserve">bei </w:t>
      </w:r>
      <w:r w:rsidRPr="000540EE">
        <w:rPr>
          <w:rFonts w:ascii="Times New Roman" w:hAnsi="Times New Roman" w:cs="Times New Roman"/>
          <w:sz w:val="24"/>
          <w:szCs w:val="24"/>
          <w:lang w:val="lt-LT"/>
        </w:rPr>
        <w:t>sklandžiai keisti parametrus;</w:t>
      </w:r>
    </w:p>
    <w:p w14:paraId="0B747E8C" w14:textId="77777777" w:rsidR="000E756A" w:rsidRPr="000540EE" w:rsidRDefault="000E756A" w:rsidP="00DB43A0">
      <w:pPr>
        <w:pStyle w:val="Sraopastraipa"/>
        <w:numPr>
          <w:ilvl w:val="0"/>
          <w:numId w:val="31"/>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užtikrinti nuolatinį prisitaikymą prie paklausos, taip pat ir skirtingu paros laiku;</w:t>
      </w:r>
    </w:p>
    <w:p w14:paraId="0F276E1F" w14:textId="77777777" w:rsidR="000E756A" w:rsidRPr="000540EE" w:rsidRDefault="000E756A" w:rsidP="00DB43A0">
      <w:pPr>
        <w:pStyle w:val="Sraopastraipa"/>
        <w:numPr>
          <w:ilvl w:val="0"/>
          <w:numId w:val="31"/>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užtikrinti, kad visos medžiagos ir įranga turėtų tinkamus juos naudoti leidžiančius sertifikatus;</w:t>
      </w:r>
    </w:p>
    <w:p w14:paraId="76B843A5" w14:textId="77777777" w:rsidR="000E756A" w:rsidRPr="000540EE" w:rsidRDefault="000E756A" w:rsidP="00DB43A0">
      <w:pPr>
        <w:pStyle w:val="Sraopastraipa"/>
        <w:numPr>
          <w:ilvl w:val="0"/>
          <w:numId w:val="31"/>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užtikrinti, kad estetiškos išvaizdos ir prie </w:t>
      </w:r>
      <w:r w:rsidR="00A52921" w:rsidRPr="000540EE">
        <w:rPr>
          <w:rFonts w:ascii="Times New Roman" w:hAnsi="Times New Roman"/>
          <w:color w:val="000000" w:themeColor="text1"/>
          <w:sz w:val="24"/>
          <w:szCs w:val="24"/>
          <w:lang w:val="lt-LT"/>
        </w:rPr>
        <w:t>Objekto</w:t>
      </w:r>
      <w:r w:rsidR="00A52921"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sz w:val="24"/>
          <w:szCs w:val="24"/>
          <w:lang w:val="lt-LT"/>
        </w:rPr>
        <w:t xml:space="preserve">patalpų pobūdžio pritaikyti radiatoriai būtinai turėtų </w:t>
      </w:r>
      <w:proofErr w:type="spellStart"/>
      <w:r w:rsidRPr="000540EE">
        <w:rPr>
          <w:rFonts w:ascii="Times New Roman" w:hAnsi="Times New Roman" w:cs="Times New Roman"/>
          <w:sz w:val="24"/>
          <w:szCs w:val="24"/>
          <w:lang w:val="lt-LT"/>
        </w:rPr>
        <w:t>termostatinius</w:t>
      </w:r>
      <w:proofErr w:type="spellEnd"/>
      <w:r w:rsidRPr="000540EE">
        <w:rPr>
          <w:rFonts w:ascii="Times New Roman" w:hAnsi="Times New Roman" w:cs="Times New Roman"/>
          <w:sz w:val="24"/>
          <w:szCs w:val="24"/>
          <w:lang w:val="lt-LT"/>
        </w:rPr>
        <w:t xml:space="preserve"> vožtuvus su vizualiai suderinto dizaino </w:t>
      </w:r>
      <w:proofErr w:type="spellStart"/>
      <w:r w:rsidRPr="000540EE">
        <w:rPr>
          <w:rFonts w:ascii="Times New Roman" w:hAnsi="Times New Roman" w:cs="Times New Roman"/>
          <w:sz w:val="24"/>
          <w:szCs w:val="24"/>
          <w:lang w:val="lt-LT"/>
        </w:rPr>
        <w:t>termostatinėmis</w:t>
      </w:r>
      <w:proofErr w:type="spellEnd"/>
      <w:r w:rsidRPr="000540EE">
        <w:rPr>
          <w:rFonts w:ascii="Times New Roman" w:hAnsi="Times New Roman" w:cs="Times New Roman"/>
          <w:sz w:val="24"/>
          <w:szCs w:val="24"/>
          <w:lang w:val="lt-LT"/>
        </w:rPr>
        <w:t xml:space="preserve"> galvutėmis;</w:t>
      </w:r>
    </w:p>
    <w:p w14:paraId="16080D7A" w14:textId="77777777" w:rsidR="000E756A" w:rsidRPr="000540EE" w:rsidRDefault="000E756A" w:rsidP="00DB43A0">
      <w:pPr>
        <w:pStyle w:val="Sraopastraipa"/>
        <w:numPr>
          <w:ilvl w:val="0"/>
          <w:numId w:val="31"/>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užtikrinti, kad technologiniai vamzdynai tarp įrenginių atrodytų estetiškai ir užtikrintų mažiausius šilumos perdavimo nuostolius.</w:t>
      </w:r>
    </w:p>
    <w:p w14:paraId="4DF9B099" w14:textId="3E64405E"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Šilumos instaliacija turi užtikrinti, kad </w:t>
      </w:r>
      <w:r w:rsidRPr="000540EE">
        <w:rPr>
          <w:rFonts w:ascii="Times New Roman" w:hAnsi="Times New Roman" w:cs="Times New Roman"/>
          <w:color w:val="000000" w:themeColor="text1"/>
          <w:sz w:val="24"/>
          <w:szCs w:val="24"/>
          <w:lang w:val="lt-LT"/>
        </w:rPr>
        <w:t xml:space="preserve">patalpų temperatūra </w:t>
      </w:r>
      <w:r w:rsidRPr="000540EE">
        <w:rPr>
          <w:rFonts w:ascii="Times New Roman" w:hAnsi="Times New Roman" w:cs="Times New Roman"/>
          <w:color w:val="000000"/>
          <w:sz w:val="24"/>
          <w:szCs w:val="24"/>
          <w:lang w:val="lt-LT"/>
        </w:rPr>
        <w:t xml:space="preserve">atitiktų </w:t>
      </w:r>
      <w:r w:rsidRPr="000540EE">
        <w:rPr>
          <w:rFonts w:ascii="Times New Roman" w:hAnsi="Times New Roman" w:cs="Times New Roman"/>
          <w:sz w:val="24"/>
          <w:szCs w:val="24"/>
          <w:lang w:val="lt-LT"/>
        </w:rPr>
        <w:t xml:space="preserve">Lietuvos higienos standarto reikalavimus, o </w:t>
      </w:r>
      <w:r w:rsidRPr="000540EE">
        <w:rPr>
          <w:rFonts w:ascii="Times New Roman" w:hAnsi="Times New Roman" w:cs="Times New Roman"/>
          <w:color w:val="000000"/>
          <w:sz w:val="24"/>
          <w:szCs w:val="24"/>
          <w:lang w:val="lt-LT"/>
        </w:rPr>
        <w:t xml:space="preserve">temperatūros valdymas būtų automatizuotas ir integruotas į </w:t>
      </w:r>
      <w:r w:rsidR="00A52921" w:rsidRPr="000540EE">
        <w:rPr>
          <w:rFonts w:ascii="Times New Roman" w:hAnsi="Times New Roman"/>
          <w:color w:val="000000" w:themeColor="text1"/>
          <w:sz w:val="24"/>
          <w:szCs w:val="24"/>
          <w:lang w:val="lt-LT"/>
        </w:rPr>
        <w:t>Objekto</w:t>
      </w:r>
      <w:r w:rsidR="00A52921" w:rsidRPr="000540EE">
        <w:rPr>
          <w:rFonts w:ascii="Times New Roman" w:hAnsi="Times New Roman" w:cs="Times New Roman"/>
          <w:color w:val="000000" w:themeColor="text1"/>
          <w:sz w:val="24"/>
          <w:szCs w:val="24"/>
          <w:lang w:val="lt-LT"/>
        </w:rPr>
        <w:t xml:space="preserve"> </w:t>
      </w:r>
      <w:r w:rsidR="001B6256" w:rsidRPr="000540EE">
        <w:rPr>
          <w:rFonts w:ascii="Times New Roman" w:hAnsi="Times New Roman" w:cs="Times New Roman"/>
          <w:color w:val="000000" w:themeColor="text1"/>
          <w:sz w:val="24"/>
          <w:szCs w:val="24"/>
          <w:lang w:val="lt-LT"/>
        </w:rPr>
        <w:t xml:space="preserve">šildymo </w:t>
      </w:r>
      <w:r w:rsidRPr="000540EE">
        <w:rPr>
          <w:rFonts w:ascii="Times New Roman" w:hAnsi="Times New Roman" w:cs="Times New Roman"/>
          <w:sz w:val="24"/>
          <w:szCs w:val="24"/>
          <w:lang w:val="lt-LT"/>
        </w:rPr>
        <w:t>valdymo sistemą</w:t>
      </w:r>
      <w:r w:rsidRPr="000540EE">
        <w:rPr>
          <w:rFonts w:ascii="Times New Roman" w:hAnsi="Times New Roman" w:cs="Times New Roman"/>
          <w:color w:val="000000"/>
          <w:sz w:val="24"/>
          <w:szCs w:val="24"/>
          <w:lang w:val="lt-LT"/>
        </w:rPr>
        <w:t>.</w:t>
      </w:r>
    </w:p>
    <w:p w14:paraId="7EF8CF05" w14:textId="12F6CDA0" w:rsidR="000E756A" w:rsidRPr="000540EE" w:rsidRDefault="000E756A" w:rsidP="000E756A">
      <w:pPr>
        <w:spacing w:before="120" w:after="12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 xml:space="preserve">Visus metus nepriklausoma oro </w:t>
      </w:r>
      <w:r w:rsidR="005768E7" w:rsidRPr="000540EE">
        <w:rPr>
          <w:rFonts w:ascii="Times New Roman" w:hAnsi="Times New Roman" w:cs="Times New Roman"/>
          <w:color w:val="000000" w:themeColor="text1"/>
          <w:sz w:val="24"/>
          <w:szCs w:val="24"/>
          <w:lang w:val="lt-LT"/>
        </w:rPr>
        <w:t>temperatūros valdymo</w:t>
      </w:r>
      <w:r w:rsidRPr="000540EE">
        <w:rPr>
          <w:rFonts w:ascii="Times New Roman" w:hAnsi="Times New Roman" w:cs="Times New Roman"/>
          <w:color w:val="000000" w:themeColor="text1"/>
          <w:sz w:val="24"/>
          <w:szCs w:val="24"/>
          <w:lang w:val="lt-LT"/>
        </w:rPr>
        <w:t xml:space="preserve"> sistema turi griežtai kontroliuoti </w:t>
      </w:r>
      <w:r w:rsidR="00A52921" w:rsidRPr="000540EE">
        <w:rPr>
          <w:rFonts w:ascii="Times New Roman" w:hAnsi="Times New Roman" w:cs="Times New Roman"/>
          <w:color w:val="000000" w:themeColor="text1"/>
          <w:sz w:val="24"/>
          <w:szCs w:val="24"/>
          <w:lang w:val="lt-LT"/>
        </w:rPr>
        <w:t>norminę</w:t>
      </w:r>
      <w:r w:rsidR="00C1596A"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color w:val="000000" w:themeColor="text1"/>
          <w:sz w:val="24"/>
          <w:szCs w:val="24"/>
          <w:lang w:val="lt-LT"/>
        </w:rPr>
        <w:t xml:space="preserve">temperatūrą </w:t>
      </w:r>
      <w:r w:rsidR="008308B4" w:rsidRPr="000540EE">
        <w:rPr>
          <w:rFonts w:ascii="Times New Roman" w:hAnsi="Times New Roman"/>
          <w:color w:val="000000" w:themeColor="text1"/>
          <w:sz w:val="24"/>
          <w:szCs w:val="24"/>
          <w:lang w:val="lt-LT"/>
        </w:rPr>
        <w:t>Objekte</w:t>
      </w:r>
      <w:r w:rsidR="00C1596A"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color w:val="000000" w:themeColor="text1"/>
          <w:sz w:val="24"/>
          <w:szCs w:val="24"/>
          <w:lang w:val="lt-LT"/>
        </w:rPr>
        <w:t>ir turi būti laikomasi elektroninių medžiagų tiekėjų rekomendacijų, įskaitant rekomendacijas dėl:</w:t>
      </w:r>
    </w:p>
    <w:p w14:paraId="2A2AF32C" w14:textId="77777777" w:rsidR="000E756A" w:rsidRPr="000540EE" w:rsidRDefault="000E756A" w:rsidP="00DB43A0">
      <w:pPr>
        <w:pStyle w:val="Sraopastraipa"/>
        <w:numPr>
          <w:ilvl w:val="0"/>
          <w:numId w:val="31"/>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valdymo patalpų;</w:t>
      </w:r>
    </w:p>
    <w:p w14:paraId="4CBF984E" w14:textId="77777777" w:rsidR="000E756A" w:rsidRPr="000540EE" w:rsidRDefault="000E756A" w:rsidP="00DB43A0">
      <w:pPr>
        <w:pStyle w:val="Sraopastraipa"/>
        <w:numPr>
          <w:ilvl w:val="0"/>
          <w:numId w:val="31"/>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saugumo patalpų;</w:t>
      </w:r>
    </w:p>
    <w:p w14:paraId="6D42C073" w14:textId="77777777" w:rsidR="000E756A" w:rsidRPr="000540EE" w:rsidRDefault="000E756A" w:rsidP="00DB43A0">
      <w:pPr>
        <w:pStyle w:val="Sraopastraipa"/>
        <w:numPr>
          <w:ilvl w:val="0"/>
          <w:numId w:val="31"/>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elektros skydinių;</w:t>
      </w:r>
    </w:p>
    <w:p w14:paraId="34DDECFF" w14:textId="77777777" w:rsidR="000E756A" w:rsidRPr="000540EE" w:rsidRDefault="000E756A" w:rsidP="00DB43A0">
      <w:pPr>
        <w:pStyle w:val="Sraopastraipa"/>
        <w:numPr>
          <w:ilvl w:val="0"/>
          <w:numId w:val="31"/>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vietos UPS;</w:t>
      </w:r>
    </w:p>
    <w:p w14:paraId="40D9B7CC" w14:textId="77777777" w:rsidR="000E756A" w:rsidRPr="000540EE" w:rsidRDefault="000E756A" w:rsidP="00DB43A0">
      <w:pPr>
        <w:pStyle w:val="Sraopastraipa"/>
        <w:numPr>
          <w:ilvl w:val="0"/>
          <w:numId w:val="31"/>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IT ir telefono ryšio paslaugų;</w:t>
      </w:r>
    </w:p>
    <w:p w14:paraId="7B6CD9AF"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Netipinio naudojimo atveju turi būti pateikta valdymo sistemos specifikacija.</w:t>
      </w:r>
    </w:p>
    <w:p w14:paraId="2D2B56ED" w14:textId="60E83B15" w:rsidR="00E045CC" w:rsidRPr="00521D6A" w:rsidRDefault="00E045CC" w:rsidP="000E756A">
      <w:pPr>
        <w:spacing w:before="120" w:after="120"/>
        <w:rPr>
          <w:rFonts w:ascii="Times New Roman" w:hAnsi="Times New Roman" w:cs="Times New Roman"/>
          <w:color w:val="4472C4" w:themeColor="accent5"/>
          <w:sz w:val="24"/>
          <w:szCs w:val="24"/>
          <w:lang w:val="lt-LT"/>
        </w:rPr>
      </w:pPr>
      <w:r w:rsidRPr="00521D6A">
        <w:rPr>
          <w:rFonts w:ascii="Times New Roman" w:hAnsi="Times New Roman" w:cs="Times New Roman"/>
          <w:b/>
          <w:color w:val="4472C4" w:themeColor="accent5"/>
          <w:sz w:val="24"/>
          <w:szCs w:val="24"/>
          <w:lang w:val="lt-LT"/>
        </w:rPr>
        <w:t xml:space="preserve">Bendrosios šildymo arba vėsinimo sistemos gedimo atvejams rekomenduojama numatyti didesnius elektros bendruosius </w:t>
      </w:r>
      <w:proofErr w:type="spellStart"/>
      <w:r w:rsidRPr="00521D6A">
        <w:rPr>
          <w:rFonts w:ascii="Times New Roman" w:hAnsi="Times New Roman" w:cs="Times New Roman"/>
          <w:b/>
          <w:color w:val="4472C4" w:themeColor="accent5"/>
          <w:sz w:val="24"/>
          <w:szCs w:val="24"/>
          <w:lang w:val="lt-LT"/>
        </w:rPr>
        <w:t>pajėgumus</w:t>
      </w:r>
      <w:proofErr w:type="spellEnd"/>
      <w:r w:rsidR="00285133" w:rsidRPr="00521D6A">
        <w:rPr>
          <w:rFonts w:ascii="Times New Roman" w:hAnsi="Times New Roman" w:cs="Times New Roman"/>
          <w:b/>
          <w:color w:val="4472C4" w:themeColor="accent5"/>
          <w:sz w:val="24"/>
          <w:szCs w:val="24"/>
          <w:lang w:val="lt-LT"/>
        </w:rPr>
        <w:t xml:space="preserve"> Objekte</w:t>
      </w:r>
      <w:r w:rsidRPr="00521D6A">
        <w:rPr>
          <w:rFonts w:ascii="Times New Roman" w:hAnsi="Times New Roman" w:cs="Times New Roman"/>
          <w:b/>
          <w:color w:val="4472C4" w:themeColor="accent5"/>
          <w:sz w:val="24"/>
          <w:szCs w:val="24"/>
          <w:lang w:val="lt-LT"/>
        </w:rPr>
        <w:t xml:space="preserve">, kad būtų užtikrinti du trečdaliai visos panaudojamos galios </w:t>
      </w:r>
      <w:r w:rsidR="00285133" w:rsidRPr="00521D6A">
        <w:rPr>
          <w:rFonts w:ascii="Times New Roman" w:hAnsi="Times New Roman" w:cs="Times New Roman"/>
          <w:b/>
          <w:color w:val="4472C4" w:themeColor="accent5"/>
          <w:sz w:val="24"/>
          <w:szCs w:val="24"/>
          <w:lang w:val="lt-LT"/>
        </w:rPr>
        <w:t>O</w:t>
      </w:r>
      <w:r w:rsidRPr="00521D6A">
        <w:rPr>
          <w:rFonts w:ascii="Times New Roman" w:hAnsi="Times New Roman" w:cs="Times New Roman"/>
          <w:b/>
          <w:color w:val="4472C4" w:themeColor="accent5"/>
          <w:sz w:val="24"/>
          <w:szCs w:val="24"/>
          <w:lang w:val="lt-LT"/>
        </w:rPr>
        <w:t>bjekt</w:t>
      </w:r>
      <w:r w:rsidR="00285133" w:rsidRPr="00521D6A">
        <w:rPr>
          <w:rFonts w:ascii="Times New Roman" w:hAnsi="Times New Roman" w:cs="Times New Roman"/>
          <w:b/>
          <w:color w:val="4472C4" w:themeColor="accent5"/>
          <w:sz w:val="24"/>
          <w:szCs w:val="24"/>
          <w:lang w:val="lt-LT"/>
        </w:rPr>
        <w:t>o patalpoms</w:t>
      </w:r>
      <w:r w:rsidRPr="00521D6A">
        <w:rPr>
          <w:rFonts w:ascii="Times New Roman" w:hAnsi="Times New Roman" w:cs="Times New Roman"/>
          <w:b/>
          <w:color w:val="4472C4" w:themeColor="accent5"/>
          <w:sz w:val="24"/>
          <w:szCs w:val="24"/>
          <w:lang w:val="lt-LT"/>
        </w:rPr>
        <w:t xml:space="preserve"> šildyti arba vėsinti</w:t>
      </w:r>
      <w:r w:rsidR="00521D6A">
        <w:rPr>
          <w:rFonts w:ascii="Times New Roman" w:hAnsi="Times New Roman" w:cs="Times New Roman"/>
          <w:b/>
          <w:color w:val="4472C4" w:themeColor="accent5"/>
          <w:sz w:val="24"/>
          <w:szCs w:val="24"/>
          <w:lang w:val="lt-LT"/>
        </w:rPr>
        <w:t>.</w:t>
      </w:r>
    </w:p>
    <w:p w14:paraId="19E800D8" w14:textId="04CFA64C" w:rsidR="000E756A" w:rsidRPr="000540EE" w:rsidRDefault="000E756A" w:rsidP="000E756A">
      <w:pPr>
        <w:spacing w:before="120" w:after="120"/>
        <w:rPr>
          <w:rFonts w:ascii="Times New Roman" w:hAnsi="Times New Roman" w:cs="Times New Roman"/>
          <w:sz w:val="24"/>
          <w:szCs w:val="24"/>
          <w:lang w:val="lt-LT"/>
        </w:rPr>
      </w:pPr>
      <w:r w:rsidRPr="00521D6A">
        <w:rPr>
          <w:rFonts w:ascii="Times New Roman" w:hAnsi="Times New Roman" w:cs="Times New Roman"/>
          <w:strike/>
          <w:color w:val="4472C4" w:themeColor="accent5"/>
          <w:sz w:val="24"/>
          <w:szCs w:val="24"/>
          <w:lang w:val="lt-LT"/>
        </w:rPr>
        <w:t>Bendrosios šildymo arba vėsinimo sistemos gedimo atvejams</w:t>
      </w:r>
      <w:r w:rsidR="001B6256" w:rsidRPr="00521D6A">
        <w:rPr>
          <w:rFonts w:ascii="Times New Roman" w:hAnsi="Times New Roman" w:cs="Times New Roman"/>
          <w:strike/>
          <w:color w:val="4472C4" w:themeColor="accent5"/>
          <w:sz w:val="24"/>
          <w:szCs w:val="24"/>
          <w:lang w:val="lt-LT"/>
        </w:rPr>
        <w:t xml:space="preserve"> rekomenduojama </w:t>
      </w:r>
      <w:r w:rsidRPr="00521D6A">
        <w:rPr>
          <w:rFonts w:ascii="Times New Roman" w:hAnsi="Times New Roman" w:cs="Times New Roman"/>
          <w:strike/>
          <w:color w:val="4472C4" w:themeColor="accent5"/>
          <w:sz w:val="24"/>
          <w:szCs w:val="24"/>
          <w:lang w:val="lt-LT"/>
        </w:rPr>
        <w:t xml:space="preserve">numatyti didesnius bendruosius </w:t>
      </w:r>
      <w:proofErr w:type="spellStart"/>
      <w:r w:rsidRPr="00521D6A">
        <w:rPr>
          <w:rFonts w:ascii="Times New Roman" w:hAnsi="Times New Roman" w:cs="Times New Roman"/>
          <w:strike/>
          <w:color w:val="4472C4" w:themeColor="accent5"/>
          <w:sz w:val="24"/>
          <w:szCs w:val="24"/>
          <w:lang w:val="lt-LT"/>
        </w:rPr>
        <w:t>pajėgumus</w:t>
      </w:r>
      <w:proofErr w:type="spellEnd"/>
      <w:r w:rsidRPr="00521D6A">
        <w:rPr>
          <w:rFonts w:ascii="Times New Roman" w:hAnsi="Times New Roman" w:cs="Times New Roman"/>
          <w:strike/>
          <w:color w:val="4472C4" w:themeColor="accent5"/>
          <w:sz w:val="24"/>
          <w:szCs w:val="24"/>
          <w:lang w:val="lt-LT"/>
        </w:rPr>
        <w:t xml:space="preserve">, kad būtų užtikrinti visos panaudojamos galios </w:t>
      </w:r>
      <w:r w:rsidR="008308B4" w:rsidRPr="00521D6A">
        <w:rPr>
          <w:rFonts w:ascii="Times New Roman" w:hAnsi="Times New Roman"/>
          <w:strike/>
          <w:color w:val="4472C4" w:themeColor="accent5"/>
          <w:sz w:val="24"/>
          <w:szCs w:val="24"/>
          <w:lang w:val="lt-LT"/>
        </w:rPr>
        <w:t>Objektui</w:t>
      </w:r>
      <w:r w:rsidRPr="00521D6A">
        <w:rPr>
          <w:rFonts w:ascii="Times New Roman" w:hAnsi="Times New Roman" w:cs="Times New Roman"/>
          <w:strike/>
          <w:color w:val="4472C4" w:themeColor="accent5"/>
          <w:sz w:val="24"/>
          <w:szCs w:val="24"/>
          <w:lang w:val="lt-LT"/>
        </w:rPr>
        <w:t>. Jei nėra maitinimo šaltinio, kuris užtikrintų nepertraukiamą veikimą, turi būti naudojami du energijos šaltiniai.</w:t>
      </w:r>
    </w:p>
    <w:p w14:paraId="74751217"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Projektuojant ir įrengiant įrenginius, bei generuojant šilumą ir šaltį, turi būti atsižvelgta į reikalingą padidinimo koeficientą, leisiantį greitai pakeisti patalpų temperatūrą. Dėl šio koeficiento savo nuožiūra turi nuspręsti Privatus subjektas, atsižvelgdamas į skirtingus pateiktos įrangos tipus.</w:t>
      </w:r>
    </w:p>
    <w:p w14:paraId="4A440254" w14:textId="3288B8CD"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Dėl natūralaus naudojimo ir Naudotojų poveikio </w:t>
      </w:r>
      <w:r w:rsidR="00D3086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 xml:space="preserve">patalpoms taikomos specialios sąlygos. Jos turi būti sukurtos visų pirma dėl galimybės </w:t>
      </w:r>
      <w:r w:rsidR="006705EA" w:rsidRPr="000540EE">
        <w:rPr>
          <w:rFonts w:ascii="Times New Roman" w:hAnsi="Times New Roman" w:cs="Times New Roman"/>
          <w:sz w:val="24"/>
          <w:szCs w:val="24"/>
          <w:lang w:val="lt-LT"/>
        </w:rPr>
        <w:t xml:space="preserve">Objekto darbuotojams ir (ar) nuomininkams </w:t>
      </w:r>
      <w:r w:rsidRPr="000540EE">
        <w:rPr>
          <w:rFonts w:ascii="Times New Roman" w:hAnsi="Times New Roman" w:cs="Times New Roman"/>
          <w:sz w:val="24"/>
          <w:szCs w:val="24"/>
          <w:lang w:val="lt-LT"/>
        </w:rPr>
        <w:t>patiems valdyti sistemą laikantis atitinkamų Lietuvos teisės aktų reikalavimų:</w:t>
      </w:r>
    </w:p>
    <w:p w14:paraId="2E1A21AA" w14:textId="77777777" w:rsidR="000E756A" w:rsidRPr="000540EE" w:rsidRDefault="000E756A" w:rsidP="000E756A">
      <w:pPr>
        <w:spacing w:before="120" w:after="120"/>
        <w:rPr>
          <w:rFonts w:ascii="Times New Roman" w:hAnsi="Times New Roman" w:cs="Times New Roman"/>
          <w:color w:val="3D3D3D"/>
          <w:sz w:val="24"/>
          <w:szCs w:val="24"/>
          <w:lang w:val="lt-LT"/>
        </w:rPr>
      </w:pPr>
    </w:p>
    <w:p w14:paraId="3B8A45BC" w14:textId="4B40DB5A" w:rsidR="000E756A" w:rsidRPr="000540EE" w:rsidRDefault="007B4B25" w:rsidP="001B6256">
      <w:pPr>
        <w:pStyle w:val="Antrat4"/>
        <w:rPr>
          <w:rFonts w:ascii="Times New Roman" w:hAnsi="Times New Roman" w:cs="Times New Roman"/>
          <w:b/>
          <w:i w:val="0"/>
          <w:color w:val="000000" w:themeColor="text1"/>
          <w:sz w:val="24"/>
          <w:szCs w:val="24"/>
          <w:lang w:val="lt-LT"/>
        </w:rPr>
      </w:pPr>
      <w:r w:rsidRPr="000540EE">
        <w:rPr>
          <w:rFonts w:ascii="Times New Roman" w:hAnsi="Times New Roman" w:cs="Times New Roman"/>
          <w:b/>
          <w:i w:val="0"/>
          <w:color w:val="000000" w:themeColor="text1"/>
          <w:sz w:val="24"/>
          <w:szCs w:val="24"/>
          <w:lang w:val="lt-LT"/>
        </w:rPr>
        <w:t xml:space="preserve">Vėdinimo </w:t>
      </w:r>
      <w:r w:rsidR="00145C53" w:rsidRPr="000540EE">
        <w:rPr>
          <w:rFonts w:ascii="Times New Roman" w:hAnsi="Times New Roman" w:cs="Times New Roman"/>
          <w:b/>
          <w:i w:val="0"/>
          <w:color w:val="000000" w:themeColor="text1"/>
          <w:sz w:val="24"/>
          <w:szCs w:val="24"/>
          <w:lang w:val="lt-LT"/>
        </w:rPr>
        <w:t>ir vėsinimo sistemos ir įrenginiai</w:t>
      </w:r>
    </w:p>
    <w:p w14:paraId="42A20202" w14:textId="748361B1"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Būtina užtikrinti tinkamą konkrečių </w:t>
      </w:r>
      <w:r w:rsidR="00D3086E" w:rsidRPr="000540EE">
        <w:rPr>
          <w:rFonts w:ascii="Times New Roman" w:hAnsi="Times New Roman" w:cs="Times New Roman"/>
          <w:color w:val="000000" w:themeColor="text1"/>
          <w:sz w:val="24"/>
          <w:szCs w:val="24"/>
          <w:lang w:val="lt-LT"/>
        </w:rPr>
        <w:t>Objekto</w:t>
      </w:r>
      <w:r w:rsidR="00D3086E" w:rsidRPr="000540EE">
        <w:rPr>
          <w:rFonts w:ascii="Times New Roman" w:hAnsi="Times New Roman" w:cs="Times New Roman"/>
          <w:sz w:val="24"/>
          <w:szCs w:val="24"/>
          <w:lang w:val="lt-LT"/>
        </w:rPr>
        <w:t xml:space="preserve"> </w:t>
      </w:r>
      <w:r w:rsidR="00162426" w:rsidRPr="000540EE">
        <w:rPr>
          <w:rFonts w:ascii="Times New Roman" w:hAnsi="Times New Roman" w:cs="Times New Roman"/>
          <w:sz w:val="24"/>
          <w:szCs w:val="24"/>
          <w:lang w:val="lt-LT"/>
        </w:rPr>
        <w:t>f</w:t>
      </w:r>
      <w:r w:rsidRPr="000540EE">
        <w:rPr>
          <w:rFonts w:ascii="Times New Roman" w:hAnsi="Times New Roman" w:cs="Times New Roman"/>
          <w:sz w:val="24"/>
          <w:szCs w:val="24"/>
          <w:lang w:val="lt-LT"/>
        </w:rPr>
        <w:t>unkcinių zonų vėdinimą</w:t>
      </w:r>
      <w:r w:rsidR="00701A06" w:rsidRPr="000540EE">
        <w:rPr>
          <w:rFonts w:ascii="Times New Roman" w:hAnsi="Times New Roman" w:cs="Times New Roman"/>
          <w:sz w:val="24"/>
          <w:szCs w:val="24"/>
          <w:lang w:val="lt-LT"/>
        </w:rPr>
        <w:t>, vėsinimą</w:t>
      </w:r>
      <w:r w:rsidRPr="000540EE">
        <w:rPr>
          <w:rFonts w:ascii="Times New Roman" w:hAnsi="Times New Roman" w:cs="Times New Roman"/>
          <w:sz w:val="24"/>
          <w:szCs w:val="24"/>
          <w:lang w:val="lt-LT"/>
        </w:rPr>
        <w:t xml:space="preserve"> ir drėgmės kontrolę. Privatus subjektas privalo laikytis visų galiojančių LR standartų dėl instaliacijų tokio tipo statiniuose. </w:t>
      </w:r>
    </w:p>
    <w:p w14:paraId="5C33CFDB" w14:textId="5BCC3030"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Vėdinimo ir sistemų veiksmingumas ir schemos turi užtikrinti, kad tokie vidaus</w:t>
      </w:r>
      <w:r w:rsidR="001B6256" w:rsidRPr="000540EE">
        <w:rPr>
          <w:rFonts w:ascii="Times New Roman" w:hAnsi="Times New Roman" w:cs="Times New Roman"/>
          <w:sz w:val="24"/>
          <w:szCs w:val="24"/>
          <w:lang w:val="lt-LT"/>
        </w:rPr>
        <w:t xml:space="preserve"> klimato parametrai, kaip oras, </w:t>
      </w:r>
      <w:r w:rsidRPr="000540EE">
        <w:rPr>
          <w:rFonts w:ascii="Times New Roman" w:hAnsi="Times New Roman" w:cs="Times New Roman"/>
          <w:sz w:val="24"/>
          <w:szCs w:val="24"/>
          <w:lang w:val="lt-LT"/>
        </w:rPr>
        <w:t xml:space="preserve">juntama temperatūra bei santykinis oro drėgnis, oro judėjimo greitis ir teršalų koncentracija </w:t>
      </w:r>
      <w:r w:rsidRPr="000540EE">
        <w:rPr>
          <w:rFonts w:ascii="Times New Roman" w:hAnsi="Times New Roman" w:cs="Times New Roman"/>
          <w:sz w:val="24"/>
          <w:szCs w:val="24"/>
          <w:lang w:val="lt-LT"/>
        </w:rPr>
        <w:lastRenderedPageBreak/>
        <w:t>ore, neviršytų galiojančių higienos normos reikalavimų.</w:t>
      </w:r>
      <w:r w:rsidR="00604F96" w:rsidRPr="000540EE">
        <w:rPr>
          <w:rFonts w:ascii="Times New Roman" w:hAnsi="Times New Roman" w:cs="Times New Roman"/>
          <w:sz w:val="24"/>
          <w:szCs w:val="24"/>
          <w:lang w:val="lt-LT"/>
        </w:rPr>
        <w:t xml:space="preserve"> Patalpose turi būti užtikrinta norminė temperatūra, technologinėse patalpose turi būti įrengta vėsinimo sistema, užtikrinanti šiose patalpose sumontuotos įrangos tinkamą darbo rėžimą. Parametrai parenkami vadovaujantis kompiuterinio tinklo įrangos gamintojų rekomendacijomis. Patalpų temperatūros nukrypimai turi būti automatiškai registruojami į Registravimo įrankį.</w:t>
      </w:r>
    </w:p>
    <w:p w14:paraId="4AB9E930" w14:textId="1174FBC1" w:rsidR="000E756A" w:rsidRPr="000540EE" w:rsidRDefault="006705E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Vėdinimui </w:t>
      </w:r>
      <w:r w:rsidR="000E756A" w:rsidRPr="000540EE">
        <w:rPr>
          <w:rFonts w:ascii="Times New Roman" w:hAnsi="Times New Roman" w:cs="Times New Roman"/>
          <w:sz w:val="24"/>
          <w:szCs w:val="24"/>
          <w:lang w:val="lt-LT"/>
        </w:rPr>
        <w:t xml:space="preserve">turi būti suprojektuotos mechaninės oro tiekimo ir ištraukimo sistemos su oro srauto šilumos atgavimo įrenginiais ar kitomis pažangiomis ir veiksmingai energiją naudojančiomis sistemomis. </w:t>
      </w:r>
    </w:p>
    <w:p w14:paraId="5933AE1A"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Skirtingo veikimo pobūdžio ir vidaus klimato </w:t>
      </w:r>
      <w:r w:rsidRPr="000540EE">
        <w:rPr>
          <w:rFonts w:ascii="Times New Roman" w:hAnsi="Times New Roman" w:cs="Times New Roman"/>
          <w:color w:val="000000" w:themeColor="text1"/>
          <w:sz w:val="24"/>
          <w:szCs w:val="24"/>
          <w:lang w:val="lt-LT"/>
        </w:rPr>
        <w:t xml:space="preserve">parametrų </w:t>
      </w:r>
      <w:r w:rsidR="008B4D5C" w:rsidRPr="000540EE">
        <w:rPr>
          <w:rFonts w:ascii="Times New Roman" w:hAnsi="Times New Roman" w:cs="Times New Roman"/>
          <w:color w:val="000000" w:themeColor="text1"/>
          <w:sz w:val="24"/>
          <w:szCs w:val="24"/>
          <w:lang w:val="lt-LT"/>
        </w:rPr>
        <w:t>o</w:t>
      </w:r>
      <w:r w:rsidRPr="000540EE">
        <w:rPr>
          <w:rFonts w:ascii="Times New Roman" w:hAnsi="Times New Roman" w:cs="Times New Roman"/>
          <w:color w:val="000000" w:themeColor="text1"/>
          <w:sz w:val="24"/>
          <w:szCs w:val="24"/>
          <w:lang w:val="lt-LT"/>
        </w:rPr>
        <w:t xml:space="preserve">bjektams turi </w:t>
      </w:r>
      <w:r w:rsidRPr="000540EE">
        <w:rPr>
          <w:rFonts w:ascii="Times New Roman" w:hAnsi="Times New Roman" w:cs="Times New Roman"/>
          <w:sz w:val="24"/>
          <w:szCs w:val="24"/>
          <w:lang w:val="lt-LT"/>
        </w:rPr>
        <w:t xml:space="preserve">būti sukurtos atskiros sistemos, kurios būtų valdomos naudojant bendrąją </w:t>
      </w:r>
      <w:r w:rsidR="00F2745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valdymo sistemą.</w:t>
      </w:r>
    </w:p>
    <w:p w14:paraId="2EAB0937" w14:textId="75673210"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Turi būti logiškai suprojektuotos šildymo, vėdinimo sistemos, kad jos veiksmingai veiktų integruodamos šilumos atgavimą, taip pat taip, kad pagal poreikį jas būtų galima valdyti </w:t>
      </w:r>
      <w:r w:rsidR="00F2745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vietoje.</w:t>
      </w:r>
    </w:p>
    <w:p w14:paraId="728D60CA" w14:textId="6F47CC6B"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Turi būti tinkamai suprojektuotos vėdinimo</w:t>
      </w:r>
      <w:r w:rsidR="00701A06" w:rsidRPr="000540EE">
        <w:rPr>
          <w:rFonts w:ascii="Times New Roman" w:hAnsi="Times New Roman" w:cs="Times New Roman"/>
          <w:sz w:val="24"/>
          <w:szCs w:val="24"/>
          <w:lang w:val="lt-LT"/>
        </w:rPr>
        <w:t>, vėsinimo</w:t>
      </w:r>
      <w:r w:rsidRPr="000540EE">
        <w:rPr>
          <w:rFonts w:ascii="Times New Roman" w:hAnsi="Times New Roman" w:cs="Times New Roman"/>
          <w:sz w:val="24"/>
          <w:szCs w:val="24"/>
          <w:lang w:val="lt-LT"/>
        </w:rPr>
        <w:t xml:space="preserve"> ir drėgmės kontrolės sistemos, kad jų dizainas būtų visiškai integruotas į </w:t>
      </w:r>
      <w:r w:rsidR="008308B4" w:rsidRPr="000540EE">
        <w:rPr>
          <w:rFonts w:ascii="Times New Roman" w:hAnsi="Times New Roman"/>
          <w:color w:val="000000" w:themeColor="text1"/>
          <w:sz w:val="24"/>
          <w:szCs w:val="24"/>
          <w:lang w:val="lt-LT"/>
        </w:rPr>
        <w:t>Objekto</w:t>
      </w:r>
      <w:r w:rsidR="008308B4"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color w:val="000000" w:themeColor="text1"/>
          <w:sz w:val="24"/>
          <w:szCs w:val="24"/>
          <w:lang w:val="lt-LT"/>
        </w:rPr>
        <w:t xml:space="preserve">inžinerines </w:t>
      </w:r>
      <w:r w:rsidRPr="000540EE">
        <w:rPr>
          <w:rFonts w:ascii="Times New Roman" w:hAnsi="Times New Roman" w:cs="Times New Roman"/>
          <w:sz w:val="24"/>
          <w:szCs w:val="24"/>
          <w:lang w:val="lt-LT"/>
        </w:rPr>
        <w:t>sistemas ir išorines erdves.</w:t>
      </w:r>
    </w:p>
    <w:p w14:paraId="34C70F1C"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Labai svarbu palaikyti priimtinas komforto sąlygas visose </w:t>
      </w:r>
      <w:r w:rsidR="00F2745E" w:rsidRPr="000540EE">
        <w:rPr>
          <w:rFonts w:ascii="Times New Roman" w:hAnsi="Times New Roman" w:cs="Times New Roman"/>
          <w:color w:val="000000" w:themeColor="text1"/>
          <w:sz w:val="24"/>
          <w:szCs w:val="24"/>
          <w:lang w:val="lt-LT"/>
        </w:rPr>
        <w:t>Objekto</w:t>
      </w:r>
      <w:r w:rsidR="00F2745E"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zonose, todėl Privatus subjektas privalo parengti strategijas, kaip pasiekti didžiausią komfortą minimaliomis energijos sąnaudomis.</w:t>
      </w:r>
    </w:p>
    <w:p w14:paraId="539B6409" w14:textId="6DF3C0B8"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Būtina užtikrinti natūralų ir mechaninį vėdinimą, tinkamą</w:t>
      </w:r>
      <w:r w:rsidR="005768E7" w:rsidRPr="000540EE">
        <w:rPr>
          <w:rFonts w:ascii="Times New Roman" w:hAnsi="Times New Roman" w:cs="Times New Roman"/>
          <w:sz w:val="24"/>
          <w:szCs w:val="24"/>
          <w:lang w:val="lt-LT"/>
        </w:rPr>
        <w:t xml:space="preserve"> oro</w:t>
      </w:r>
      <w:r w:rsidRPr="000540EE">
        <w:rPr>
          <w:rFonts w:ascii="Times New Roman" w:hAnsi="Times New Roman" w:cs="Times New Roman"/>
          <w:sz w:val="24"/>
          <w:szCs w:val="24"/>
          <w:lang w:val="lt-LT"/>
        </w:rPr>
        <w:t xml:space="preserve"> vėsinimą </w:t>
      </w:r>
      <w:r w:rsidR="006705EA" w:rsidRPr="000540EE">
        <w:rPr>
          <w:rFonts w:ascii="Times New Roman" w:hAnsi="Times New Roman" w:cs="Times New Roman"/>
          <w:sz w:val="24"/>
          <w:szCs w:val="24"/>
          <w:lang w:val="lt-LT"/>
        </w:rPr>
        <w:t>vadovaujantis galiojančiais LR standartais ir normomis</w:t>
      </w:r>
      <w:r w:rsidRPr="000540EE">
        <w:rPr>
          <w:rFonts w:ascii="Times New Roman" w:hAnsi="Times New Roman" w:cs="Times New Roman"/>
          <w:sz w:val="24"/>
          <w:szCs w:val="24"/>
          <w:lang w:val="lt-LT"/>
        </w:rPr>
        <w:t>.</w:t>
      </w:r>
    </w:p>
    <w:p w14:paraId="0B599653"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Mechaninės vėdinimo, drėgmės kontrolės sistemos turėtų: </w:t>
      </w:r>
    </w:p>
    <w:p w14:paraId="06E89498" w14:textId="77777777" w:rsidR="000E756A" w:rsidRPr="000540EE" w:rsidRDefault="000E756A" w:rsidP="00DB43A0">
      <w:pPr>
        <w:pStyle w:val="Sraopastraipa"/>
        <w:numPr>
          <w:ilvl w:val="0"/>
          <w:numId w:val="3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būti išdėstytos taip, kad būtų išvengta skersvėjų; </w:t>
      </w:r>
    </w:p>
    <w:p w14:paraId="239945AA" w14:textId="3A6CE1A7" w:rsidR="000E756A" w:rsidRPr="000540EE" w:rsidRDefault="000E756A" w:rsidP="00DB43A0">
      <w:pPr>
        <w:pStyle w:val="Sraopastraipa"/>
        <w:numPr>
          <w:ilvl w:val="0"/>
          <w:numId w:val="3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būti suprojektuotos taip, kad į </w:t>
      </w:r>
      <w:r w:rsidR="001B6256" w:rsidRPr="000540EE">
        <w:rPr>
          <w:rFonts w:ascii="Times New Roman" w:hAnsi="Times New Roman" w:cs="Times New Roman"/>
          <w:color w:val="000000" w:themeColor="text1"/>
          <w:sz w:val="24"/>
          <w:szCs w:val="24"/>
          <w:lang w:val="lt-LT"/>
        </w:rPr>
        <w:t>patalpas</w:t>
      </w:r>
      <w:r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sz w:val="24"/>
          <w:szCs w:val="24"/>
          <w:lang w:val="lt-LT"/>
        </w:rPr>
        <w:t>patektų kuo mažiau triukšmo;</w:t>
      </w:r>
    </w:p>
    <w:p w14:paraId="4A12584F" w14:textId="77777777" w:rsidR="000E756A" w:rsidRPr="000540EE" w:rsidRDefault="000E756A" w:rsidP="00DB43A0">
      <w:pPr>
        <w:pStyle w:val="Sraopastraipa"/>
        <w:numPr>
          <w:ilvl w:val="0"/>
          <w:numId w:val="3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užtikrinti pakankamą oro tiekimą iš lauko, atitinkantį sveikatos ir higienos reikalavimus; Mechaninio vėdinimo zonose, kuriose visus metus palaikoma standartinė oro temperatūra, turėtų būti atsižvelgta į poreikį išleisti susidariusią šilumą;</w:t>
      </w:r>
    </w:p>
    <w:p w14:paraId="3CD2A877" w14:textId="77777777" w:rsidR="000E756A" w:rsidRPr="000540EE" w:rsidRDefault="000E756A" w:rsidP="00DB43A0">
      <w:pPr>
        <w:pStyle w:val="Sraopastraipa"/>
        <w:numPr>
          <w:ilvl w:val="0"/>
          <w:numId w:val="3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užtikrinti saugumą specialios paskirties ir higienos reikalavimų zonose, taip pat priešgaisrinę apsaugą;</w:t>
      </w:r>
    </w:p>
    <w:p w14:paraId="7895A7EE" w14:textId="77777777" w:rsidR="000E756A" w:rsidRPr="000540EE" w:rsidRDefault="000E756A" w:rsidP="00DB43A0">
      <w:pPr>
        <w:pStyle w:val="Sraopastraipa"/>
        <w:numPr>
          <w:ilvl w:val="0"/>
          <w:numId w:val="3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užtikrinti automatinį vėdinimo valdymą.</w:t>
      </w:r>
    </w:p>
    <w:p w14:paraId="20585956" w14:textId="0220B90B"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Vadovaujantis galiojančiais teisės aktais, tam tikrose vietose turi būti užprogramuotas automatinis valdymas. </w:t>
      </w:r>
      <w:r w:rsidR="006705EA" w:rsidRPr="000540EE">
        <w:rPr>
          <w:rFonts w:ascii="Times New Roman" w:hAnsi="Times New Roman" w:cs="Times New Roman"/>
          <w:sz w:val="24"/>
          <w:szCs w:val="24"/>
          <w:lang w:val="lt-LT"/>
        </w:rPr>
        <w:t xml:space="preserve">Patalpų </w:t>
      </w:r>
      <w:r w:rsidRPr="000540EE">
        <w:rPr>
          <w:rFonts w:ascii="Times New Roman" w:hAnsi="Times New Roman" w:cs="Times New Roman"/>
          <w:sz w:val="24"/>
          <w:szCs w:val="24"/>
          <w:lang w:val="lt-LT"/>
        </w:rPr>
        <w:t xml:space="preserve">vėdinimo sistema turi būti suprojektuota, įrengta ir sujungta su maisto ruošimo ir laikino laikymo vietomis (pvz., virtuvėmis ar valgyklomis, jei yra) kaip tiekiamo ir išleidžiamo oro vėdinimo sistema su normalizuota </w:t>
      </w:r>
      <w:r w:rsidRPr="000540EE">
        <w:rPr>
          <w:rFonts w:ascii="Times New Roman" w:hAnsi="Times New Roman" w:cs="Times New Roman"/>
          <w:color w:val="000000" w:themeColor="text1"/>
          <w:sz w:val="24"/>
          <w:szCs w:val="24"/>
          <w:lang w:val="lt-LT"/>
        </w:rPr>
        <w:t xml:space="preserve">temperatūra, tinkama viešojo maitinimo poreikiams, </w:t>
      </w:r>
      <w:r w:rsidRPr="000540EE">
        <w:rPr>
          <w:rFonts w:ascii="Times New Roman" w:hAnsi="Times New Roman" w:cs="Times New Roman"/>
          <w:sz w:val="24"/>
          <w:szCs w:val="24"/>
          <w:lang w:val="lt-LT"/>
        </w:rPr>
        <w:t xml:space="preserve">atsižvelgiant į tai, kad būtina išvengti kvapų kitose </w:t>
      </w:r>
      <w:r w:rsidR="00963D35"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color w:val="000000" w:themeColor="text1"/>
          <w:sz w:val="24"/>
          <w:szCs w:val="24"/>
          <w:lang w:val="lt-LT"/>
        </w:rPr>
        <w:t>patalpose</w:t>
      </w:r>
      <w:r w:rsidRPr="000540EE">
        <w:rPr>
          <w:rFonts w:ascii="Times New Roman" w:hAnsi="Times New Roman" w:cs="Times New Roman"/>
          <w:sz w:val="24"/>
          <w:szCs w:val="24"/>
          <w:lang w:val="lt-LT"/>
        </w:rPr>
        <w:t>.</w:t>
      </w:r>
    </w:p>
    <w:p w14:paraId="78680617"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Būtina naudoti oro valdymo </w:t>
      </w:r>
      <w:proofErr w:type="spellStart"/>
      <w:r w:rsidRPr="000540EE">
        <w:rPr>
          <w:rFonts w:ascii="Times New Roman" w:hAnsi="Times New Roman" w:cs="Times New Roman"/>
          <w:sz w:val="24"/>
          <w:szCs w:val="24"/>
          <w:lang w:val="lt-LT"/>
        </w:rPr>
        <w:t>įrengimus</w:t>
      </w:r>
      <w:proofErr w:type="spellEnd"/>
      <w:r w:rsidRPr="000540EE">
        <w:rPr>
          <w:rFonts w:ascii="Times New Roman" w:hAnsi="Times New Roman" w:cs="Times New Roman"/>
          <w:sz w:val="24"/>
          <w:szCs w:val="24"/>
          <w:lang w:val="lt-LT"/>
        </w:rPr>
        <w:t xml:space="preserve"> su šilumos atgavimo funkcija. </w:t>
      </w:r>
    </w:p>
    <w:p w14:paraId="49BE95FE"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Turi būti naudojamos tokios akustinės apsaugos priemonės, kad </w:t>
      </w:r>
      <w:r w:rsidR="00963D35" w:rsidRPr="000540EE">
        <w:rPr>
          <w:rFonts w:ascii="Times New Roman" w:hAnsi="Times New Roman" w:cs="Times New Roman"/>
          <w:color w:val="000000" w:themeColor="text1"/>
          <w:sz w:val="24"/>
          <w:szCs w:val="24"/>
          <w:lang w:val="lt-LT"/>
        </w:rPr>
        <w:t xml:space="preserve">Objekto </w:t>
      </w:r>
      <w:r w:rsidR="001B6256" w:rsidRPr="000540EE">
        <w:rPr>
          <w:rFonts w:ascii="Times New Roman" w:hAnsi="Times New Roman" w:cs="Times New Roman"/>
          <w:color w:val="000000" w:themeColor="text1"/>
          <w:sz w:val="24"/>
          <w:szCs w:val="24"/>
          <w:lang w:val="lt-LT"/>
        </w:rPr>
        <w:t xml:space="preserve">pastato </w:t>
      </w:r>
      <w:r w:rsidRPr="000540EE">
        <w:rPr>
          <w:rFonts w:ascii="Times New Roman" w:hAnsi="Times New Roman" w:cs="Times New Roman"/>
          <w:sz w:val="24"/>
          <w:szCs w:val="24"/>
          <w:lang w:val="lt-LT"/>
        </w:rPr>
        <w:t>išorėje sumontuotas įrenginys nekeltų nepriimtino aplinkai triukšmo ir negadintų architektūrinės estetikos.</w:t>
      </w:r>
    </w:p>
    <w:p w14:paraId="2F8D1202"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Turi būti įrengti vėdinimo ir drėgmės kontrolės valdymo įrenginiai, kad būtų užtikrintas:</w:t>
      </w:r>
    </w:p>
    <w:p w14:paraId="51F89D4F" w14:textId="77777777" w:rsidR="000E756A" w:rsidRPr="000540EE" w:rsidRDefault="000E756A" w:rsidP="00DB43A0">
      <w:pPr>
        <w:pStyle w:val="Sraopastraipa"/>
        <w:numPr>
          <w:ilvl w:val="0"/>
          <w:numId w:val="3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būtinojo vėdinimo intensyvumo palaikymas;</w:t>
      </w:r>
    </w:p>
    <w:p w14:paraId="49B7BD96" w14:textId="77777777" w:rsidR="000E756A" w:rsidRPr="000540EE" w:rsidRDefault="000E756A" w:rsidP="00DB43A0">
      <w:pPr>
        <w:pStyle w:val="Sraopastraipa"/>
        <w:numPr>
          <w:ilvl w:val="0"/>
          <w:numId w:val="32"/>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intensyvaus užimtumo erdvių oro kokybės palaikymas, kontroliuojant vėdinimo intensyvumą. </w:t>
      </w:r>
    </w:p>
    <w:p w14:paraId="28F0EDD3"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Atsižvelgiant į </w:t>
      </w:r>
      <w:r w:rsidR="00D3086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color w:val="000000" w:themeColor="text1"/>
          <w:sz w:val="24"/>
          <w:szCs w:val="24"/>
          <w:lang w:val="lt-LT"/>
        </w:rPr>
        <w:t xml:space="preserve">paskirtį, įranga </w:t>
      </w:r>
      <w:r w:rsidRPr="000540EE">
        <w:rPr>
          <w:rFonts w:ascii="Times New Roman" w:hAnsi="Times New Roman" w:cs="Times New Roman"/>
          <w:sz w:val="24"/>
          <w:szCs w:val="24"/>
          <w:lang w:val="lt-LT"/>
        </w:rPr>
        <w:t>turi būti pritaikyta specialiems poreikiams ir turi būti integruota į suprojektuotą priešgaisrinės saugos sistemą.</w:t>
      </w:r>
    </w:p>
    <w:p w14:paraId="3DE07252" w14:textId="77777777" w:rsidR="000E756A" w:rsidRPr="000540EE" w:rsidRDefault="000E756A" w:rsidP="000E756A">
      <w:pPr>
        <w:spacing w:before="120" w:after="120"/>
        <w:ind w:left="482"/>
        <w:rPr>
          <w:rFonts w:ascii="Times New Roman" w:hAnsi="Times New Roman" w:cs="Times New Roman"/>
          <w:sz w:val="24"/>
          <w:szCs w:val="24"/>
          <w:lang w:val="lt-LT"/>
        </w:rPr>
      </w:pPr>
    </w:p>
    <w:p w14:paraId="668E963E" w14:textId="77777777" w:rsidR="000E756A" w:rsidRPr="000540EE" w:rsidRDefault="00145C53" w:rsidP="001B6256">
      <w:pPr>
        <w:pStyle w:val="Antrat4"/>
        <w:rPr>
          <w:rFonts w:ascii="Times New Roman" w:hAnsi="Times New Roman" w:cs="Times New Roman"/>
          <w:b/>
          <w:i w:val="0"/>
          <w:color w:val="000000" w:themeColor="text1"/>
          <w:sz w:val="24"/>
          <w:szCs w:val="24"/>
          <w:lang w:val="lt-LT"/>
        </w:rPr>
      </w:pPr>
      <w:r w:rsidRPr="000540EE">
        <w:rPr>
          <w:rFonts w:ascii="Times New Roman" w:hAnsi="Times New Roman" w:cs="Times New Roman"/>
          <w:b/>
          <w:i w:val="0"/>
          <w:color w:val="000000" w:themeColor="text1"/>
          <w:sz w:val="24"/>
          <w:szCs w:val="24"/>
          <w:lang w:val="lt-LT"/>
        </w:rPr>
        <w:lastRenderedPageBreak/>
        <w:t>Vandentiekio sistemos ir įrenginiai</w:t>
      </w:r>
    </w:p>
    <w:p w14:paraId="0726BC4B"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Vandentiekio sistemą ir visą jos įrangą būtina pasirinkti pagal galiojančių LR standartų ir teisės aktų reikalavimus. Tiekiamo vandens kokybė turi atitikti Lietuvoje galiojančius reikalavimus. Reikiamas vandens kiekis ir slėgis turi būti nustatytas atlikus skaičiavimus. Visi vandentiekio sistemos elementai turi atitikti geriamojo vandens reikalavimus. Vandens tiekimo sistema turi užtikrinti, kad vanduo būtų tiekiamas į visus vandens naudojimo taškus pagal slėgio, srauto spartos ir naudojamo vandens savybių reikalavimus bei numatytą </w:t>
      </w:r>
      <w:r w:rsidR="00963D35" w:rsidRPr="000540EE">
        <w:rPr>
          <w:rFonts w:ascii="Times New Roman" w:hAnsi="Times New Roman" w:cs="Times New Roman"/>
          <w:color w:val="000000" w:themeColor="text1"/>
          <w:sz w:val="24"/>
          <w:szCs w:val="24"/>
          <w:lang w:val="lt-LT"/>
        </w:rPr>
        <w:t>Objekto</w:t>
      </w:r>
      <w:r w:rsidR="00963D35"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paskirtį. Jei skirtinguose vandens naudojimo taškuose nustatyti skirtingi vandens parametrų reikalavimai, vanduo gali būti tiekiamas skirtingais vamzdžiais arba vandens tiekimo sistemomis.</w:t>
      </w:r>
    </w:p>
    <w:p w14:paraId="74122EB5"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Būtina įrengti sunaudojamo vandens matavimo įrenginius su nuotolinio nuskaitymo funkcija. Siekiant užtikrinti reikalaujamus vandens suvartojimo rodiklius ir priešgaisrinės vandens tiekimo sistemos poreikius, būtina įrengti atitinkamą įrangą.</w:t>
      </w:r>
    </w:p>
    <w:p w14:paraId="7896CF0F"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Vandentiekio prijungimas (įskaitant prijungimą prie vandens tiekimo priešgaisrinės apsaugos sistemos) turėtų būti vykdomas atsižvelgiant į Privataus subjekto gautas technines vandentiekio prijungimo sąlygas.</w:t>
      </w:r>
    </w:p>
    <w:p w14:paraId="4C9275A6" w14:textId="77777777" w:rsidR="000E756A" w:rsidRPr="000540EE" w:rsidRDefault="000E756A" w:rsidP="000E756A">
      <w:pPr>
        <w:spacing w:before="120" w:after="120"/>
        <w:rPr>
          <w:rFonts w:ascii="Times New Roman" w:hAnsi="Times New Roman" w:cs="Times New Roman"/>
          <w:color w:val="FF0000"/>
          <w:sz w:val="24"/>
          <w:szCs w:val="24"/>
          <w:lang w:val="lt-LT"/>
        </w:rPr>
      </w:pPr>
      <w:r w:rsidRPr="000540EE">
        <w:rPr>
          <w:rFonts w:ascii="Times New Roman" w:hAnsi="Times New Roman" w:cs="Times New Roman"/>
          <w:sz w:val="24"/>
          <w:szCs w:val="24"/>
          <w:lang w:val="lt-LT"/>
        </w:rPr>
        <w:t xml:space="preserve">Magistraliniai vandens tiekimo į visus </w:t>
      </w:r>
      <w:r w:rsidR="00963D35" w:rsidRPr="000540EE">
        <w:rPr>
          <w:rFonts w:ascii="Times New Roman" w:hAnsi="Times New Roman" w:cs="Times New Roman"/>
          <w:color w:val="000000" w:themeColor="text1"/>
          <w:sz w:val="24"/>
          <w:szCs w:val="24"/>
          <w:lang w:val="lt-LT"/>
        </w:rPr>
        <w:t xml:space="preserve">Objekto pastatus </w:t>
      </w:r>
      <w:r w:rsidRPr="000540EE">
        <w:rPr>
          <w:rFonts w:ascii="Times New Roman" w:hAnsi="Times New Roman" w:cs="Times New Roman"/>
          <w:color w:val="000000" w:themeColor="text1"/>
          <w:sz w:val="24"/>
          <w:szCs w:val="24"/>
          <w:lang w:val="lt-LT"/>
        </w:rPr>
        <w:t xml:space="preserve">vamzdynai </w:t>
      </w:r>
      <w:r w:rsidRPr="000540EE">
        <w:rPr>
          <w:rFonts w:ascii="Times New Roman" w:hAnsi="Times New Roman" w:cs="Times New Roman"/>
          <w:sz w:val="24"/>
          <w:szCs w:val="24"/>
          <w:lang w:val="lt-LT"/>
        </w:rPr>
        <w:t xml:space="preserve">turi turėti atskirus skaitiklius ir paskirstymą. Vamzdžių skersmenys turi atitikti numatytą vandens poreikį. </w:t>
      </w:r>
    </w:p>
    <w:p w14:paraId="29B83D3E" w14:textId="3C677E83"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Būtina įgyvendinti sprendimus leidžiančius taupyti geriamąjį vandenį. Privatus subjektas</w:t>
      </w:r>
      <w:r w:rsidR="006705EA" w:rsidRPr="000540EE">
        <w:rPr>
          <w:rFonts w:ascii="Times New Roman" w:hAnsi="Times New Roman" w:cs="Times New Roman"/>
          <w:sz w:val="24"/>
          <w:szCs w:val="24"/>
          <w:lang w:val="lt-LT"/>
        </w:rPr>
        <w:t xml:space="preserve"> </w:t>
      </w:r>
      <w:proofErr w:type="spellStart"/>
      <w:r w:rsidR="006705EA" w:rsidRPr="000540EE">
        <w:rPr>
          <w:rFonts w:ascii="Times New Roman" w:hAnsi="Times New Roman" w:cs="Times New Roman"/>
          <w:sz w:val="24"/>
          <w:szCs w:val="24"/>
          <w:lang w:val="lt-LT"/>
        </w:rPr>
        <w:t>gali</w:t>
      </w:r>
      <w:r w:rsidRPr="000540EE">
        <w:rPr>
          <w:rFonts w:ascii="Times New Roman" w:hAnsi="Times New Roman" w:cs="Times New Roman"/>
          <w:sz w:val="24"/>
          <w:szCs w:val="24"/>
          <w:lang w:val="lt-LT"/>
        </w:rPr>
        <w:t>pasiūlyti</w:t>
      </w:r>
      <w:proofErr w:type="spellEnd"/>
      <w:r w:rsidRPr="000540EE">
        <w:rPr>
          <w:rFonts w:ascii="Times New Roman" w:hAnsi="Times New Roman" w:cs="Times New Roman"/>
          <w:sz w:val="24"/>
          <w:szCs w:val="24"/>
          <w:lang w:val="lt-LT"/>
        </w:rPr>
        <w:t xml:space="preserve"> vandens taupymo mechanizmus perdirbant panaudotą vandenį ir apdorojant nuotekas.</w:t>
      </w:r>
    </w:p>
    <w:p w14:paraId="1C12487F"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Turi būti atsižvelgta į šiuos vandens tiekimui keliamus reikalavimus:</w:t>
      </w:r>
    </w:p>
    <w:p w14:paraId="0473E2DE" w14:textId="77777777" w:rsidR="000E756A" w:rsidRPr="000540EE" w:rsidRDefault="000E756A" w:rsidP="00DB43A0">
      <w:pPr>
        <w:pStyle w:val="Sraopastraipa"/>
        <w:numPr>
          <w:ilvl w:val="0"/>
          <w:numId w:val="33"/>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vandens paskirstymo tinklus padalinti į zonas, kad būtų galima reguliariai stebėti sąnaudas, taip pat juose būtų nuotėkio jutikliai ir vandens sunaudojimo skaitikliai;</w:t>
      </w:r>
    </w:p>
    <w:p w14:paraId="6CD310FF" w14:textId="77777777" w:rsidR="000E756A" w:rsidRPr="000540EE" w:rsidRDefault="000E756A" w:rsidP="00DB43A0">
      <w:pPr>
        <w:pStyle w:val="Sraopastraipa"/>
        <w:numPr>
          <w:ilvl w:val="0"/>
          <w:numId w:val="33"/>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zonose, kuriuose sunaudojama daug karšto vandens, naudoti centralizuotai tiekiamo karšto vandens tinklą;</w:t>
      </w:r>
    </w:p>
    <w:p w14:paraId="7840093C" w14:textId="77777777" w:rsidR="000E756A" w:rsidRPr="000540EE" w:rsidRDefault="000E756A" w:rsidP="00DB43A0">
      <w:pPr>
        <w:pStyle w:val="Sraopastraipa"/>
        <w:numPr>
          <w:ilvl w:val="0"/>
          <w:numId w:val="33"/>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viešosiose vietose naudoti mažo srauto nuleidimo (3/6 l) ir (arba) automatinio įvertinimo sistemą;</w:t>
      </w:r>
    </w:p>
    <w:p w14:paraId="4BAF33B7" w14:textId="77777777" w:rsidR="000E756A" w:rsidRPr="000540EE" w:rsidRDefault="000E756A" w:rsidP="00DB43A0">
      <w:pPr>
        <w:pStyle w:val="Sraopastraipa"/>
        <w:numPr>
          <w:ilvl w:val="0"/>
          <w:numId w:val="33"/>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dušams ir tualetams naudoti veiksmingus santechnikos elementus su infraraudonaisiais jutikliais valdomais laikmačiais, srauto ribotuvais ir </w:t>
      </w:r>
      <w:proofErr w:type="spellStart"/>
      <w:r w:rsidRPr="000540EE">
        <w:rPr>
          <w:rFonts w:ascii="Times New Roman" w:hAnsi="Times New Roman" w:cs="Times New Roman"/>
          <w:sz w:val="24"/>
          <w:szCs w:val="24"/>
          <w:lang w:val="lt-LT"/>
        </w:rPr>
        <w:t>termostatiniais</w:t>
      </w:r>
      <w:proofErr w:type="spellEnd"/>
      <w:r w:rsidRPr="000540EE">
        <w:rPr>
          <w:rFonts w:ascii="Times New Roman" w:hAnsi="Times New Roman" w:cs="Times New Roman"/>
          <w:sz w:val="24"/>
          <w:szCs w:val="24"/>
          <w:lang w:val="lt-LT"/>
        </w:rPr>
        <w:t xml:space="preserve"> pamaišymo vožtuvais.</w:t>
      </w:r>
    </w:p>
    <w:p w14:paraId="1B5FC322" w14:textId="77777777" w:rsidR="000E756A" w:rsidRPr="000540EE" w:rsidRDefault="000E756A" w:rsidP="00DB43A0">
      <w:pPr>
        <w:pStyle w:val="Sraopastraipa"/>
        <w:numPr>
          <w:ilvl w:val="0"/>
          <w:numId w:val="33"/>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paskirstymo tinklai turi būti neprieinami iš viešųjų erdvių;</w:t>
      </w:r>
    </w:p>
    <w:p w14:paraId="43CDA60D" w14:textId="77777777" w:rsidR="000E756A" w:rsidRPr="000540EE" w:rsidRDefault="000E756A" w:rsidP="00DB43A0">
      <w:pPr>
        <w:pStyle w:val="Sraopastraipa"/>
        <w:numPr>
          <w:ilvl w:val="0"/>
          <w:numId w:val="33"/>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vamzdžiai turi būti pagaminti iš medžiagų, mažinančių užkalkėjimo pavojų;</w:t>
      </w:r>
    </w:p>
    <w:p w14:paraId="43680B20" w14:textId="77777777" w:rsidR="000E756A" w:rsidRPr="000540EE" w:rsidRDefault="000E756A" w:rsidP="00DB43A0">
      <w:pPr>
        <w:pStyle w:val="Sraopastraipa"/>
        <w:numPr>
          <w:ilvl w:val="0"/>
          <w:numId w:val="33"/>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karšto vandens vamzdžiai </w:t>
      </w:r>
      <w:proofErr w:type="spellStart"/>
      <w:r w:rsidRPr="000540EE">
        <w:rPr>
          <w:rFonts w:ascii="Times New Roman" w:hAnsi="Times New Roman" w:cs="Times New Roman"/>
          <w:sz w:val="24"/>
          <w:szCs w:val="24"/>
          <w:lang w:val="lt-LT"/>
        </w:rPr>
        <w:t>vamzdžiai</w:t>
      </w:r>
      <w:proofErr w:type="spellEnd"/>
      <w:r w:rsidRPr="000540EE">
        <w:rPr>
          <w:rFonts w:ascii="Times New Roman" w:hAnsi="Times New Roman" w:cs="Times New Roman"/>
          <w:sz w:val="24"/>
          <w:szCs w:val="24"/>
          <w:lang w:val="lt-LT"/>
        </w:rPr>
        <w:t xml:space="preserve"> turi būti izoliuoti, kad neskleistų šilumos;</w:t>
      </w:r>
    </w:p>
    <w:p w14:paraId="097FB2A1" w14:textId="77777777" w:rsidR="000E756A" w:rsidRPr="000540EE" w:rsidRDefault="000E756A" w:rsidP="00DB43A0">
      <w:pPr>
        <w:pStyle w:val="Sraopastraipa"/>
        <w:numPr>
          <w:ilvl w:val="0"/>
          <w:numId w:val="33"/>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šalto vandens sistemos turi būti apsaugoti nuo kondensato ir nuo užšalimo pavojaus. </w:t>
      </w:r>
    </w:p>
    <w:p w14:paraId="02F48277"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Jungiamieji elementai turi būti pritaikyti specialioms zonoms ir sanitariniams reikalavimams, taip pat turi tikti priešgaisriniams tikslams.</w:t>
      </w:r>
    </w:p>
    <w:p w14:paraId="793DB6A4"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Geriamojo vandens tiekimo taškų skaičius turi būti nustatytas vadovaujantis LR reglamentais ir standartais.</w:t>
      </w:r>
    </w:p>
    <w:p w14:paraId="4F94A040"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 </w:t>
      </w:r>
    </w:p>
    <w:p w14:paraId="13D48C99" w14:textId="77777777" w:rsidR="000E756A" w:rsidRPr="000540EE" w:rsidRDefault="00145C53" w:rsidP="001B6256">
      <w:pPr>
        <w:pStyle w:val="Antrat4"/>
        <w:rPr>
          <w:rFonts w:ascii="Times New Roman" w:hAnsi="Times New Roman" w:cs="Times New Roman"/>
          <w:b/>
          <w:i w:val="0"/>
          <w:color w:val="000000" w:themeColor="text1"/>
          <w:sz w:val="24"/>
          <w:szCs w:val="24"/>
          <w:lang w:val="lt-LT"/>
        </w:rPr>
      </w:pPr>
      <w:bookmarkStart w:id="214" w:name="_Toc458894258"/>
      <w:r w:rsidRPr="000540EE">
        <w:rPr>
          <w:rFonts w:ascii="Times New Roman" w:hAnsi="Times New Roman" w:cs="Times New Roman"/>
          <w:b/>
          <w:i w:val="0"/>
          <w:color w:val="000000" w:themeColor="text1"/>
          <w:sz w:val="24"/>
          <w:szCs w:val="24"/>
          <w:lang w:val="lt-LT"/>
        </w:rPr>
        <w:t>Buitinių nuotekų sistemos ir įrenginiai</w:t>
      </w:r>
      <w:bookmarkEnd w:id="214"/>
    </w:p>
    <w:p w14:paraId="5C2278C9"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Nuotekoms pagal jų tipą turi būti skirta atskira kanalizacijos sistema, užtikrinanti saugų </w:t>
      </w:r>
      <w:r w:rsidR="00963D35"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veikimą. Nuotekų surinkimas ir nuleidimas turi atitikti išduotas technines sąlygas.</w:t>
      </w:r>
    </w:p>
    <w:p w14:paraId="3180A17E"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Nuotekų užteršimo buitinių arba paviršinių nuotekų sistemose atvejams turi būti įrengti vietiniai vandens valymo įrenginiai, atitinkantys išduotų techninių sąlygų, standartų ir taisyklių reikalavimus.</w:t>
      </w:r>
    </w:p>
    <w:p w14:paraId="2EC03CE2" w14:textId="77777777" w:rsidR="00145C53" w:rsidRPr="000540EE" w:rsidRDefault="00145C53" w:rsidP="00145C53">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Nuotekų vamzdžių sistemos turi būti suprojektuotos taip, kad sumažėtų triukšmas jautrioje vietinėje aplinkoje. Būtina laikytis toliau nurodytų reikalavimų:</w:t>
      </w:r>
    </w:p>
    <w:p w14:paraId="1FEC8956" w14:textId="77777777" w:rsidR="00145C53" w:rsidRPr="000540EE" w:rsidRDefault="00145C53" w:rsidP="00DB43A0">
      <w:pPr>
        <w:pStyle w:val="Sraopastraipa"/>
        <w:numPr>
          <w:ilvl w:val="0"/>
          <w:numId w:val="35"/>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 xml:space="preserve">grindų surinkimo </w:t>
      </w:r>
      <w:proofErr w:type="spellStart"/>
      <w:r w:rsidRPr="000540EE">
        <w:rPr>
          <w:rFonts w:ascii="Times New Roman" w:hAnsi="Times New Roman" w:cs="Times New Roman"/>
          <w:sz w:val="24"/>
          <w:szCs w:val="24"/>
          <w:lang w:val="lt-LT"/>
        </w:rPr>
        <w:t>šulinėlių</w:t>
      </w:r>
      <w:proofErr w:type="spellEnd"/>
      <w:r w:rsidRPr="000540EE">
        <w:rPr>
          <w:rFonts w:ascii="Times New Roman" w:hAnsi="Times New Roman" w:cs="Times New Roman"/>
          <w:sz w:val="24"/>
          <w:szCs w:val="24"/>
          <w:lang w:val="lt-LT"/>
        </w:rPr>
        <w:t xml:space="preserve"> sistemos (kolektoriai) turi turėti vandens įkrovos įrenginius, kad būtų išvengta nemalonių kvapų;</w:t>
      </w:r>
    </w:p>
    <w:p w14:paraId="505D7CE9" w14:textId="77777777" w:rsidR="00145C53" w:rsidRPr="000540EE" w:rsidRDefault="00145C53" w:rsidP="00DB43A0">
      <w:pPr>
        <w:pStyle w:val="Sraopastraipa"/>
        <w:numPr>
          <w:ilvl w:val="0"/>
          <w:numId w:val="35"/>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nuotekos iš virtuvių ir stovėjimo aikštelių prieš išleidžiant į nuotekų tinklus turi būti apdorotos; </w:t>
      </w:r>
    </w:p>
    <w:p w14:paraId="2D8DDA3A" w14:textId="77777777" w:rsidR="00145C53" w:rsidRPr="000540EE" w:rsidRDefault="00145C53" w:rsidP="00DB43A0">
      <w:pPr>
        <w:pStyle w:val="Sraopastraipa"/>
        <w:numPr>
          <w:ilvl w:val="0"/>
          <w:numId w:val="35"/>
        </w:numPr>
        <w:contextualSpacing w:val="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aikštelėse turi būti įrengta drenažo sistema, per kurią turi būti nukreiptas lietaus ir sniego bei tirpstančio ledo vanduo. Taip pat turi būti galimybė įrengti žolės laistymo sistemas.</w:t>
      </w:r>
    </w:p>
    <w:p w14:paraId="35F9A5E8" w14:textId="77777777" w:rsidR="000E756A" w:rsidRPr="000540EE" w:rsidRDefault="000E756A" w:rsidP="000E756A">
      <w:pPr>
        <w:spacing w:before="120" w:after="120"/>
        <w:rPr>
          <w:rFonts w:ascii="Times New Roman" w:hAnsi="Times New Roman" w:cs="Times New Roman"/>
          <w:sz w:val="24"/>
          <w:szCs w:val="24"/>
          <w:lang w:val="lt-LT"/>
        </w:rPr>
      </w:pPr>
    </w:p>
    <w:p w14:paraId="455E9005" w14:textId="77777777" w:rsidR="000E756A" w:rsidRPr="000540EE" w:rsidRDefault="000E756A" w:rsidP="001B6256">
      <w:pPr>
        <w:pStyle w:val="Antrat4"/>
        <w:rPr>
          <w:rFonts w:ascii="Times New Roman" w:hAnsi="Times New Roman" w:cs="Times New Roman"/>
          <w:b/>
          <w:i w:val="0"/>
          <w:color w:val="000000" w:themeColor="text1"/>
          <w:sz w:val="24"/>
          <w:szCs w:val="24"/>
          <w:lang w:val="lt-LT"/>
        </w:rPr>
      </w:pPr>
      <w:bookmarkStart w:id="215" w:name="_Toc458894259"/>
      <w:r w:rsidRPr="000540EE">
        <w:rPr>
          <w:rFonts w:ascii="Times New Roman" w:hAnsi="Times New Roman" w:cs="Times New Roman"/>
          <w:b/>
          <w:i w:val="0"/>
          <w:color w:val="000000" w:themeColor="text1"/>
          <w:sz w:val="24"/>
          <w:szCs w:val="24"/>
          <w:lang w:val="lt-LT"/>
        </w:rPr>
        <w:t xml:space="preserve">Lietaus </w:t>
      </w:r>
      <w:r w:rsidR="00145C53" w:rsidRPr="000540EE">
        <w:rPr>
          <w:rFonts w:ascii="Times New Roman" w:hAnsi="Times New Roman" w:cs="Times New Roman"/>
          <w:b/>
          <w:i w:val="0"/>
          <w:color w:val="000000" w:themeColor="text1"/>
          <w:sz w:val="24"/>
          <w:szCs w:val="24"/>
          <w:lang w:val="lt-LT"/>
        </w:rPr>
        <w:t xml:space="preserve">nuotekų </w:t>
      </w:r>
      <w:bookmarkEnd w:id="215"/>
      <w:r w:rsidR="00145C53" w:rsidRPr="000540EE">
        <w:rPr>
          <w:rFonts w:ascii="Times New Roman" w:hAnsi="Times New Roman" w:cs="Times New Roman"/>
          <w:b/>
          <w:i w:val="0"/>
          <w:color w:val="000000" w:themeColor="text1"/>
          <w:sz w:val="24"/>
          <w:szCs w:val="24"/>
          <w:lang w:val="lt-LT"/>
        </w:rPr>
        <w:t>sistemos ir įrenginiai</w:t>
      </w:r>
    </w:p>
    <w:p w14:paraId="57C7E861"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Lietaus vanduo iš gatvės surinkimo šulinių ir latakų turėtų būti nukreiptas į lietaus vandens </w:t>
      </w:r>
      <w:r w:rsidRPr="000540EE">
        <w:rPr>
          <w:rFonts w:ascii="Times New Roman" w:hAnsi="Times New Roman" w:cs="Times New Roman"/>
          <w:color w:val="000000" w:themeColor="text1"/>
          <w:sz w:val="24"/>
          <w:szCs w:val="24"/>
          <w:lang w:val="lt-LT"/>
        </w:rPr>
        <w:t xml:space="preserve">kolektorius ir tada į lietaus </w:t>
      </w:r>
      <w:r w:rsidRPr="000540EE">
        <w:rPr>
          <w:rFonts w:ascii="Times New Roman" w:hAnsi="Times New Roman" w:cs="Times New Roman"/>
          <w:sz w:val="24"/>
          <w:szCs w:val="24"/>
          <w:lang w:val="lt-LT"/>
        </w:rPr>
        <w:t xml:space="preserve">vandens kanalizacijos sistemą. Lietaus vanduo turi būti surenkamas pagal taisykles dėl nešvaraus nutekamojo vandens ir atitinkamų kompetentingų institucijų išduotas technines sąlygas, kurias pagal galiojančius reglamentus </w:t>
      </w:r>
      <w:r w:rsidRPr="000540EE">
        <w:rPr>
          <w:rFonts w:ascii="Times New Roman" w:hAnsi="Times New Roman" w:cs="Times New Roman"/>
          <w:color w:val="000000" w:themeColor="text1"/>
          <w:sz w:val="24"/>
          <w:szCs w:val="24"/>
          <w:lang w:val="lt-LT"/>
        </w:rPr>
        <w:t xml:space="preserve">turi gauti Privatus subjektas. </w:t>
      </w:r>
    </w:p>
    <w:p w14:paraId="2B2AC5E7" w14:textId="664935F0"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Dalyvio pateiktuose Sprendimuose </w:t>
      </w:r>
      <w:r w:rsidRPr="00521D6A">
        <w:rPr>
          <w:rFonts w:ascii="Times New Roman" w:hAnsi="Times New Roman" w:cs="Times New Roman"/>
          <w:strike/>
          <w:color w:val="4472C4" w:themeColor="accent5"/>
          <w:sz w:val="24"/>
          <w:szCs w:val="24"/>
          <w:lang w:val="lt-LT"/>
        </w:rPr>
        <w:t>turi būti pasiūlyta</w:t>
      </w:r>
      <w:r w:rsidRPr="00521D6A">
        <w:rPr>
          <w:rFonts w:ascii="Times New Roman" w:hAnsi="Times New Roman" w:cs="Times New Roman"/>
          <w:color w:val="4472C4" w:themeColor="accent5"/>
          <w:sz w:val="24"/>
          <w:szCs w:val="24"/>
          <w:lang w:val="lt-LT"/>
        </w:rPr>
        <w:t xml:space="preserve"> </w:t>
      </w:r>
      <w:r w:rsidR="004D23C8" w:rsidRPr="00521D6A">
        <w:rPr>
          <w:rFonts w:ascii="Times New Roman" w:hAnsi="Times New Roman" w:cs="Times New Roman"/>
          <w:b/>
          <w:bCs/>
          <w:color w:val="4472C4" w:themeColor="accent5"/>
          <w:sz w:val="24"/>
          <w:szCs w:val="24"/>
          <w:lang w:val="lt-LT"/>
        </w:rPr>
        <w:t xml:space="preserve">rekomenduojama </w:t>
      </w:r>
      <w:r w:rsidR="0069417C" w:rsidRPr="00521D6A">
        <w:rPr>
          <w:rFonts w:ascii="Times New Roman" w:hAnsi="Times New Roman" w:cs="Times New Roman"/>
          <w:b/>
          <w:bCs/>
          <w:color w:val="4472C4" w:themeColor="accent5"/>
          <w:sz w:val="24"/>
          <w:szCs w:val="24"/>
          <w:lang w:val="lt-LT"/>
        </w:rPr>
        <w:t>pasiūlyti</w:t>
      </w:r>
      <w:r w:rsidR="0069417C" w:rsidRPr="00521D6A">
        <w:rPr>
          <w:rFonts w:ascii="Times New Roman" w:hAnsi="Times New Roman" w:cs="Times New Roman"/>
          <w:color w:val="4472C4" w:themeColor="accent5"/>
          <w:sz w:val="24"/>
          <w:szCs w:val="24"/>
          <w:lang w:val="lt-LT"/>
        </w:rPr>
        <w:t xml:space="preserve"> </w:t>
      </w:r>
      <w:r w:rsidRPr="000540EE">
        <w:rPr>
          <w:rFonts w:ascii="Times New Roman" w:hAnsi="Times New Roman" w:cs="Times New Roman"/>
          <w:sz w:val="24"/>
          <w:szCs w:val="24"/>
          <w:lang w:val="lt-LT"/>
        </w:rPr>
        <w:t>panaudoti lietaus vandenį sanitarinei įrangai, kad jis būtų naudojamas natūralia žole padengtoms aikštelėms, vejoms ir žaliems plotams laistyti arba išoriniams paviršiams plauti.</w:t>
      </w:r>
    </w:p>
    <w:p w14:paraId="22F701A4"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Nuo stogų ir aplink pastatus išgrįstų plotų nutekėjęs lietaus vanduo turi būti nukreiptas į esamą miesto lietaus vandens surinkimo sistemą. Reikalaujama, kad į lietaus vandens kolektorius lietaus vanduo nuo </w:t>
      </w:r>
      <w:r w:rsidR="00D3086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 xml:space="preserve">stogų būtų nukreipiamas per nutekamuosius vamzdžius ir latakus, o nuo žemės (kelių, šaligatvių ir aikščių) – per gatvėje ar šaligatviuose įrengtus šulinius. Vamzdžiuose turi būti įrengtos </w:t>
      </w:r>
      <w:r w:rsidRPr="000540EE">
        <w:rPr>
          <w:rFonts w:ascii="Times New Roman" w:hAnsi="Times New Roman" w:cs="Times New Roman"/>
          <w:color w:val="000000" w:themeColor="text1"/>
          <w:sz w:val="24"/>
          <w:szCs w:val="24"/>
          <w:lang w:val="lt-LT"/>
        </w:rPr>
        <w:t>patikrinimo angos. Vamzdžių kampuose turi būti įrengtos betoninės patikrinimo kameros. Gatvių šuliniai turi būti pagaminti iš betono ir turi turėti rakinamas ketaus groteles.</w:t>
      </w:r>
    </w:p>
    <w:p w14:paraId="7906B86E"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Vandens laikymo ir pakartotinio vėlesnio naudojimo metodą galima naudoti tik tuo atveju, jei sanitariniams arba kelių valymo ar žemės drėkinimo tikslams naudojamas lietaus vanduo bus integruotas į</w:t>
      </w:r>
      <w:r w:rsidRPr="000540EE">
        <w:rPr>
          <w:rFonts w:ascii="Times New Roman" w:hAnsi="Times New Roman" w:cs="Times New Roman"/>
          <w:color w:val="000000" w:themeColor="text1"/>
          <w:sz w:val="24"/>
          <w:szCs w:val="24"/>
          <w:lang w:val="lt-LT"/>
        </w:rPr>
        <w:t xml:space="preserve"> </w:t>
      </w:r>
      <w:r w:rsidR="00D3086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sistemas.</w:t>
      </w:r>
    </w:p>
    <w:p w14:paraId="11DE5B96" w14:textId="77777777" w:rsidR="000E756A" w:rsidRPr="00521D6A" w:rsidRDefault="000E756A" w:rsidP="000E756A">
      <w:pPr>
        <w:spacing w:before="120" w:after="120"/>
        <w:rPr>
          <w:rFonts w:ascii="Times New Roman" w:hAnsi="Times New Roman" w:cs="Times New Roman"/>
          <w:strike/>
          <w:color w:val="4472C4" w:themeColor="accent5"/>
          <w:sz w:val="24"/>
          <w:szCs w:val="24"/>
          <w:lang w:val="lt-LT"/>
        </w:rPr>
      </w:pPr>
      <w:r w:rsidRPr="00521D6A">
        <w:rPr>
          <w:rFonts w:ascii="Times New Roman" w:hAnsi="Times New Roman" w:cs="Times New Roman"/>
          <w:strike/>
          <w:color w:val="4472C4" w:themeColor="accent5"/>
          <w:sz w:val="24"/>
          <w:szCs w:val="24"/>
          <w:lang w:val="lt-LT"/>
        </w:rPr>
        <w:t>Toliau nurodyti reikalavimai, kurių būtina laikytis:</w:t>
      </w:r>
    </w:p>
    <w:p w14:paraId="1A6C3447" w14:textId="66E4D948" w:rsidR="000E756A" w:rsidRPr="000540EE" w:rsidRDefault="000E756A" w:rsidP="00DB43A0">
      <w:pPr>
        <w:pStyle w:val="Sraopastraipa"/>
        <w:numPr>
          <w:ilvl w:val="0"/>
          <w:numId w:val="34"/>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paviršinių nuotekų surinkimo taškams ant kelio dangos lauke ir </w:t>
      </w:r>
      <w:r w:rsidR="00D3086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patalpose, kur juda motorizuotos transporto priemonės, turi būti įrengti naftos gaud</w:t>
      </w:r>
      <w:r w:rsidRPr="000540EE">
        <w:rPr>
          <w:rFonts w:ascii="Times New Roman" w:hAnsi="Times New Roman" w:cs="Times New Roman"/>
          <w:color w:val="000000" w:themeColor="text1"/>
          <w:sz w:val="24"/>
          <w:szCs w:val="24"/>
          <w:lang w:val="lt-LT"/>
        </w:rPr>
        <w:t>yklės</w:t>
      </w:r>
      <w:r w:rsidR="00285133">
        <w:rPr>
          <w:rFonts w:ascii="Times New Roman" w:hAnsi="Times New Roman" w:cs="Times New Roman"/>
          <w:color w:val="000000" w:themeColor="text1"/>
          <w:sz w:val="24"/>
          <w:szCs w:val="24"/>
          <w:lang w:val="lt-LT"/>
        </w:rPr>
        <w:t xml:space="preserve"> </w:t>
      </w:r>
      <w:r w:rsidR="00285133" w:rsidRPr="00521D6A">
        <w:rPr>
          <w:rStyle w:val="normaltextrun"/>
          <w:rFonts w:ascii="Times New Roman" w:hAnsi="Times New Roman" w:cs="Times New Roman"/>
          <w:b/>
          <w:bCs/>
          <w:color w:val="4472C4" w:themeColor="accent5"/>
          <w:sz w:val="24"/>
          <w:szCs w:val="24"/>
          <w:lang w:val="lt-LT"/>
        </w:rPr>
        <w:t>(jei to reikalauja teisės aktai)</w:t>
      </w:r>
      <w:r w:rsidR="00285133" w:rsidRPr="002846D2">
        <w:rPr>
          <w:rFonts w:ascii="Times New Roman" w:hAnsi="Times New Roman" w:cs="Times New Roman"/>
          <w:b/>
          <w:color w:val="4472C4" w:themeColor="accent5"/>
          <w:sz w:val="24"/>
          <w:szCs w:val="24"/>
          <w:lang w:val="lt-LT"/>
        </w:rPr>
        <w:t>;</w:t>
      </w:r>
      <w:r w:rsidRPr="000540EE">
        <w:rPr>
          <w:rFonts w:ascii="Times New Roman" w:hAnsi="Times New Roman" w:cs="Times New Roman"/>
          <w:color w:val="000000" w:themeColor="text1"/>
          <w:sz w:val="24"/>
          <w:szCs w:val="24"/>
          <w:lang w:val="lt-LT"/>
        </w:rPr>
        <w:t>;</w:t>
      </w:r>
    </w:p>
    <w:p w14:paraId="441E56C4" w14:textId="04A602CE" w:rsidR="000E756A" w:rsidRPr="00521D6A" w:rsidRDefault="00285133" w:rsidP="00DB43A0">
      <w:pPr>
        <w:pStyle w:val="Sraopastraipa"/>
        <w:numPr>
          <w:ilvl w:val="0"/>
          <w:numId w:val="34"/>
        </w:numPr>
        <w:contextualSpacing w:val="0"/>
        <w:rPr>
          <w:rFonts w:ascii="Times New Roman" w:hAnsi="Times New Roman" w:cs="Times New Roman"/>
          <w:strike/>
          <w:color w:val="4472C4" w:themeColor="accent5"/>
          <w:sz w:val="24"/>
          <w:szCs w:val="24"/>
          <w:lang w:val="lt-LT"/>
        </w:rPr>
      </w:pPr>
      <w:r w:rsidRPr="002846D2">
        <w:rPr>
          <w:rFonts w:ascii="Times New Roman" w:hAnsi="Times New Roman" w:cs="Times New Roman"/>
          <w:b/>
          <w:color w:val="4472C4" w:themeColor="accent5"/>
          <w:sz w:val="24"/>
          <w:szCs w:val="24"/>
          <w:lang w:val="lt-LT"/>
        </w:rPr>
        <w:t>Rekomenduojama Privačiam subjektui įsivertinti galimybes įrengti antrinio lietaus vandens panaudojimo sprendinius</w:t>
      </w:r>
      <w:r w:rsidRPr="000540EE">
        <w:rPr>
          <w:rFonts w:ascii="Times New Roman" w:hAnsi="Times New Roman" w:cs="Times New Roman"/>
          <w:sz w:val="24"/>
          <w:szCs w:val="24"/>
          <w:lang w:val="lt-LT"/>
        </w:rPr>
        <w:t xml:space="preserve"> </w:t>
      </w:r>
      <w:r w:rsidR="000E756A" w:rsidRPr="00521D6A">
        <w:rPr>
          <w:rFonts w:ascii="Times New Roman" w:hAnsi="Times New Roman" w:cs="Times New Roman"/>
          <w:strike/>
          <w:color w:val="4472C4" w:themeColor="accent5"/>
          <w:sz w:val="24"/>
          <w:szCs w:val="24"/>
          <w:lang w:val="lt-LT"/>
        </w:rPr>
        <w:t>rekomenduojama sumažinti paviršinių nuotekų kiekį įgyvendinant antrinį jų panaudojimą.</w:t>
      </w:r>
    </w:p>
    <w:p w14:paraId="5AF38846" w14:textId="77777777" w:rsidR="000E756A" w:rsidRPr="000540EE" w:rsidRDefault="000E756A" w:rsidP="00145C53">
      <w:pPr>
        <w:spacing w:before="120" w:after="120"/>
        <w:rPr>
          <w:rFonts w:ascii="Times New Roman" w:hAnsi="Times New Roman" w:cs="Times New Roman"/>
          <w:sz w:val="24"/>
          <w:szCs w:val="24"/>
          <w:lang w:val="lt-LT"/>
        </w:rPr>
      </w:pPr>
    </w:p>
    <w:p w14:paraId="4BBFD4EC" w14:textId="77777777" w:rsidR="000E756A" w:rsidRPr="000540EE" w:rsidRDefault="000E756A" w:rsidP="001B6256">
      <w:pPr>
        <w:pStyle w:val="Antrat4"/>
        <w:rPr>
          <w:rFonts w:ascii="Times New Roman" w:hAnsi="Times New Roman" w:cs="Times New Roman"/>
          <w:b/>
          <w:i w:val="0"/>
          <w:color w:val="000000" w:themeColor="text1"/>
          <w:sz w:val="24"/>
          <w:szCs w:val="24"/>
          <w:lang w:val="lt-LT"/>
        </w:rPr>
      </w:pPr>
      <w:bookmarkStart w:id="216" w:name="_Toc458894261"/>
      <w:r w:rsidRPr="000540EE">
        <w:rPr>
          <w:rFonts w:ascii="Times New Roman" w:hAnsi="Times New Roman" w:cs="Times New Roman"/>
          <w:b/>
          <w:i w:val="0"/>
          <w:color w:val="000000" w:themeColor="text1"/>
          <w:sz w:val="24"/>
          <w:szCs w:val="24"/>
          <w:lang w:val="lt-LT"/>
        </w:rPr>
        <w:t>San</w:t>
      </w:r>
      <w:r w:rsidR="00811EBC" w:rsidRPr="000540EE">
        <w:rPr>
          <w:rFonts w:ascii="Times New Roman" w:hAnsi="Times New Roman" w:cs="Times New Roman"/>
          <w:b/>
          <w:i w:val="0"/>
          <w:color w:val="000000" w:themeColor="text1"/>
          <w:sz w:val="24"/>
          <w:szCs w:val="24"/>
          <w:lang w:val="lt-LT"/>
        </w:rPr>
        <w:t>t</w:t>
      </w:r>
      <w:r w:rsidR="000305B2" w:rsidRPr="000540EE">
        <w:rPr>
          <w:rFonts w:ascii="Times New Roman" w:hAnsi="Times New Roman" w:cs="Times New Roman"/>
          <w:b/>
          <w:i w:val="0"/>
          <w:color w:val="000000" w:themeColor="text1"/>
          <w:sz w:val="24"/>
          <w:szCs w:val="24"/>
          <w:lang w:val="lt-LT"/>
        </w:rPr>
        <w:t>echniniai prietaisai ir</w:t>
      </w:r>
      <w:r w:rsidRPr="000540EE">
        <w:rPr>
          <w:rFonts w:ascii="Times New Roman" w:hAnsi="Times New Roman" w:cs="Times New Roman"/>
          <w:b/>
          <w:i w:val="0"/>
          <w:color w:val="000000" w:themeColor="text1"/>
          <w:sz w:val="24"/>
          <w:szCs w:val="24"/>
          <w:lang w:val="lt-LT"/>
        </w:rPr>
        <w:t xml:space="preserve"> įranga</w:t>
      </w:r>
      <w:bookmarkEnd w:id="216"/>
    </w:p>
    <w:p w14:paraId="1958465E"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Būtina laikytis šių sanitariniams įrenginiams taikomų reikalavimų:</w:t>
      </w:r>
    </w:p>
    <w:p w14:paraId="6A903573" w14:textId="77777777" w:rsidR="000E756A" w:rsidRPr="000540EE" w:rsidRDefault="000E756A" w:rsidP="00DB43A0">
      <w:pPr>
        <w:pStyle w:val="Sraopastraipa"/>
        <w:numPr>
          <w:ilvl w:val="0"/>
          <w:numId w:val="36"/>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įrengti kriaukles su optiniais elektroniniais valdymo vožtuvais, kurie veiktų nustatytą laiką ir nustatyta sparta, reaguodami į rankų mostus;</w:t>
      </w:r>
    </w:p>
    <w:p w14:paraId="395F6A8C" w14:textId="77777777" w:rsidR="000E756A" w:rsidRPr="000540EE" w:rsidRDefault="000E756A" w:rsidP="00DB43A0">
      <w:pPr>
        <w:pStyle w:val="Sraopastraipa"/>
        <w:numPr>
          <w:ilvl w:val="0"/>
          <w:numId w:val="36"/>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įrengti individualiai pritaikytas pisuarų vandens nuleidimo sistemas, kurias įjungtų buvimo jutikliai;</w:t>
      </w:r>
    </w:p>
    <w:p w14:paraId="1C875AAC" w14:textId="77777777" w:rsidR="000E756A" w:rsidRPr="000540EE" w:rsidRDefault="000E756A" w:rsidP="00DB43A0">
      <w:pPr>
        <w:pStyle w:val="Sraopastraipa"/>
        <w:numPr>
          <w:ilvl w:val="0"/>
          <w:numId w:val="36"/>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įrengti vaikams pritaikytus įrenginius;</w:t>
      </w:r>
    </w:p>
    <w:p w14:paraId="0FAE3BD9" w14:textId="77777777" w:rsidR="000E756A" w:rsidRPr="000540EE" w:rsidRDefault="000E756A" w:rsidP="00DB43A0">
      <w:pPr>
        <w:pStyle w:val="Sraopastraipa"/>
        <w:numPr>
          <w:ilvl w:val="0"/>
          <w:numId w:val="36"/>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įrengti integruotus vandens nuleidimo rezervuarus ir padaryti juos visiškai neprieinamus naudotojams;</w:t>
      </w:r>
    </w:p>
    <w:p w14:paraId="2A3AB2A0" w14:textId="77777777" w:rsidR="000E756A" w:rsidRPr="000540EE" w:rsidRDefault="000E756A" w:rsidP="00DB43A0">
      <w:pPr>
        <w:pStyle w:val="Sraopastraipa"/>
        <w:numPr>
          <w:ilvl w:val="0"/>
          <w:numId w:val="36"/>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jei reikia, įrengti karšto vandens bakus;</w:t>
      </w:r>
    </w:p>
    <w:p w14:paraId="28E35FD8" w14:textId="77777777" w:rsidR="000E756A" w:rsidRPr="000540EE" w:rsidRDefault="000E756A" w:rsidP="00DB43A0">
      <w:pPr>
        <w:pStyle w:val="Sraopastraipa"/>
        <w:numPr>
          <w:ilvl w:val="0"/>
          <w:numId w:val="36"/>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viešosiose vietose įrengti chuliganiškiems veiksmams atsparią integruotą įrangą.</w:t>
      </w:r>
    </w:p>
    <w:p w14:paraId="35E0B264"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Be to, sanitarinė infrastruktūra turi būti su muilo dalytuvais, rankų džiovintuvais, popierinių rankšluosčių, tualetinio popieriaus dalytuvais, automatiškai įjungiamomis ir išjungiamomis šviesomis.</w:t>
      </w:r>
    </w:p>
    <w:p w14:paraId="082886C4"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Sanitarinė įranga turi būti estetiška, ilgaamžė, šiuolaikiška ir pritaikyta funkcinei zonai, kurioje ji yra įrengta, ir turi atitikti sanitarinius reikalavimus.</w:t>
      </w:r>
    </w:p>
    <w:p w14:paraId="15C6B7EA" w14:textId="77777777" w:rsidR="00C618FA" w:rsidRPr="000540EE" w:rsidRDefault="00C618FA" w:rsidP="000E756A">
      <w:pPr>
        <w:spacing w:before="120" w:after="120"/>
        <w:rPr>
          <w:rFonts w:ascii="Times New Roman" w:hAnsi="Times New Roman" w:cs="Times New Roman"/>
          <w:b/>
          <w:color w:val="000000" w:themeColor="text1"/>
          <w:sz w:val="24"/>
          <w:szCs w:val="24"/>
          <w:lang w:val="lt-LT"/>
        </w:rPr>
      </w:pPr>
    </w:p>
    <w:p w14:paraId="038A5405" w14:textId="77777777" w:rsidR="000E756A" w:rsidRPr="000540EE" w:rsidRDefault="000E756A" w:rsidP="002C296C">
      <w:pPr>
        <w:pStyle w:val="Antrat4"/>
        <w:rPr>
          <w:rFonts w:ascii="Times New Roman" w:hAnsi="Times New Roman" w:cs="Times New Roman"/>
          <w:b/>
          <w:i w:val="0"/>
          <w:color w:val="000000" w:themeColor="text1"/>
          <w:sz w:val="24"/>
          <w:szCs w:val="24"/>
          <w:lang w:val="lt-LT"/>
        </w:rPr>
      </w:pPr>
      <w:bookmarkStart w:id="217" w:name="_Toc458894262"/>
      <w:r w:rsidRPr="000540EE">
        <w:rPr>
          <w:rFonts w:ascii="Times New Roman" w:hAnsi="Times New Roman" w:cs="Times New Roman"/>
          <w:b/>
          <w:i w:val="0"/>
          <w:color w:val="000000" w:themeColor="text1"/>
          <w:sz w:val="24"/>
          <w:szCs w:val="24"/>
          <w:lang w:val="lt-LT"/>
        </w:rPr>
        <w:t>Priešgaisrinė sauga</w:t>
      </w:r>
      <w:bookmarkEnd w:id="217"/>
      <w:r w:rsidRPr="000540EE">
        <w:rPr>
          <w:rFonts w:ascii="Times New Roman" w:hAnsi="Times New Roman" w:cs="Times New Roman"/>
          <w:b/>
          <w:i w:val="0"/>
          <w:color w:val="000000" w:themeColor="text1"/>
          <w:sz w:val="24"/>
          <w:szCs w:val="24"/>
          <w:lang w:val="lt-LT"/>
        </w:rPr>
        <w:t xml:space="preserve"> </w:t>
      </w:r>
    </w:p>
    <w:p w14:paraId="6CC5E648"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Priešgaisrinės saugos priemonės turi sudaryti sąlygas, atitinkančias pagrindinius priešgaisrinės saugos reikalavimus per ekonomiškai pagrįstą</w:t>
      </w:r>
      <w:r w:rsidRPr="000540EE">
        <w:rPr>
          <w:rFonts w:ascii="Times New Roman" w:hAnsi="Times New Roman" w:cs="Times New Roman"/>
          <w:color w:val="000000" w:themeColor="text1"/>
          <w:sz w:val="24"/>
          <w:szCs w:val="24"/>
          <w:lang w:val="lt-LT"/>
        </w:rPr>
        <w:t xml:space="preserve"> </w:t>
      </w:r>
      <w:r w:rsidR="00D3086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eksploatavimo trukmę. Priešgaisrinė vandens tiekimo sistema turi atitikti galiojančius standartus. Privatus subjektas turi įvertinti esamą teritorijos priešgaisrinę sistemą ir suprojektuoti pakankamą kiekį išorinių priešgaisrinių priemonių, atsižvelgdamas į vandens tiekimo sistemos pokyčius ir priešgaisrinės saugos standartus.</w:t>
      </w:r>
    </w:p>
    <w:p w14:paraId="7F204745"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Privatus subjektas, atsižvelgdamas į konkrečiame </w:t>
      </w:r>
      <w:r w:rsidR="00963D35"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esančių Naudotojų skaičių, užtikrintų atitinkamas evakuacijos sąlygas, kurioje numatyta, kad jie galėtų greitai ir saugiai palikti pavojingą zoną arba teritoriją, kurioje kilo gaisras. Taip pat turi būti užtikrinta atitinkama konstrukcija, matmenys ir kitos techninės priešgaisrinės saugos priemonės:</w:t>
      </w:r>
    </w:p>
    <w:p w14:paraId="145B30A8"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pakankamas skaičius avarinių išėjimų (atitinkamo pločio ir aukščio);</w:t>
      </w:r>
    </w:p>
    <w:p w14:paraId="096669FC"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leistinas evakuacijos kelių aukštis, plotis ir ilgis;</w:t>
      </w:r>
    </w:p>
    <w:p w14:paraId="38FCB0EE"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apsauga nuo evakuacijos kelių užpildymo dūmais, naudojant įrangą ar tinkamus techninius dūmų pašalinimo sprendinius;</w:t>
      </w:r>
    </w:p>
    <w:p w14:paraId="511C5FC5"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priešgaisrinių zonų ir evakuacijos kelių, reikalingų Naudotojams evakuoti, avarinis apšvietimas;</w:t>
      </w:r>
    </w:p>
    <w:p w14:paraId="4892E314"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įrenginiai, skleidžiantys įspėjamuosius signalus ir pranešimus balsu tose </w:t>
      </w:r>
      <w:r w:rsidR="00963D35" w:rsidRPr="000540EE">
        <w:rPr>
          <w:rFonts w:ascii="Times New Roman" w:hAnsi="Times New Roman" w:cs="Times New Roman"/>
          <w:color w:val="000000" w:themeColor="text1"/>
          <w:sz w:val="24"/>
          <w:szCs w:val="24"/>
          <w:lang w:val="lt-LT"/>
        </w:rPr>
        <w:t>Objekto</w:t>
      </w:r>
      <w:r w:rsidR="00963D35"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zonose, kuriose jie yra reikalingi;</w:t>
      </w:r>
    </w:p>
    <w:p w14:paraId="461E604A"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tinkamo atsparumo ugniai sienos ir pertvaros;</w:t>
      </w:r>
    </w:p>
    <w:p w14:paraId="1660D18D"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saugus išėjimas </w:t>
      </w:r>
      <w:r w:rsidR="00963D35" w:rsidRPr="000540EE">
        <w:rPr>
          <w:rFonts w:ascii="Times New Roman" w:hAnsi="Times New Roman" w:cs="Times New Roman"/>
          <w:sz w:val="24"/>
          <w:szCs w:val="24"/>
          <w:lang w:val="lt-LT"/>
        </w:rPr>
        <w:t>iš</w:t>
      </w:r>
      <w:r w:rsidRPr="000540EE">
        <w:rPr>
          <w:rFonts w:ascii="Times New Roman" w:hAnsi="Times New Roman" w:cs="Times New Roman"/>
          <w:color w:val="000000" w:themeColor="text1"/>
          <w:sz w:val="24"/>
          <w:szCs w:val="24"/>
          <w:lang w:val="lt-LT"/>
        </w:rPr>
        <w:t xml:space="preserve"> </w:t>
      </w:r>
      <w:r w:rsidR="00963D35" w:rsidRPr="000540EE">
        <w:rPr>
          <w:rFonts w:ascii="Times New Roman" w:hAnsi="Times New Roman" w:cs="Times New Roman"/>
          <w:color w:val="000000" w:themeColor="text1"/>
          <w:sz w:val="24"/>
          <w:szCs w:val="24"/>
          <w:lang w:val="lt-LT"/>
        </w:rPr>
        <w:t xml:space="preserve">Objekto </w:t>
      </w:r>
      <w:r w:rsidR="00963D35" w:rsidRPr="000540EE">
        <w:rPr>
          <w:rFonts w:ascii="Times New Roman" w:hAnsi="Times New Roman" w:cs="Times New Roman"/>
          <w:sz w:val="24"/>
          <w:szCs w:val="24"/>
          <w:lang w:val="lt-LT"/>
        </w:rPr>
        <w:t>pastatų</w:t>
      </w:r>
      <w:r w:rsidRPr="000540EE">
        <w:rPr>
          <w:rFonts w:ascii="Times New Roman" w:hAnsi="Times New Roman" w:cs="Times New Roman"/>
          <w:sz w:val="24"/>
          <w:szCs w:val="24"/>
          <w:lang w:val="lt-LT"/>
        </w:rPr>
        <w:t xml:space="preserve"> tiesiogiai arba netiesiogiai (per gretimą priešgaisrinę zoną) iš kiekvieno </w:t>
      </w:r>
      <w:r w:rsidR="00963D35" w:rsidRPr="000540EE">
        <w:rPr>
          <w:rFonts w:ascii="Times New Roman" w:hAnsi="Times New Roman" w:cs="Times New Roman"/>
          <w:color w:val="000000" w:themeColor="text1"/>
          <w:sz w:val="24"/>
          <w:szCs w:val="24"/>
          <w:lang w:val="lt-LT"/>
        </w:rPr>
        <w:t>Objekto</w:t>
      </w:r>
      <w:r w:rsidR="00963D35" w:rsidRPr="000540EE">
        <w:rPr>
          <w:rFonts w:ascii="Times New Roman" w:hAnsi="Times New Roman" w:cs="Times New Roman"/>
          <w:sz w:val="24"/>
          <w:szCs w:val="24"/>
          <w:lang w:val="lt-LT"/>
        </w:rPr>
        <w:t xml:space="preserve"> pastatų </w:t>
      </w:r>
      <w:r w:rsidRPr="000540EE">
        <w:rPr>
          <w:rFonts w:ascii="Times New Roman" w:hAnsi="Times New Roman" w:cs="Times New Roman"/>
          <w:sz w:val="24"/>
          <w:szCs w:val="24"/>
          <w:lang w:val="lt-LT"/>
        </w:rPr>
        <w:t>ir jų patalpų, kuriose yra Naudotojų.</w:t>
      </w:r>
    </w:p>
    <w:p w14:paraId="1B53B975"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Atitinkamai Privatus subjektas privalo:</w:t>
      </w:r>
    </w:p>
    <w:p w14:paraId="75FE8FEC"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pagal galiojančius priešgaisrinės saugos reglamentus suprojektuoti priešgaisrinės saugos sistemą ir instaliacijų apsaugą nuo ugnies, kad apsaugotų nuo gaisro žmonių gyvybę, sveikatą ir turtą;</w:t>
      </w:r>
    </w:p>
    <w:p w14:paraId="41E44972"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pasirūpinti tinkama gelbėjimo įranga ir gaisro gesinimo medžiagomis;</w:t>
      </w:r>
    </w:p>
    <w:p w14:paraId="6DE265DD"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pasirūpinti evakuacijos keliais užtikrindamas saugias zonas</w:t>
      </w:r>
      <w:r w:rsidRPr="000540EE">
        <w:rPr>
          <w:rFonts w:ascii="Times New Roman" w:hAnsi="Times New Roman" w:cs="Times New Roman"/>
          <w:color w:val="000000" w:themeColor="text1"/>
          <w:sz w:val="24"/>
          <w:szCs w:val="24"/>
          <w:lang w:val="lt-LT"/>
        </w:rPr>
        <w:t xml:space="preserve"> </w:t>
      </w:r>
      <w:r w:rsidR="00963D35" w:rsidRPr="000540EE">
        <w:rPr>
          <w:rFonts w:ascii="Times New Roman" w:hAnsi="Times New Roman" w:cs="Times New Roman"/>
          <w:color w:val="000000" w:themeColor="text1"/>
          <w:sz w:val="24"/>
          <w:szCs w:val="24"/>
          <w:lang w:val="lt-LT"/>
        </w:rPr>
        <w:t xml:space="preserve">Objekte </w:t>
      </w:r>
      <w:r w:rsidRPr="000540EE">
        <w:rPr>
          <w:rFonts w:ascii="Times New Roman" w:hAnsi="Times New Roman" w:cs="Times New Roman"/>
          <w:sz w:val="24"/>
          <w:szCs w:val="24"/>
          <w:lang w:val="lt-LT"/>
        </w:rPr>
        <w:t>ir galimybę išeiti;</w:t>
      </w:r>
    </w:p>
    <w:p w14:paraId="216ACC1E"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sudaryti galimybę patalpose vykdyti gelbėjimo operacijas; </w:t>
      </w:r>
    </w:p>
    <w:p w14:paraId="1925660E"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parengti tinkamas procedūras, kurių reikėtų laikytis pavojaus atveju;</w:t>
      </w:r>
    </w:p>
    <w:p w14:paraId="4AC8E1AE"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užtikrinti, kad vidinis priešgaisrinio vandentiekio tinklas ir išoriniai priešgaisriniai hidrantai atitiktų galiojančias taisykles dėl priešgaisrinės vandens tiekimo sistemos ir priešgaisrinių kelių; </w:t>
      </w:r>
    </w:p>
    <w:p w14:paraId="1786ABB4"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užtikrinti, kad priešgaisriniai keliai būtų suprojektuoti tinkamai, kad būtų galima pasiekti visas </w:t>
      </w:r>
      <w:r w:rsidR="00963D35" w:rsidRPr="000540EE">
        <w:rPr>
          <w:rFonts w:ascii="Times New Roman" w:hAnsi="Times New Roman" w:cs="Times New Roman"/>
          <w:color w:val="000000" w:themeColor="text1"/>
          <w:sz w:val="24"/>
          <w:szCs w:val="24"/>
          <w:lang w:val="lt-LT"/>
        </w:rPr>
        <w:t>Objekto</w:t>
      </w:r>
      <w:r w:rsidR="00963D35"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zonas; </w:t>
      </w:r>
    </w:p>
    <w:p w14:paraId="2475C38D"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pagal galiojančius reglamentus užtikrinti </w:t>
      </w:r>
      <w:r w:rsidR="00963D35"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priešgaisrinės saugos priemonių įrengimą; tarp jų turi būti ir šių tipų priešgaisrinė įranga:</w:t>
      </w:r>
    </w:p>
    <w:p w14:paraId="54DBC3AD" w14:textId="77777777" w:rsidR="000E756A" w:rsidRPr="000540EE" w:rsidRDefault="000E756A" w:rsidP="008C03CC">
      <w:pPr>
        <w:numPr>
          <w:ilvl w:val="0"/>
          <w:numId w:val="38"/>
        </w:numPr>
        <w:ind w:left="2619"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automatinė gaisro signalizacijos sistema;</w:t>
      </w:r>
    </w:p>
    <w:p w14:paraId="0DEE9A51" w14:textId="77777777" w:rsidR="000E756A" w:rsidRPr="000540EE" w:rsidRDefault="000E756A" w:rsidP="008C03CC">
      <w:pPr>
        <w:numPr>
          <w:ilvl w:val="0"/>
          <w:numId w:val="38"/>
        </w:numPr>
        <w:ind w:left="2619"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stacionari automatinė priešgaisrinė sistema;</w:t>
      </w:r>
    </w:p>
    <w:p w14:paraId="15A2E06F" w14:textId="77777777" w:rsidR="000E756A" w:rsidRPr="000540EE" w:rsidRDefault="000E756A" w:rsidP="008C03CC">
      <w:pPr>
        <w:numPr>
          <w:ilvl w:val="0"/>
          <w:numId w:val="38"/>
        </w:numPr>
        <w:ind w:left="2619"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vidinis hidrantų tinklas;</w:t>
      </w:r>
    </w:p>
    <w:p w14:paraId="2488AEFC" w14:textId="77777777" w:rsidR="000E756A" w:rsidRPr="000540EE" w:rsidRDefault="000E756A" w:rsidP="008C03CC">
      <w:pPr>
        <w:numPr>
          <w:ilvl w:val="0"/>
          <w:numId w:val="38"/>
        </w:numPr>
        <w:ind w:left="2619"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išorinis hidrantų tinklas;</w:t>
      </w:r>
    </w:p>
    <w:p w14:paraId="2AADB6EA" w14:textId="77777777" w:rsidR="000E756A" w:rsidRPr="000540EE" w:rsidRDefault="000E756A" w:rsidP="008C03CC">
      <w:pPr>
        <w:numPr>
          <w:ilvl w:val="0"/>
          <w:numId w:val="38"/>
        </w:numPr>
        <w:ind w:left="2619"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kitos stacionarios priešgaisrinės sistemos, pritaikytos konkrečioms </w:t>
      </w:r>
      <w:r w:rsidR="002C296C" w:rsidRPr="000540EE">
        <w:rPr>
          <w:rFonts w:ascii="Times New Roman" w:hAnsi="Times New Roman" w:cs="Times New Roman"/>
          <w:sz w:val="24"/>
          <w:szCs w:val="24"/>
          <w:lang w:val="lt-LT"/>
        </w:rPr>
        <w:t>f</w:t>
      </w:r>
      <w:r w:rsidRPr="000540EE">
        <w:rPr>
          <w:rFonts w:ascii="Times New Roman" w:hAnsi="Times New Roman" w:cs="Times New Roman"/>
          <w:sz w:val="24"/>
          <w:szCs w:val="24"/>
          <w:lang w:val="lt-LT"/>
        </w:rPr>
        <w:t>unkcinėms zonoms;</w:t>
      </w:r>
    </w:p>
    <w:p w14:paraId="654EFFC7" w14:textId="77777777" w:rsidR="000E756A" w:rsidRPr="000540EE" w:rsidRDefault="000E756A" w:rsidP="008C03CC">
      <w:pPr>
        <w:numPr>
          <w:ilvl w:val="0"/>
          <w:numId w:val="38"/>
        </w:numPr>
        <w:ind w:left="2619"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automatinės avarinio apšvietimo instaliacijos;</w:t>
      </w:r>
    </w:p>
    <w:p w14:paraId="22B76E28" w14:textId="77777777" w:rsidR="000E756A" w:rsidRPr="000540EE" w:rsidRDefault="000E756A" w:rsidP="008C03CC">
      <w:pPr>
        <w:numPr>
          <w:ilvl w:val="0"/>
          <w:numId w:val="38"/>
        </w:numPr>
        <w:ind w:left="2619"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automatinė potencialiai pavojingų medžiagų apsauga;</w:t>
      </w:r>
    </w:p>
    <w:p w14:paraId="7209A77B" w14:textId="77777777" w:rsidR="000E756A" w:rsidRPr="000540EE" w:rsidRDefault="000E756A" w:rsidP="008C03CC">
      <w:pPr>
        <w:numPr>
          <w:ilvl w:val="0"/>
          <w:numId w:val="38"/>
        </w:numPr>
        <w:ind w:left="2619" w:hanging="357"/>
        <w:rPr>
          <w:rFonts w:ascii="Times New Roman" w:hAnsi="Times New Roman" w:cs="Times New Roman"/>
          <w:sz w:val="24"/>
          <w:szCs w:val="24"/>
          <w:lang w:val="lt-LT"/>
        </w:rPr>
      </w:pPr>
      <w:r w:rsidRPr="000540EE">
        <w:rPr>
          <w:rFonts w:ascii="Times New Roman" w:hAnsi="Times New Roman" w:cs="Times New Roman"/>
          <w:sz w:val="24"/>
          <w:szCs w:val="24"/>
          <w:lang w:val="lt-LT"/>
        </w:rPr>
        <w:t>priešgaisriniai keliai.</w:t>
      </w:r>
    </w:p>
    <w:p w14:paraId="776B074D"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 xml:space="preserve">Privatus subjektas, rengdamas Projektinę dokumentacija ir sukurdamas statinius pagal aukščiau pateiktus reikalavimus, privalo atsižvelgti į tai, kad: </w:t>
      </w:r>
    </w:p>
    <w:p w14:paraId="60040B48"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atsižvelgiant į degios medžiagos tipą ir degimo būdą būtų užtikrintas saugumas;</w:t>
      </w:r>
    </w:p>
    <w:p w14:paraId="1631C22B"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būtų tinkamai paženklinta įranga;</w:t>
      </w:r>
    </w:p>
    <w:p w14:paraId="0DF2AC83"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būtina užtikrinti tinkamą gesintuvų išdėstymą;</w:t>
      </w:r>
    </w:p>
    <w:p w14:paraId="31D0DC9B" w14:textId="77777777" w:rsidR="000E756A" w:rsidRPr="000540EE" w:rsidRDefault="000E756A" w:rsidP="00DB43A0">
      <w:pPr>
        <w:pStyle w:val="Sraopastraipa"/>
        <w:numPr>
          <w:ilvl w:val="0"/>
          <w:numId w:val="37"/>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būtina tinkamai pasirinkti gaisro gesinimo įrangą ir jos kiekį.</w:t>
      </w:r>
    </w:p>
    <w:p w14:paraId="34ABF6EF" w14:textId="77777777" w:rsidR="000E756A" w:rsidRPr="000540EE" w:rsidRDefault="000E756A" w:rsidP="000E756A">
      <w:pPr>
        <w:spacing w:before="120" w:after="120"/>
        <w:rPr>
          <w:rFonts w:ascii="Times New Roman" w:hAnsi="Times New Roman" w:cs="Times New Roman"/>
          <w:color w:val="FF0000"/>
          <w:sz w:val="24"/>
          <w:szCs w:val="24"/>
          <w:lang w:val="lt-LT"/>
        </w:rPr>
      </w:pPr>
      <w:r w:rsidRPr="000540EE">
        <w:rPr>
          <w:rFonts w:ascii="Times New Roman" w:hAnsi="Times New Roman" w:cs="Times New Roman"/>
          <w:color w:val="000000" w:themeColor="text1"/>
          <w:sz w:val="24"/>
          <w:szCs w:val="24"/>
          <w:lang w:val="lt-LT"/>
        </w:rPr>
        <w:t xml:space="preserve">Priešgaisrinės saugos reikalavimai turi atitikti </w:t>
      </w:r>
      <w:r w:rsidR="00963D35"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color w:val="000000" w:themeColor="text1"/>
          <w:sz w:val="24"/>
          <w:szCs w:val="24"/>
          <w:lang w:val="lt-LT"/>
        </w:rPr>
        <w:t>paskirties reikalavimus</w:t>
      </w:r>
      <w:r w:rsidRPr="000540EE">
        <w:rPr>
          <w:rFonts w:ascii="Times New Roman" w:hAnsi="Times New Roman" w:cs="Times New Roman"/>
          <w:color w:val="FF0000"/>
          <w:sz w:val="24"/>
          <w:szCs w:val="24"/>
          <w:lang w:val="lt-LT"/>
        </w:rPr>
        <w:t>.</w:t>
      </w:r>
    </w:p>
    <w:p w14:paraId="442CF362" w14:textId="77777777" w:rsidR="000E756A" w:rsidRPr="000540EE" w:rsidRDefault="000E756A" w:rsidP="000E756A">
      <w:pPr>
        <w:spacing w:before="120" w:after="120"/>
        <w:rPr>
          <w:rFonts w:ascii="Times New Roman" w:hAnsi="Times New Roman" w:cs="Times New Roman"/>
          <w:color w:val="70AD47" w:themeColor="accent6"/>
          <w:sz w:val="24"/>
          <w:szCs w:val="24"/>
          <w:lang w:val="lt-LT"/>
        </w:rPr>
      </w:pPr>
    </w:p>
    <w:p w14:paraId="0B81D829" w14:textId="77777777" w:rsidR="000E756A" w:rsidRPr="000540EE" w:rsidRDefault="000E756A" w:rsidP="002C296C">
      <w:pPr>
        <w:pStyle w:val="Antrat4"/>
        <w:rPr>
          <w:rFonts w:ascii="Times New Roman" w:hAnsi="Times New Roman" w:cs="Times New Roman"/>
          <w:b/>
          <w:i w:val="0"/>
          <w:color w:val="000000" w:themeColor="text1"/>
          <w:sz w:val="24"/>
          <w:szCs w:val="24"/>
          <w:lang w:val="lt-LT"/>
        </w:rPr>
      </w:pPr>
      <w:bookmarkStart w:id="218" w:name="_Toc458894263"/>
      <w:bookmarkStart w:id="219" w:name="_Toc373514850"/>
      <w:r w:rsidRPr="000540EE">
        <w:rPr>
          <w:rFonts w:ascii="Times New Roman" w:hAnsi="Times New Roman" w:cs="Times New Roman"/>
          <w:b/>
          <w:i w:val="0"/>
          <w:color w:val="000000" w:themeColor="text1"/>
          <w:sz w:val="24"/>
          <w:szCs w:val="24"/>
          <w:lang w:val="lt-LT"/>
        </w:rPr>
        <w:t>Dūmų šalinimas</w:t>
      </w:r>
      <w:bookmarkEnd w:id="218"/>
      <w:r w:rsidRPr="000540EE">
        <w:rPr>
          <w:rFonts w:ascii="Times New Roman" w:hAnsi="Times New Roman" w:cs="Times New Roman"/>
          <w:b/>
          <w:i w:val="0"/>
          <w:color w:val="000000" w:themeColor="text1"/>
          <w:sz w:val="24"/>
          <w:szCs w:val="24"/>
          <w:lang w:val="lt-LT"/>
        </w:rPr>
        <w:t xml:space="preserve"> </w:t>
      </w:r>
    </w:p>
    <w:p w14:paraId="0F4E6368"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Dūmų šalinimo sistema ir /ar sprendimas turi būti įrengtas vadovaujantis galiojančiais reglamentais ir standartais. Atsižvelgiant į </w:t>
      </w:r>
      <w:r w:rsidR="00963D35" w:rsidRPr="000540EE">
        <w:rPr>
          <w:rFonts w:ascii="Times New Roman" w:hAnsi="Times New Roman" w:cs="Times New Roman"/>
          <w:color w:val="000000" w:themeColor="text1"/>
          <w:sz w:val="24"/>
          <w:szCs w:val="24"/>
          <w:lang w:val="lt-LT"/>
        </w:rPr>
        <w:t>Objekto</w:t>
      </w:r>
      <w:r w:rsidR="00963D35"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paskirtį, dujų šalinimo įranga turi būti pritaikyta specialiems vietos poreikiams ir integruota į </w:t>
      </w:r>
      <w:r w:rsidR="00963D35"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priešgaisrinės saugos sistemą.</w:t>
      </w:r>
    </w:p>
    <w:p w14:paraId="4D483D56" w14:textId="77777777" w:rsidR="000E756A" w:rsidRPr="000540EE" w:rsidRDefault="000E756A" w:rsidP="000E756A">
      <w:pPr>
        <w:spacing w:before="120" w:after="120"/>
        <w:rPr>
          <w:rFonts w:ascii="Times New Roman" w:hAnsi="Times New Roman" w:cs="Times New Roman"/>
          <w:sz w:val="24"/>
          <w:szCs w:val="24"/>
          <w:lang w:val="lt-LT"/>
        </w:rPr>
      </w:pPr>
    </w:p>
    <w:bookmarkEnd w:id="219"/>
    <w:p w14:paraId="6765DAB1" w14:textId="77777777" w:rsidR="000E756A" w:rsidRPr="000540EE" w:rsidRDefault="00C618FA" w:rsidP="00C618FA">
      <w:pPr>
        <w:pStyle w:val="Antrat3"/>
        <w:spacing w:before="120" w:after="120"/>
        <w:rPr>
          <w:rFonts w:ascii="Times New Roman" w:hAnsi="Times New Roman" w:cs="Times New Roman"/>
          <w:b/>
          <w:i w:val="0"/>
          <w:color w:val="000000" w:themeColor="text1"/>
          <w:sz w:val="24"/>
          <w:szCs w:val="24"/>
          <w:lang w:val="lt-LT"/>
        </w:rPr>
      </w:pPr>
      <w:r w:rsidRPr="000540EE">
        <w:rPr>
          <w:rFonts w:ascii="Times New Roman" w:hAnsi="Times New Roman" w:cs="Times New Roman"/>
          <w:b/>
          <w:i w:val="0"/>
          <w:color w:val="000000" w:themeColor="text1"/>
          <w:sz w:val="24"/>
          <w:szCs w:val="24"/>
          <w:lang w:val="lt-LT"/>
        </w:rPr>
        <w:t>Elektros sistemos ir įrenginiai</w:t>
      </w:r>
    </w:p>
    <w:p w14:paraId="498398F5" w14:textId="77777777" w:rsidR="000E756A" w:rsidRPr="000540EE" w:rsidRDefault="000E756A" w:rsidP="000E756A">
      <w:pPr>
        <w:spacing w:before="120" w:after="120"/>
        <w:rPr>
          <w:rFonts w:ascii="Times New Roman" w:hAnsi="Times New Roman" w:cs="Times New Roman"/>
          <w:sz w:val="24"/>
          <w:szCs w:val="24"/>
          <w:lang w:val="lt-LT"/>
        </w:rPr>
      </w:pPr>
      <w:bookmarkStart w:id="220" w:name="bookmark68"/>
      <w:r w:rsidRPr="000540EE">
        <w:rPr>
          <w:rFonts w:ascii="Times New Roman" w:hAnsi="Times New Roman" w:cs="Times New Roman"/>
          <w:sz w:val="24"/>
          <w:szCs w:val="24"/>
          <w:lang w:val="lt-LT"/>
        </w:rPr>
        <w:t>Projektinė dokumentacija turi atitikti visus Lietuvos Respublikos ir Europos Sąjungos standartus ir reglamentus dėl elektros instaliacijos. Jei šių standartų ir reglamentų reikalavimai tarpusavyje būtų prieštaraujantys, reikėtų laikytis griežčiausių reikalavimų.</w:t>
      </w:r>
    </w:p>
    <w:p w14:paraId="588FD4FB" w14:textId="39701952"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Būtina įvertinti </w:t>
      </w:r>
      <w:r w:rsidR="00AF4335" w:rsidRPr="000540EE">
        <w:rPr>
          <w:rFonts w:ascii="Times New Roman" w:hAnsi="Times New Roman" w:cs="Times New Roman"/>
          <w:sz w:val="24"/>
          <w:szCs w:val="24"/>
          <w:lang w:val="lt-LT"/>
        </w:rPr>
        <w:t xml:space="preserve">ir užtikrinti </w:t>
      </w:r>
      <w:r w:rsidR="00D3086E" w:rsidRPr="000540EE">
        <w:rPr>
          <w:rFonts w:ascii="Times New Roman" w:hAnsi="Times New Roman" w:cs="Times New Roman"/>
          <w:color w:val="000000" w:themeColor="text1"/>
          <w:sz w:val="24"/>
          <w:szCs w:val="24"/>
          <w:lang w:val="lt-LT"/>
        </w:rPr>
        <w:t>Objekto</w:t>
      </w:r>
      <w:r w:rsidR="00D3086E"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numatomus elektros vartotojų poreikius. </w:t>
      </w:r>
    </w:p>
    <w:p w14:paraId="20EA8331"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Turi būti įrengtos šios elektros sistemos: </w:t>
      </w:r>
    </w:p>
    <w:p w14:paraId="5FB7B8C1" w14:textId="77777777" w:rsidR="000E756A" w:rsidRPr="000540EE" w:rsidRDefault="000E756A" w:rsidP="00DB43A0">
      <w:pPr>
        <w:pStyle w:val="Sraopastraipa"/>
        <w:numPr>
          <w:ilvl w:val="0"/>
          <w:numId w:val="40"/>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maitinimo tiekimas;</w:t>
      </w:r>
    </w:p>
    <w:p w14:paraId="2637A8AB" w14:textId="77777777" w:rsidR="000E756A" w:rsidRPr="000540EE" w:rsidRDefault="000E756A" w:rsidP="00DB43A0">
      <w:pPr>
        <w:pStyle w:val="Sraopastraipa"/>
        <w:numPr>
          <w:ilvl w:val="0"/>
          <w:numId w:val="40"/>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elektros paskirstymas; </w:t>
      </w:r>
    </w:p>
    <w:p w14:paraId="404E78D2" w14:textId="77777777" w:rsidR="000E756A" w:rsidRPr="000540EE" w:rsidRDefault="000E756A" w:rsidP="00DB43A0">
      <w:pPr>
        <w:pStyle w:val="Sraopastraipa"/>
        <w:numPr>
          <w:ilvl w:val="0"/>
          <w:numId w:val="40"/>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technologijų maitinimas; </w:t>
      </w:r>
    </w:p>
    <w:p w14:paraId="1D7DDBD2" w14:textId="77777777" w:rsidR="000E756A" w:rsidRPr="000540EE" w:rsidRDefault="000E756A" w:rsidP="00DB43A0">
      <w:pPr>
        <w:pStyle w:val="Sraopastraipa"/>
        <w:numPr>
          <w:ilvl w:val="0"/>
          <w:numId w:val="40"/>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vidinės elektros instaliacijos; </w:t>
      </w:r>
    </w:p>
    <w:p w14:paraId="0066BE5E" w14:textId="77777777" w:rsidR="000E756A" w:rsidRPr="000540EE" w:rsidRDefault="000E756A" w:rsidP="00DB43A0">
      <w:pPr>
        <w:pStyle w:val="Sraopastraipa"/>
        <w:numPr>
          <w:ilvl w:val="0"/>
          <w:numId w:val="40"/>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lauko apšvietimo instaliacija; </w:t>
      </w:r>
    </w:p>
    <w:p w14:paraId="00A1BCAC" w14:textId="77777777" w:rsidR="000E756A" w:rsidRPr="000540EE" w:rsidRDefault="000E756A" w:rsidP="00DB43A0">
      <w:pPr>
        <w:pStyle w:val="Sraopastraipa"/>
        <w:numPr>
          <w:ilvl w:val="0"/>
          <w:numId w:val="40"/>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avarinio apšvietimo instaliacija; </w:t>
      </w:r>
    </w:p>
    <w:p w14:paraId="57CFBF84" w14:textId="77777777" w:rsidR="000E756A" w:rsidRPr="000540EE" w:rsidRDefault="000E756A" w:rsidP="00DB43A0">
      <w:pPr>
        <w:pStyle w:val="Sraopastraipa"/>
        <w:numPr>
          <w:ilvl w:val="0"/>
          <w:numId w:val="40"/>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įžeminimo instaliacija;</w:t>
      </w:r>
    </w:p>
    <w:p w14:paraId="57F31989" w14:textId="77777777" w:rsidR="000E756A" w:rsidRPr="000540EE" w:rsidRDefault="000E756A" w:rsidP="00DB43A0">
      <w:pPr>
        <w:pStyle w:val="Sraopastraipa"/>
        <w:numPr>
          <w:ilvl w:val="0"/>
          <w:numId w:val="40"/>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apsauga nuo žaibo; </w:t>
      </w:r>
    </w:p>
    <w:p w14:paraId="24276F1E" w14:textId="77777777" w:rsidR="000E756A" w:rsidRPr="000540EE" w:rsidRDefault="000E756A" w:rsidP="00DB43A0">
      <w:pPr>
        <w:pStyle w:val="Sraopastraipa"/>
        <w:numPr>
          <w:ilvl w:val="0"/>
          <w:numId w:val="40"/>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apsauga nuo </w:t>
      </w:r>
      <w:proofErr w:type="spellStart"/>
      <w:r w:rsidRPr="000540EE">
        <w:rPr>
          <w:rFonts w:ascii="Times New Roman" w:hAnsi="Times New Roman" w:cs="Times New Roman"/>
          <w:sz w:val="24"/>
          <w:szCs w:val="24"/>
          <w:lang w:val="lt-LT"/>
        </w:rPr>
        <w:t>viršįtampio</w:t>
      </w:r>
      <w:proofErr w:type="spellEnd"/>
      <w:r w:rsidRPr="000540EE">
        <w:rPr>
          <w:rFonts w:ascii="Times New Roman" w:hAnsi="Times New Roman" w:cs="Times New Roman"/>
          <w:sz w:val="24"/>
          <w:szCs w:val="24"/>
          <w:lang w:val="lt-LT"/>
        </w:rPr>
        <w:t xml:space="preserve">. </w:t>
      </w:r>
    </w:p>
    <w:p w14:paraId="17DE9D47" w14:textId="77777777" w:rsidR="002C296C" w:rsidRPr="000540EE" w:rsidRDefault="002C296C" w:rsidP="00DB43A0">
      <w:pPr>
        <w:pStyle w:val="Sraopastraipa"/>
        <w:numPr>
          <w:ilvl w:val="0"/>
          <w:numId w:val="40"/>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pastatų išorės apšvietimo instaliacija;</w:t>
      </w:r>
    </w:p>
    <w:p w14:paraId="52447C4B" w14:textId="77777777" w:rsidR="00AF4335" w:rsidRPr="000540EE" w:rsidRDefault="00AF4335" w:rsidP="00DB43A0">
      <w:pPr>
        <w:pStyle w:val="Sraopastraipa"/>
        <w:numPr>
          <w:ilvl w:val="0"/>
          <w:numId w:val="40"/>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 kitos sistemos pagal Objekto paskirtį.</w:t>
      </w:r>
    </w:p>
    <w:p w14:paraId="2861185F" w14:textId="77777777" w:rsidR="000E756A" w:rsidRPr="000540EE" w:rsidRDefault="000E756A" w:rsidP="000E756A">
      <w:pPr>
        <w:spacing w:before="120" w:after="120"/>
        <w:ind w:left="482" w:hanging="340"/>
        <w:rPr>
          <w:rFonts w:ascii="Times New Roman" w:hAnsi="Times New Roman" w:cs="Times New Roman"/>
          <w:sz w:val="24"/>
          <w:szCs w:val="24"/>
          <w:lang w:val="lt-LT"/>
        </w:rPr>
      </w:pPr>
    </w:p>
    <w:p w14:paraId="2FF0C729" w14:textId="77777777" w:rsidR="000E756A" w:rsidRPr="000540EE" w:rsidRDefault="000E756A" w:rsidP="00C618FA">
      <w:pPr>
        <w:pStyle w:val="Antrat4"/>
        <w:rPr>
          <w:rFonts w:ascii="Times New Roman" w:hAnsi="Times New Roman" w:cs="Times New Roman"/>
          <w:b/>
          <w:i w:val="0"/>
          <w:color w:val="000000" w:themeColor="text1"/>
          <w:sz w:val="24"/>
          <w:szCs w:val="24"/>
          <w:lang w:val="lt-LT"/>
        </w:rPr>
      </w:pPr>
      <w:bookmarkStart w:id="221" w:name="_Toc458894266"/>
      <w:r w:rsidRPr="000540EE">
        <w:rPr>
          <w:rFonts w:ascii="Times New Roman" w:hAnsi="Times New Roman" w:cs="Times New Roman"/>
          <w:b/>
          <w:i w:val="0"/>
          <w:color w:val="000000" w:themeColor="text1"/>
          <w:sz w:val="24"/>
          <w:szCs w:val="24"/>
          <w:lang w:val="lt-LT"/>
        </w:rPr>
        <w:t>Elektros tiekimas</w:t>
      </w:r>
      <w:bookmarkEnd w:id="221"/>
      <w:r w:rsidRPr="000540EE">
        <w:rPr>
          <w:rFonts w:ascii="Times New Roman" w:hAnsi="Times New Roman" w:cs="Times New Roman"/>
          <w:b/>
          <w:i w:val="0"/>
          <w:color w:val="000000" w:themeColor="text1"/>
          <w:sz w:val="24"/>
          <w:szCs w:val="24"/>
          <w:lang w:val="lt-LT"/>
        </w:rPr>
        <w:t xml:space="preserve"> </w:t>
      </w:r>
    </w:p>
    <w:p w14:paraId="431530C8" w14:textId="77777777" w:rsidR="000E756A" w:rsidRPr="000540EE" w:rsidRDefault="000E756A" w:rsidP="000E756A">
      <w:pPr>
        <w:spacing w:before="120" w:after="120"/>
        <w:ind w:right="284"/>
        <w:rPr>
          <w:rFonts w:ascii="Times New Roman" w:eastAsia="Calibri" w:hAnsi="Times New Roman" w:cs="Times New Roman"/>
          <w:sz w:val="24"/>
          <w:szCs w:val="24"/>
          <w:lang w:val="lt-LT"/>
        </w:rPr>
      </w:pPr>
      <w:r w:rsidRPr="000540EE">
        <w:rPr>
          <w:rFonts w:ascii="Times New Roman" w:hAnsi="Times New Roman" w:cs="Times New Roman"/>
          <w:sz w:val="24"/>
          <w:szCs w:val="24"/>
          <w:lang w:val="lt-LT"/>
        </w:rPr>
        <w:t xml:space="preserve">Dalyvis turi apgalvoti ir pateikti sprendinius, kaip dalį elektros energijos gauti iš atsinaujinančiųjų išteklių (pvz., vėjo, saulės).  </w:t>
      </w:r>
    </w:p>
    <w:p w14:paraId="1EFD4E09" w14:textId="77777777" w:rsidR="000E756A" w:rsidRPr="000540EE" w:rsidRDefault="000E756A" w:rsidP="000E756A">
      <w:pPr>
        <w:spacing w:before="120" w:after="120"/>
        <w:ind w:right="284"/>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Visoms </w:t>
      </w:r>
      <w:r w:rsidR="00D3086E" w:rsidRPr="000540EE">
        <w:rPr>
          <w:rFonts w:ascii="Times New Roman" w:hAnsi="Times New Roman" w:cs="Times New Roman"/>
          <w:color w:val="000000" w:themeColor="text1"/>
          <w:sz w:val="24"/>
          <w:szCs w:val="24"/>
          <w:lang w:val="lt-LT"/>
        </w:rPr>
        <w:t>Objekto</w:t>
      </w:r>
      <w:r w:rsidR="00D3086E"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sistemoms ir techninėms patalpoms turi būti užtikrintas normose ir reglamentuose nustatytos kategorijos maitinimo tiekimas. Elektros skydinės patalpoje turi būti įrengtas natūralus vėdinimas ir įprastas bei avarinis apšvietimas. </w:t>
      </w:r>
    </w:p>
    <w:p w14:paraId="76A77FE4" w14:textId="77777777" w:rsidR="000E756A" w:rsidRPr="000540EE" w:rsidRDefault="000E756A" w:rsidP="000E756A">
      <w:pPr>
        <w:spacing w:before="120" w:after="120"/>
        <w:ind w:right="284"/>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Elektros skydinės turi būti pagamintos ir įrengtos pagal naujausius galiojančius elektros inžinerijos nustatytus standartus. </w:t>
      </w:r>
    </w:p>
    <w:p w14:paraId="12E238C1" w14:textId="77777777" w:rsidR="000E756A" w:rsidRPr="000540EE" w:rsidRDefault="000E756A" w:rsidP="000E756A">
      <w:pPr>
        <w:spacing w:before="120" w:after="120"/>
        <w:ind w:right="284"/>
        <w:rPr>
          <w:rFonts w:ascii="Times New Roman" w:hAnsi="Times New Roman" w:cs="Times New Roman"/>
          <w:sz w:val="24"/>
          <w:szCs w:val="24"/>
          <w:lang w:val="lt-LT"/>
        </w:rPr>
      </w:pPr>
      <w:r w:rsidRPr="000540EE">
        <w:rPr>
          <w:rFonts w:ascii="Times New Roman" w:hAnsi="Times New Roman" w:cs="Times New Roman"/>
          <w:sz w:val="24"/>
          <w:szCs w:val="24"/>
          <w:lang w:val="lt-LT"/>
        </w:rPr>
        <w:t>Skydinėje turi būti palikta vietos išeinantiems kabeliams ir jų jungtims bei prijungimo priemonėms. Kiekviena skydinė turi turėti apsaugą nuo trumpojo jungimo, perkrovos ir likutinės (gedimo) srovės.</w:t>
      </w:r>
    </w:p>
    <w:p w14:paraId="0BA7FF63" w14:textId="29616DA6" w:rsidR="000E756A" w:rsidRPr="000540EE" w:rsidRDefault="000E756A" w:rsidP="000E756A">
      <w:pPr>
        <w:spacing w:before="120" w:after="120"/>
        <w:ind w:right="284"/>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Kiekvienam elektros tiekimo tinklui (technologinės įrangos, ko</w:t>
      </w:r>
      <w:r w:rsidR="005768E7" w:rsidRPr="000540EE">
        <w:rPr>
          <w:rFonts w:ascii="Times New Roman" w:hAnsi="Times New Roman" w:cs="Times New Roman"/>
          <w:sz w:val="24"/>
          <w:szCs w:val="24"/>
          <w:lang w:val="lt-LT"/>
        </w:rPr>
        <w:t>mpiuterių, šildymo ir vėdinimo,</w:t>
      </w:r>
      <w:r w:rsidRPr="000540EE">
        <w:rPr>
          <w:rFonts w:ascii="Times New Roman" w:hAnsi="Times New Roman" w:cs="Times New Roman"/>
          <w:sz w:val="24"/>
          <w:szCs w:val="24"/>
          <w:lang w:val="lt-LT"/>
        </w:rPr>
        <w:t xml:space="preserve"> bendrojo ir avarinio apšvietimo, priešgaisrinių sistemų bei automatizavimo ir kt.) turi būti įrengtos tinkamos skydinės (technologinės maitinimo skydinės – technologijoms; kompiuterių maitinimo skydinės – kompiuteriams; bendrojo apšvietimo skydinės – bendrajam apšvietimui; avarinio apšvietimo skydinės – avariniam apšvietimui ir pan.).</w:t>
      </w:r>
    </w:p>
    <w:p w14:paraId="46FD2014" w14:textId="77777777" w:rsidR="000E756A" w:rsidRPr="000540EE" w:rsidRDefault="00D3086E" w:rsidP="000E756A">
      <w:pPr>
        <w:spacing w:before="120" w:after="120"/>
        <w:ind w:right="284"/>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 xml:space="preserve">Objekto </w:t>
      </w:r>
      <w:r w:rsidR="000E756A" w:rsidRPr="000540EE">
        <w:rPr>
          <w:rFonts w:ascii="Times New Roman" w:hAnsi="Times New Roman" w:cs="Times New Roman"/>
          <w:sz w:val="24"/>
          <w:szCs w:val="24"/>
          <w:lang w:val="lt-LT"/>
        </w:rPr>
        <w:t>serverių patalpose turi būti įrengtas nepertraukiamo elektros energijos tiekimo šaltinis. Šiose patalpose, ar šalia jų, turi būti atsarginis galios šaltinis, kad būtų galima sklandžiai perjungti naudotojus, jei nutrūktų stacionarus maitinimo tiekimas.</w:t>
      </w:r>
    </w:p>
    <w:p w14:paraId="77C4720F" w14:textId="77777777" w:rsidR="000E756A" w:rsidRPr="000540EE" w:rsidRDefault="000E756A" w:rsidP="000E756A">
      <w:pPr>
        <w:spacing w:before="120" w:after="120"/>
        <w:ind w:right="284"/>
        <w:rPr>
          <w:rFonts w:ascii="Times New Roman" w:hAnsi="Times New Roman" w:cs="Times New Roman"/>
          <w:sz w:val="24"/>
          <w:szCs w:val="24"/>
          <w:lang w:val="lt-LT"/>
        </w:rPr>
      </w:pPr>
      <w:r w:rsidRPr="000540EE">
        <w:rPr>
          <w:rFonts w:ascii="Times New Roman" w:hAnsi="Times New Roman" w:cs="Times New Roman"/>
          <w:sz w:val="24"/>
          <w:szCs w:val="24"/>
          <w:lang w:val="lt-LT"/>
        </w:rPr>
        <w:t>Būtina užtikrinti, kad neužšaltų stogo vandens nutekėjimo angos, latakai, stogvamzdžiai.</w:t>
      </w:r>
    </w:p>
    <w:p w14:paraId="46589EA3" w14:textId="77777777" w:rsidR="000E756A" w:rsidRPr="000540EE" w:rsidRDefault="000E756A" w:rsidP="000E756A">
      <w:pPr>
        <w:spacing w:before="120" w:after="120"/>
        <w:ind w:right="284"/>
        <w:rPr>
          <w:rFonts w:ascii="Times New Roman" w:hAnsi="Times New Roman" w:cs="Times New Roman"/>
          <w:sz w:val="24"/>
          <w:szCs w:val="24"/>
          <w:lang w:val="lt-LT"/>
        </w:rPr>
      </w:pPr>
      <w:r w:rsidRPr="000540EE">
        <w:rPr>
          <w:rFonts w:ascii="Times New Roman" w:hAnsi="Times New Roman" w:cs="Times New Roman"/>
          <w:sz w:val="24"/>
          <w:szCs w:val="24"/>
          <w:lang w:val="lt-LT"/>
        </w:rPr>
        <w:t>Automatiškai valdomi šildymo kabeliai gali būti nuolatinės arba kintamosios varžos.</w:t>
      </w:r>
    </w:p>
    <w:p w14:paraId="50CAB05A" w14:textId="77777777" w:rsidR="000E756A" w:rsidRPr="000540EE" w:rsidRDefault="000E756A" w:rsidP="000E756A">
      <w:pPr>
        <w:spacing w:before="120" w:after="120"/>
        <w:ind w:left="851" w:right="284" w:firstLine="11"/>
        <w:rPr>
          <w:rFonts w:ascii="Times New Roman" w:eastAsia="Calibri" w:hAnsi="Times New Roman" w:cs="Times New Roman"/>
          <w:sz w:val="24"/>
          <w:szCs w:val="24"/>
          <w:lang w:val="lt-LT"/>
        </w:rPr>
      </w:pPr>
    </w:p>
    <w:p w14:paraId="0ADC3E12" w14:textId="77777777" w:rsidR="000E756A" w:rsidRPr="000540EE" w:rsidRDefault="000E756A" w:rsidP="00C618FA">
      <w:pPr>
        <w:pStyle w:val="Antrat4"/>
        <w:rPr>
          <w:rFonts w:ascii="Times New Roman" w:hAnsi="Times New Roman" w:cs="Times New Roman"/>
          <w:b/>
          <w:i w:val="0"/>
          <w:color w:val="000000" w:themeColor="text1"/>
          <w:sz w:val="24"/>
          <w:szCs w:val="24"/>
          <w:lang w:val="lt-LT"/>
        </w:rPr>
      </w:pPr>
      <w:bookmarkStart w:id="222" w:name="_Toc458894267"/>
      <w:r w:rsidRPr="000540EE">
        <w:rPr>
          <w:rFonts w:ascii="Times New Roman" w:hAnsi="Times New Roman" w:cs="Times New Roman"/>
          <w:b/>
          <w:i w:val="0"/>
          <w:color w:val="000000" w:themeColor="text1"/>
          <w:sz w:val="24"/>
          <w:szCs w:val="24"/>
          <w:lang w:val="lt-LT"/>
        </w:rPr>
        <w:t>Avarinis ir evakuacinis apšvietimas</w:t>
      </w:r>
      <w:bookmarkEnd w:id="222"/>
      <w:r w:rsidRPr="000540EE">
        <w:rPr>
          <w:rFonts w:ascii="Times New Roman" w:hAnsi="Times New Roman" w:cs="Times New Roman"/>
          <w:b/>
          <w:i w:val="0"/>
          <w:color w:val="000000" w:themeColor="text1"/>
          <w:sz w:val="24"/>
          <w:szCs w:val="24"/>
          <w:lang w:val="lt-LT"/>
        </w:rPr>
        <w:t xml:space="preserve"> </w:t>
      </w:r>
    </w:p>
    <w:p w14:paraId="3E45F60E"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Avarinis apšvietimas turi būti įrengtas tokiose </w:t>
      </w:r>
      <w:r w:rsidR="00D3086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vietose, kur dėl trumpalaikio apšvietimo dingimo gali kilti pavojus žmonių sveikatai ir gyvybei, taip pat gali kilti sprogimas ar gaisras arba gali būti patirti dideli materialiniai nuostoliai ar kilti žala aplinkai. Evakuaciniuose keliuose naudojamas avarinis apšvietimas turi užtikrinti saugų pasišalinimą dingus pagrindiniam apšvietimui. Avarinio apšvietimo kokybės rodikliai turi atitikti galiojančius avarinio apšvietimo standarto reikalavimus.</w:t>
      </w:r>
    </w:p>
    <w:p w14:paraId="1CFD55CC" w14:textId="77777777" w:rsidR="000E756A" w:rsidRPr="000540EE" w:rsidRDefault="000E756A" w:rsidP="000E756A">
      <w:pPr>
        <w:spacing w:before="120" w:after="120"/>
        <w:rPr>
          <w:rFonts w:ascii="Times New Roman" w:hAnsi="Times New Roman" w:cs="Times New Roman"/>
          <w:sz w:val="24"/>
          <w:szCs w:val="24"/>
          <w:lang w:val="lt-LT"/>
        </w:rPr>
      </w:pPr>
    </w:p>
    <w:p w14:paraId="3DD13D5D" w14:textId="77777777" w:rsidR="000E756A" w:rsidRPr="000540EE" w:rsidRDefault="000E756A" w:rsidP="00C618FA">
      <w:pPr>
        <w:pStyle w:val="Antrat4"/>
        <w:rPr>
          <w:rFonts w:ascii="Times New Roman" w:hAnsi="Times New Roman" w:cs="Times New Roman"/>
          <w:b/>
          <w:i w:val="0"/>
          <w:color w:val="000000" w:themeColor="text1"/>
          <w:sz w:val="24"/>
          <w:szCs w:val="24"/>
          <w:lang w:val="lt-LT"/>
        </w:rPr>
      </w:pPr>
      <w:bookmarkStart w:id="223" w:name="_Toc458894268"/>
      <w:r w:rsidRPr="000540EE">
        <w:rPr>
          <w:rFonts w:ascii="Times New Roman" w:hAnsi="Times New Roman" w:cs="Times New Roman"/>
          <w:b/>
          <w:i w:val="0"/>
          <w:color w:val="000000" w:themeColor="text1"/>
          <w:sz w:val="24"/>
          <w:szCs w:val="24"/>
          <w:lang w:val="lt-LT"/>
        </w:rPr>
        <w:t>Apsauga nuo žaibo</w:t>
      </w:r>
      <w:bookmarkEnd w:id="223"/>
      <w:r w:rsidRPr="000540EE">
        <w:rPr>
          <w:rFonts w:ascii="Times New Roman" w:hAnsi="Times New Roman" w:cs="Times New Roman"/>
          <w:b/>
          <w:i w:val="0"/>
          <w:color w:val="000000" w:themeColor="text1"/>
          <w:sz w:val="24"/>
          <w:szCs w:val="24"/>
          <w:lang w:val="lt-LT"/>
        </w:rPr>
        <w:t xml:space="preserve"> </w:t>
      </w:r>
    </w:p>
    <w:p w14:paraId="1F2BF2DA" w14:textId="77777777" w:rsidR="000E756A" w:rsidRPr="000540EE" w:rsidRDefault="000E756A" w:rsidP="000E756A">
      <w:pPr>
        <w:spacing w:before="120" w:after="120"/>
        <w:ind w:right="284"/>
        <w:rPr>
          <w:rFonts w:ascii="Times New Roman" w:hAnsi="Times New Roman" w:cs="Times New Roman"/>
          <w:sz w:val="24"/>
          <w:szCs w:val="24"/>
          <w:lang w:val="lt-LT"/>
        </w:rPr>
      </w:pPr>
      <w:r w:rsidRPr="000540EE">
        <w:rPr>
          <w:rFonts w:ascii="Times New Roman" w:hAnsi="Times New Roman" w:cs="Times New Roman"/>
          <w:sz w:val="24"/>
          <w:szCs w:val="24"/>
          <w:lang w:val="lt-LT"/>
        </w:rPr>
        <w:t>Apsaugos nuo žaibo sistema turi atitikti galiojančius apsaugos nuo žaibo standartus. Visais atvejais, išskyrus atvejus, kai naudojamas autonominis žaibo laidininkas, žaibo laidininko įžeminimas turi būti sulygintas</w:t>
      </w:r>
      <w:r w:rsidRPr="000540EE">
        <w:rPr>
          <w:rFonts w:ascii="Times New Roman" w:hAnsi="Times New Roman" w:cs="Times New Roman"/>
          <w:color w:val="000000" w:themeColor="text1"/>
          <w:sz w:val="24"/>
          <w:szCs w:val="24"/>
          <w:lang w:val="lt-LT"/>
        </w:rPr>
        <w:t xml:space="preserve"> </w:t>
      </w:r>
      <w:r w:rsidR="00D3086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pastato elektros įrangos, komunikacijų arba plieno konstrukcijų žaibo iškrovikliais. Būtina imtis priemonių, kurios apsaugotų</w:t>
      </w:r>
      <w:r w:rsidRPr="000540EE">
        <w:rPr>
          <w:rFonts w:ascii="Times New Roman" w:hAnsi="Times New Roman" w:cs="Times New Roman"/>
          <w:color w:val="000000" w:themeColor="text1"/>
          <w:sz w:val="24"/>
          <w:szCs w:val="24"/>
          <w:lang w:val="lt-LT"/>
        </w:rPr>
        <w:t xml:space="preserve"> </w:t>
      </w:r>
      <w:r w:rsidR="00D3086E"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sz w:val="24"/>
          <w:szCs w:val="24"/>
          <w:lang w:val="lt-LT"/>
        </w:rPr>
        <w:t xml:space="preserve">pastatų elektros tinklą nuo </w:t>
      </w:r>
      <w:proofErr w:type="spellStart"/>
      <w:r w:rsidRPr="000540EE">
        <w:rPr>
          <w:rFonts w:ascii="Times New Roman" w:hAnsi="Times New Roman" w:cs="Times New Roman"/>
          <w:sz w:val="24"/>
          <w:szCs w:val="24"/>
          <w:lang w:val="lt-LT"/>
        </w:rPr>
        <w:t>viršįtampių</w:t>
      </w:r>
      <w:proofErr w:type="spellEnd"/>
      <w:r w:rsidRPr="000540EE">
        <w:rPr>
          <w:rFonts w:ascii="Times New Roman" w:hAnsi="Times New Roman" w:cs="Times New Roman"/>
          <w:sz w:val="24"/>
          <w:szCs w:val="24"/>
          <w:lang w:val="lt-LT"/>
        </w:rPr>
        <w:t>. Žaibo iškrovikliai ir įžeminimo laidininkai turi būti saugiai pritvirtinti, kad nenutrūktų dėl vėjo gūsių, sniego svorio, kritimo ar kito mechaninio poveikio. Laidininkų jungčių skaičius turi būti minimalus.</w:t>
      </w:r>
    </w:p>
    <w:p w14:paraId="74105568" w14:textId="77777777" w:rsidR="000E756A" w:rsidRPr="000540EE" w:rsidRDefault="000E756A" w:rsidP="000E756A">
      <w:pPr>
        <w:spacing w:before="120" w:after="120"/>
        <w:ind w:right="284"/>
        <w:rPr>
          <w:rFonts w:ascii="Times New Roman" w:hAnsi="Times New Roman" w:cs="Times New Roman"/>
          <w:b/>
          <w:color w:val="FF0000"/>
          <w:sz w:val="24"/>
          <w:szCs w:val="24"/>
          <w:lang w:val="lt-LT"/>
        </w:rPr>
      </w:pPr>
      <w:bookmarkStart w:id="224" w:name="bookmark73"/>
    </w:p>
    <w:p w14:paraId="31A96A2C" w14:textId="77777777" w:rsidR="000E756A" w:rsidRPr="000540EE" w:rsidRDefault="000E756A" w:rsidP="00C618FA">
      <w:pPr>
        <w:pStyle w:val="Antrat4"/>
        <w:rPr>
          <w:rFonts w:ascii="Times New Roman" w:hAnsi="Times New Roman" w:cs="Times New Roman"/>
          <w:b/>
          <w:i w:val="0"/>
          <w:color w:val="000000" w:themeColor="text1"/>
          <w:sz w:val="24"/>
          <w:szCs w:val="24"/>
          <w:lang w:val="lt-LT"/>
        </w:rPr>
      </w:pPr>
      <w:bookmarkStart w:id="225" w:name="_Toc458894269"/>
      <w:r w:rsidRPr="000540EE">
        <w:rPr>
          <w:rFonts w:ascii="Times New Roman" w:hAnsi="Times New Roman" w:cs="Times New Roman"/>
          <w:b/>
          <w:i w:val="0"/>
          <w:color w:val="000000" w:themeColor="text1"/>
          <w:sz w:val="24"/>
          <w:szCs w:val="24"/>
          <w:lang w:val="lt-LT"/>
        </w:rPr>
        <w:t>Įžeminimo sistema</w:t>
      </w:r>
      <w:bookmarkEnd w:id="225"/>
      <w:r w:rsidRPr="000540EE">
        <w:rPr>
          <w:rFonts w:ascii="Times New Roman" w:hAnsi="Times New Roman" w:cs="Times New Roman"/>
          <w:b/>
          <w:i w:val="0"/>
          <w:color w:val="000000" w:themeColor="text1"/>
          <w:sz w:val="24"/>
          <w:szCs w:val="24"/>
          <w:lang w:val="lt-LT"/>
        </w:rPr>
        <w:t xml:space="preserve"> </w:t>
      </w:r>
    </w:p>
    <w:p w14:paraId="4B5AE955" w14:textId="77777777" w:rsidR="000E756A" w:rsidRPr="000540EE" w:rsidRDefault="000E756A" w:rsidP="000E756A">
      <w:pPr>
        <w:spacing w:before="120" w:after="120"/>
        <w:ind w:right="284"/>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Įžeminimo sistema turi atitikti galiojančius įžeminimo sistemų standartus. </w:t>
      </w:r>
      <w:bookmarkStart w:id="226" w:name="bookmark75"/>
      <w:r w:rsidRPr="000540EE">
        <w:rPr>
          <w:rFonts w:ascii="Times New Roman" w:hAnsi="Times New Roman" w:cs="Times New Roman"/>
          <w:sz w:val="24"/>
          <w:szCs w:val="24"/>
          <w:lang w:val="lt-LT"/>
        </w:rPr>
        <w:t xml:space="preserve">Visos požeminės jungtys turi būti sudarytos </w:t>
      </w:r>
      <w:proofErr w:type="spellStart"/>
      <w:r w:rsidRPr="000540EE">
        <w:rPr>
          <w:rFonts w:ascii="Times New Roman" w:hAnsi="Times New Roman" w:cs="Times New Roman"/>
          <w:sz w:val="24"/>
          <w:szCs w:val="24"/>
          <w:lang w:val="lt-LT"/>
        </w:rPr>
        <w:t>egzoterminio</w:t>
      </w:r>
      <w:proofErr w:type="spellEnd"/>
      <w:r w:rsidRPr="000540EE">
        <w:rPr>
          <w:rFonts w:ascii="Times New Roman" w:hAnsi="Times New Roman" w:cs="Times New Roman"/>
          <w:sz w:val="24"/>
          <w:szCs w:val="24"/>
          <w:lang w:val="lt-LT"/>
        </w:rPr>
        <w:t xml:space="preserve"> suvirinimo </w:t>
      </w:r>
      <w:r w:rsidR="00AF4335" w:rsidRPr="000540EE">
        <w:rPr>
          <w:rFonts w:ascii="Times New Roman" w:hAnsi="Times New Roman" w:cs="Times New Roman"/>
          <w:sz w:val="24"/>
          <w:szCs w:val="24"/>
          <w:lang w:val="lt-LT"/>
        </w:rPr>
        <w:t xml:space="preserve">ar kitu standartuose ir reglamentuose numatytu </w:t>
      </w:r>
      <w:r w:rsidRPr="000540EE">
        <w:rPr>
          <w:rFonts w:ascii="Times New Roman" w:hAnsi="Times New Roman" w:cs="Times New Roman"/>
          <w:sz w:val="24"/>
          <w:szCs w:val="24"/>
          <w:lang w:val="lt-LT"/>
        </w:rPr>
        <w:t xml:space="preserve">būdu. Įžeminimo kontūro laidininkų suvirinimo taškai turi būti tinkamai apsaugoti. </w:t>
      </w:r>
    </w:p>
    <w:bookmarkEnd w:id="226"/>
    <w:p w14:paraId="79B6496D" w14:textId="77777777" w:rsidR="000E756A" w:rsidRPr="000540EE" w:rsidRDefault="000E756A" w:rsidP="000E756A">
      <w:pPr>
        <w:spacing w:before="120" w:after="120"/>
        <w:ind w:right="284"/>
        <w:rPr>
          <w:rFonts w:ascii="Times New Roman" w:hAnsi="Times New Roman" w:cs="Times New Roman"/>
          <w:b/>
          <w:color w:val="FF0000"/>
          <w:sz w:val="24"/>
          <w:szCs w:val="24"/>
          <w:highlight w:val="yellow"/>
          <w:lang w:val="lt-LT"/>
        </w:rPr>
      </w:pPr>
    </w:p>
    <w:p w14:paraId="612BDBD9" w14:textId="77777777" w:rsidR="000E756A" w:rsidRPr="000540EE" w:rsidRDefault="000E756A" w:rsidP="00C618FA">
      <w:pPr>
        <w:pStyle w:val="Antrat4"/>
        <w:rPr>
          <w:rFonts w:ascii="Times New Roman" w:hAnsi="Times New Roman" w:cs="Times New Roman"/>
          <w:b/>
          <w:i w:val="0"/>
          <w:color w:val="000000" w:themeColor="text1"/>
          <w:sz w:val="24"/>
          <w:szCs w:val="24"/>
          <w:lang w:val="lt-LT"/>
        </w:rPr>
      </w:pPr>
      <w:bookmarkStart w:id="227" w:name="_Toc458894270"/>
      <w:r w:rsidRPr="000540EE">
        <w:rPr>
          <w:rFonts w:ascii="Times New Roman" w:hAnsi="Times New Roman" w:cs="Times New Roman"/>
          <w:b/>
          <w:i w:val="0"/>
          <w:color w:val="000000" w:themeColor="text1"/>
          <w:sz w:val="24"/>
          <w:szCs w:val="24"/>
          <w:lang w:val="lt-LT"/>
        </w:rPr>
        <w:t>Priešgaisrinė sauga</w:t>
      </w:r>
      <w:bookmarkEnd w:id="227"/>
      <w:r w:rsidRPr="000540EE">
        <w:rPr>
          <w:rFonts w:ascii="Times New Roman" w:hAnsi="Times New Roman" w:cs="Times New Roman"/>
          <w:b/>
          <w:i w:val="0"/>
          <w:color w:val="000000" w:themeColor="text1"/>
          <w:sz w:val="24"/>
          <w:szCs w:val="24"/>
          <w:lang w:val="lt-LT"/>
        </w:rPr>
        <w:t xml:space="preserve"> </w:t>
      </w:r>
    </w:p>
    <w:p w14:paraId="6A9DFA68" w14:textId="77777777" w:rsidR="000E756A" w:rsidRPr="000540EE" w:rsidRDefault="000E756A" w:rsidP="000E756A">
      <w:pPr>
        <w:spacing w:before="120" w:after="120"/>
        <w:ind w:right="284"/>
        <w:rPr>
          <w:rFonts w:ascii="Times New Roman" w:hAnsi="Times New Roman" w:cs="Times New Roman"/>
          <w:sz w:val="24"/>
          <w:szCs w:val="24"/>
          <w:lang w:val="lt-LT"/>
        </w:rPr>
      </w:pPr>
      <w:r w:rsidRPr="000540EE">
        <w:rPr>
          <w:rFonts w:ascii="Times New Roman" w:hAnsi="Times New Roman" w:cs="Times New Roman"/>
          <w:sz w:val="24"/>
          <w:szCs w:val="24"/>
          <w:lang w:val="lt-LT"/>
        </w:rPr>
        <w:t>Elektros tinklų ir įrangos Projektinė dokumentacija turi griežtai atitikti galiojančias taisykles, standartus ir instrukcijas. Elektros skydinėse turi būti schemos, kuriose būtų nurodyta vardinė srovė ir numatytoji apsauginio įrenginio paskirtis. Laidų ir kabelių kirtimo taškai išorinėse sienose, pertvarose ir lubose turi būti lengvai pakeičiami. Vėdinimo sistemos maitinimo kontūro jungikliai turi turėti tinkamus srovės pertraukiklius, kad gaisro atveju savaime nutrauktų elektros tiekimą. Priešgaisrinės saugos sistemoms maitinti turi būti naudojami ugniai atsparūs kabeliai.</w:t>
      </w:r>
    </w:p>
    <w:p w14:paraId="499C5B2C" w14:textId="77777777" w:rsidR="000E756A" w:rsidRPr="000540EE" w:rsidRDefault="000E756A" w:rsidP="000E756A">
      <w:pPr>
        <w:spacing w:before="120" w:after="120"/>
        <w:ind w:right="284"/>
        <w:rPr>
          <w:rFonts w:ascii="Times New Roman" w:hAnsi="Times New Roman" w:cs="Times New Roman"/>
          <w:b/>
          <w:color w:val="FF0000"/>
          <w:sz w:val="24"/>
          <w:szCs w:val="24"/>
          <w:lang w:val="lt-LT"/>
        </w:rPr>
      </w:pPr>
    </w:p>
    <w:p w14:paraId="0E627656" w14:textId="77777777" w:rsidR="000E756A" w:rsidRPr="000540EE" w:rsidRDefault="000E756A" w:rsidP="00C618FA">
      <w:pPr>
        <w:pStyle w:val="Antrat4"/>
        <w:rPr>
          <w:rFonts w:ascii="Times New Roman" w:hAnsi="Times New Roman" w:cs="Times New Roman"/>
          <w:b/>
          <w:i w:val="0"/>
          <w:color w:val="000000" w:themeColor="text1"/>
          <w:sz w:val="24"/>
          <w:szCs w:val="24"/>
          <w:lang w:val="lt-LT"/>
        </w:rPr>
      </w:pPr>
      <w:bookmarkStart w:id="228" w:name="_Toc458894271"/>
      <w:r w:rsidRPr="000540EE">
        <w:rPr>
          <w:rFonts w:ascii="Times New Roman" w:hAnsi="Times New Roman" w:cs="Times New Roman"/>
          <w:b/>
          <w:i w:val="0"/>
          <w:color w:val="000000" w:themeColor="text1"/>
          <w:sz w:val="24"/>
          <w:szCs w:val="24"/>
          <w:lang w:val="lt-LT"/>
        </w:rPr>
        <w:t>Mechaninė apsauga</w:t>
      </w:r>
      <w:bookmarkEnd w:id="228"/>
      <w:r w:rsidRPr="000540EE">
        <w:rPr>
          <w:rFonts w:ascii="Times New Roman" w:hAnsi="Times New Roman" w:cs="Times New Roman"/>
          <w:b/>
          <w:i w:val="0"/>
          <w:color w:val="000000" w:themeColor="text1"/>
          <w:sz w:val="24"/>
          <w:szCs w:val="24"/>
          <w:lang w:val="lt-LT"/>
        </w:rPr>
        <w:t xml:space="preserve"> </w:t>
      </w:r>
    </w:p>
    <w:p w14:paraId="7262826D" w14:textId="77777777" w:rsidR="000E756A" w:rsidRPr="000540EE" w:rsidRDefault="000E756A" w:rsidP="000E756A">
      <w:pPr>
        <w:spacing w:before="120" w:after="120"/>
        <w:ind w:right="284"/>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Jei nenurodyta priešingai, visos plieninės dalys turi būti atsparios korozijai. Visa sumontuota įranga turi būti apsaugota nuo mechaninių pažeidimų. Atskiri sienas arba grindis kertantys kabeliai turi </w:t>
      </w:r>
      <w:r w:rsidRPr="000540EE">
        <w:rPr>
          <w:rFonts w:ascii="Times New Roman" w:hAnsi="Times New Roman" w:cs="Times New Roman"/>
          <w:sz w:val="24"/>
          <w:szCs w:val="24"/>
          <w:lang w:val="lt-LT"/>
        </w:rPr>
        <w:lastRenderedPageBreak/>
        <w:t>būti įrengti movose (dėkluose). Įrengtų kabelių angos turi būti užsandarintos kabelių sandarinimo medžiaga. Apsauginiai jungikliai, valdymo įranga, jungčių dėžutės, skydinės ir kita įranga turi būti įrengti ant nedegaus, tvirto, specialaus pagrindo arba elektros įrangos instaliacijos stulpų.</w:t>
      </w:r>
      <w:bookmarkEnd w:id="224"/>
    </w:p>
    <w:p w14:paraId="483290D9" w14:textId="77777777" w:rsidR="002C296C" w:rsidRPr="000540EE" w:rsidRDefault="002C296C" w:rsidP="000E756A">
      <w:pPr>
        <w:spacing w:before="120" w:after="120"/>
        <w:ind w:right="284"/>
        <w:rPr>
          <w:rFonts w:ascii="Times New Roman" w:hAnsi="Times New Roman" w:cs="Times New Roman"/>
          <w:sz w:val="24"/>
          <w:szCs w:val="24"/>
          <w:lang w:val="lt-LT"/>
        </w:rPr>
      </w:pPr>
    </w:p>
    <w:p w14:paraId="56EBBB68" w14:textId="77777777" w:rsidR="000E756A" w:rsidRPr="000540EE" w:rsidRDefault="00C618FA" w:rsidP="00C618FA">
      <w:pPr>
        <w:pStyle w:val="Antrat4"/>
        <w:rPr>
          <w:rFonts w:ascii="Times New Roman" w:hAnsi="Times New Roman" w:cs="Times New Roman"/>
          <w:b/>
          <w:i w:val="0"/>
          <w:color w:val="000000" w:themeColor="text1"/>
          <w:sz w:val="24"/>
          <w:szCs w:val="24"/>
          <w:lang w:val="lt-LT"/>
        </w:rPr>
      </w:pPr>
      <w:bookmarkStart w:id="229" w:name="_Toc458894273"/>
      <w:r w:rsidRPr="000540EE">
        <w:rPr>
          <w:rFonts w:ascii="Times New Roman" w:hAnsi="Times New Roman" w:cs="Times New Roman"/>
          <w:b/>
          <w:i w:val="0"/>
          <w:color w:val="000000" w:themeColor="text1"/>
          <w:sz w:val="24"/>
          <w:szCs w:val="24"/>
          <w:lang w:val="lt-LT"/>
        </w:rPr>
        <w:t>A</w:t>
      </w:r>
      <w:r w:rsidR="000E756A" w:rsidRPr="000540EE">
        <w:rPr>
          <w:rFonts w:ascii="Times New Roman" w:hAnsi="Times New Roman" w:cs="Times New Roman"/>
          <w:b/>
          <w:i w:val="0"/>
          <w:color w:val="000000" w:themeColor="text1"/>
          <w:sz w:val="24"/>
          <w:szCs w:val="24"/>
          <w:lang w:val="lt-LT"/>
        </w:rPr>
        <w:t>pšvietimo sistemos reikalavimai</w:t>
      </w:r>
      <w:bookmarkEnd w:id="229"/>
    </w:p>
    <w:p w14:paraId="2C81782C"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Apšvietimo įranga turi būti įrengta taip, kad būtų užtikrintas reikiamas apšvietimo lygis ir geros bei saugios darbo sąlygos. Apšvietimo įranga turi būti lengvai prieinama, kad būtų paprasta ją prižiūrėti ir lengva pakeisti </w:t>
      </w:r>
      <w:r w:rsidRPr="000540EE">
        <w:rPr>
          <w:rFonts w:ascii="Times New Roman" w:hAnsi="Times New Roman" w:cs="Times New Roman"/>
          <w:color w:val="000000" w:themeColor="text1"/>
          <w:sz w:val="24"/>
          <w:szCs w:val="24"/>
          <w:lang w:val="lt-LT"/>
        </w:rPr>
        <w:t xml:space="preserve">lemputes. Apšvietimo įrangos sandarumo IP klasė </w:t>
      </w:r>
      <w:r w:rsidRPr="000540EE">
        <w:rPr>
          <w:rFonts w:ascii="Times New Roman" w:hAnsi="Times New Roman" w:cs="Times New Roman"/>
          <w:sz w:val="24"/>
          <w:szCs w:val="24"/>
          <w:lang w:val="lt-LT"/>
        </w:rPr>
        <w:t>turi būti pasirinkta pagal patalpų gaisro pavojaus klasę, technologijų tipą ir aplinkos sąlygas. Apskaičiuojant apšvietimo lygį būtina apskaičiuoti apšvietimo lygio sumažėjimą senstant (dėvintis) lemputei.</w:t>
      </w:r>
    </w:p>
    <w:p w14:paraId="7DEBFF54" w14:textId="77777777" w:rsidR="000E756A" w:rsidRPr="000540EE" w:rsidRDefault="000E756A" w:rsidP="000E756A">
      <w:pPr>
        <w:spacing w:before="120" w:after="120"/>
        <w:rPr>
          <w:rFonts w:ascii="Times New Roman" w:hAnsi="Times New Roman" w:cs="Times New Roman"/>
          <w:sz w:val="24"/>
          <w:szCs w:val="24"/>
          <w:lang w:val="lt-LT"/>
        </w:rPr>
      </w:pPr>
    </w:p>
    <w:p w14:paraId="61AF476E" w14:textId="77777777" w:rsidR="000E756A" w:rsidRPr="000540EE" w:rsidRDefault="000E756A" w:rsidP="00C618FA">
      <w:pPr>
        <w:pStyle w:val="Antrat4"/>
        <w:rPr>
          <w:rFonts w:ascii="Times New Roman" w:hAnsi="Times New Roman" w:cs="Times New Roman"/>
          <w:b/>
          <w:i w:val="0"/>
          <w:color w:val="000000" w:themeColor="text1"/>
          <w:sz w:val="24"/>
          <w:szCs w:val="24"/>
          <w:lang w:val="lt-LT"/>
        </w:rPr>
      </w:pPr>
      <w:bookmarkStart w:id="230" w:name="_Toc458894274"/>
      <w:r w:rsidRPr="000540EE">
        <w:rPr>
          <w:rFonts w:ascii="Times New Roman" w:hAnsi="Times New Roman" w:cs="Times New Roman"/>
          <w:b/>
          <w:i w:val="0"/>
          <w:color w:val="000000" w:themeColor="text1"/>
          <w:sz w:val="24"/>
          <w:szCs w:val="24"/>
          <w:lang w:val="lt-LT"/>
        </w:rPr>
        <w:t>Elektros tiekimo reikalavimai administracinėms patalpoms</w:t>
      </w:r>
      <w:bookmarkEnd w:id="230"/>
    </w:p>
    <w:p w14:paraId="1C542200"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Elektros paskirstymo sistema </w:t>
      </w:r>
      <w:r w:rsidR="00D3086E" w:rsidRPr="000540EE">
        <w:rPr>
          <w:rFonts w:ascii="Times New Roman" w:hAnsi="Times New Roman" w:cs="Times New Roman"/>
          <w:color w:val="000000" w:themeColor="text1"/>
          <w:sz w:val="24"/>
          <w:szCs w:val="24"/>
          <w:lang w:val="lt-LT"/>
        </w:rPr>
        <w:t>Objekte</w:t>
      </w:r>
      <w:r w:rsidR="00D3086E" w:rsidRPr="000540EE">
        <w:rPr>
          <w:rFonts w:ascii="Times New Roman" w:hAnsi="Times New Roman" w:cs="Times New Roman"/>
          <w:color w:val="FF0000"/>
          <w:sz w:val="24"/>
          <w:szCs w:val="24"/>
          <w:lang w:val="lt-LT"/>
        </w:rPr>
        <w:t xml:space="preserve"> </w:t>
      </w:r>
      <w:r w:rsidRPr="000540EE">
        <w:rPr>
          <w:rFonts w:ascii="Times New Roman" w:hAnsi="Times New Roman" w:cs="Times New Roman"/>
          <w:sz w:val="24"/>
          <w:szCs w:val="24"/>
          <w:lang w:val="lt-LT"/>
        </w:rPr>
        <w:t xml:space="preserve">turėtų sudaryti galimybę susikurti optimalų apšvietimo sprendinį konkrečiai patalpos erdvei. Svarbu, kad sistema būtų lanksti ir ją būtų galima pritaikyti kintančioms darbo vietoms. </w:t>
      </w:r>
    </w:p>
    <w:p w14:paraId="62A92813"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Dėl sparčiai kintančių standartų ir technologijų reikėtų pasirinkti tokią elektros kabelių sistemą, kuri būtų apsaugota nuo pažeidimų, bet ją būtų galima keisti, jei ateityje patalpos būtų modernizuojamos arba plečiamos. </w:t>
      </w:r>
    </w:p>
    <w:p w14:paraId="0E734516"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Nuolatinio darbo patalpose turėtų būti užtikrinta dienos šviesa. Individualiose darbo vietose dienos šviesa turėtų būti pritaikyta pagal atliekamo darbo tipą bei reikalingą tikslumą ir turėtų atitikti standarto reikalavimus. Neatsižvelgiant į tai, kiek dienos šviesos patenka į darbo patalpas, pagal standartus turėtų būti numatyti elektrinio apšvietimo parametrai. Pagal poreikį turi būti sumontuoti trys pagrindiniai apšvietimo tipai:</w:t>
      </w:r>
    </w:p>
    <w:p w14:paraId="772E0AD8" w14:textId="77777777" w:rsidR="000E756A" w:rsidRPr="000540EE" w:rsidRDefault="000E756A" w:rsidP="00DB43A0">
      <w:pPr>
        <w:pStyle w:val="Sraopastraipa"/>
        <w:numPr>
          <w:ilvl w:val="0"/>
          <w:numId w:val="39"/>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bendrasis apšvietimas – vienodas ploto apšvietimas, neatsižvelgiant į specifinius tam tikrų jo dalių apšvietimo poreikius; </w:t>
      </w:r>
    </w:p>
    <w:p w14:paraId="3C6306F7" w14:textId="77777777" w:rsidR="000E756A" w:rsidRPr="000540EE" w:rsidRDefault="000E756A" w:rsidP="00DB43A0">
      <w:pPr>
        <w:pStyle w:val="Sraopastraipa"/>
        <w:numPr>
          <w:ilvl w:val="0"/>
          <w:numId w:val="39"/>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vietinis apšvietimas – papildomo vizualinio darbo objekto apšvietimas, atsižvelgiant į specialius apšvietimo poreikius, – naudojamas šviesos intensyvumui, detalių matomumui padidinti ir pan., įjungiamas nepriklausomai nuo bendrojo apšvietimo; </w:t>
      </w:r>
    </w:p>
    <w:p w14:paraId="3E0F0D5E" w14:textId="77777777" w:rsidR="000E756A" w:rsidRPr="000540EE" w:rsidRDefault="000E756A" w:rsidP="00DB43A0">
      <w:pPr>
        <w:pStyle w:val="Sraopastraipa"/>
        <w:numPr>
          <w:ilvl w:val="0"/>
          <w:numId w:val="39"/>
        </w:numPr>
        <w:ind w:hanging="357"/>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sudėtinis apšvietimas – apšvietimas, kurį sudaro bendrasis ir vietinis apšvietimas. </w:t>
      </w:r>
    </w:p>
    <w:p w14:paraId="6280AE9B" w14:textId="6B5B4F0E" w:rsidR="000E756A" w:rsidRDefault="000E756A" w:rsidP="000E756A">
      <w:pPr>
        <w:spacing w:before="120" w:after="120"/>
        <w:rPr>
          <w:rFonts w:ascii="Times New Roman" w:hAnsi="Times New Roman" w:cs="Times New Roman"/>
          <w:strike/>
          <w:color w:val="4472C4" w:themeColor="accent5"/>
          <w:sz w:val="24"/>
          <w:szCs w:val="24"/>
          <w:lang w:val="lt-LT"/>
        </w:rPr>
      </w:pPr>
      <w:r w:rsidRPr="00521D6A">
        <w:rPr>
          <w:rFonts w:ascii="Times New Roman" w:hAnsi="Times New Roman" w:cs="Times New Roman"/>
          <w:strike/>
          <w:color w:val="4472C4" w:themeColor="accent5"/>
          <w:sz w:val="24"/>
          <w:szCs w:val="24"/>
          <w:lang w:val="lt-LT"/>
        </w:rPr>
        <w:t>Kiekvienoje darbo vietoje turėtų būti pagrindinis ir vietinis šviesos šaltinis (taškinis). Pagrindinis apšvietimas turėtų vienodai apšviesti visą patalpą. Vietinis apšvietimas sustiprintų konkrečių vietų apšvietimą pagal darbo poreikius.</w:t>
      </w:r>
    </w:p>
    <w:p w14:paraId="28F4BCC8" w14:textId="2CA2FB55" w:rsidR="00285133" w:rsidRPr="00521D6A" w:rsidRDefault="00285133" w:rsidP="00521D6A">
      <w:pPr>
        <w:rPr>
          <w:rFonts w:ascii="Times New Roman" w:hAnsi="Times New Roman" w:cs="Times New Roman"/>
          <w:b/>
          <w:color w:val="4472C4" w:themeColor="accent5"/>
          <w:sz w:val="24"/>
          <w:szCs w:val="24"/>
          <w:lang w:val="lt-LT"/>
        </w:rPr>
      </w:pPr>
      <w:r w:rsidRPr="00521D6A">
        <w:rPr>
          <w:rStyle w:val="normaltextrun"/>
          <w:rFonts w:ascii="Times New Roman" w:hAnsi="Times New Roman" w:cs="Times New Roman"/>
          <w:b/>
          <w:iCs/>
          <w:color w:val="4472C4" w:themeColor="accent5"/>
          <w:sz w:val="24"/>
          <w:szCs w:val="24"/>
          <w:shd w:val="clear" w:color="auto" w:fill="FFFFFF"/>
          <w:lang w:val="lt-LT"/>
        </w:rPr>
        <w:t>Pagal poreikį, jei bendrasis apšvietimas neužtikrina teisės aktuose numatytų apšvietimo normų, darbo vietoje turėtų būti įrengiamas ir vietinis šviesos šaltinis (taškinis), kurį galima būtų reguliuoti / valdyti autonomiškai</w:t>
      </w:r>
      <w:r w:rsidRPr="00521D6A">
        <w:rPr>
          <w:rStyle w:val="normaltextrun"/>
          <w:rFonts w:ascii="Times New Roman" w:hAnsi="Times New Roman" w:cs="Times New Roman"/>
          <w:b/>
          <w:i/>
          <w:iCs/>
          <w:color w:val="4472C4" w:themeColor="accent5"/>
          <w:sz w:val="24"/>
          <w:szCs w:val="24"/>
          <w:shd w:val="clear" w:color="auto" w:fill="FFFFFF"/>
          <w:lang w:val="lt-LT"/>
        </w:rPr>
        <w:t>.</w:t>
      </w:r>
    </w:p>
    <w:p w14:paraId="7DB759E1"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Elektros instaliacija turi būti įrengta taip, kad atitiktų planuojamas patalpų funkcijas. Svarbu įrengti pakankamai elektros lizdų (pvz., kompiuteriams). Turi būti sukurtas logiškas tinklas (laidų ir elektros lizdų tinklas), kuris būtų išskirstytas taip, kad būtų galima laisvai naudotis pageidaujamais įrenginiais. Būtina pažymėti, kad, nepaistant belaidžių įrenginių, pvz., spausdintuvų, skaitytuvų ir multimedijos projektorių, techninės pažangos, jiems turėtų būti įrengta kabelinė jungtis. </w:t>
      </w:r>
    </w:p>
    <w:p w14:paraId="7E000A51" w14:textId="77777777" w:rsidR="000E756A" w:rsidRPr="000540EE" w:rsidRDefault="000E756A" w:rsidP="000E756A">
      <w:pPr>
        <w:spacing w:before="120" w:after="120"/>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Svarbu, kad būtų numatytos saugaus sistemos veikimo užtikrinimo priemonės.</w:t>
      </w:r>
    </w:p>
    <w:p w14:paraId="6298AFBF"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 xml:space="preserve">Daugiafunkcinių patalpų </w:t>
      </w:r>
      <w:r w:rsidRPr="000540EE">
        <w:rPr>
          <w:rFonts w:ascii="Times New Roman" w:hAnsi="Times New Roman" w:cs="Times New Roman"/>
          <w:sz w:val="24"/>
          <w:szCs w:val="24"/>
          <w:lang w:val="lt-LT"/>
        </w:rPr>
        <w:t xml:space="preserve">grindyse ar lubose turi būti įrengtos jungčių dėžutės, kurios būtų svarbios perstatant baldus arba pritaikant interjero dizainą kitiems poreikiams. </w:t>
      </w:r>
    </w:p>
    <w:p w14:paraId="169B2900" w14:textId="77777777" w:rsidR="000E756A" w:rsidRPr="000540EE" w:rsidRDefault="000E756A" w:rsidP="000E756A">
      <w:pPr>
        <w:spacing w:before="120" w:after="120"/>
        <w:rPr>
          <w:rFonts w:ascii="Times New Roman" w:hAnsi="Times New Roman" w:cs="Times New Roman"/>
          <w:sz w:val="24"/>
          <w:szCs w:val="24"/>
          <w:lang w:val="lt-LT"/>
        </w:rPr>
      </w:pPr>
    </w:p>
    <w:p w14:paraId="5980AD14" w14:textId="77777777" w:rsidR="000E756A" w:rsidRPr="000540EE" w:rsidRDefault="000E756A" w:rsidP="00C618FA">
      <w:pPr>
        <w:pStyle w:val="Antrat4"/>
        <w:rPr>
          <w:rFonts w:ascii="Times New Roman" w:hAnsi="Times New Roman" w:cs="Times New Roman"/>
          <w:b/>
          <w:i w:val="0"/>
          <w:color w:val="000000" w:themeColor="text1"/>
          <w:sz w:val="24"/>
          <w:szCs w:val="24"/>
          <w:lang w:val="lt-LT"/>
        </w:rPr>
      </w:pPr>
      <w:bookmarkStart w:id="231" w:name="_Toc458894278"/>
      <w:r w:rsidRPr="000540EE">
        <w:rPr>
          <w:rFonts w:ascii="Times New Roman" w:hAnsi="Times New Roman" w:cs="Times New Roman"/>
          <w:b/>
          <w:i w:val="0"/>
          <w:color w:val="000000" w:themeColor="text1"/>
          <w:sz w:val="24"/>
          <w:szCs w:val="24"/>
          <w:lang w:val="lt-LT"/>
        </w:rPr>
        <w:lastRenderedPageBreak/>
        <w:t xml:space="preserve">Transporto priemonių stovėjimo </w:t>
      </w:r>
      <w:bookmarkEnd w:id="231"/>
      <w:r w:rsidR="00C618FA" w:rsidRPr="000540EE">
        <w:rPr>
          <w:rFonts w:ascii="Times New Roman" w:hAnsi="Times New Roman" w:cs="Times New Roman"/>
          <w:b/>
          <w:i w:val="0"/>
          <w:color w:val="000000" w:themeColor="text1"/>
          <w:sz w:val="24"/>
          <w:szCs w:val="24"/>
          <w:lang w:val="lt-LT"/>
        </w:rPr>
        <w:t>aikštelių apšvietimas</w:t>
      </w:r>
    </w:p>
    <w:p w14:paraId="387CCE6E" w14:textId="77777777" w:rsidR="00AF4335" w:rsidRPr="000540EE" w:rsidRDefault="00AF4335" w:rsidP="00DD6CD6">
      <w:pPr>
        <w:rPr>
          <w:i/>
          <w:lang w:val="lt-LT"/>
        </w:rPr>
      </w:pPr>
    </w:p>
    <w:p w14:paraId="27081699"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Planuojant apšvietimą visų pirma reikėtų atsižvelgti į transporto priemonių stovėjimo aikštelę naudojančių žmonių, taip pat dviratininkų ir pėsčiųjų saugą. </w:t>
      </w:r>
    </w:p>
    <w:p w14:paraId="7C57ADBE"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Pasirinkti apšvietimo Sprendiniai turi padėti orientuotis erdvėje, leisti greičiau atpažinti transporto priemones ir lengviau bei gerokai anksčiau atpažinti ribas ir kliūtis.</w:t>
      </w:r>
    </w:p>
    <w:p w14:paraId="4AB13AC6"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Akinimui panaikinti turi būti naudojami šviestuvai, taip pat turi būti užtikrintas vienodas šviesos paskirstymas, ir šviestuvai turi būti išdėstyti pagal transporto priemonių stovėjimo vietų skaičių ir didelės rizikos vietas, pvz., ties įėjimais ir išėjimais. </w:t>
      </w:r>
    </w:p>
    <w:bookmarkEnd w:id="220"/>
    <w:p w14:paraId="25EDEB0D" w14:textId="77777777" w:rsidR="00AF4335" w:rsidRPr="000540EE" w:rsidRDefault="00AF4335" w:rsidP="000E756A">
      <w:pPr>
        <w:spacing w:before="120" w:after="120"/>
        <w:rPr>
          <w:rFonts w:ascii="Times New Roman" w:hAnsi="Times New Roman" w:cs="Times New Roman"/>
          <w:sz w:val="24"/>
          <w:szCs w:val="24"/>
          <w:lang w:val="lt-LT"/>
        </w:rPr>
      </w:pPr>
    </w:p>
    <w:p w14:paraId="335F13F6" w14:textId="77777777" w:rsidR="000E756A" w:rsidRPr="000540EE" w:rsidRDefault="00FA67BD" w:rsidP="00FA67BD">
      <w:pPr>
        <w:pStyle w:val="Antrat2"/>
        <w:jc w:val="both"/>
        <w:rPr>
          <w:rFonts w:ascii="Times New Roman" w:hAnsi="Times New Roman" w:cs="Times New Roman"/>
          <w:color w:val="000000" w:themeColor="text1"/>
          <w:sz w:val="24"/>
          <w:szCs w:val="24"/>
          <w:lang w:val="lt-LT"/>
        </w:rPr>
      </w:pPr>
      <w:bookmarkStart w:id="232" w:name="_Toc456204961"/>
      <w:bookmarkStart w:id="233" w:name="_Toc456205157"/>
      <w:bookmarkStart w:id="234" w:name="_Toc373514870"/>
      <w:bookmarkStart w:id="235" w:name="_Toc441662436"/>
      <w:bookmarkStart w:id="236" w:name="_Toc458894311"/>
      <w:bookmarkEnd w:id="232"/>
      <w:bookmarkEnd w:id="233"/>
      <w:r w:rsidRPr="000540EE">
        <w:rPr>
          <w:rFonts w:ascii="Times New Roman" w:hAnsi="Times New Roman" w:cs="Times New Roman"/>
          <w:color w:val="000000" w:themeColor="text1"/>
          <w:sz w:val="24"/>
          <w:szCs w:val="24"/>
          <w:lang w:val="lt-LT"/>
        </w:rPr>
        <w:t>3.</w:t>
      </w:r>
      <w:r w:rsidR="009B0972" w:rsidRPr="000540EE">
        <w:rPr>
          <w:rFonts w:ascii="Times New Roman" w:hAnsi="Times New Roman" w:cs="Times New Roman"/>
          <w:color w:val="000000" w:themeColor="text1"/>
          <w:sz w:val="24"/>
          <w:szCs w:val="24"/>
          <w:lang w:val="lt-LT"/>
        </w:rPr>
        <w:t>3</w:t>
      </w:r>
      <w:r w:rsidRPr="000540EE">
        <w:rPr>
          <w:rFonts w:ascii="Times New Roman" w:hAnsi="Times New Roman" w:cs="Times New Roman"/>
          <w:color w:val="000000" w:themeColor="text1"/>
          <w:sz w:val="24"/>
          <w:szCs w:val="24"/>
          <w:lang w:val="lt-LT"/>
        </w:rPr>
        <w:t xml:space="preserve">. </w:t>
      </w:r>
      <w:r w:rsidR="000E756A" w:rsidRPr="000540EE">
        <w:rPr>
          <w:rFonts w:ascii="Times New Roman" w:hAnsi="Times New Roman" w:cs="Times New Roman"/>
          <w:color w:val="000000" w:themeColor="text1"/>
          <w:sz w:val="24"/>
          <w:szCs w:val="24"/>
          <w:lang w:val="lt-LT"/>
        </w:rPr>
        <w:t>T</w:t>
      </w:r>
      <w:r w:rsidRPr="000540EE">
        <w:rPr>
          <w:rFonts w:ascii="Times New Roman" w:hAnsi="Times New Roman" w:cs="Times New Roman"/>
          <w:color w:val="000000" w:themeColor="text1"/>
          <w:sz w:val="24"/>
          <w:szCs w:val="24"/>
          <w:lang w:val="lt-LT"/>
        </w:rPr>
        <w:t>eritorijos infrastruktūra</w:t>
      </w:r>
      <w:bookmarkEnd w:id="234"/>
      <w:bookmarkEnd w:id="235"/>
      <w:bookmarkEnd w:id="236"/>
      <w:r w:rsidRPr="000540EE">
        <w:rPr>
          <w:rFonts w:ascii="Times New Roman" w:hAnsi="Times New Roman" w:cs="Times New Roman"/>
          <w:color w:val="000000" w:themeColor="text1"/>
          <w:sz w:val="24"/>
          <w:szCs w:val="24"/>
          <w:lang w:val="lt-LT"/>
        </w:rPr>
        <w:t xml:space="preserve">. </w:t>
      </w:r>
      <w:r w:rsidRPr="008C03CC">
        <w:rPr>
          <w:rFonts w:ascii="Times New Roman" w:hAnsi="Times New Roman" w:cs="Times New Roman"/>
          <w:color w:val="000000" w:themeColor="text1"/>
          <w:sz w:val="24"/>
          <w:szCs w:val="24"/>
          <w:lang w:val="lt-LT"/>
        </w:rPr>
        <w:t>Bendrieji reikalavimai</w:t>
      </w:r>
    </w:p>
    <w:p w14:paraId="618D8DB8" w14:textId="77777777" w:rsidR="000E756A" w:rsidRPr="000540EE" w:rsidRDefault="000E756A" w:rsidP="000E756A">
      <w:pPr>
        <w:rPr>
          <w:rFonts w:ascii="Times New Roman" w:hAnsi="Times New Roman" w:cs="Times New Roman"/>
          <w:color w:val="000000" w:themeColor="text1"/>
          <w:sz w:val="24"/>
          <w:szCs w:val="24"/>
          <w:lang w:val="lt-LT"/>
        </w:rPr>
      </w:pPr>
    </w:p>
    <w:p w14:paraId="0E82C561" w14:textId="77777777" w:rsidR="000E756A" w:rsidRPr="000540EE" w:rsidRDefault="000E756A" w:rsidP="002C296C">
      <w:pPr>
        <w:pStyle w:val="Antrat4"/>
        <w:rPr>
          <w:rFonts w:ascii="Times New Roman" w:hAnsi="Times New Roman" w:cs="Times New Roman"/>
          <w:b/>
          <w:i w:val="0"/>
          <w:color w:val="000000" w:themeColor="text1"/>
          <w:sz w:val="24"/>
          <w:szCs w:val="24"/>
          <w:lang w:val="lt-LT"/>
        </w:rPr>
      </w:pPr>
      <w:r w:rsidRPr="000540EE">
        <w:rPr>
          <w:rFonts w:ascii="Times New Roman" w:hAnsi="Times New Roman" w:cs="Times New Roman"/>
          <w:b/>
          <w:i w:val="0"/>
          <w:color w:val="000000" w:themeColor="text1"/>
          <w:sz w:val="24"/>
          <w:szCs w:val="24"/>
          <w:lang w:val="lt-LT"/>
        </w:rPr>
        <w:t>Bendrieji reikalavimai</w:t>
      </w:r>
    </w:p>
    <w:p w14:paraId="49DAE58A" w14:textId="6A10391D" w:rsidR="000E756A" w:rsidRPr="000540EE" w:rsidRDefault="000E756A" w:rsidP="000E756A">
      <w:pPr>
        <w:spacing w:before="120" w:after="120"/>
        <w:rPr>
          <w:rFonts w:ascii="Times New Roman" w:hAnsi="Times New Roman" w:cs="Times New Roman"/>
          <w:color w:val="222222"/>
          <w:sz w:val="24"/>
          <w:szCs w:val="24"/>
          <w:lang w:val="lt-LT"/>
        </w:rPr>
      </w:pPr>
      <w:bookmarkStart w:id="237" w:name="BM_EndPaste"/>
      <w:bookmarkStart w:id="238" w:name="BM_End"/>
      <w:bookmarkStart w:id="239" w:name="BM_Start"/>
      <w:bookmarkStart w:id="240" w:name="BM_StartPaste"/>
      <w:bookmarkEnd w:id="237"/>
      <w:bookmarkEnd w:id="238"/>
      <w:bookmarkEnd w:id="239"/>
      <w:bookmarkEnd w:id="240"/>
      <w:r w:rsidRPr="000540EE">
        <w:rPr>
          <w:rFonts w:ascii="Times New Roman" w:hAnsi="Times New Roman" w:cs="Times New Roman"/>
          <w:color w:val="222222"/>
          <w:sz w:val="24"/>
          <w:szCs w:val="24"/>
          <w:lang w:val="lt-LT"/>
        </w:rPr>
        <w:t xml:space="preserve">Kaip neatskiriama </w:t>
      </w:r>
      <w:r w:rsidR="00963D35" w:rsidRPr="000540EE">
        <w:rPr>
          <w:rFonts w:ascii="Times New Roman" w:hAnsi="Times New Roman" w:cs="Times New Roman"/>
          <w:color w:val="000000" w:themeColor="text1"/>
          <w:sz w:val="24"/>
          <w:szCs w:val="24"/>
          <w:lang w:val="lt-LT"/>
        </w:rPr>
        <w:t>Objekto</w:t>
      </w:r>
      <w:r w:rsidR="00963D35" w:rsidRPr="000540EE">
        <w:rPr>
          <w:rFonts w:ascii="Times New Roman" w:hAnsi="Times New Roman" w:cs="Times New Roman"/>
          <w:color w:val="222222"/>
          <w:sz w:val="24"/>
          <w:szCs w:val="24"/>
          <w:lang w:val="lt-LT"/>
        </w:rPr>
        <w:t xml:space="preserve"> </w:t>
      </w:r>
      <w:r w:rsidRPr="000540EE">
        <w:rPr>
          <w:rFonts w:ascii="Times New Roman" w:hAnsi="Times New Roman" w:cs="Times New Roman"/>
          <w:color w:val="222222"/>
          <w:sz w:val="24"/>
          <w:szCs w:val="24"/>
          <w:lang w:val="lt-LT"/>
        </w:rPr>
        <w:t xml:space="preserve">dalis, turi būti suprojektuotos ir įrengtos kietosios dangos, sutvarkyti žali plotai. Kraštovaizdžio sutvarkymo sprendimai turi būti paruošti ir vėliau įgyvendinti pagal kraštovaizdžio sutvarkymo planą. </w:t>
      </w:r>
      <w:r w:rsidR="00837DFA" w:rsidRPr="00521D6A">
        <w:rPr>
          <w:rFonts w:ascii="Times New Roman" w:hAnsi="Times New Roman" w:cs="Times New Roman"/>
          <w:b/>
          <w:color w:val="4472C4" w:themeColor="accent5"/>
          <w:sz w:val="24"/>
          <w:szCs w:val="24"/>
          <w:lang w:val="lt-LT"/>
        </w:rPr>
        <w:t>Žemės sklypo</w:t>
      </w:r>
      <w:r w:rsidR="00837DFA" w:rsidRPr="00521D6A">
        <w:rPr>
          <w:rFonts w:ascii="Times New Roman" w:hAnsi="Times New Roman" w:cs="Times New Roman"/>
          <w:color w:val="4472C4" w:themeColor="accent5"/>
          <w:sz w:val="24"/>
          <w:szCs w:val="24"/>
          <w:lang w:val="lt-LT"/>
        </w:rPr>
        <w:t xml:space="preserve"> </w:t>
      </w:r>
      <w:r w:rsidRPr="000540EE">
        <w:rPr>
          <w:rFonts w:ascii="Times New Roman" w:hAnsi="Times New Roman" w:cs="Times New Roman"/>
          <w:color w:val="222222"/>
          <w:sz w:val="24"/>
          <w:szCs w:val="24"/>
          <w:lang w:val="lt-LT"/>
        </w:rPr>
        <w:t xml:space="preserve">planas turi būti aukštos kokybės ir turi derėti </w:t>
      </w:r>
      <w:r w:rsidR="005177E4" w:rsidRPr="000540EE">
        <w:rPr>
          <w:rFonts w:ascii="Times New Roman" w:hAnsi="Times New Roman" w:cs="Times New Roman"/>
          <w:color w:val="222222"/>
          <w:sz w:val="24"/>
          <w:szCs w:val="24"/>
          <w:lang w:val="lt-LT"/>
        </w:rPr>
        <w:t xml:space="preserve">prie </w:t>
      </w:r>
      <w:r w:rsidR="00963D35" w:rsidRPr="000540EE">
        <w:rPr>
          <w:rFonts w:ascii="Times New Roman" w:hAnsi="Times New Roman" w:cs="Times New Roman"/>
          <w:color w:val="000000" w:themeColor="text1"/>
          <w:sz w:val="24"/>
          <w:szCs w:val="24"/>
          <w:lang w:val="lt-LT"/>
        </w:rPr>
        <w:t xml:space="preserve">Objekto </w:t>
      </w:r>
      <w:r w:rsidR="005177E4" w:rsidRPr="000540EE">
        <w:rPr>
          <w:rFonts w:ascii="Times New Roman" w:hAnsi="Times New Roman" w:cs="Times New Roman"/>
          <w:color w:val="000000" w:themeColor="text1"/>
          <w:sz w:val="24"/>
          <w:szCs w:val="24"/>
          <w:lang w:val="lt-LT"/>
        </w:rPr>
        <w:t>gretimų objektų</w:t>
      </w:r>
      <w:r w:rsidRPr="000540EE">
        <w:rPr>
          <w:rFonts w:ascii="Times New Roman" w:hAnsi="Times New Roman" w:cs="Times New Roman"/>
          <w:color w:val="FF0000"/>
          <w:sz w:val="24"/>
          <w:szCs w:val="24"/>
          <w:lang w:val="lt-LT"/>
        </w:rPr>
        <w:t xml:space="preserve"> </w:t>
      </w:r>
      <w:r w:rsidRPr="000540EE">
        <w:rPr>
          <w:rFonts w:ascii="Times New Roman" w:hAnsi="Times New Roman" w:cs="Times New Roman"/>
          <w:color w:val="000000" w:themeColor="text1"/>
          <w:sz w:val="24"/>
          <w:szCs w:val="24"/>
          <w:lang w:val="lt-LT"/>
        </w:rPr>
        <w:t>ir</w:t>
      </w:r>
      <w:r w:rsidRPr="000540EE">
        <w:rPr>
          <w:rFonts w:ascii="Times New Roman" w:hAnsi="Times New Roman" w:cs="Times New Roman"/>
          <w:color w:val="FF0000"/>
          <w:sz w:val="24"/>
          <w:szCs w:val="24"/>
          <w:lang w:val="lt-LT"/>
        </w:rPr>
        <w:t xml:space="preserve"> </w:t>
      </w:r>
      <w:r w:rsidRPr="000540EE">
        <w:rPr>
          <w:rFonts w:ascii="Times New Roman" w:hAnsi="Times New Roman" w:cs="Times New Roman"/>
          <w:color w:val="222222"/>
          <w:sz w:val="24"/>
          <w:szCs w:val="24"/>
          <w:lang w:val="lt-LT"/>
        </w:rPr>
        <w:t>įsilieti į kaimynines teritorijas. Jis taip pat turi sukurti patrauklias viešąsias erdves, kurios būtų tinkamos leisti laiką</w:t>
      </w:r>
      <w:r w:rsidRPr="000540EE">
        <w:rPr>
          <w:rFonts w:ascii="Times New Roman" w:hAnsi="Times New Roman" w:cs="Times New Roman"/>
          <w:color w:val="000000" w:themeColor="text1"/>
          <w:sz w:val="24"/>
          <w:szCs w:val="24"/>
          <w:lang w:val="lt-LT"/>
        </w:rPr>
        <w:t xml:space="preserve"> Naudotojams ir </w:t>
      </w:r>
      <w:r w:rsidR="00963D35"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color w:val="000000" w:themeColor="text1"/>
          <w:sz w:val="24"/>
          <w:szCs w:val="24"/>
          <w:lang w:val="lt-LT"/>
        </w:rPr>
        <w:t>darbuotojams.</w:t>
      </w:r>
    </w:p>
    <w:p w14:paraId="6DA4CE06"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Žaliųjų plotų sutvarkymo planas ir pasirinktos augalų rūšys turi atitikti esamo kraštovaizdžio pobūdį.</w:t>
      </w:r>
    </w:p>
    <w:p w14:paraId="6680B5C9"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 xml:space="preserve">Kraštovaizdis turi būti suprojektuotas ir įrengtas taip, kad būtų patogus neįgaliems asmenims ir </w:t>
      </w:r>
      <w:r w:rsidRPr="000540EE">
        <w:rPr>
          <w:rFonts w:ascii="Times New Roman" w:hAnsi="Times New Roman" w:cs="Times New Roman"/>
          <w:color w:val="000000" w:themeColor="text1"/>
          <w:sz w:val="24"/>
          <w:szCs w:val="24"/>
          <w:lang w:val="lt-LT"/>
        </w:rPr>
        <w:t xml:space="preserve">prieinamas Naudotojams ir </w:t>
      </w:r>
      <w:r w:rsidR="00963D35"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color w:val="000000" w:themeColor="text1"/>
          <w:sz w:val="24"/>
          <w:szCs w:val="24"/>
          <w:lang w:val="lt-LT"/>
        </w:rPr>
        <w:t xml:space="preserve">darbuotojams, ir </w:t>
      </w:r>
      <w:r w:rsidRPr="000540EE">
        <w:rPr>
          <w:rFonts w:ascii="Times New Roman" w:hAnsi="Times New Roman" w:cs="Times New Roman"/>
          <w:color w:val="222222"/>
          <w:sz w:val="24"/>
          <w:szCs w:val="24"/>
          <w:lang w:val="lt-LT"/>
        </w:rPr>
        <w:t>turi būti nuolat atnaujinamas.</w:t>
      </w:r>
    </w:p>
    <w:p w14:paraId="72CAD8BA"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Kraštovaizdžio planas turi užtikrinti pėsčiųjų saugumą.</w:t>
      </w:r>
    </w:p>
    <w:p w14:paraId="6AE9494F"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sz w:val="24"/>
          <w:szCs w:val="24"/>
          <w:lang w:val="lt-LT"/>
        </w:rPr>
        <w:t xml:space="preserve">Privatus subjektas </w:t>
      </w:r>
      <w:r w:rsidRPr="000540EE">
        <w:rPr>
          <w:rFonts w:ascii="Times New Roman" w:hAnsi="Times New Roman" w:cs="Times New Roman"/>
          <w:color w:val="222222"/>
          <w:sz w:val="24"/>
          <w:szCs w:val="24"/>
          <w:lang w:val="lt-LT"/>
        </w:rPr>
        <w:t>turi užtikrinti tinkamą formalų ir neformalų viešųjų vietų naudojimą. Tam jis turi sukurti išsamią ir integruotą kraštovaizdžio išvystymo strategiją.</w:t>
      </w:r>
    </w:p>
    <w:p w14:paraId="12AE51B7"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Šioje teritorijoje turi būti pasodinta medžių, krūmų ir dekoratyvinių augalų, kad jie ne tik papuoštų aplinką, bet ir atliktų kitą funkciją, pvz., augalai slopintų triukšmą ir neleistų sklisti dulkėms esant stipriam vėjui. Augalų, krūmų ir medžių rūšys turi būti pritaikytos šio regiono klimatui ir aplinkos ypatybėms.</w:t>
      </w:r>
      <w:r w:rsidRPr="000540EE">
        <w:rPr>
          <w:rFonts w:ascii="Times New Roman" w:hAnsi="Times New Roman" w:cs="Times New Roman"/>
          <w:color w:val="0079C1"/>
          <w:sz w:val="24"/>
          <w:szCs w:val="24"/>
          <w:lang w:val="lt-LT"/>
        </w:rPr>
        <w:t xml:space="preserve"> </w:t>
      </w:r>
    </w:p>
    <w:p w14:paraId="44819041" w14:textId="77777777" w:rsidR="000E756A" w:rsidRPr="000540EE" w:rsidRDefault="000E756A" w:rsidP="000E756A">
      <w:pPr>
        <w:spacing w:before="120" w:after="120"/>
        <w:rPr>
          <w:rFonts w:ascii="Times New Roman" w:hAnsi="Times New Roman" w:cs="Times New Roman"/>
          <w:color w:val="222222"/>
          <w:sz w:val="24"/>
          <w:szCs w:val="24"/>
          <w:lang w:val="lt-LT"/>
        </w:rPr>
      </w:pPr>
    </w:p>
    <w:p w14:paraId="3987DEFC" w14:textId="77777777" w:rsidR="000E756A" w:rsidRPr="000540EE" w:rsidRDefault="000E756A" w:rsidP="005177E4">
      <w:pPr>
        <w:pStyle w:val="Antrat3"/>
        <w:spacing w:before="120" w:after="120"/>
        <w:rPr>
          <w:rFonts w:ascii="Times New Roman" w:hAnsi="Times New Roman" w:cs="Times New Roman"/>
          <w:b/>
          <w:i w:val="0"/>
          <w:color w:val="000000" w:themeColor="text1"/>
          <w:sz w:val="24"/>
          <w:szCs w:val="24"/>
          <w:lang w:val="lt-LT"/>
        </w:rPr>
      </w:pPr>
      <w:bookmarkStart w:id="241" w:name="_Toc417569256"/>
      <w:bookmarkStart w:id="242" w:name="_Toc373514872"/>
      <w:bookmarkStart w:id="243" w:name="_Toc441662437"/>
      <w:bookmarkStart w:id="244" w:name="_Toc458894312"/>
      <w:r w:rsidRPr="000540EE">
        <w:rPr>
          <w:rFonts w:ascii="Times New Roman" w:hAnsi="Times New Roman" w:cs="Times New Roman"/>
          <w:b/>
          <w:i w:val="0"/>
          <w:color w:val="000000" w:themeColor="text1"/>
          <w:sz w:val="24"/>
          <w:szCs w:val="24"/>
          <w:lang w:val="lt-LT"/>
        </w:rPr>
        <w:t>Želdynai</w:t>
      </w:r>
      <w:bookmarkEnd w:id="241"/>
      <w:bookmarkEnd w:id="242"/>
      <w:bookmarkEnd w:id="243"/>
      <w:bookmarkEnd w:id="244"/>
    </w:p>
    <w:p w14:paraId="2C824D6E" w14:textId="77777777" w:rsidR="000E756A" w:rsidRPr="000540EE" w:rsidRDefault="00963D35" w:rsidP="000E756A">
      <w:pPr>
        <w:spacing w:before="120" w:after="12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Objekto</w:t>
      </w:r>
      <w:r w:rsidRPr="000540EE">
        <w:rPr>
          <w:rFonts w:ascii="Times New Roman" w:hAnsi="Times New Roman" w:cs="Times New Roman"/>
          <w:sz w:val="24"/>
          <w:szCs w:val="24"/>
          <w:lang w:val="lt-LT"/>
        </w:rPr>
        <w:t xml:space="preserve"> </w:t>
      </w:r>
      <w:r w:rsidR="000E756A" w:rsidRPr="000540EE">
        <w:rPr>
          <w:rFonts w:ascii="Times New Roman" w:hAnsi="Times New Roman" w:cs="Times New Roman"/>
          <w:sz w:val="24"/>
          <w:szCs w:val="24"/>
          <w:lang w:val="lt-LT"/>
        </w:rPr>
        <w:t xml:space="preserve">prieigos turi būti tvarkingos, apželdintos, aptvertos, reguliariai valomos, jose turi būti pjaunama veja ir pagal poreikį jos turi būti laistomos. Augalai turi atitikti Lietuvos klimato ir dirvos sąlygas ir turi būti lengvai prižiūrimi, tačiau pasirinkti augalai turi deramai atspindėti </w:t>
      </w:r>
      <w:r w:rsidRPr="000540EE">
        <w:rPr>
          <w:rFonts w:ascii="Times New Roman" w:hAnsi="Times New Roman" w:cs="Times New Roman"/>
          <w:color w:val="000000" w:themeColor="text1"/>
          <w:sz w:val="24"/>
          <w:szCs w:val="24"/>
          <w:lang w:val="lt-LT"/>
        </w:rPr>
        <w:t xml:space="preserve">Objekto </w:t>
      </w:r>
      <w:r w:rsidR="000E756A" w:rsidRPr="000540EE">
        <w:rPr>
          <w:rFonts w:ascii="Times New Roman" w:hAnsi="Times New Roman" w:cs="Times New Roman"/>
          <w:sz w:val="24"/>
          <w:szCs w:val="24"/>
          <w:lang w:val="lt-LT"/>
        </w:rPr>
        <w:t xml:space="preserve">tinkamą teritorijos įvaizdį. </w:t>
      </w:r>
      <w:r w:rsidR="000E756A" w:rsidRPr="000540EE">
        <w:rPr>
          <w:rFonts w:ascii="Times New Roman" w:hAnsi="Times New Roman" w:cs="Times New Roman"/>
          <w:color w:val="000000" w:themeColor="text1"/>
          <w:sz w:val="24"/>
          <w:szCs w:val="24"/>
          <w:lang w:val="lt-LT"/>
        </w:rPr>
        <w:t>Jei reikia, būtina įrengti stacionarią augalų laistymo sistemą</w:t>
      </w:r>
      <w:r w:rsidR="00FA67BD" w:rsidRPr="000540EE">
        <w:rPr>
          <w:rFonts w:ascii="Times New Roman" w:hAnsi="Times New Roman" w:cs="Times New Roman"/>
          <w:sz w:val="24"/>
          <w:szCs w:val="24"/>
          <w:lang w:val="lt-LT"/>
        </w:rPr>
        <w:t xml:space="preserve">. </w:t>
      </w:r>
    </w:p>
    <w:p w14:paraId="1DE12D4F" w14:textId="77777777" w:rsidR="00FA67BD" w:rsidRPr="000540EE" w:rsidRDefault="00FA67BD" w:rsidP="000E756A">
      <w:pPr>
        <w:spacing w:before="120" w:after="120"/>
        <w:rPr>
          <w:rFonts w:ascii="Times New Roman" w:hAnsi="Times New Roman" w:cs="Times New Roman"/>
          <w:sz w:val="24"/>
          <w:szCs w:val="24"/>
          <w:lang w:val="lt-LT"/>
        </w:rPr>
      </w:pPr>
    </w:p>
    <w:p w14:paraId="6293F9F4" w14:textId="77777777" w:rsidR="000E756A" w:rsidRPr="000540EE" w:rsidRDefault="000E756A" w:rsidP="005177E4">
      <w:pPr>
        <w:pStyle w:val="Antrat3"/>
        <w:spacing w:before="120" w:after="120"/>
        <w:rPr>
          <w:rFonts w:ascii="Times New Roman" w:hAnsi="Times New Roman" w:cs="Times New Roman"/>
          <w:b/>
          <w:i w:val="0"/>
          <w:color w:val="000000" w:themeColor="text1"/>
          <w:sz w:val="24"/>
          <w:szCs w:val="24"/>
          <w:lang w:val="lt-LT"/>
        </w:rPr>
      </w:pPr>
      <w:bookmarkStart w:id="245" w:name="_Toc417569257"/>
      <w:bookmarkStart w:id="246" w:name="_Toc441662438"/>
      <w:bookmarkStart w:id="247" w:name="_Toc458894313"/>
      <w:r w:rsidRPr="000540EE">
        <w:rPr>
          <w:rFonts w:ascii="Times New Roman" w:hAnsi="Times New Roman" w:cs="Times New Roman"/>
          <w:b/>
          <w:i w:val="0"/>
          <w:color w:val="000000" w:themeColor="text1"/>
          <w:sz w:val="24"/>
          <w:szCs w:val="24"/>
          <w:lang w:val="lt-LT"/>
        </w:rPr>
        <w:t>Prieigos keliai, priešgaisriniai keliai ir tvoros</w:t>
      </w:r>
      <w:bookmarkEnd w:id="245"/>
      <w:bookmarkEnd w:id="246"/>
      <w:bookmarkEnd w:id="247"/>
    </w:p>
    <w:p w14:paraId="61E8DFB4" w14:textId="77777777" w:rsidR="000E756A" w:rsidRPr="000540EE" w:rsidRDefault="000E756A" w:rsidP="000E756A">
      <w:pPr>
        <w:rPr>
          <w:rFonts w:ascii="Times New Roman" w:hAnsi="Times New Roman" w:cs="Times New Roman"/>
          <w:sz w:val="24"/>
          <w:szCs w:val="24"/>
          <w:lang w:val="lt-LT"/>
        </w:rPr>
      </w:pPr>
    </w:p>
    <w:p w14:paraId="3DDAE2F8" w14:textId="77777777" w:rsidR="000E756A" w:rsidRPr="000540EE" w:rsidRDefault="000E756A" w:rsidP="005177E4">
      <w:pPr>
        <w:pStyle w:val="Antrat4"/>
        <w:rPr>
          <w:rFonts w:ascii="Times New Roman" w:hAnsi="Times New Roman" w:cs="Times New Roman"/>
          <w:i w:val="0"/>
          <w:color w:val="000000" w:themeColor="text1"/>
          <w:sz w:val="24"/>
          <w:szCs w:val="24"/>
          <w:lang w:val="lt-LT"/>
        </w:rPr>
      </w:pPr>
      <w:bookmarkStart w:id="248" w:name="_Toc458894314"/>
      <w:r w:rsidRPr="000540EE">
        <w:rPr>
          <w:rFonts w:ascii="Times New Roman" w:hAnsi="Times New Roman" w:cs="Times New Roman"/>
          <w:i w:val="0"/>
          <w:color w:val="000000" w:themeColor="text1"/>
          <w:sz w:val="24"/>
          <w:szCs w:val="24"/>
          <w:lang w:val="lt-LT"/>
        </w:rPr>
        <w:t>Prieigos keliai</w:t>
      </w:r>
      <w:bookmarkEnd w:id="248"/>
      <w:r w:rsidR="005177E4" w:rsidRPr="000540EE">
        <w:rPr>
          <w:rFonts w:ascii="Times New Roman" w:hAnsi="Times New Roman" w:cs="Times New Roman"/>
          <w:i w:val="0"/>
          <w:color w:val="000000" w:themeColor="text1"/>
          <w:sz w:val="24"/>
          <w:szCs w:val="24"/>
          <w:lang w:val="lt-LT"/>
        </w:rPr>
        <w:t>.</w:t>
      </w:r>
    </w:p>
    <w:p w14:paraId="11421120"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Siekiant užtikrinti aukštą saugumo ir patogumo lygį bei sumažinti pavojų </w:t>
      </w:r>
      <w:r w:rsidRPr="000540EE">
        <w:rPr>
          <w:rFonts w:ascii="Times New Roman" w:hAnsi="Times New Roman" w:cs="Times New Roman"/>
          <w:color w:val="000000" w:themeColor="text1"/>
          <w:sz w:val="24"/>
          <w:szCs w:val="24"/>
          <w:lang w:val="lt-LT"/>
        </w:rPr>
        <w:t xml:space="preserve">Naudotojams ir </w:t>
      </w:r>
      <w:r w:rsidR="00963D35" w:rsidRPr="000540EE">
        <w:rPr>
          <w:rFonts w:ascii="Times New Roman" w:hAnsi="Times New Roman" w:cs="Times New Roman"/>
          <w:color w:val="000000" w:themeColor="text1"/>
          <w:sz w:val="24"/>
          <w:szCs w:val="24"/>
          <w:lang w:val="lt-LT"/>
        </w:rPr>
        <w:t xml:space="preserve">Objekto </w:t>
      </w:r>
      <w:r w:rsidRPr="000540EE">
        <w:rPr>
          <w:rFonts w:ascii="Times New Roman" w:hAnsi="Times New Roman" w:cs="Times New Roman"/>
          <w:color w:val="000000" w:themeColor="text1"/>
          <w:sz w:val="24"/>
          <w:szCs w:val="24"/>
          <w:lang w:val="lt-LT"/>
        </w:rPr>
        <w:t xml:space="preserve">darbuotojams, </w:t>
      </w:r>
      <w:r w:rsidRPr="000540EE">
        <w:rPr>
          <w:rFonts w:ascii="Times New Roman" w:hAnsi="Times New Roman" w:cs="Times New Roman"/>
          <w:sz w:val="24"/>
          <w:szCs w:val="24"/>
          <w:lang w:val="lt-LT"/>
        </w:rPr>
        <w:t>projektuojant ir įgyvendinant sprendimus turi būti atsižvelgta į šiuos reikalavimus:</w:t>
      </w:r>
    </w:p>
    <w:p w14:paraId="2E97A19D" w14:textId="77777777" w:rsidR="000E756A" w:rsidRPr="000540EE" w:rsidRDefault="000E756A" w:rsidP="00DB43A0">
      <w:pPr>
        <w:pStyle w:val="Sraopastraipa"/>
        <w:numPr>
          <w:ilvl w:val="0"/>
          <w:numId w:val="41"/>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t>vengti pėsčiųjų ir transporto priemonių sankryžų;</w:t>
      </w:r>
    </w:p>
    <w:p w14:paraId="0A1FC53A" w14:textId="77777777" w:rsidR="000E756A" w:rsidRPr="000540EE" w:rsidRDefault="000E756A" w:rsidP="00DB43A0">
      <w:pPr>
        <w:pStyle w:val="Sraopastraipa"/>
        <w:numPr>
          <w:ilvl w:val="0"/>
          <w:numId w:val="41"/>
        </w:numPr>
        <w:contextualSpacing w:val="0"/>
        <w:rPr>
          <w:rFonts w:ascii="Times New Roman" w:hAnsi="Times New Roman" w:cs="Times New Roman"/>
          <w:sz w:val="24"/>
          <w:szCs w:val="24"/>
          <w:lang w:val="lt-LT"/>
        </w:rPr>
      </w:pPr>
      <w:r w:rsidRPr="000540EE">
        <w:rPr>
          <w:rFonts w:ascii="Times New Roman" w:hAnsi="Times New Roman" w:cs="Times New Roman"/>
          <w:sz w:val="24"/>
          <w:szCs w:val="24"/>
          <w:lang w:val="lt-LT"/>
        </w:rPr>
        <w:lastRenderedPageBreak/>
        <w:t>skirti specialią prieigą avarinių tarnybų transportui (ugniagesių, pirmosios pagalbos, teisėsaugos);</w:t>
      </w:r>
    </w:p>
    <w:p w14:paraId="7FDDF697" w14:textId="77777777" w:rsidR="000E756A" w:rsidRPr="000540EE" w:rsidRDefault="00963D35" w:rsidP="00DB43A0">
      <w:pPr>
        <w:pStyle w:val="Sraopastraipa"/>
        <w:numPr>
          <w:ilvl w:val="0"/>
          <w:numId w:val="41"/>
        </w:numPr>
        <w:contextualSpacing w:val="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Objekto</w:t>
      </w:r>
      <w:r w:rsidRPr="000540EE">
        <w:rPr>
          <w:rFonts w:ascii="Times New Roman" w:hAnsi="Times New Roman" w:cs="Times New Roman"/>
          <w:sz w:val="24"/>
          <w:szCs w:val="24"/>
          <w:lang w:val="lt-LT"/>
        </w:rPr>
        <w:t xml:space="preserve"> </w:t>
      </w:r>
      <w:r w:rsidR="000E756A" w:rsidRPr="000540EE">
        <w:rPr>
          <w:rFonts w:ascii="Times New Roman" w:hAnsi="Times New Roman" w:cs="Times New Roman"/>
          <w:sz w:val="24"/>
          <w:szCs w:val="24"/>
          <w:lang w:val="lt-LT"/>
        </w:rPr>
        <w:t xml:space="preserve">prieiga ir judėjimas turi atitikti įvairių Naudotojų grupių ir </w:t>
      </w:r>
      <w:r w:rsidRPr="000540EE">
        <w:rPr>
          <w:rFonts w:ascii="Times New Roman" w:hAnsi="Times New Roman" w:cs="Times New Roman"/>
          <w:color w:val="000000" w:themeColor="text1"/>
          <w:sz w:val="24"/>
          <w:szCs w:val="24"/>
          <w:lang w:val="lt-LT"/>
        </w:rPr>
        <w:t xml:space="preserve">Objekto </w:t>
      </w:r>
      <w:r w:rsidR="000E756A" w:rsidRPr="000540EE">
        <w:rPr>
          <w:rFonts w:ascii="Times New Roman" w:hAnsi="Times New Roman" w:cs="Times New Roman"/>
          <w:sz w:val="24"/>
          <w:szCs w:val="24"/>
          <w:lang w:val="lt-LT"/>
        </w:rPr>
        <w:t>darbuotojų poreikius, kad būtų užtikrintas sklandus:</w:t>
      </w:r>
    </w:p>
    <w:p w14:paraId="014A0BBA" w14:textId="77777777" w:rsidR="000E756A" w:rsidRPr="000540EE" w:rsidRDefault="000E756A" w:rsidP="00DB43A0">
      <w:pPr>
        <w:numPr>
          <w:ilvl w:val="0"/>
          <w:numId w:val="42"/>
        </w:numPr>
        <w:rPr>
          <w:rFonts w:ascii="Times New Roman" w:hAnsi="Times New Roman" w:cs="Times New Roman"/>
          <w:sz w:val="24"/>
          <w:szCs w:val="24"/>
          <w:lang w:val="lt-LT"/>
        </w:rPr>
      </w:pPr>
      <w:r w:rsidRPr="000540EE">
        <w:rPr>
          <w:rFonts w:ascii="Times New Roman" w:hAnsi="Times New Roman" w:cs="Times New Roman"/>
          <w:sz w:val="24"/>
          <w:szCs w:val="24"/>
          <w:lang w:val="lt-LT"/>
        </w:rPr>
        <w:t>asmenų su fizine negalia judėjimas;</w:t>
      </w:r>
    </w:p>
    <w:p w14:paraId="10B07E45" w14:textId="77777777" w:rsidR="000E756A" w:rsidRPr="000540EE" w:rsidRDefault="000E756A" w:rsidP="00DB43A0">
      <w:pPr>
        <w:numPr>
          <w:ilvl w:val="0"/>
          <w:numId w:val="42"/>
        </w:numPr>
        <w:rPr>
          <w:rFonts w:ascii="Times New Roman" w:hAnsi="Times New Roman" w:cs="Times New Roman"/>
          <w:sz w:val="24"/>
          <w:szCs w:val="24"/>
          <w:lang w:val="lt-LT"/>
        </w:rPr>
      </w:pPr>
      <w:r w:rsidRPr="000540EE">
        <w:rPr>
          <w:rFonts w:ascii="Times New Roman" w:hAnsi="Times New Roman" w:cs="Times New Roman"/>
          <w:sz w:val="24"/>
          <w:szCs w:val="24"/>
          <w:lang w:val="lt-LT"/>
        </w:rPr>
        <w:t>Naudotojų, kuriems reikalinga skubi pagalba, judėjimas;</w:t>
      </w:r>
    </w:p>
    <w:p w14:paraId="5DE8CA2C" w14:textId="77777777" w:rsidR="000E756A" w:rsidRPr="000540EE" w:rsidRDefault="000E756A" w:rsidP="00DB43A0">
      <w:pPr>
        <w:numPr>
          <w:ilvl w:val="0"/>
          <w:numId w:val="42"/>
        </w:numPr>
        <w:rPr>
          <w:rFonts w:ascii="Times New Roman" w:hAnsi="Times New Roman" w:cs="Times New Roman"/>
          <w:color w:val="000000" w:themeColor="text1"/>
          <w:sz w:val="24"/>
          <w:szCs w:val="24"/>
          <w:lang w:val="lt-LT"/>
        </w:rPr>
      </w:pPr>
      <w:r w:rsidRPr="000540EE">
        <w:rPr>
          <w:rFonts w:ascii="Times New Roman" w:hAnsi="Times New Roman" w:cs="Times New Roman"/>
          <w:color w:val="000000" w:themeColor="text1"/>
          <w:sz w:val="24"/>
          <w:szCs w:val="24"/>
          <w:lang w:val="lt-LT"/>
        </w:rPr>
        <w:t>senyvų asmenų ir vaikų judėjimas.</w:t>
      </w:r>
    </w:p>
    <w:p w14:paraId="46A0ECA9" w14:textId="77777777" w:rsidR="00FA67BD" w:rsidRPr="000540EE" w:rsidRDefault="00FA67BD" w:rsidP="00FA67BD">
      <w:pPr>
        <w:ind w:left="1800"/>
        <w:rPr>
          <w:rFonts w:ascii="Times New Roman" w:hAnsi="Times New Roman" w:cs="Times New Roman"/>
          <w:color w:val="000000" w:themeColor="text1"/>
          <w:sz w:val="24"/>
          <w:szCs w:val="24"/>
          <w:lang w:val="lt-LT"/>
        </w:rPr>
      </w:pPr>
    </w:p>
    <w:p w14:paraId="26A3FC7E" w14:textId="77777777" w:rsidR="000E756A" w:rsidRPr="000540EE" w:rsidRDefault="000E756A" w:rsidP="005177E4">
      <w:pPr>
        <w:pStyle w:val="Antrat4"/>
        <w:rPr>
          <w:rFonts w:ascii="Times New Roman" w:hAnsi="Times New Roman" w:cs="Times New Roman"/>
          <w:i w:val="0"/>
          <w:color w:val="000000" w:themeColor="text1"/>
          <w:sz w:val="24"/>
          <w:szCs w:val="24"/>
          <w:lang w:val="lt-LT"/>
        </w:rPr>
      </w:pPr>
      <w:bookmarkStart w:id="249" w:name="_Toc458894315"/>
      <w:r w:rsidRPr="000540EE">
        <w:rPr>
          <w:rFonts w:ascii="Times New Roman" w:hAnsi="Times New Roman" w:cs="Times New Roman"/>
          <w:i w:val="0"/>
          <w:color w:val="000000" w:themeColor="text1"/>
          <w:sz w:val="24"/>
          <w:szCs w:val="24"/>
          <w:lang w:val="lt-LT"/>
        </w:rPr>
        <w:t>Kieta paviršiaus danga</w:t>
      </w:r>
      <w:bookmarkEnd w:id="249"/>
      <w:r w:rsidR="005177E4" w:rsidRPr="000540EE">
        <w:rPr>
          <w:rFonts w:ascii="Times New Roman" w:hAnsi="Times New Roman" w:cs="Times New Roman"/>
          <w:i w:val="0"/>
          <w:color w:val="000000" w:themeColor="text1"/>
          <w:sz w:val="24"/>
          <w:szCs w:val="24"/>
          <w:lang w:val="lt-LT"/>
        </w:rPr>
        <w:t>.</w:t>
      </w:r>
    </w:p>
    <w:p w14:paraId="7C1A333B"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Į žaliuosius plotus turi būti integruoti ir atitikti teisės aktų reikalavimus grįsti takeliai ir keliai</w:t>
      </w:r>
      <w:r w:rsidR="005177E4" w:rsidRPr="000540EE">
        <w:rPr>
          <w:rFonts w:ascii="Times New Roman" w:hAnsi="Times New Roman" w:cs="Times New Roman"/>
          <w:color w:val="222222"/>
          <w:sz w:val="24"/>
          <w:szCs w:val="24"/>
          <w:lang w:val="lt-LT"/>
        </w:rPr>
        <w:t>.</w:t>
      </w:r>
    </w:p>
    <w:p w14:paraId="142C46E3"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Paviršiai turi atitikti transporto, krovininio ir specialios paskirties transporto priemonių naudojimo reikalavimus. Dviračių ir pėsčiųjų takų konstrukcija turi atitikti Lietuvos Respublikos teisės aktus, reglamentus ir rekomendacijas. Būtina suplanuoti į teritoriją įvažiuojančių transporto priemonių technines kontrolės priemones.</w:t>
      </w:r>
    </w:p>
    <w:p w14:paraId="01A82E09"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Pėsčiųjų ir dviračių infrastruktūra turi būti patogi, saugi ir turi atitikti reikalavimus dėl neįgalių asmenų poreikių. Pėsčiųjų ir dviračių takai nuo važiuojamosios kelio dalies turi būti atskirti skirtingos spalvos arba tekstūros kelio danga arba turi būti kontroliuojami kelio ženklais. Takų, kelių ir stovėjimo aikštelių ženklinimas turi būti aiškiai matomas, turi pasižymėti didesniu atsparumu trinčiai ir</w:t>
      </w:r>
      <w:r w:rsidR="005177E4" w:rsidRPr="000540EE">
        <w:rPr>
          <w:rFonts w:ascii="Times New Roman" w:hAnsi="Times New Roman" w:cs="Times New Roman"/>
          <w:color w:val="222222"/>
          <w:sz w:val="24"/>
          <w:szCs w:val="24"/>
          <w:lang w:val="lt-LT"/>
        </w:rPr>
        <w:t xml:space="preserve"> turi būti nuolat atnaujinamas.</w:t>
      </w:r>
    </w:p>
    <w:p w14:paraId="2BFAD242" w14:textId="77777777" w:rsidR="005177E4" w:rsidRPr="000540EE" w:rsidRDefault="00C931EB"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Derinti skirtingas spalvas ir faktūras, medžiagomis pabrėžti  kiekvienos zonos stilių ir kartu aplinkos kompozicija susieti į bendrą visumą.</w:t>
      </w:r>
    </w:p>
    <w:p w14:paraId="5060F04A" w14:textId="77777777" w:rsidR="000E756A" w:rsidRPr="000540EE" w:rsidRDefault="000E756A" w:rsidP="005177E4">
      <w:pPr>
        <w:pStyle w:val="Antrat4"/>
        <w:rPr>
          <w:rFonts w:ascii="Times New Roman" w:hAnsi="Times New Roman" w:cs="Times New Roman"/>
          <w:i w:val="0"/>
          <w:color w:val="000000" w:themeColor="text1"/>
          <w:sz w:val="24"/>
          <w:szCs w:val="24"/>
          <w:lang w:val="lt-LT"/>
        </w:rPr>
      </w:pPr>
      <w:bookmarkStart w:id="250" w:name="_Toc458894316"/>
      <w:r w:rsidRPr="000540EE">
        <w:rPr>
          <w:rFonts w:ascii="Times New Roman" w:hAnsi="Times New Roman" w:cs="Times New Roman"/>
          <w:i w:val="0"/>
          <w:color w:val="000000" w:themeColor="text1"/>
          <w:sz w:val="24"/>
          <w:szCs w:val="24"/>
          <w:lang w:val="lt-LT"/>
        </w:rPr>
        <w:t>Srautų valdymas</w:t>
      </w:r>
      <w:bookmarkEnd w:id="250"/>
      <w:r w:rsidR="005177E4" w:rsidRPr="000540EE">
        <w:rPr>
          <w:rFonts w:ascii="Times New Roman" w:hAnsi="Times New Roman" w:cs="Times New Roman"/>
          <w:i w:val="0"/>
          <w:color w:val="000000" w:themeColor="text1"/>
          <w:sz w:val="24"/>
          <w:szCs w:val="24"/>
          <w:lang w:val="lt-LT"/>
        </w:rPr>
        <w:t>.</w:t>
      </w:r>
    </w:p>
    <w:p w14:paraId="31EF22B5" w14:textId="77777777" w:rsidR="000E756A" w:rsidRPr="000540EE" w:rsidRDefault="000E756A" w:rsidP="000E756A">
      <w:pPr>
        <w:spacing w:before="120" w:after="120"/>
        <w:rPr>
          <w:rFonts w:ascii="Times New Roman" w:hAnsi="Times New Roman" w:cs="Times New Roman"/>
          <w:color w:val="000000"/>
          <w:sz w:val="24"/>
          <w:szCs w:val="24"/>
          <w:lang w:val="lt-LT"/>
        </w:rPr>
      </w:pPr>
      <w:r w:rsidRPr="000540EE">
        <w:rPr>
          <w:rFonts w:ascii="Times New Roman" w:hAnsi="Times New Roman" w:cs="Times New Roman"/>
          <w:sz w:val="24"/>
          <w:szCs w:val="24"/>
          <w:lang w:val="lt-LT"/>
        </w:rPr>
        <w:t xml:space="preserve">Privatus subjektas </w:t>
      </w:r>
      <w:r w:rsidRPr="000540EE">
        <w:rPr>
          <w:rFonts w:ascii="Times New Roman" w:hAnsi="Times New Roman" w:cs="Times New Roman"/>
          <w:color w:val="222222"/>
          <w:sz w:val="24"/>
          <w:szCs w:val="24"/>
          <w:lang w:val="lt-LT"/>
        </w:rPr>
        <w:t>prival</w:t>
      </w:r>
      <w:r w:rsidR="005177E4" w:rsidRPr="000540EE">
        <w:rPr>
          <w:rFonts w:ascii="Times New Roman" w:hAnsi="Times New Roman" w:cs="Times New Roman"/>
          <w:color w:val="222222"/>
          <w:sz w:val="24"/>
          <w:szCs w:val="24"/>
          <w:lang w:val="lt-LT"/>
        </w:rPr>
        <w:t xml:space="preserve">o suplanuoti ir įrengti kelius </w:t>
      </w:r>
      <w:r w:rsidRPr="000540EE">
        <w:rPr>
          <w:rFonts w:ascii="Times New Roman" w:hAnsi="Times New Roman" w:cs="Times New Roman"/>
          <w:color w:val="222222"/>
          <w:sz w:val="24"/>
          <w:szCs w:val="24"/>
          <w:lang w:val="lt-LT"/>
        </w:rPr>
        <w:t xml:space="preserve">ir stovėjimo aikšteles </w:t>
      </w:r>
      <w:r w:rsidRPr="000540EE">
        <w:rPr>
          <w:rFonts w:ascii="Times New Roman" w:hAnsi="Times New Roman" w:cs="Times New Roman"/>
          <w:color w:val="000000"/>
          <w:sz w:val="24"/>
          <w:szCs w:val="24"/>
          <w:lang w:val="lt-LT"/>
        </w:rPr>
        <w:t>visoms į teritoriją įvažiuojančioms transporto priemonėms. Taip pat jis turi užtikrinti teritorijos nuolatinę priežiūrą ir, kur reikia, įrengti tinkamus ženklus pagal Li</w:t>
      </w:r>
      <w:r w:rsidR="001F4010" w:rsidRPr="000540EE">
        <w:rPr>
          <w:rFonts w:ascii="Times New Roman" w:hAnsi="Times New Roman" w:cs="Times New Roman"/>
          <w:color w:val="000000"/>
          <w:sz w:val="24"/>
          <w:szCs w:val="24"/>
          <w:lang w:val="lt-LT"/>
        </w:rPr>
        <w:t>etuvoje galiojančias taisykles.</w:t>
      </w:r>
    </w:p>
    <w:p w14:paraId="3E13576A" w14:textId="77777777" w:rsidR="000E756A" w:rsidRPr="000540EE" w:rsidRDefault="000E756A" w:rsidP="000E756A">
      <w:pPr>
        <w:spacing w:before="120" w:after="120"/>
        <w:rPr>
          <w:rFonts w:ascii="Times New Roman" w:hAnsi="Times New Roman" w:cs="Times New Roman"/>
          <w:color w:val="FF0000"/>
          <w:sz w:val="24"/>
          <w:szCs w:val="24"/>
          <w:lang w:val="lt-LT"/>
        </w:rPr>
      </w:pPr>
      <w:r w:rsidRPr="000540EE">
        <w:rPr>
          <w:rFonts w:ascii="Times New Roman" w:hAnsi="Times New Roman" w:cs="Times New Roman"/>
          <w:sz w:val="24"/>
          <w:szCs w:val="24"/>
          <w:lang w:val="lt-LT"/>
        </w:rPr>
        <w:t xml:space="preserve">Tvoros ir vartai turi atitikti </w:t>
      </w:r>
      <w:r w:rsidR="00D3086E" w:rsidRPr="000540EE">
        <w:rPr>
          <w:rFonts w:ascii="Times New Roman" w:hAnsi="Times New Roman" w:cs="Times New Roman"/>
          <w:color w:val="000000" w:themeColor="text1"/>
          <w:sz w:val="24"/>
          <w:szCs w:val="24"/>
          <w:lang w:val="lt-LT"/>
        </w:rPr>
        <w:t>Objekto</w:t>
      </w:r>
      <w:r w:rsidR="00D3086E"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 xml:space="preserve">tipą, kaip numatyta Lietuvos Respublikos standartuose. </w:t>
      </w:r>
    </w:p>
    <w:p w14:paraId="070D594C" w14:textId="77777777" w:rsidR="000E756A" w:rsidRPr="000540EE" w:rsidRDefault="000E756A" w:rsidP="000E756A">
      <w:pPr>
        <w:spacing w:before="120" w:after="120"/>
        <w:rPr>
          <w:rFonts w:ascii="Times New Roman" w:hAnsi="Times New Roman" w:cs="Times New Roman"/>
          <w:sz w:val="24"/>
          <w:szCs w:val="24"/>
          <w:lang w:val="lt-LT"/>
        </w:rPr>
      </w:pPr>
    </w:p>
    <w:p w14:paraId="26277FA5" w14:textId="77777777" w:rsidR="000E756A" w:rsidRPr="000540EE" w:rsidRDefault="000E756A" w:rsidP="005177E4">
      <w:pPr>
        <w:pStyle w:val="Antrat4"/>
        <w:rPr>
          <w:rFonts w:ascii="Times New Roman" w:hAnsi="Times New Roman" w:cs="Times New Roman"/>
          <w:i w:val="0"/>
          <w:color w:val="000000" w:themeColor="text1"/>
          <w:sz w:val="24"/>
          <w:szCs w:val="24"/>
          <w:lang w:val="lt-LT"/>
        </w:rPr>
      </w:pPr>
      <w:bookmarkStart w:id="251" w:name="_Toc458894319"/>
      <w:r w:rsidRPr="000540EE">
        <w:rPr>
          <w:rFonts w:ascii="Times New Roman" w:hAnsi="Times New Roman" w:cs="Times New Roman"/>
          <w:i w:val="0"/>
          <w:color w:val="000000" w:themeColor="text1"/>
          <w:sz w:val="24"/>
          <w:szCs w:val="24"/>
          <w:lang w:val="lt-LT"/>
        </w:rPr>
        <w:t>Gaisro evakuacijos kelias (-</w:t>
      </w:r>
      <w:proofErr w:type="spellStart"/>
      <w:r w:rsidRPr="000540EE">
        <w:rPr>
          <w:rFonts w:ascii="Times New Roman" w:hAnsi="Times New Roman" w:cs="Times New Roman"/>
          <w:i w:val="0"/>
          <w:color w:val="000000" w:themeColor="text1"/>
          <w:sz w:val="24"/>
          <w:szCs w:val="24"/>
          <w:lang w:val="lt-LT"/>
        </w:rPr>
        <w:t>iai</w:t>
      </w:r>
      <w:proofErr w:type="spellEnd"/>
      <w:r w:rsidRPr="000540EE">
        <w:rPr>
          <w:rFonts w:ascii="Times New Roman" w:hAnsi="Times New Roman" w:cs="Times New Roman"/>
          <w:i w:val="0"/>
          <w:color w:val="000000" w:themeColor="text1"/>
          <w:sz w:val="24"/>
          <w:szCs w:val="24"/>
          <w:lang w:val="lt-LT"/>
        </w:rPr>
        <w:t>)</w:t>
      </w:r>
      <w:bookmarkEnd w:id="251"/>
      <w:r w:rsidR="005177E4" w:rsidRPr="000540EE">
        <w:rPr>
          <w:rFonts w:ascii="Times New Roman" w:hAnsi="Times New Roman" w:cs="Times New Roman"/>
          <w:i w:val="0"/>
          <w:color w:val="000000" w:themeColor="text1"/>
          <w:sz w:val="24"/>
          <w:szCs w:val="24"/>
          <w:lang w:val="lt-LT"/>
        </w:rPr>
        <w:t>.</w:t>
      </w:r>
    </w:p>
    <w:p w14:paraId="545897E9" w14:textId="77777777" w:rsidR="000E756A" w:rsidRPr="000540EE" w:rsidRDefault="000E756A" w:rsidP="000E756A">
      <w:pPr>
        <w:spacing w:before="120" w:after="120"/>
        <w:rPr>
          <w:rFonts w:ascii="Times New Roman" w:hAnsi="Times New Roman" w:cs="Times New Roman"/>
          <w:color w:val="222222"/>
          <w:sz w:val="24"/>
          <w:szCs w:val="24"/>
          <w:lang w:val="lt-LT"/>
        </w:rPr>
      </w:pPr>
      <w:r w:rsidRPr="000540EE">
        <w:rPr>
          <w:rFonts w:ascii="Times New Roman" w:hAnsi="Times New Roman" w:cs="Times New Roman"/>
          <w:color w:val="222222"/>
          <w:sz w:val="24"/>
          <w:szCs w:val="24"/>
          <w:lang w:val="lt-LT"/>
        </w:rPr>
        <w:t>Turi būti įrengtas (-i) gaisro evakuacijos kelias (keliai), kuris (-</w:t>
      </w:r>
      <w:proofErr w:type="spellStart"/>
      <w:r w:rsidRPr="000540EE">
        <w:rPr>
          <w:rFonts w:ascii="Times New Roman" w:hAnsi="Times New Roman" w:cs="Times New Roman"/>
          <w:color w:val="222222"/>
          <w:sz w:val="24"/>
          <w:szCs w:val="24"/>
          <w:lang w:val="lt-LT"/>
        </w:rPr>
        <w:t>ie</w:t>
      </w:r>
      <w:proofErr w:type="spellEnd"/>
      <w:r w:rsidRPr="000540EE">
        <w:rPr>
          <w:rFonts w:ascii="Times New Roman" w:hAnsi="Times New Roman" w:cs="Times New Roman"/>
          <w:color w:val="222222"/>
          <w:sz w:val="24"/>
          <w:szCs w:val="24"/>
          <w:lang w:val="lt-LT"/>
        </w:rPr>
        <w:t>) atitiks Lietuvos Respublikos standartus ir reglamentus.</w:t>
      </w:r>
    </w:p>
    <w:p w14:paraId="65C89D9C" w14:textId="77777777" w:rsidR="000E756A" w:rsidRPr="000540EE" w:rsidRDefault="000E756A" w:rsidP="000E756A">
      <w:pPr>
        <w:spacing w:before="120" w:after="120"/>
        <w:rPr>
          <w:rFonts w:ascii="Times New Roman" w:hAnsi="Times New Roman" w:cs="Times New Roman"/>
          <w:sz w:val="24"/>
          <w:szCs w:val="24"/>
          <w:lang w:val="lt-LT"/>
        </w:rPr>
      </w:pPr>
    </w:p>
    <w:p w14:paraId="5C534CF3" w14:textId="77777777" w:rsidR="000E756A" w:rsidRPr="000540EE" w:rsidRDefault="000E756A" w:rsidP="005177E4">
      <w:pPr>
        <w:pStyle w:val="Antrat4"/>
        <w:rPr>
          <w:rFonts w:ascii="Times New Roman" w:hAnsi="Times New Roman" w:cs="Times New Roman"/>
          <w:i w:val="0"/>
          <w:color w:val="000000" w:themeColor="text1"/>
          <w:sz w:val="24"/>
          <w:szCs w:val="24"/>
          <w:lang w:val="lt-LT"/>
        </w:rPr>
      </w:pPr>
      <w:bookmarkStart w:id="252" w:name="_Toc414032042"/>
      <w:bookmarkStart w:id="253" w:name="_Toc417380509"/>
      <w:bookmarkStart w:id="254" w:name="_Toc458894320"/>
      <w:r w:rsidRPr="000540EE">
        <w:rPr>
          <w:rFonts w:ascii="Times New Roman" w:hAnsi="Times New Roman" w:cs="Times New Roman"/>
          <w:i w:val="0"/>
          <w:color w:val="000000" w:themeColor="text1"/>
          <w:sz w:val="24"/>
          <w:szCs w:val="24"/>
          <w:lang w:val="lt-LT"/>
        </w:rPr>
        <w:t>Lauko baldai</w:t>
      </w:r>
      <w:bookmarkEnd w:id="252"/>
      <w:bookmarkEnd w:id="253"/>
      <w:bookmarkEnd w:id="254"/>
    </w:p>
    <w:p w14:paraId="02BBF9F8" w14:textId="77777777" w:rsidR="000E756A" w:rsidRPr="000540EE" w:rsidRDefault="00D3086E" w:rsidP="000E756A">
      <w:pPr>
        <w:spacing w:before="120" w:after="120"/>
        <w:rPr>
          <w:rFonts w:ascii="Times New Roman" w:hAnsi="Times New Roman" w:cs="Times New Roman"/>
          <w:sz w:val="24"/>
          <w:szCs w:val="24"/>
          <w:lang w:val="lt-LT"/>
        </w:rPr>
      </w:pPr>
      <w:r w:rsidRPr="000540EE">
        <w:rPr>
          <w:rFonts w:ascii="Times New Roman" w:hAnsi="Times New Roman" w:cs="Times New Roman"/>
          <w:color w:val="000000" w:themeColor="text1"/>
          <w:sz w:val="24"/>
          <w:szCs w:val="24"/>
          <w:lang w:val="lt-LT"/>
        </w:rPr>
        <w:t>Objekto</w:t>
      </w:r>
      <w:r w:rsidRPr="000540EE">
        <w:rPr>
          <w:rFonts w:ascii="Times New Roman" w:hAnsi="Times New Roman" w:cs="Times New Roman"/>
          <w:sz w:val="24"/>
          <w:szCs w:val="24"/>
          <w:lang w:val="lt-LT"/>
        </w:rPr>
        <w:t xml:space="preserve"> </w:t>
      </w:r>
      <w:r w:rsidR="005177E4" w:rsidRPr="000540EE">
        <w:rPr>
          <w:rFonts w:ascii="Times New Roman" w:hAnsi="Times New Roman" w:cs="Times New Roman"/>
          <w:sz w:val="24"/>
          <w:szCs w:val="24"/>
          <w:lang w:val="lt-LT"/>
        </w:rPr>
        <w:t>poilsio</w:t>
      </w:r>
      <w:r w:rsidR="000E756A" w:rsidRPr="000540EE">
        <w:rPr>
          <w:rFonts w:ascii="Times New Roman" w:hAnsi="Times New Roman" w:cs="Times New Roman"/>
          <w:sz w:val="24"/>
          <w:szCs w:val="24"/>
          <w:lang w:val="lt-LT"/>
        </w:rPr>
        <w:t xml:space="preserve"> erdvėje turi būti įrengti lauko baldai. Be kita ko, tai turi būti suoleliai, šiukšliadėžės</w:t>
      </w:r>
      <w:r w:rsidR="000E756A" w:rsidRPr="000540EE">
        <w:rPr>
          <w:rFonts w:ascii="Times New Roman" w:hAnsi="Times New Roman" w:cs="Times New Roman"/>
          <w:color w:val="000000" w:themeColor="text1"/>
          <w:sz w:val="24"/>
          <w:szCs w:val="24"/>
          <w:lang w:val="lt-LT"/>
        </w:rPr>
        <w:t xml:space="preserve">, lauko žibintai, pavėsinės. </w:t>
      </w:r>
      <w:r w:rsidR="000E756A" w:rsidRPr="000540EE">
        <w:rPr>
          <w:rFonts w:ascii="Times New Roman" w:hAnsi="Times New Roman" w:cs="Times New Roman"/>
          <w:sz w:val="24"/>
          <w:szCs w:val="24"/>
          <w:lang w:val="lt-LT"/>
        </w:rPr>
        <w:t xml:space="preserve">Baldų ir įrangos išdėstymas turi būti sprendžiamas kompleksiškai formuojant </w:t>
      </w:r>
      <w:r w:rsidRPr="000540EE">
        <w:rPr>
          <w:rFonts w:ascii="Times New Roman" w:hAnsi="Times New Roman" w:cs="Times New Roman"/>
          <w:color w:val="000000" w:themeColor="text1"/>
          <w:sz w:val="24"/>
          <w:szCs w:val="24"/>
          <w:lang w:val="lt-LT"/>
        </w:rPr>
        <w:t>Objekto</w:t>
      </w:r>
      <w:r w:rsidRPr="000540EE">
        <w:rPr>
          <w:rFonts w:ascii="Times New Roman" w:hAnsi="Times New Roman" w:cs="Times New Roman"/>
          <w:sz w:val="24"/>
          <w:szCs w:val="24"/>
          <w:lang w:val="lt-LT"/>
        </w:rPr>
        <w:t xml:space="preserve"> </w:t>
      </w:r>
      <w:r w:rsidR="000E756A" w:rsidRPr="000540EE">
        <w:rPr>
          <w:rFonts w:ascii="Times New Roman" w:hAnsi="Times New Roman" w:cs="Times New Roman"/>
          <w:sz w:val="24"/>
          <w:szCs w:val="24"/>
          <w:lang w:val="lt-LT"/>
        </w:rPr>
        <w:t>kr</w:t>
      </w:r>
      <w:r w:rsidR="000E756A" w:rsidRPr="000540EE">
        <w:rPr>
          <w:rFonts w:ascii="Times New Roman" w:hAnsi="Times New Roman" w:cs="Times New Roman"/>
          <w:color w:val="000000" w:themeColor="text1"/>
          <w:sz w:val="24"/>
          <w:szCs w:val="24"/>
          <w:lang w:val="lt-LT"/>
        </w:rPr>
        <w:t>aštovaizdį ir atitikti reikalavimus (apimčiai ir kokybei, kaip yra numatyta šiose Specifikacijose).</w:t>
      </w:r>
    </w:p>
    <w:p w14:paraId="007163F5" w14:textId="77777777" w:rsidR="000E756A" w:rsidRPr="000540EE" w:rsidRDefault="000E756A" w:rsidP="000E756A">
      <w:pPr>
        <w:autoSpaceDE w:val="0"/>
        <w:autoSpaceDN w:val="0"/>
        <w:adjustRightInd w:val="0"/>
        <w:spacing w:before="120" w:after="120"/>
        <w:rPr>
          <w:rFonts w:ascii="Times New Roman" w:hAnsi="Times New Roman" w:cs="Times New Roman"/>
          <w:sz w:val="24"/>
          <w:szCs w:val="24"/>
          <w:lang w:val="lt-LT"/>
        </w:rPr>
      </w:pPr>
    </w:p>
    <w:p w14:paraId="19145EB6" w14:textId="77777777" w:rsidR="000E756A" w:rsidRPr="000540EE" w:rsidRDefault="000E756A" w:rsidP="005177E4">
      <w:pPr>
        <w:pStyle w:val="Antrat3"/>
        <w:spacing w:before="120" w:after="120"/>
        <w:rPr>
          <w:rFonts w:ascii="Times New Roman" w:hAnsi="Times New Roman" w:cs="Times New Roman"/>
          <w:b/>
          <w:i w:val="0"/>
          <w:color w:val="000000" w:themeColor="text1"/>
          <w:sz w:val="24"/>
          <w:szCs w:val="24"/>
          <w:lang w:val="lt-LT"/>
        </w:rPr>
      </w:pPr>
      <w:bookmarkStart w:id="255" w:name="_Toc414032044"/>
      <w:bookmarkStart w:id="256" w:name="_Toc417380511"/>
      <w:bookmarkStart w:id="257" w:name="_Toc417569258"/>
      <w:bookmarkStart w:id="258" w:name="_Toc441662439"/>
      <w:bookmarkStart w:id="259" w:name="_Toc458894321"/>
      <w:r w:rsidRPr="000540EE">
        <w:rPr>
          <w:rFonts w:ascii="Times New Roman" w:hAnsi="Times New Roman" w:cs="Times New Roman"/>
          <w:b/>
          <w:i w:val="0"/>
          <w:color w:val="000000" w:themeColor="text1"/>
          <w:sz w:val="24"/>
          <w:szCs w:val="24"/>
          <w:lang w:val="lt-LT"/>
        </w:rPr>
        <w:t>Transporto priemonių stovėjimo aikštelės</w:t>
      </w:r>
      <w:bookmarkEnd w:id="255"/>
      <w:bookmarkEnd w:id="256"/>
      <w:bookmarkEnd w:id="257"/>
      <w:bookmarkEnd w:id="258"/>
      <w:bookmarkEnd w:id="259"/>
    </w:p>
    <w:p w14:paraId="3D823923"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Laikantis reikalavimų dėl eismo kelių, </w:t>
      </w:r>
      <w:r w:rsidR="00D3086E" w:rsidRPr="000540EE">
        <w:rPr>
          <w:rFonts w:ascii="Times New Roman" w:hAnsi="Times New Roman" w:cs="Times New Roman"/>
          <w:color w:val="000000" w:themeColor="text1"/>
          <w:sz w:val="24"/>
          <w:szCs w:val="24"/>
          <w:lang w:val="lt-LT"/>
        </w:rPr>
        <w:t>Objekto</w:t>
      </w:r>
      <w:r w:rsidR="00D3086E" w:rsidRPr="000540EE">
        <w:rPr>
          <w:rFonts w:ascii="Times New Roman" w:hAnsi="Times New Roman" w:cs="Times New Roman"/>
          <w:sz w:val="24"/>
          <w:szCs w:val="24"/>
          <w:lang w:val="lt-LT"/>
        </w:rPr>
        <w:t xml:space="preserve"> </w:t>
      </w:r>
      <w:r w:rsidRPr="000540EE">
        <w:rPr>
          <w:rFonts w:ascii="Times New Roman" w:hAnsi="Times New Roman" w:cs="Times New Roman"/>
          <w:sz w:val="24"/>
          <w:szCs w:val="24"/>
          <w:lang w:val="lt-LT"/>
        </w:rPr>
        <w:t>teritorijoje turi būti įrengtos transporto priemonių stovėjimo aikštelės. Transporto priemonių stovėjimo vietų skaičius ir išdėstymo tvarka nustatomi vadovaujantis STR 2.06.04:2014  „Gatvės ir vietinės reikšmės keliai. Bendrieji reikalavimai.” ir STR 2.03.01:2001 „Statiniai ir teritorijos. Reikalavimai žmonių su negalia reikmėms“.</w:t>
      </w:r>
    </w:p>
    <w:p w14:paraId="47D6D64D" w14:textId="77777777" w:rsidR="000E756A" w:rsidRPr="000540EE" w:rsidRDefault="000E756A" w:rsidP="000E756A">
      <w:pPr>
        <w:spacing w:before="120" w:after="120"/>
        <w:rPr>
          <w:rFonts w:ascii="Times New Roman" w:hAnsi="Times New Roman" w:cs="Times New Roman"/>
          <w:b/>
          <w:sz w:val="24"/>
          <w:szCs w:val="24"/>
          <w:lang w:val="lt-LT"/>
        </w:rPr>
      </w:pPr>
      <w:r w:rsidRPr="000540EE">
        <w:rPr>
          <w:rFonts w:ascii="Times New Roman" w:hAnsi="Times New Roman" w:cs="Times New Roman"/>
          <w:sz w:val="24"/>
          <w:szCs w:val="24"/>
          <w:lang w:val="lt-LT"/>
        </w:rPr>
        <w:lastRenderedPageBreak/>
        <w:t xml:space="preserve">Turi būti numatyta apie </w:t>
      </w:r>
      <w:r w:rsidRPr="000540EE">
        <w:rPr>
          <w:rFonts w:ascii="Times New Roman" w:hAnsi="Times New Roman" w:cs="Times New Roman"/>
          <w:color w:val="000000" w:themeColor="text1"/>
          <w:sz w:val="24"/>
          <w:szCs w:val="24"/>
          <w:lang w:val="lt-LT"/>
        </w:rPr>
        <w:t>Specifikacijos 2 pried</w:t>
      </w:r>
      <w:r w:rsidR="005177E4" w:rsidRPr="000540EE">
        <w:rPr>
          <w:rFonts w:ascii="Times New Roman" w:hAnsi="Times New Roman" w:cs="Times New Roman"/>
          <w:color w:val="000000" w:themeColor="text1"/>
          <w:sz w:val="24"/>
          <w:szCs w:val="24"/>
          <w:lang w:val="lt-LT"/>
        </w:rPr>
        <w:t>ėlyje</w:t>
      </w:r>
      <w:r w:rsidRPr="000540EE">
        <w:rPr>
          <w:rFonts w:ascii="Times New Roman" w:hAnsi="Times New Roman" w:cs="Times New Roman"/>
          <w:color w:val="000000" w:themeColor="text1"/>
          <w:sz w:val="24"/>
          <w:szCs w:val="24"/>
          <w:lang w:val="lt-LT"/>
        </w:rPr>
        <w:t xml:space="preserve"> </w:t>
      </w:r>
      <w:r w:rsidRPr="000540EE">
        <w:rPr>
          <w:rFonts w:ascii="Times New Roman" w:hAnsi="Times New Roman" w:cs="Times New Roman"/>
          <w:sz w:val="24"/>
          <w:szCs w:val="24"/>
          <w:lang w:val="lt-LT"/>
        </w:rPr>
        <w:t xml:space="preserve">nematytas transporto priemonių statymo vietų skaičius, </w:t>
      </w:r>
      <w:r w:rsidRPr="000540EE">
        <w:rPr>
          <w:rFonts w:ascii="Times New Roman" w:hAnsi="Times New Roman" w:cs="Times New Roman"/>
          <w:color w:val="000000" w:themeColor="text1"/>
          <w:sz w:val="24"/>
          <w:szCs w:val="24"/>
          <w:lang w:val="lt-LT"/>
        </w:rPr>
        <w:t xml:space="preserve">įskaitant </w:t>
      </w:r>
      <w:r w:rsidR="005177E4" w:rsidRPr="000540EE">
        <w:rPr>
          <w:rFonts w:ascii="Times New Roman" w:hAnsi="Times New Roman" w:cs="Times New Roman"/>
          <w:color w:val="000000" w:themeColor="text1"/>
          <w:sz w:val="24"/>
          <w:szCs w:val="24"/>
          <w:lang w:val="lt-LT"/>
        </w:rPr>
        <w:t>ž</w:t>
      </w:r>
      <w:r w:rsidRPr="000540EE">
        <w:rPr>
          <w:rFonts w:ascii="Times New Roman" w:hAnsi="Times New Roman" w:cs="Times New Roman"/>
          <w:color w:val="000000" w:themeColor="text1"/>
          <w:sz w:val="24"/>
          <w:szCs w:val="24"/>
          <w:lang w:val="lt-LT"/>
        </w:rPr>
        <w:t xml:space="preserve">monių su negalia transporto </w:t>
      </w:r>
      <w:r w:rsidRPr="000540EE">
        <w:rPr>
          <w:rFonts w:ascii="Times New Roman" w:hAnsi="Times New Roman" w:cs="Times New Roman"/>
          <w:sz w:val="24"/>
          <w:szCs w:val="24"/>
          <w:lang w:val="lt-LT"/>
        </w:rPr>
        <w:t xml:space="preserve">priemonių statymo vietų. Rekomenduojama pasirūpinti, kad stovėjimo aikštelių danga būtų iš betono trinkelių ar kitos važiuojamajai dangai skirtos medžiagos, kurios konstrukcinės, funkcinės ir estetinės savybės </w:t>
      </w:r>
      <w:r w:rsidRPr="000540EE">
        <w:rPr>
          <w:rFonts w:ascii="Times New Roman" w:hAnsi="Times New Roman" w:cs="Times New Roman"/>
          <w:color w:val="000000" w:themeColor="text1"/>
          <w:sz w:val="24"/>
          <w:szCs w:val="24"/>
          <w:lang w:val="lt-LT"/>
        </w:rPr>
        <w:t>atitikti reikalavimus.</w:t>
      </w:r>
    </w:p>
    <w:p w14:paraId="17E82B2E"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Įrengiant transporto priemonių statymo aikštelę turi būti tenkinami tokie reikalavimai:</w:t>
      </w:r>
    </w:p>
    <w:p w14:paraId="40CD4A12" w14:textId="77777777" w:rsidR="000E756A" w:rsidRPr="000540EE" w:rsidRDefault="000E756A" w:rsidP="00DB43A0">
      <w:pPr>
        <w:numPr>
          <w:ilvl w:val="0"/>
          <w:numId w:val="43"/>
        </w:numPr>
        <w:ind w:right="11"/>
        <w:rPr>
          <w:rFonts w:ascii="Times New Roman" w:hAnsi="Times New Roman" w:cs="Times New Roman"/>
          <w:sz w:val="24"/>
          <w:szCs w:val="24"/>
          <w:lang w:val="lt-LT"/>
        </w:rPr>
      </w:pPr>
      <w:r w:rsidRPr="000540EE">
        <w:rPr>
          <w:rFonts w:ascii="Times New Roman" w:hAnsi="Times New Roman" w:cs="Times New Roman"/>
          <w:sz w:val="24"/>
          <w:szCs w:val="24"/>
          <w:lang w:val="lt-LT"/>
        </w:rPr>
        <w:t>keleivių paleidimo vietos;</w:t>
      </w:r>
    </w:p>
    <w:p w14:paraId="1E9F5D86" w14:textId="77777777" w:rsidR="000E756A" w:rsidRPr="000540EE" w:rsidRDefault="000E756A" w:rsidP="00DB43A0">
      <w:pPr>
        <w:numPr>
          <w:ilvl w:val="0"/>
          <w:numId w:val="43"/>
        </w:numPr>
        <w:ind w:right="11"/>
        <w:rPr>
          <w:rFonts w:ascii="Times New Roman" w:hAnsi="Times New Roman" w:cs="Times New Roman"/>
          <w:sz w:val="24"/>
          <w:szCs w:val="24"/>
          <w:lang w:val="lt-LT"/>
        </w:rPr>
      </w:pPr>
      <w:r w:rsidRPr="000540EE">
        <w:rPr>
          <w:rFonts w:ascii="Times New Roman" w:hAnsi="Times New Roman" w:cs="Times New Roman"/>
          <w:sz w:val="24"/>
          <w:szCs w:val="24"/>
          <w:lang w:val="lt-LT"/>
        </w:rPr>
        <w:t>specialios stovėjimo vietos neįgaliems asmenims, senyvo amžiaus asmenims ir žmonėms su mažais vaikais;</w:t>
      </w:r>
    </w:p>
    <w:p w14:paraId="62D38E02" w14:textId="77777777" w:rsidR="000E756A" w:rsidRPr="000540EE" w:rsidRDefault="000E756A" w:rsidP="00DB43A0">
      <w:pPr>
        <w:numPr>
          <w:ilvl w:val="0"/>
          <w:numId w:val="43"/>
        </w:numPr>
        <w:ind w:right="11"/>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automatizuotos kontroliuojamo įvažiavimo / išvažiavimo užtvaros; </w:t>
      </w:r>
    </w:p>
    <w:p w14:paraId="68FBC2A2" w14:textId="77777777" w:rsidR="000E756A" w:rsidRPr="000540EE" w:rsidRDefault="000E756A" w:rsidP="00DB43A0">
      <w:pPr>
        <w:numPr>
          <w:ilvl w:val="0"/>
          <w:numId w:val="43"/>
        </w:numPr>
        <w:ind w:right="11"/>
        <w:rPr>
          <w:rFonts w:ascii="Times New Roman" w:hAnsi="Times New Roman" w:cs="Times New Roman"/>
          <w:sz w:val="24"/>
          <w:szCs w:val="24"/>
          <w:lang w:val="lt-LT"/>
        </w:rPr>
      </w:pPr>
      <w:r w:rsidRPr="000540EE">
        <w:rPr>
          <w:rFonts w:ascii="Times New Roman" w:hAnsi="Times New Roman" w:cs="Times New Roman"/>
          <w:sz w:val="24"/>
          <w:szCs w:val="24"/>
          <w:lang w:val="lt-LT"/>
        </w:rPr>
        <w:t>transporto priemonių stovėjimo aikštelės naktinėje pamainoje dirbantiems darbuotojams kuo arčiau kontroliuojamo naktinio įėjimo (ar įėjimų) darbuotojams vietų.</w:t>
      </w:r>
    </w:p>
    <w:p w14:paraId="1D66ADE0"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Kad būtų užtikrintas lengvas orientavimasis teritorijoje, teritorijoje turi būti įrengti tinkami išoriniai ženklai.</w:t>
      </w:r>
    </w:p>
    <w:p w14:paraId="072928DE" w14:textId="77777777" w:rsidR="000E756A" w:rsidRPr="000540EE" w:rsidRDefault="000E756A" w:rsidP="000E756A">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 xml:space="preserve">Prie </w:t>
      </w:r>
      <w:r w:rsidR="00D3086E" w:rsidRPr="000540EE">
        <w:rPr>
          <w:rFonts w:ascii="Times New Roman" w:hAnsi="Times New Roman" w:cs="Times New Roman"/>
          <w:color w:val="000000" w:themeColor="text1"/>
          <w:sz w:val="24"/>
          <w:szCs w:val="24"/>
          <w:lang w:val="lt-LT"/>
        </w:rPr>
        <w:t>Objekto</w:t>
      </w:r>
      <w:r w:rsidR="00D3086E" w:rsidRPr="000540EE">
        <w:rPr>
          <w:rFonts w:ascii="Times New Roman" w:hAnsi="Times New Roman" w:cs="Times New Roman"/>
          <w:sz w:val="24"/>
          <w:szCs w:val="24"/>
          <w:lang w:val="lt-LT"/>
        </w:rPr>
        <w:t xml:space="preserve"> pastatų </w:t>
      </w:r>
      <w:r w:rsidRPr="000540EE">
        <w:rPr>
          <w:rFonts w:ascii="Times New Roman" w:hAnsi="Times New Roman" w:cs="Times New Roman"/>
          <w:sz w:val="24"/>
          <w:szCs w:val="24"/>
          <w:lang w:val="lt-LT"/>
        </w:rPr>
        <w:t>įėjimų ir išėjimų turi būti vietos, kuriose galėtų sustoti transporto priemonės ir iš jų galėtų išlipti ar į juos įlipti žmonės, taip pat vietos kroviniams pakrauti ir iškrauti, nors šiose vietose ir būtų kitų transporto priemonių stovėjimo aikštelių.</w:t>
      </w:r>
    </w:p>
    <w:p w14:paraId="50CD2EAA" w14:textId="4CE3E0D5" w:rsidR="000E756A" w:rsidRPr="000540EE" w:rsidRDefault="000E756A" w:rsidP="00DD6CD6">
      <w:pPr>
        <w:spacing w:before="120" w:after="120"/>
        <w:rPr>
          <w:rFonts w:ascii="Times New Roman" w:hAnsi="Times New Roman" w:cs="Times New Roman"/>
          <w:sz w:val="24"/>
          <w:szCs w:val="24"/>
          <w:lang w:val="lt-LT"/>
        </w:rPr>
      </w:pPr>
      <w:r w:rsidRPr="000540EE">
        <w:rPr>
          <w:rFonts w:ascii="Times New Roman" w:hAnsi="Times New Roman" w:cs="Times New Roman"/>
          <w:sz w:val="24"/>
          <w:szCs w:val="24"/>
          <w:lang w:val="lt-LT"/>
        </w:rPr>
        <w:t>Įvažiavimo ir ugniagesių mašinų apsisuki</w:t>
      </w:r>
      <w:r w:rsidR="001F4010" w:rsidRPr="000540EE">
        <w:rPr>
          <w:rFonts w:ascii="Times New Roman" w:hAnsi="Times New Roman" w:cs="Times New Roman"/>
          <w:sz w:val="24"/>
          <w:szCs w:val="24"/>
          <w:lang w:val="lt-LT"/>
        </w:rPr>
        <w:t xml:space="preserve">mo vietos, </w:t>
      </w:r>
      <w:r w:rsidRPr="000540EE">
        <w:rPr>
          <w:rFonts w:ascii="Times New Roman" w:hAnsi="Times New Roman" w:cs="Times New Roman"/>
          <w:sz w:val="24"/>
          <w:szCs w:val="24"/>
          <w:lang w:val="lt-LT"/>
        </w:rPr>
        <w:t>keliai ugniagesiams ir gelbėtojų transporto priemonėms privažiuoti arba kiti sprendiniai pagal galiojančias normas ir reglamentus.</w:t>
      </w:r>
      <w:bookmarkEnd w:id="142"/>
    </w:p>
    <w:sectPr w:rsidR="000E756A" w:rsidRPr="000540EE" w:rsidSect="00310537">
      <w:headerReference w:type="default" r:id="rId11"/>
      <w:footerReference w:type="default" r:id="rId12"/>
      <w:pgSz w:w="11906" w:h="16838" w:code="9"/>
      <w:pgMar w:top="1134" w:right="75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E3B6F" w14:textId="77777777" w:rsidR="007C7E04" w:rsidRDefault="007C7E04" w:rsidP="00226CD4">
      <w:r>
        <w:separator/>
      </w:r>
    </w:p>
  </w:endnote>
  <w:endnote w:type="continuationSeparator" w:id="0">
    <w:p w14:paraId="52222D05" w14:textId="77777777" w:rsidR="007C7E04" w:rsidRDefault="007C7E04" w:rsidP="00226CD4">
      <w:r>
        <w:continuationSeparator/>
      </w:r>
    </w:p>
  </w:endnote>
  <w:endnote w:type="continuationNotice" w:id="1">
    <w:p w14:paraId="3D3A1B75" w14:textId="77777777" w:rsidR="007C7E04" w:rsidRDefault="007C7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font>
  <w:font w:name="Aveni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127882"/>
      <w:docPartObj>
        <w:docPartGallery w:val="Page Numbers (Bottom of Page)"/>
        <w:docPartUnique/>
      </w:docPartObj>
    </w:sdtPr>
    <w:sdtEndPr>
      <w:rPr>
        <w:noProof/>
      </w:rPr>
    </w:sdtEndPr>
    <w:sdtContent>
      <w:p w14:paraId="0DDDCCF4" w14:textId="0F449B68" w:rsidR="00521D6A" w:rsidRDefault="00521D6A">
        <w:pPr>
          <w:pStyle w:val="Porat"/>
          <w:jc w:val="center"/>
        </w:pPr>
        <w:r>
          <w:fldChar w:fldCharType="begin"/>
        </w:r>
        <w:r>
          <w:instrText xml:space="preserve"> PAGE   \* MERGEFORMAT </w:instrText>
        </w:r>
        <w:r>
          <w:fldChar w:fldCharType="separate"/>
        </w:r>
        <w:r w:rsidR="00E9457F">
          <w:rPr>
            <w:noProof/>
          </w:rPr>
          <w:t>21</w:t>
        </w:r>
        <w:r>
          <w:rPr>
            <w:noProof/>
          </w:rPr>
          <w:fldChar w:fldCharType="end"/>
        </w:r>
      </w:p>
    </w:sdtContent>
  </w:sdt>
  <w:p w14:paraId="110C6D9B" w14:textId="77777777" w:rsidR="00521D6A" w:rsidRDefault="00521D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42199" w14:textId="77777777" w:rsidR="007C7E04" w:rsidRDefault="007C7E04" w:rsidP="00226CD4">
      <w:r>
        <w:separator/>
      </w:r>
    </w:p>
  </w:footnote>
  <w:footnote w:type="continuationSeparator" w:id="0">
    <w:p w14:paraId="7BE7FDF5" w14:textId="77777777" w:rsidR="007C7E04" w:rsidRDefault="007C7E04" w:rsidP="00226CD4">
      <w:r>
        <w:continuationSeparator/>
      </w:r>
    </w:p>
  </w:footnote>
  <w:footnote w:type="continuationNotice" w:id="1">
    <w:p w14:paraId="2C688398" w14:textId="77777777" w:rsidR="007C7E04" w:rsidRDefault="007C7E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8A09E" w14:textId="77777777" w:rsidR="00521D6A" w:rsidRPr="00E677DD" w:rsidRDefault="00521D6A" w:rsidP="00E677DD">
    <w:pPr>
      <w:spacing w:before="120" w:after="120"/>
      <w:jc w:val="right"/>
      <w:rPr>
        <w:rFonts w:ascii="Times New Roman" w:hAnsi="Times New Roman" w:cs="Times New Roman"/>
        <w:b/>
        <w:color w:val="A6A6A6" w:themeColor="background1" w:themeShade="A6"/>
        <w:lang w:val="lt-LT"/>
      </w:rPr>
    </w:pPr>
    <w:r>
      <w:rPr>
        <w:rFonts w:ascii="Times New Roman" w:eastAsia="Times New Roman" w:hAnsi="Times New Roman"/>
        <w:b/>
        <w:color w:val="A6A6A6" w:themeColor="background1" w:themeShade="A6"/>
        <w:spacing w:val="20"/>
      </w:rPr>
      <w:t>TECHNINĖ</w:t>
    </w:r>
    <w:r w:rsidRPr="0038574C">
      <w:rPr>
        <w:rFonts w:ascii="Times New Roman" w:eastAsia="Times New Roman" w:hAnsi="Times New Roman"/>
        <w:b/>
        <w:color w:val="A6A6A6" w:themeColor="background1" w:themeShade="A6"/>
        <w:spacing w:val="20"/>
      </w:rPr>
      <w:t xml:space="preserve"> SPECIFIKACIJ</w:t>
    </w:r>
    <w:r>
      <w:rPr>
        <w:rFonts w:ascii="Times New Roman" w:eastAsia="Times New Roman" w:hAnsi="Times New Roman"/>
        <w:b/>
        <w:color w:val="A6A6A6" w:themeColor="background1" w:themeShade="A6"/>
        <w:spacing w:val="20"/>
      </w:rPr>
      <w:t>A</w:t>
    </w:r>
    <w:r w:rsidRPr="0038574C">
      <w:rPr>
        <w:rFonts w:ascii="Times New Roman" w:eastAsia="Times New Roman" w:hAnsi="Times New Roman"/>
        <w:b/>
        <w:color w:val="A6A6A6" w:themeColor="background1" w:themeShade="A6"/>
        <w:spacing w:val="20"/>
      </w:rPr>
      <w:tab/>
      <w:t xml:space="preserve">                   </w:t>
    </w:r>
    <w:r w:rsidRPr="0038574C">
      <w:rPr>
        <w:rFonts w:ascii="Times New Roman" w:hAnsi="Times New Roman" w:cs="Times New Roman"/>
        <w:b/>
        <w:color w:val="A6A6A6" w:themeColor="background1" w:themeShade="A6"/>
        <w:lang w:val="lt-LT"/>
      </w:rPr>
      <w:t>2 Sąlygų priedas</w:t>
    </w:r>
  </w:p>
  <w:tbl>
    <w:tblPr>
      <w:tblpPr w:rightFromText="181" w:vertAnchor="page" w:tblpX="709" w:tblpY="15764"/>
      <w:tblOverlap w:val="never"/>
      <w:tblW w:w="8900" w:type="dxa"/>
      <w:tblLook w:val="04A0" w:firstRow="1" w:lastRow="0" w:firstColumn="1" w:lastColumn="0" w:noHBand="0" w:noVBand="1"/>
    </w:tblPr>
    <w:tblGrid>
      <w:gridCol w:w="8900"/>
    </w:tblGrid>
    <w:tr w:rsidR="00521D6A" w14:paraId="663C47A1" w14:textId="77777777" w:rsidTr="00860775">
      <w:tc>
        <w:tcPr>
          <w:tcW w:w="5000" w:type="pct"/>
          <w:vAlign w:val="bottom"/>
          <w:hideMark/>
        </w:tcPr>
        <w:p w14:paraId="779690C2" w14:textId="77777777" w:rsidR="00521D6A" w:rsidRDefault="00521D6A" w:rsidP="00860775">
          <w:pPr>
            <w:pStyle w:val="Footer1"/>
          </w:pPr>
        </w:p>
      </w:tc>
    </w:tr>
  </w:tbl>
  <w:tbl>
    <w:tblPr>
      <w:tblpPr w:leftFromText="181" w:rightFromText="57" w:vertAnchor="page" w:horzAnchor="page" w:tblpX="1276" w:tblpY="15764"/>
      <w:tblOverlap w:val="never"/>
      <w:tblW w:w="624" w:type="dxa"/>
      <w:tblLook w:val="04A0" w:firstRow="1" w:lastRow="0" w:firstColumn="1" w:lastColumn="0" w:noHBand="0" w:noVBand="1"/>
    </w:tblPr>
    <w:tblGrid>
      <w:gridCol w:w="624"/>
    </w:tblGrid>
    <w:tr w:rsidR="00521D6A" w14:paraId="34A4EAB4" w14:textId="77777777" w:rsidTr="00860775">
      <w:tc>
        <w:tcPr>
          <w:tcW w:w="0" w:type="auto"/>
          <w:hideMark/>
        </w:tcPr>
        <w:p w14:paraId="3194CDB8" w14:textId="77777777" w:rsidR="00521D6A" w:rsidRDefault="00521D6A" w:rsidP="00860775">
          <w:pPr>
            <w:pStyle w:val="PageNumbe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642CB5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2E82335"/>
    <w:multiLevelType w:val="hybridMultilevel"/>
    <w:tmpl w:val="B5DEAA28"/>
    <w:lvl w:ilvl="0" w:tplc="2B1ADA82">
      <w:start w:val="1"/>
      <w:numFmt w:val="bullet"/>
      <w:pStyle w:val="Bulletsne"/>
      <w:lvlText w:val="►"/>
      <w:lvlJc w:val="left"/>
      <w:pPr>
        <w:ind w:left="720" w:hanging="360"/>
      </w:pPr>
      <w:rPr>
        <w:rFonts w:ascii="Arial" w:hAnsi="Arial" w:hint="default"/>
        <w:color w:val="99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A7AFF"/>
    <w:multiLevelType w:val="hybridMultilevel"/>
    <w:tmpl w:val="4B3CAE32"/>
    <w:lvl w:ilvl="0" w:tplc="04270019">
      <w:start w:val="1"/>
      <w:numFmt w:val="lowerLetter"/>
      <w:lvlText w:val="%1."/>
      <w:lvlJc w:val="left"/>
      <w:pPr>
        <w:ind w:left="1004"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 w15:restartNumberingAfterBreak="0">
    <w:nsid w:val="06243BBF"/>
    <w:multiLevelType w:val="multilevel"/>
    <w:tmpl w:val="AD0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A3B75"/>
    <w:multiLevelType w:val="hybridMultilevel"/>
    <w:tmpl w:val="68365B2E"/>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F44AC7"/>
    <w:multiLevelType w:val="hybridMultilevel"/>
    <w:tmpl w:val="CFAC8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AF1903"/>
    <w:multiLevelType w:val="multilevel"/>
    <w:tmpl w:val="43BCE5A2"/>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4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0D55383C"/>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0D3F40"/>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F15EAB"/>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985C56"/>
    <w:multiLevelType w:val="multilevel"/>
    <w:tmpl w:val="B12422B6"/>
    <w:lvl w:ilvl="0">
      <w:start w:val="1"/>
      <w:numFmt w:val="lowerLetter"/>
      <w:pStyle w:val="Bullet1"/>
      <w:lvlText w:val="(%1)"/>
      <w:lvlJc w:val="left"/>
      <w:pPr>
        <w:tabs>
          <w:tab w:val="num" w:pos="567"/>
        </w:tabs>
        <w:ind w:left="567" w:hanging="567"/>
      </w:pPr>
      <w:rPr>
        <w:rFonts w:ascii="Arial" w:hAnsi="Arial" w:hint="default"/>
        <w:b w:val="0"/>
        <w:i w:val="0"/>
        <w:color w:val="ED7D31" w:themeColor="accent2"/>
        <w:sz w:val="20"/>
        <w:szCs w:val="18"/>
      </w:rPr>
    </w:lvl>
    <w:lvl w:ilvl="1">
      <w:start w:val="1"/>
      <w:numFmt w:val="decimal"/>
      <w:lvlText w:val="%2."/>
      <w:lvlJc w:val="left"/>
      <w:pPr>
        <w:tabs>
          <w:tab w:val="num" w:pos="851"/>
        </w:tabs>
        <w:ind w:left="851" w:hanging="284"/>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42D24E6"/>
    <w:multiLevelType w:val="hybridMultilevel"/>
    <w:tmpl w:val="93C42B76"/>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4953B0"/>
    <w:multiLevelType w:val="hybridMultilevel"/>
    <w:tmpl w:val="85F2049A"/>
    <w:lvl w:ilvl="0" w:tplc="001A33BE">
      <w:start w:val="1"/>
      <w:numFmt w:val="lowerLetter"/>
      <w:lvlText w:val="%1."/>
      <w:lvlJc w:val="left"/>
      <w:pPr>
        <w:ind w:left="1080" w:hanging="360"/>
      </w:pPr>
      <w:rPr>
        <w:rFont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653F96"/>
    <w:multiLevelType w:val="hybridMultilevel"/>
    <w:tmpl w:val="1B584778"/>
    <w:lvl w:ilvl="0" w:tplc="04270019">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1B1103DE"/>
    <w:multiLevelType w:val="hybridMultilevel"/>
    <w:tmpl w:val="F104D642"/>
    <w:lvl w:ilvl="0" w:tplc="38604892">
      <w:start w:val="1"/>
      <w:numFmt w:val="bullet"/>
      <w:pStyle w:val="L1c"/>
      <w:lvlText w:val=""/>
      <w:lvlJc w:val="left"/>
      <w:pPr>
        <w:ind w:left="786" w:hanging="360"/>
      </w:pPr>
      <w:rPr>
        <w:rFonts w:ascii="Wingdings" w:hAnsi="Wingdings" w:hint="default"/>
        <w:color w:val="auto"/>
        <w:sz w:val="22"/>
        <w:szCs w:val="22"/>
      </w:rPr>
    </w:lvl>
    <w:lvl w:ilvl="1" w:tplc="3DD21F6E">
      <w:start w:val="1"/>
      <w:numFmt w:val="bullet"/>
      <w:pStyle w:val="Bullet2"/>
      <w:lvlText w:val="o"/>
      <w:lvlJc w:val="left"/>
      <w:pPr>
        <w:tabs>
          <w:tab w:val="num" w:pos="1534"/>
        </w:tabs>
        <w:ind w:left="1534" w:hanging="454"/>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F2C8B"/>
    <w:multiLevelType w:val="hybridMultilevel"/>
    <w:tmpl w:val="0B449776"/>
    <w:lvl w:ilvl="0" w:tplc="BD6C753A">
      <w:start w:val="1"/>
      <w:numFmt w:val="bullet"/>
      <w:lvlText w:val=""/>
      <w:lvlJc w:val="left"/>
      <w:pPr>
        <w:ind w:left="644" w:hanging="360"/>
      </w:pPr>
      <w:rPr>
        <w:rFonts w:ascii="Symbol" w:hAnsi="Symbol" w:cs="Symbol" w:hint="default"/>
      </w:rPr>
    </w:lvl>
    <w:lvl w:ilvl="1" w:tplc="943AF8EA">
      <w:start w:val="1"/>
      <w:numFmt w:val="bullet"/>
      <w:lvlText w:val="o"/>
      <w:lvlJc w:val="left"/>
      <w:pPr>
        <w:ind w:left="1440" w:hanging="360"/>
      </w:pPr>
      <w:rPr>
        <w:rFonts w:ascii="Courier New" w:hAnsi="Courier New" w:cs="Courier New" w:hint="default"/>
      </w:rPr>
    </w:lvl>
    <w:lvl w:ilvl="2" w:tplc="C6C63B8A">
      <w:start w:val="1"/>
      <w:numFmt w:val="bullet"/>
      <w:lvlText w:val=""/>
      <w:lvlJc w:val="left"/>
      <w:pPr>
        <w:ind w:left="2160" w:hanging="360"/>
      </w:pPr>
      <w:rPr>
        <w:rFonts w:ascii="Wingdings" w:hAnsi="Wingdings" w:cs="Wingdings" w:hint="default"/>
      </w:rPr>
    </w:lvl>
    <w:lvl w:ilvl="3" w:tplc="A6B4E242">
      <w:start w:val="1"/>
      <w:numFmt w:val="bullet"/>
      <w:lvlText w:val=""/>
      <w:lvlJc w:val="left"/>
      <w:pPr>
        <w:ind w:left="2880" w:hanging="360"/>
      </w:pPr>
      <w:rPr>
        <w:rFonts w:ascii="Symbol" w:hAnsi="Symbol" w:cs="Symbol" w:hint="default"/>
      </w:rPr>
    </w:lvl>
    <w:lvl w:ilvl="4" w:tplc="A252A63E">
      <w:start w:val="1"/>
      <w:numFmt w:val="bullet"/>
      <w:lvlText w:val="o"/>
      <w:lvlJc w:val="left"/>
      <w:pPr>
        <w:ind w:left="3600" w:hanging="360"/>
      </w:pPr>
      <w:rPr>
        <w:rFonts w:ascii="Courier New" w:hAnsi="Courier New" w:cs="Courier New" w:hint="default"/>
      </w:rPr>
    </w:lvl>
    <w:lvl w:ilvl="5" w:tplc="0830829A">
      <w:start w:val="1"/>
      <w:numFmt w:val="bullet"/>
      <w:lvlText w:val=""/>
      <w:lvlJc w:val="left"/>
      <w:pPr>
        <w:ind w:left="4320" w:hanging="360"/>
      </w:pPr>
      <w:rPr>
        <w:rFonts w:ascii="Wingdings" w:hAnsi="Wingdings" w:cs="Wingdings" w:hint="default"/>
      </w:rPr>
    </w:lvl>
    <w:lvl w:ilvl="6" w:tplc="F3B622C4">
      <w:start w:val="1"/>
      <w:numFmt w:val="bullet"/>
      <w:lvlText w:val=""/>
      <w:lvlJc w:val="left"/>
      <w:pPr>
        <w:ind w:left="5040" w:hanging="360"/>
      </w:pPr>
      <w:rPr>
        <w:rFonts w:ascii="Symbol" w:hAnsi="Symbol" w:cs="Symbol" w:hint="default"/>
      </w:rPr>
    </w:lvl>
    <w:lvl w:ilvl="7" w:tplc="240AF066">
      <w:start w:val="1"/>
      <w:numFmt w:val="bullet"/>
      <w:lvlText w:val="o"/>
      <w:lvlJc w:val="left"/>
      <w:pPr>
        <w:ind w:left="5760" w:hanging="360"/>
      </w:pPr>
      <w:rPr>
        <w:rFonts w:ascii="Courier New" w:hAnsi="Courier New" w:cs="Courier New" w:hint="default"/>
      </w:rPr>
    </w:lvl>
    <w:lvl w:ilvl="8" w:tplc="374CCC48">
      <w:start w:val="1"/>
      <w:numFmt w:val="bullet"/>
      <w:lvlText w:val=""/>
      <w:lvlJc w:val="left"/>
      <w:pPr>
        <w:ind w:left="6480" w:hanging="360"/>
      </w:pPr>
      <w:rPr>
        <w:rFonts w:ascii="Wingdings" w:hAnsi="Wingdings" w:cs="Wingdings" w:hint="default"/>
      </w:rPr>
    </w:lvl>
  </w:abstractNum>
  <w:abstractNum w:abstractNumId="16" w15:restartNumberingAfterBreak="0">
    <w:nsid w:val="25CA7524"/>
    <w:multiLevelType w:val="hybridMultilevel"/>
    <w:tmpl w:val="4B3CAE32"/>
    <w:lvl w:ilvl="0" w:tplc="04270019">
      <w:start w:val="1"/>
      <w:numFmt w:val="lowerLetter"/>
      <w:lvlText w:val="%1."/>
      <w:lvlJc w:val="left"/>
      <w:pPr>
        <w:ind w:left="1004"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7" w15:restartNumberingAfterBreak="0">
    <w:nsid w:val="28C13E41"/>
    <w:multiLevelType w:val="hybridMultilevel"/>
    <w:tmpl w:val="EF46E5B6"/>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AB1793"/>
    <w:multiLevelType w:val="hybridMultilevel"/>
    <w:tmpl w:val="2DC41216"/>
    <w:lvl w:ilvl="0" w:tplc="04270019">
      <w:start w:val="1"/>
      <w:numFmt w:val="lowerLetter"/>
      <w:lvlText w:val="%1."/>
      <w:lvlJc w:val="left"/>
      <w:pPr>
        <w:ind w:left="1004"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9" w15:restartNumberingAfterBreak="0">
    <w:nsid w:val="2CA032AF"/>
    <w:multiLevelType w:val="hybridMultilevel"/>
    <w:tmpl w:val="4B243BD2"/>
    <w:lvl w:ilvl="0" w:tplc="04270019">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2CF900BE"/>
    <w:multiLevelType w:val="hybridMultilevel"/>
    <w:tmpl w:val="332ECCC2"/>
    <w:lvl w:ilvl="0" w:tplc="04270019">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2E62133A"/>
    <w:multiLevelType w:val="hybridMultilevel"/>
    <w:tmpl w:val="8E247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0A3574"/>
    <w:multiLevelType w:val="hybridMultilevel"/>
    <w:tmpl w:val="D534AA42"/>
    <w:lvl w:ilvl="0" w:tplc="04270019">
      <w:start w:val="1"/>
      <w:numFmt w:val="lowerLetter"/>
      <w:lvlText w:val="%1."/>
      <w:lvlJc w:val="left"/>
      <w:pPr>
        <w:ind w:left="1080" w:hanging="360"/>
      </w:pPr>
      <w:rPr>
        <w:rFonts w:hint="default"/>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23" w15:restartNumberingAfterBreak="0">
    <w:nsid w:val="3065545E"/>
    <w:multiLevelType w:val="hybridMultilevel"/>
    <w:tmpl w:val="E22AE08C"/>
    <w:lvl w:ilvl="0" w:tplc="04270019">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30987914"/>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0D2FDC"/>
    <w:multiLevelType w:val="hybridMultilevel"/>
    <w:tmpl w:val="021C4016"/>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052FC9"/>
    <w:multiLevelType w:val="hybridMultilevel"/>
    <w:tmpl w:val="F90A8A44"/>
    <w:lvl w:ilvl="0" w:tplc="08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3D0248C7"/>
    <w:multiLevelType w:val="multilevel"/>
    <w:tmpl w:val="88C0D72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1D65E2"/>
    <w:multiLevelType w:val="hybridMultilevel"/>
    <w:tmpl w:val="4B3CAE32"/>
    <w:lvl w:ilvl="0" w:tplc="04270019">
      <w:start w:val="1"/>
      <w:numFmt w:val="lowerLetter"/>
      <w:lvlText w:val="%1."/>
      <w:lvlJc w:val="left"/>
      <w:pPr>
        <w:ind w:left="1004"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9" w15:restartNumberingAfterBreak="0">
    <w:nsid w:val="42893752"/>
    <w:multiLevelType w:val="hybridMultilevel"/>
    <w:tmpl w:val="085C29A4"/>
    <w:lvl w:ilvl="0" w:tplc="111CE6C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3B074FC"/>
    <w:multiLevelType w:val="hybridMultilevel"/>
    <w:tmpl w:val="86DC15DC"/>
    <w:lvl w:ilvl="0" w:tplc="04270019">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1" w15:restartNumberingAfterBreak="0">
    <w:nsid w:val="43DD3634"/>
    <w:multiLevelType w:val="multilevel"/>
    <w:tmpl w:val="D45A3FC6"/>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2055"/>
        </w:tabs>
        <w:ind w:left="2055" w:hanging="495"/>
      </w:pPr>
      <w:rPr>
        <w:rFonts w:ascii="Times New Roman" w:hAnsi="Times New Roman" w:cs="Times New Roman"/>
        <w:b w:val="0"/>
        <w:bCs w:val="0"/>
        <w:i w:val="0"/>
        <w:iCs w:val="0"/>
        <w:caps w:val="0"/>
        <w:smallCaps w:val="0"/>
        <w:strike w:val="0"/>
        <w:dstrike w:val="0"/>
        <w:vanish w:val="0"/>
        <w:color w:val="auto"/>
        <w:spacing w:val="0"/>
        <w:kern w:val="0"/>
        <w:position w:val="0"/>
        <w:sz w:val="22"/>
        <w:szCs w:val="22"/>
        <w:u w:val="none"/>
        <w:effect w:val="none"/>
        <w:vertAlign w:val="baseline"/>
      </w:rPr>
    </w:lvl>
    <w:lvl w:ilvl="2">
      <w:start w:val="1"/>
      <w:numFmt w:val="decimal"/>
      <w:lvlText w:val="%1.%2.%3."/>
      <w:lvlJc w:val="left"/>
      <w:pPr>
        <w:tabs>
          <w:tab w:val="num" w:pos="1004"/>
        </w:tabs>
        <w:ind w:left="1004" w:hanging="720"/>
      </w:pPr>
      <w:rPr>
        <w:rFonts w:cs="Times New Roman" w:hint="default"/>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32" w15:restartNumberingAfterBreak="0">
    <w:nsid w:val="44C45A9B"/>
    <w:multiLevelType w:val="hybridMultilevel"/>
    <w:tmpl w:val="5D20ED16"/>
    <w:lvl w:ilvl="0" w:tplc="2BEC5D3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0744BE"/>
    <w:multiLevelType w:val="multilevel"/>
    <w:tmpl w:val="F42CDFF6"/>
    <w:lvl w:ilvl="0">
      <w:start w:val="1"/>
      <w:numFmt w:val="bullet"/>
      <w:pStyle w:val="Bullet10"/>
      <w:lvlText w:val=""/>
      <w:lvlJc w:val="left"/>
      <w:pPr>
        <w:tabs>
          <w:tab w:val="num" w:pos="482"/>
        </w:tabs>
        <w:ind w:left="482" w:hanging="340"/>
      </w:pPr>
      <w:rPr>
        <w:rFonts w:ascii="Wingdings 2" w:hAnsi="Wingdings 2" w:hint="default"/>
        <w:color w:val="5B9BD5" w:themeColor="accent1"/>
      </w:rPr>
    </w:lvl>
    <w:lvl w:ilvl="1">
      <w:start w:val="1"/>
      <w:numFmt w:val="bullet"/>
      <w:pStyle w:val="Bullet20"/>
      <w:lvlText w:val="–"/>
      <w:lvlJc w:val="left"/>
      <w:pPr>
        <w:tabs>
          <w:tab w:val="num" w:pos="680"/>
        </w:tabs>
        <w:ind w:left="680" w:hanging="340"/>
      </w:pPr>
      <w:rPr>
        <w:rFonts w:hint="default"/>
        <w:color w:val="5B9BD5" w:themeColor="accent1"/>
      </w:rPr>
    </w:lvl>
    <w:lvl w:ilvl="2">
      <w:start w:val="1"/>
      <w:numFmt w:val="bullet"/>
      <w:pStyle w:val="Bullet3"/>
      <w:lvlText w:val="–"/>
      <w:lvlJc w:val="left"/>
      <w:pPr>
        <w:tabs>
          <w:tab w:val="num" w:pos="1021"/>
        </w:tabs>
        <w:ind w:left="1021" w:hanging="341"/>
      </w:pPr>
      <w:rPr>
        <w:rFonts w:hint="default"/>
        <w:color w:val="5B9BD5"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35" w15:restartNumberingAfterBreak="0">
    <w:nsid w:val="4DEF0C22"/>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FAA0182"/>
    <w:multiLevelType w:val="hybridMultilevel"/>
    <w:tmpl w:val="F8207878"/>
    <w:lvl w:ilvl="0" w:tplc="143C849E">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825DEE"/>
    <w:multiLevelType w:val="multilevel"/>
    <w:tmpl w:val="CC241C2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b/>
        <w:i w:val="0"/>
        <w:color w:val="70AD47" w:themeColor="accent6"/>
      </w:rPr>
    </w:lvl>
    <w:lvl w:ilvl="3">
      <w:start w:val="1"/>
      <w:numFmt w:val="decimal"/>
      <w:isLgl/>
      <w:lvlText w:val="%1.%2.%3.%4."/>
      <w:lvlJc w:val="left"/>
      <w:pPr>
        <w:ind w:left="1080" w:hanging="720"/>
      </w:pPr>
      <w:rPr>
        <w:rFonts w:hint="default"/>
        <w:b/>
        <w:i w:val="0"/>
        <w:color w:val="0070C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4DA098E"/>
    <w:multiLevelType w:val="hybridMultilevel"/>
    <w:tmpl w:val="9EF0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E5C8F"/>
    <w:multiLevelType w:val="hybridMultilevel"/>
    <w:tmpl w:val="3886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C37133"/>
    <w:multiLevelType w:val="multilevel"/>
    <w:tmpl w:val="F348B8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C9F19F5"/>
    <w:multiLevelType w:val="hybridMultilevel"/>
    <w:tmpl w:val="1C4E1D24"/>
    <w:lvl w:ilvl="0" w:tplc="08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15:restartNumberingAfterBreak="0">
    <w:nsid w:val="5CDD53E5"/>
    <w:multiLevelType w:val="hybridMultilevel"/>
    <w:tmpl w:val="9B14BC1E"/>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04743D1"/>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19C6CA5"/>
    <w:multiLevelType w:val="hybridMultilevel"/>
    <w:tmpl w:val="4B3CAE32"/>
    <w:lvl w:ilvl="0" w:tplc="04270019">
      <w:start w:val="1"/>
      <w:numFmt w:val="lowerLetter"/>
      <w:lvlText w:val="%1."/>
      <w:lvlJc w:val="left"/>
      <w:pPr>
        <w:ind w:left="1004"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5" w15:restartNumberingAfterBreak="0">
    <w:nsid w:val="655C3873"/>
    <w:multiLevelType w:val="hybridMultilevel"/>
    <w:tmpl w:val="D08AEC66"/>
    <w:lvl w:ilvl="0" w:tplc="BBB49FEA">
      <w:start w:val="1"/>
      <w:numFmt w:val="lowerLetter"/>
      <w:lvlText w:val="%1."/>
      <w:lvlJc w:val="left"/>
      <w:pPr>
        <w:tabs>
          <w:tab w:val="num" w:pos="1080"/>
        </w:tabs>
        <w:ind w:left="1080" w:hanging="360"/>
      </w:pPr>
      <w:rPr>
        <w:rFonts w:hint="default"/>
        <w:color w:val="auto"/>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46" w15:restartNumberingAfterBreak="0">
    <w:nsid w:val="68251779"/>
    <w:multiLevelType w:val="hybridMultilevel"/>
    <w:tmpl w:val="5478DC1E"/>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9C7BF1"/>
    <w:multiLevelType w:val="hybridMultilevel"/>
    <w:tmpl w:val="202E0D28"/>
    <w:lvl w:ilvl="0" w:tplc="2D06AAB0">
      <w:start w:val="1"/>
      <w:numFmt w:val="lowerRoman"/>
      <w:lvlText w:val="%1."/>
      <w:lvlJc w:val="right"/>
      <w:pPr>
        <w:ind w:left="1800" w:hanging="360"/>
      </w:pPr>
      <w:rPr>
        <w:rFont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69842FA2"/>
    <w:multiLevelType w:val="hybridMultilevel"/>
    <w:tmpl w:val="28E2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6831AD"/>
    <w:multiLevelType w:val="multilevel"/>
    <w:tmpl w:val="6C88FB6A"/>
    <w:lvl w:ilvl="0">
      <w:start w:val="1"/>
      <w:numFmt w:val="bullet"/>
      <w:pStyle w:val="SumBullet"/>
      <w:lvlText w:val=""/>
      <w:lvlJc w:val="left"/>
      <w:pPr>
        <w:tabs>
          <w:tab w:val="num" w:pos="284"/>
        </w:tabs>
        <w:ind w:left="284" w:hanging="284"/>
      </w:pPr>
      <w:rPr>
        <w:rFonts w:ascii="Wingdings 2" w:hAnsi="Wingdings 2" w:hint="default"/>
        <w:color w:val="80A1B6"/>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FC5EB2"/>
    <w:multiLevelType w:val="hybridMultilevel"/>
    <w:tmpl w:val="404648CE"/>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DE82201"/>
    <w:multiLevelType w:val="multilevel"/>
    <w:tmpl w:val="27BE1A6E"/>
    <w:lvl w:ilvl="0">
      <w:start w:val="1"/>
      <w:numFmt w:val="bullet"/>
      <w:pStyle w:val="PullOutBullet"/>
      <w:lvlText w:val=""/>
      <w:lvlJc w:val="left"/>
      <w:pPr>
        <w:ind w:left="360" w:hanging="360"/>
      </w:pPr>
      <w:rPr>
        <w:rFonts w:ascii="Wingdings" w:hAnsi="Wingdings" w:hint="default"/>
        <w:color w:val="80A1B6"/>
        <w:sz w:val="19"/>
        <w:szCs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E3444F"/>
    <w:multiLevelType w:val="multilevel"/>
    <w:tmpl w:val="371EF7B6"/>
    <w:lvl w:ilvl="0">
      <w:start w:val="1"/>
      <w:numFmt w:val="bullet"/>
      <w:pStyle w:val="TableBullet1"/>
      <w:lvlText w:val=""/>
      <w:lvlJc w:val="left"/>
      <w:pPr>
        <w:tabs>
          <w:tab w:val="num" w:pos="170"/>
        </w:tabs>
        <w:ind w:left="170" w:hanging="170"/>
      </w:pPr>
      <w:rPr>
        <w:rFonts w:ascii="Symbol" w:hAnsi="Symbol" w:hint="default"/>
        <w:color w:val="FFC000" w:themeColor="accent4"/>
      </w:rPr>
    </w:lvl>
    <w:lvl w:ilvl="1">
      <w:start w:val="1"/>
      <w:numFmt w:val="bullet"/>
      <w:pStyle w:val="TableBullet2"/>
      <w:lvlText w:val="–"/>
      <w:lvlJc w:val="left"/>
      <w:pPr>
        <w:tabs>
          <w:tab w:val="num" w:pos="340"/>
        </w:tabs>
        <w:ind w:left="340" w:hanging="170"/>
      </w:pPr>
      <w:rPr>
        <w:rFonts w:ascii="Arial" w:hAnsi="Arial" w:hint="default"/>
        <w:color w:val="FFC000" w:themeColor="accent4"/>
      </w:rPr>
    </w:lvl>
    <w:lvl w:ilvl="2">
      <w:start w:val="1"/>
      <w:numFmt w:val="bullet"/>
      <w:pStyle w:val="TableBullet3"/>
      <w:lvlText w:val="–"/>
      <w:lvlJc w:val="left"/>
      <w:pPr>
        <w:tabs>
          <w:tab w:val="num" w:pos="510"/>
        </w:tabs>
        <w:ind w:left="510" w:hanging="170"/>
      </w:pPr>
      <w:rPr>
        <w:rFonts w:ascii="Arial" w:hAnsi="Arial" w:hint="default"/>
        <w:color w:val="FFC000" w:themeColor="accent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951FCA"/>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2B84092"/>
    <w:multiLevelType w:val="hybridMultilevel"/>
    <w:tmpl w:val="D17C3034"/>
    <w:lvl w:ilvl="0" w:tplc="0427001B">
      <w:start w:val="1"/>
      <w:numFmt w:val="lowerRoman"/>
      <w:lvlText w:val="%1."/>
      <w:lvlJc w:val="right"/>
      <w:pPr>
        <w:ind w:left="2622" w:hanging="360"/>
      </w:pPr>
    </w:lvl>
    <w:lvl w:ilvl="1" w:tplc="04270019" w:tentative="1">
      <w:start w:val="1"/>
      <w:numFmt w:val="lowerLetter"/>
      <w:lvlText w:val="%2."/>
      <w:lvlJc w:val="left"/>
      <w:pPr>
        <w:ind w:left="3342" w:hanging="360"/>
      </w:pPr>
    </w:lvl>
    <w:lvl w:ilvl="2" w:tplc="0427001B" w:tentative="1">
      <w:start w:val="1"/>
      <w:numFmt w:val="lowerRoman"/>
      <w:lvlText w:val="%3."/>
      <w:lvlJc w:val="right"/>
      <w:pPr>
        <w:ind w:left="4062" w:hanging="180"/>
      </w:pPr>
    </w:lvl>
    <w:lvl w:ilvl="3" w:tplc="0427000F" w:tentative="1">
      <w:start w:val="1"/>
      <w:numFmt w:val="decimal"/>
      <w:lvlText w:val="%4."/>
      <w:lvlJc w:val="left"/>
      <w:pPr>
        <w:ind w:left="4782" w:hanging="360"/>
      </w:pPr>
    </w:lvl>
    <w:lvl w:ilvl="4" w:tplc="04270019" w:tentative="1">
      <w:start w:val="1"/>
      <w:numFmt w:val="lowerLetter"/>
      <w:lvlText w:val="%5."/>
      <w:lvlJc w:val="left"/>
      <w:pPr>
        <w:ind w:left="5502" w:hanging="360"/>
      </w:pPr>
    </w:lvl>
    <w:lvl w:ilvl="5" w:tplc="0427001B" w:tentative="1">
      <w:start w:val="1"/>
      <w:numFmt w:val="lowerRoman"/>
      <w:lvlText w:val="%6."/>
      <w:lvlJc w:val="right"/>
      <w:pPr>
        <w:ind w:left="6222" w:hanging="180"/>
      </w:pPr>
    </w:lvl>
    <w:lvl w:ilvl="6" w:tplc="0427000F" w:tentative="1">
      <w:start w:val="1"/>
      <w:numFmt w:val="decimal"/>
      <w:lvlText w:val="%7."/>
      <w:lvlJc w:val="left"/>
      <w:pPr>
        <w:ind w:left="6942" w:hanging="360"/>
      </w:pPr>
    </w:lvl>
    <w:lvl w:ilvl="7" w:tplc="04270019" w:tentative="1">
      <w:start w:val="1"/>
      <w:numFmt w:val="lowerLetter"/>
      <w:lvlText w:val="%8."/>
      <w:lvlJc w:val="left"/>
      <w:pPr>
        <w:ind w:left="7662" w:hanging="360"/>
      </w:pPr>
    </w:lvl>
    <w:lvl w:ilvl="8" w:tplc="0427001B" w:tentative="1">
      <w:start w:val="1"/>
      <w:numFmt w:val="lowerRoman"/>
      <w:lvlText w:val="%9."/>
      <w:lvlJc w:val="right"/>
      <w:pPr>
        <w:ind w:left="8382" w:hanging="180"/>
      </w:pPr>
    </w:lvl>
  </w:abstractNum>
  <w:abstractNum w:abstractNumId="55" w15:restartNumberingAfterBreak="0">
    <w:nsid w:val="775F5512"/>
    <w:multiLevelType w:val="hybridMultilevel"/>
    <w:tmpl w:val="9E081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6A3518"/>
    <w:multiLevelType w:val="multilevel"/>
    <w:tmpl w:val="35489B28"/>
    <w:lvl w:ilvl="0">
      <w:start w:val="1"/>
      <w:numFmt w:val="decimal"/>
      <w:pStyle w:val="NumBullet1"/>
      <w:lvlText w:val="%1."/>
      <w:lvlJc w:val="left"/>
      <w:pPr>
        <w:tabs>
          <w:tab w:val="num" w:pos="340"/>
        </w:tabs>
        <w:ind w:left="340" w:hanging="340"/>
      </w:pPr>
      <w:rPr>
        <w:rFonts w:hint="default"/>
        <w:color w:val="ED7D31" w:themeColor="accent2"/>
      </w:rPr>
    </w:lvl>
    <w:lvl w:ilvl="1">
      <w:start w:val="1"/>
      <w:numFmt w:val="lowerLetter"/>
      <w:pStyle w:val="NumBullet2"/>
      <w:lvlText w:val="%2."/>
      <w:lvlJc w:val="left"/>
      <w:pPr>
        <w:tabs>
          <w:tab w:val="num" w:pos="851"/>
        </w:tabs>
        <w:ind w:left="851" w:hanging="511"/>
      </w:pPr>
      <w:rPr>
        <w:rFonts w:hint="default"/>
        <w:color w:val="ED7D31" w:themeColor="accent2"/>
      </w:rPr>
    </w:lvl>
    <w:lvl w:ilvl="2">
      <w:start w:val="1"/>
      <w:numFmt w:val="lowerRoman"/>
      <w:pStyle w:val="NumBullet3"/>
      <w:lvlText w:val="%3."/>
      <w:lvlJc w:val="left"/>
      <w:pPr>
        <w:tabs>
          <w:tab w:val="num" w:pos="1474"/>
        </w:tabs>
        <w:ind w:left="1474" w:hanging="623"/>
      </w:pPr>
      <w:rPr>
        <w:rFonts w:hint="default"/>
        <w:color w:val="ED7D3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7" w15:restartNumberingAfterBreak="0">
    <w:nsid w:val="7FBF246B"/>
    <w:multiLevelType w:val="hybridMultilevel"/>
    <w:tmpl w:val="956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56"/>
  </w:num>
  <w:num w:numId="3">
    <w:abstractNumId w:val="52"/>
  </w:num>
  <w:num w:numId="4">
    <w:abstractNumId w:val="51"/>
  </w:num>
  <w:num w:numId="5">
    <w:abstractNumId w:val="4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14"/>
  </w:num>
  <w:num w:numId="10">
    <w:abstractNumId w:val="6"/>
  </w:num>
  <w:num w:numId="11">
    <w:abstractNumId w:val="33"/>
  </w:num>
  <w:num w:numId="12">
    <w:abstractNumId w:val="41"/>
  </w:num>
  <w:num w:numId="13">
    <w:abstractNumId w:val="26"/>
  </w:num>
  <w:num w:numId="14">
    <w:abstractNumId w:val="37"/>
  </w:num>
  <w:num w:numId="15">
    <w:abstractNumId w:val="23"/>
  </w:num>
  <w:num w:numId="16">
    <w:abstractNumId w:val="22"/>
  </w:num>
  <w:num w:numId="17">
    <w:abstractNumId w:val="42"/>
  </w:num>
  <w:num w:numId="18">
    <w:abstractNumId w:val="46"/>
  </w:num>
  <w:num w:numId="19">
    <w:abstractNumId w:val="50"/>
  </w:num>
  <w:num w:numId="20">
    <w:abstractNumId w:val="19"/>
  </w:num>
  <w:num w:numId="21">
    <w:abstractNumId w:val="13"/>
  </w:num>
  <w:num w:numId="22">
    <w:abstractNumId w:val="11"/>
  </w:num>
  <w:num w:numId="23">
    <w:abstractNumId w:val="20"/>
  </w:num>
  <w:num w:numId="24">
    <w:abstractNumId w:val="16"/>
  </w:num>
  <w:num w:numId="25">
    <w:abstractNumId w:val="28"/>
  </w:num>
  <w:num w:numId="26">
    <w:abstractNumId w:val="2"/>
  </w:num>
  <w:num w:numId="27">
    <w:abstractNumId w:val="44"/>
  </w:num>
  <w:num w:numId="28">
    <w:abstractNumId w:val="17"/>
  </w:num>
  <w:num w:numId="29">
    <w:abstractNumId w:val="12"/>
  </w:num>
  <w:num w:numId="30">
    <w:abstractNumId w:val="4"/>
  </w:num>
  <w:num w:numId="31">
    <w:abstractNumId w:val="24"/>
  </w:num>
  <w:num w:numId="32">
    <w:abstractNumId w:val="9"/>
  </w:num>
  <w:num w:numId="33">
    <w:abstractNumId w:val="8"/>
  </w:num>
  <w:num w:numId="34">
    <w:abstractNumId w:val="7"/>
  </w:num>
  <w:num w:numId="35">
    <w:abstractNumId w:val="53"/>
  </w:num>
  <w:num w:numId="36">
    <w:abstractNumId w:val="35"/>
  </w:num>
  <w:num w:numId="37">
    <w:abstractNumId w:val="43"/>
  </w:num>
  <w:num w:numId="38">
    <w:abstractNumId w:val="54"/>
  </w:num>
  <w:num w:numId="39">
    <w:abstractNumId w:val="30"/>
  </w:num>
  <w:num w:numId="40">
    <w:abstractNumId w:val="18"/>
  </w:num>
  <w:num w:numId="41">
    <w:abstractNumId w:val="25"/>
  </w:num>
  <w:num w:numId="42">
    <w:abstractNumId w:val="47"/>
  </w:num>
  <w:num w:numId="43">
    <w:abstractNumId w:val="45"/>
  </w:num>
  <w:num w:numId="44">
    <w:abstractNumId w:val="21"/>
  </w:num>
  <w:num w:numId="45">
    <w:abstractNumId w:val="32"/>
  </w:num>
  <w:num w:numId="46">
    <w:abstractNumId w:val="48"/>
  </w:num>
  <w:num w:numId="47">
    <w:abstractNumId w:val="57"/>
  </w:num>
  <w:num w:numId="48">
    <w:abstractNumId w:val="40"/>
  </w:num>
  <w:num w:numId="49">
    <w:abstractNumId w:val="15"/>
  </w:num>
  <w:num w:numId="50">
    <w:abstractNumId w:val="55"/>
  </w:num>
  <w:num w:numId="51">
    <w:abstractNumId w:val="27"/>
  </w:num>
  <w:num w:numId="52">
    <w:abstractNumId w:val="36"/>
  </w:num>
  <w:num w:numId="53">
    <w:abstractNumId w:val="31"/>
  </w:num>
  <w:num w:numId="54">
    <w:abstractNumId w:val="38"/>
  </w:num>
  <w:num w:numId="55">
    <w:abstractNumId w:val="39"/>
  </w:num>
  <w:num w:numId="56">
    <w:abstractNumId w:val="3"/>
  </w:num>
  <w:num w:numId="57">
    <w:abstractNumId w:val="5"/>
  </w:num>
  <w:num w:numId="58">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D4"/>
    <w:rsid w:val="00000D2A"/>
    <w:rsid w:val="00012A38"/>
    <w:rsid w:val="00014888"/>
    <w:rsid w:val="00017E2A"/>
    <w:rsid w:val="0002034F"/>
    <w:rsid w:val="000226D5"/>
    <w:rsid w:val="00022FF7"/>
    <w:rsid w:val="0002516B"/>
    <w:rsid w:val="00026AB5"/>
    <w:rsid w:val="00026AE0"/>
    <w:rsid w:val="00026F42"/>
    <w:rsid w:val="0002799F"/>
    <w:rsid w:val="000305B2"/>
    <w:rsid w:val="00030E90"/>
    <w:rsid w:val="00034027"/>
    <w:rsid w:val="00036CB6"/>
    <w:rsid w:val="00040CEA"/>
    <w:rsid w:val="00040EF9"/>
    <w:rsid w:val="00040F9A"/>
    <w:rsid w:val="0004285C"/>
    <w:rsid w:val="000434C8"/>
    <w:rsid w:val="00044E8E"/>
    <w:rsid w:val="000461E6"/>
    <w:rsid w:val="00052D34"/>
    <w:rsid w:val="00053665"/>
    <w:rsid w:val="000540EE"/>
    <w:rsid w:val="0005418F"/>
    <w:rsid w:val="00054B78"/>
    <w:rsid w:val="000637E7"/>
    <w:rsid w:val="000645B7"/>
    <w:rsid w:val="00064622"/>
    <w:rsid w:val="00064D6D"/>
    <w:rsid w:val="000715DF"/>
    <w:rsid w:val="00076311"/>
    <w:rsid w:val="0007793C"/>
    <w:rsid w:val="00084739"/>
    <w:rsid w:val="00085437"/>
    <w:rsid w:val="0009038A"/>
    <w:rsid w:val="0009149C"/>
    <w:rsid w:val="0009433E"/>
    <w:rsid w:val="00094DEC"/>
    <w:rsid w:val="00095C16"/>
    <w:rsid w:val="00096DA1"/>
    <w:rsid w:val="00097AE9"/>
    <w:rsid w:val="000A003A"/>
    <w:rsid w:val="000A0407"/>
    <w:rsid w:val="000A09F2"/>
    <w:rsid w:val="000A21C5"/>
    <w:rsid w:val="000A5CC5"/>
    <w:rsid w:val="000A7B36"/>
    <w:rsid w:val="000B1AEF"/>
    <w:rsid w:val="000B1C39"/>
    <w:rsid w:val="000B3828"/>
    <w:rsid w:val="000B5BF3"/>
    <w:rsid w:val="000C10F4"/>
    <w:rsid w:val="000C206F"/>
    <w:rsid w:val="000C2410"/>
    <w:rsid w:val="000C4E06"/>
    <w:rsid w:val="000C5BE5"/>
    <w:rsid w:val="000C5D93"/>
    <w:rsid w:val="000C70F2"/>
    <w:rsid w:val="000C72C3"/>
    <w:rsid w:val="000C751C"/>
    <w:rsid w:val="000C767D"/>
    <w:rsid w:val="000D20F4"/>
    <w:rsid w:val="000D61BA"/>
    <w:rsid w:val="000D655B"/>
    <w:rsid w:val="000D68CE"/>
    <w:rsid w:val="000E14F8"/>
    <w:rsid w:val="000E756A"/>
    <w:rsid w:val="000F39E2"/>
    <w:rsid w:val="000F4EAE"/>
    <w:rsid w:val="000F6D4A"/>
    <w:rsid w:val="000F7842"/>
    <w:rsid w:val="001029AD"/>
    <w:rsid w:val="00107063"/>
    <w:rsid w:val="00110286"/>
    <w:rsid w:val="001110B4"/>
    <w:rsid w:val="00111477"/>
    <w:rsid w:val="00111955"/>
    <w:rsid w:val="00113EBF"/>
    <w:rsid w:val="00114230"/>
    <w:rsid w:val="00115046"/>
    <w:rsid w:val="00115381"/>
    <w:rsid w:val="00115390"/>
    <w:rsid w:val="0011695B"/>
    <w:rsid w:val="00120F58"/>
    <w:rsid w:val="001227A6"/>
    <w:rsid w:val="00122A27"/>
    <w:rsid w:val="001253A1"/>
    <w:rsid w:val="001303D3"/>
    <w:rsid w:val="00133B99"/>
    <w:rsid w:val="00135A56"/>
    <w:rsid w:val="00136713"/>
    <w:rsid w:val="0013792F"/>
    <w:rsid w:val="00137B29"/>
    <w:rsid w:val="0014056B"/>
    <w:rsid w:val="00141844"/>
    <w:rsid w:val="00143727"/>
    <w:rsid w:val="0014375A"/>
    <w:rsid w:val="00143EEC"/>
    <w:rsid w:val="00143FF2"/>
    <w:rsid w:val="001442A3"/>
    <w:rsid w:val="00145C53"/>
    <w:rsid w:val="00146C25"/>
    <w:rsid w:val="00146D45"/>
    <w:rsid w:val="00150039"/>
    <w:rsid w:val="001521DE"/>
    <w:rsid w:val="00154E69"/>
    <w:rsid w:val="00162426"/>
    <w:rsid w:val="00162E80"/>
    <w:rsid w:val="00163FE0"/>
    <w:rsid w:val="00164310"/>
    <w:rsid w:val="001664DF"/>
    <w:rsid w:val="00167B04"/>
    <w:rsid w:val="0017171B"/>
    <w:rsid w:val="00171C83"/>
    <w:rsid w:val="00173AC4"/>
    <w:rsid w:val="00174760"/>
    <w:rsid w:val="001752D6"/>
    <w:rsid w:val="00175542"/>
    <w:rsid w:val="0017685A"/>
    <w:rsid w:val="00180FCF"/>
    <w:rsid w:val="00183014"/>
    <w:rsid w:val="00184EDA"/>
    <w:rsid w:val="00190922"/>
    <w:rsid w:val="0019142D"/>
    <w:rsid w:val="00191B98"/>
    <w:rsid w:val="001943AB"/>
    <w:rsid w:val="001949B4"/>
    <w:rsid w:val="001957FB"/>
    <w:rsid w:val="001975FA"/>
    <w:rsid w:val="001A0A04"/>
    <w:rsid w:val="001A1181"/>
    <w:rsid w:val="001A5C81"/>
    <w:rsid w:val="001B3549"/>
    <w:rsid w:val="001B4A69"/>
    <w:rsid w:val="001B6256"/>
    <w:rsid w:val="001C154A"/>
    <w:rsid w:val="001C5016"/>
    <w:rsid w:val="001C519A"/>
    <w:rsid w:val="001C56E8"/>
    <w:rsid w:val="001C69CA"/>
    <w:rsid w:val="001D70B7"/>
    <w:rsid w:val="001E3FB4"/>
    <w:rsid w:val="001E4DFB"/>
    <w:rsid w:val="001E52CE"/>
    <w:rsid w:val="001F09BE"/>
    <w:rsid w:val="001F0A81"/>
    <w:rsid w:val="001F1915"/>
    <w:rsid w:val="001F4010"/>
    <w:rsid w:val="001F5EC7"/>
    <w:rsid w:val="001F6386"/>
    <w:rsid w:val="001F724F"/>
    <w:rsid w:val="00200B83"/>
    <w:rsid w:val="00204222"/>
    <w:rsid w:val="00204844"/>
    <w:rsid w:val="002068EA"/>
    <w:rsid w:val="00207908"/>
    <w:rsid w:val="002109C9"/>
    <w:rsid w:val="00212D20"/>
    <w:rsid w:val="0022013B"/>
    <w:rsid w:val="002203B4"/>
    <w:rsid w:val="00220CD9"/>
    <w:rsid w:val="00221C70"/>
    <w:rsid w:val="00221DF0"/>
    <w:rsid w:val="002249AB"/>
    <w:rsid w:val="00226CD4"/>
    <w:rsid w:val="002309BB"/>
    <w:rsid w:val="00230F5E"/>
    <w:rsid w:val="00234CA4"/>
    <w:rsid w:val="0023511E"/>
    <w:rsid w:val="00236BA7"/>
    <w:rsid w:val="0024294B"/>
    <w:rsid w:val="00243078"/>
    <w:rsid w:val="00244279"/>
    <w:rsid w:val="0024695D"/>
    <w:rsid w:val="00246FEC"/>
    <w:rsid w:val="00250A7C"/>
    <w:rsid w:val="00250FB5"/>
    <w:rsid w:val="00252000"/>
    <w:rsid w:val="0025340E"/>
    <w:rsid w:val="00254539"/>
    <w:rsid w:val="0025596A"/>
    <w:rsid w:val="00255DA8"/>
    <w:rsid w:val="00256361"/>
    <w:rsid w:val="00256ADA"/>
    <w:rsid w:val="002631F4"/>
    <w:rsid w:val="00266E18"/>
    <w:rsid w:val="00270A3D"/>
    <w:rsid w:val="00271375"/>
    <w:rsid w:val="00271942"/>
    <w:rsid w:val="00271F82"/>
    <w:rsid w:val="00274A20"/>
    <w:rsid w:val="00275711"/>
    <w:rsid w:val="00277C5B"/>
    <w:rsid w:val="002809A9"/>
    <w:rsid w:val="00281CE9"/>
    <w:rsid w:val="00282479"/>
    <w:rsid w:val="00282F83"/>
    <w:rsid w:val="00285133"/>
    <w:rsid w:val="002875C5"/>
    <w:rsid w:val="002917C3"/>
    <w:rsid w:val="00294945"/>
    <w:rsid w:val="00297CF7"/>
    <w:rsid w:val="00297FB9"/>
    <w:rsid w:val="002A0022"/>
    <w:rsid w:val="002A0030"/>
    <w:rsid w:val="002A0FC1"/>
    <w:rsid w:val="002A1ECB"/>
    <w:rsid w:val="002A4D0D"/>
    <w:rsid w:val="002A4E98"/>
    <w:rsid w:val="002B0604"/>
    <w:rsid w:val="002B0B43"/>
    <w:rsid w:val="002B1CB6"/>
    <w:rsid w:val="002B1EC8"/>
    <w:rsid w:val="002B7E09"/>
    <w:rsid w:val="002C10FE"/>
    <w:rsid w:val="002C296C"/>
    <w:rsid w:val="002C569B"/>
    <w:rsid w:val="002C5C0B"/>
    <w:rsid w:val="002C5E26"/>
    <w:rsid w:val="002D0CA7"/>
    <w:rsid w:val="002D303A"/>
    <w:rsid w:val="002D45DB"/>
    <w:rsid w:val="002E1395"/>
    <w:rsid w:val="002E2CA5"/>
    <w:rsid w:val="002E3B78"/>
    <w:rsid w:val="002E5428"/>
    <w:rsid w:val="002E5855"/>
    <w:rsid w:val="002E5E97"/>
    <w:rsid w:val="002F2337"/>
    <w:rsid w:val="002F35EF"/>
    <w:rsid w:val="002F3AE9"/>
    <w:rsid w:val="002F4D78"/>
    <w:rsid w:val="002F5978"/>
    <w:rsid w:val="002F6688"/>
    <w:rsid w:val="0030226A"/>
    <w:rsid w:val="00302A6E"/>
    <w:rsid w:val="00302E94"/>
    <w:rsid w:val="00303F38"/>
    <w:rsid w:val="003044C9"/>
    <w:rsid w:val="003058D3"/>
    <w:rsid w:val="003071F4"/>
    <w:rsid w:val="003077E6"/>
    <w:rsid w:val="0031019F"/>
    <w:rsid w:val="00310537"/>
    <w:rsid w:val="0031138A"/>
    <w:rsid w:val="0031502D"/>
    <w:rsid w:val="003150BB"/>
    <w:rsid w:val="003152FD"/>
    <w:rsid w:val="00316303"/>
    <w:rsid w:val="003200A6"/>
    <w:rsid w:val="0032040A"/>
    <w:rsid w:val="00322DA1"/>
    <w:rsid w:val="003236D3"/>
    <w:rsid w:val="00324330"/>
    <w:rsid w:val="00324CD1"/>
    <w:rsid w:val="0032511B"/>
    <w:rsid w:val="00325995"/>
    <w:rsid w:val="00327DA0"/>
    <w:rsid w:val="00327EDD"/>
    <w:rsid w:val="00332791"/>
    <w:rsid w:val="00332A6D"/>
    <w:rsid w:val="0033351F"/>
    <w:rsid w:val="00333E55"/>
    <w:rsid w:val="00333F6C"/>
    <w:rsid w:val="0034005A"/>
    <w:rsid w:val="00342B52"/>
    <w:rsid w:val="00343059"/>
    <w:rsid w:val="0034433D"/>
    <w:rsid w:val="00344C5B"/>
    <w:rsid w:val="003453D7"/>
    <w:rsid w:val="00345C0F"/>
    <w:rsid w:val="00346307"/>
    <w:rsid w:val="00350F01"/>
    <w:rsid w:val="00351443"/>
    <w:rsid w:val="003517FA"/>
    <w:rsid w:val="003523BB"/>
    <w:rsid w:val="00352742"/>
    <w:rsid w:val="00356D9A"/>
    <w:rsid w:val="003578F2"/>
    <w:rsid w:val="00360983"/>
    <w:rsid w:val="003616A8"/>
    <w:rsid w:val="00361961"/>
    <w:rsid w:val="00363744"/>
    <w:rsid w:val="00365374"/>
    <w:rsid w:val="00366E60"/>
    <w:rsid w:val="00367F97"/>
    <w:rsid w:val="00371CE4"/>
    <w:rsid w:val="00372FFF"/>
    <w:rsid w:val="00373262"/>
    <w:rsid w:val="003753FD"/>
    <w:rsid w:val="00375E74"/>
    <w:rsid w:val="00376457"/>
    <w:rsid w:val="0037728A"/>
    <w:rsid w:val="00383819"/>
    <w:rsid w:val="00383B99"/>
    <w:rsid w:val="0038513B"/>
    <w:rsid w:val="00385455"/>
    <w:rsid w:val="0038574C"/>
    <w:rsid w:val="00385DA9"/>
    <w:rsid w:val="003869B0"/>
    <w:rsid w:val="003928D0"/>
    <w:rsid w:val="0039737C"/>
    <w:rsid w:val="00397FB7"/>
    <w:rsid w:val="003A3FF2"/>
    <w:rsid w:val="003A51E2"/>
    <w:rsid w:val="003A5511"/>
    <w:rsid w:val="003A77F5"/>
    <w:rsid w:val="003A7E40"/>
    <w:rsid w:val="003B08A7"/>
    <w:rsid w:val="003B1343"/>
    <w:rsid w:val="003B52CF"/>
    <w:rsid w:val="003B6F81"/>
    <w:rsid w:val="003B778C"/>
    <w:rsid w:val="003C0932"/>
    <w:rsid w:val="003C17CC"/>
    <w:rsid w:val="003C3FA2"/>
    <w:rsid w:val="003C497B"/>
    <w:rsid w:val="003C63AB"/>
    <w:rsid w:val="003C76C7"/>
    <w:rsid w:val="003D39AB"/>
    <w:rsid w:val="003D3E8A"/>
    <w:rsid w:val="003D62E3"/>
    <w:rsid w:val="003D6516"/>
    <w:rsid w:val="003E5D97"/>
    <w:rsid w:val="003F4187"/>
    <w:rsid w:val="003F786D"/>
    <w:rsid w:val="003F7992"/>
    <w:rsid w:val="00400772"/>
    <w:rsid w:val="00401F9D"/>
    <w:rsid w:val="00404291"/>
    <w:rsid w:val="0040515F"/>
    <w:rsid w:val="004075EC"/>
    <w:rsid w:val="00412012"/>
    <w:rsid w:val="00412AAB"/>
    <w:rsid w:val="00412BC3"/>
    <w:rsid w:val="00414BE6"/>
    <w:rsid w:val="00415637"/>
    <w:rsid w:val="0042358C"/>
    <w:rsid w:val="00425E00"/>
    <w:rsid w:val="0042791A"/>
    <w:rsid w:val="00431D56"/>
    <w:rsid w:val="0043294F"/>
    <w:rsid w:val="0043299B"/>
    <w:rsid w:val="004353C2"/>
    <w:rsid w:val="00435C93"/>
    <w:rsid w:val="00436071"/>
    <w:rsid w:val="00437001"/>
    <w:rsid w:val="004429A7"/>
    <w:rsid w:val="00444E4E"/>
    <w:rsid w:val="0044552D"/>
    <w:rsid w:val="004457DF"/>
    <w:rsid w:val="00445B32"/>
    <w:rsid w:val="00447AA2"/>
    <w:rsid w:val="0045067E"/>
    <w:rsid w:val="00450AFD"/>
    <w:rsid w:val="00453289"/>
    <w:rsid w:val="00453304"/>
    <w:rsid w:val="00454598"/>
    <w:rsid w:val="00455369"/>
    <w:rsid w:val="004554ED"/>
    <w:rsid w:val="00460D51"/>
    <w:rsid w:val="00461B0E"/>
    <w:rsid w:val="0046376E"/>
    <w:rsid w:val="00463E5C"/>
    <w:rsid w:val="00465F35"/>
    <w:rsid w:val="00471149"/>
    <w:rsid w:val="0047159D"/>
    <w:rsid w:val="00472EA7"/>
    <w:rsid w:val="00473C65"/>
    <w:rsid w:val="00474E6A"/>
    <w:rsid w:val="00474FA6"/>
    <w:rsid w:val="00475774"/>
    <w:rsid w:val="00476AB4"/>
    <w:rsid w:val="00481574"/>
    <w:rsid w:val="00481F0B"/>
    <w:rsid w:val="00482E5B"/>
    <w:rsid w:val="00484779"/>
    <w:rsid w:val="004849BB"/>
    <w:rsid w:val="004912DE"/>
    <w:rsid w:val="004933FB"/>
    <w:rsid w:val="00496F4D"/>
    <w:rsid w:val="00497186"/>
    <w:rsid w:val="004A09C1"/>
    <w:rsid w:val="004A1DB4"/>
    <w:rsid w:val="004A4862"/>
    <w:rsid w:val="004A4888"/>
    <w:rsid w:val="004A7961"/>
    <w:rsid w:val="004B05B8"/>
    <w:rsid w:val="004B0DE6"/>
    <w:rsid w:val="004B3A01"/>
    <w:rsid w:val="004B4250"/>
    <w:rsid w:val="004B5A4F"/>
    <w:rsid w:val="004B5DEB"/>
    <w:rsid w:val="004C09DD"/>
    <w:rsid w:val="004C113D"/>
    <w:rsid w:val="004C1711"/>
    <w:rsid w:val="004C32A0"/>
    <w:rsid w:val="004C3AD8"/>
    <w:rsid w:val="004C58DD"/>
    <w:rsid w:val="004C66D3"/>
    <w:rsid w:val="004C6F54"/>
    <w:rsid w:val="004C77F4"/>
    <w:rsid w:val="004D057F"/>
    <w:rsid w:val="004D0AD2"/>
    <w:rsid w:val="004D23C8"/>
    <w:rsid w:val="004D3DE9"/>
    <w:rsid w:val="004D4A22"/>
    <w:rsid w:val="004D7E2C"/>
    <w:rsid w:val="004E098D"/>
    <w:rsid w:val="004E2E3E"/>
    <w:rsid w:val="004E4089"/>
    <w:rsid w:val="004E431D"/>
    <w:rsid w:val="004E5C55"/>
    <w:rsid w:val="004F2261"/>
    <w:rsid w:val="004F256B"/>
    <w:rsid w:val="004F34D7"/>
    <w:rsid w:val="004F37A2"/>
    <w:rsid w:val="004F38EB"/>
    <w:rsid w:val="00500707"/>
    <w:rsid w:val="0050147E"/>
    <w:rsid w:val="00505709"/>
    <w:rsid w:val="005059D4"/>
    <w:rsid w:val="005075EA"/>
    <w:rsid w:val="005113D7"/>
    <w:rsid w:val="005115C4"/>
    <w:rsid w:val="00512203"/>
    <w:rsid w:val="00512E91"/>
    <w:rsid w:val="0051312A"/>
    <w:rsid w:val="005175F7"/>
    <w:rsid w:val="005177E4"/>
    <w:rsid w:val="00520083"/>
    <w:rsid w:val="0052146A"/>
    <w:rsid w:val="00521B06"/>
    <w:rsid w:val="00521D6A"/>
    <w:rsid w:val="005231A7"/>
    <w:rsid w:val="005242F9"/>
    <w:rsid w:val="00525E3D"/>
    <w:rsid w:val="0052617C"/>
    <w:rsid w:val="00527903"/>
    <w:rsid w:val="00527D0E"/>
    <w:rsid w:val="005313BC"/>
    <w:rsid w:val="005332B5"/>
    <w:rsid w:val="00533658"/>
    <w:rsid w:val="00534BB7"/>
    <w:rsid w:val="005355E9"/>
    <w:rsid w:val="00535B63"/>
    <w:rsid w:val="00535FC4"/>
    <w:rsid w:val="00536719"/>
    <w:rsid w:val="00540734"/>
    <w:rsid w:val="00540C93"/>
    <w:rsid w:val="005417A5"/>
    <w:rsid w:val="0054194E"/>
    <w:rsid w:val="005425D6"/>
    <w:rsid w:val="00542AA8"/>
    <w:rsid w:val="00543DA3"/>
    <w:rsid w:val="0054624B"/>
    <w:rsid w:val="005466DC"/>
    <w:rsid w:val="00546EB7"/>
    <w:rsid w:val="005510E4"/>
    <w:rsid w:val="005515A3"/>
    <w:rsid w:val="0055499F"/>
    <w:rsid w:val="005556E7"/>
    <w:rsid w:val="005572B0"/>
    <w:rsid w:val="005573BF"/>
    <w:rsid w:val="0055796A"/>
    <w:rsid w:val="00560468"/>
    <w:rsid w:val="00563BAB"/>
    <w:rsid w:val="0056422C"/>
    <w:rsid w:val="00565194"/>
    <w:rsid w:val="00570AF0"/>
    <w:rsid w:val="0057294F"/>
    <w:rsid w:val="005743F1"/>
    <w:rsid w:val="005768E7"/>
    <w:rsid w:val="005771B1"/>
    <w:rsid w:val="005813F0"/>
    <w:rsid w:val="005815F4"/>
    <w:rsid w:val="00584242"/>
    <w:rsid w:val="00585A07"/>
    <w:rsid w:val="0059012E"/>
    <w:rsid w:val="00590B0F"/>
    <w:rsid w:val="00591431"/>
    <w:rsid w:val="005946A4"/>
    <w:rsid w:val="00594FEB"/>
    <w:rsid w:val="00595170"/>
    <w:rsid w:val="00595894"/>
    <w:rsid w:val="005A0879"/>
    <w:rsid w:val="005A0AAD"/>
    <w:rsid w:val="005A4387"/>
    <w:rsid w:val="005A573E"/>
    <w:rsid w:val="005A70F0"/>
    <w:rsid w:val="005A7E28"/>
    <w:rsid w:val="005B38A7"/>
    <w:rsid w:val="005B3AB1"/>
    <w:rsid w:val="005B408F"/>
    <w:rsid w:val="005B5A12"/>
    <w:rsid w:val="005C5307"/>
    <w:rsid w:val="005C56CE"/>
    <w:rsid w:val="005D0E26"/>
    <w:rsid w:val="005D19A9"/>
    <w:rsid w:val="005D24BF"/>
    <w:rsid w:val="005D26C5"/>
    <w:rsid w:val="005D2B77"/>
    <w:rsid w:val="005D3055"/>
    <w:rsid w:val="005D418E"/>
    <w:rsid w:val="005D512F"/>
    <w:rsid w:val="005D7051"/>
    <w:rsid w:val="005D7BE7"/>
    <w:rsid w:val="005E33AD"/>
    <w:rsid w:val="005E35F9"/>
    <w:rsid w:val="005E4801"/>
    <w:rsid w:val="005E5EB2"/>
    <w:rsid w:val="005F092A"/>
    <w:rsid w:val="005F14E0"/>
    <w:rsid w:val="005F1911"/>
    <w:rsid w:val="005F1BA8"/>
    <w:rsid w:val="005F41C4"/>
    <w:rsid w:val="005F64D0"/>
    <w:rsid w:val="005F71C7"/>
    <w:rsid w:val="005F7D25"/>
    <w:rsid w:val="00601143"/>
    <w:rsid w:val="0060184F"/>
    <w:rsid w:val="0060491C"/>
    <w:rsid w:val="00604F96"/>
    <w:rsid w:val="0060689C"/>
    <w:rsid w:val="0061203B"/>
    <w:rsid w:val="00612741"/>
    <w:rsid w:val="00612B7D"/>
    <w:rsid w:val="00612C83"/>
    <w:rsid w:val="006140AA"/>
    <w:rsid w:val="006146AE"/>
    <w:rsid w:val="00616CD7"/>
    <w:rsid w:val="00617501"/>
    <w:rsid w:val="0061795C"/>
    <w:rsid w:val="0062290B"/>
    <w:rsid w:val="0062433D"/>
    <w:rsid w:val="00624363"/>
    <w:rsid w:val="00624B24"/>
    <w:rsid w:val="0062504A"/>
    <w:rsid w:val="006253B2"/>
    <w:rsid w:val="00625A98"/>
    <w:rsid w:val="00625DC0"/>
    <w:rsid w:val="00626B71"/>
    <w:rsid w:val="00627C66"/>
    <w:rsid w:val="006314B6"/>
    <w:rsid w:val="00632534"/>
    <w:rsid w:val="00632EA5"/>
    <w:rsid w:val="00633CDE"/>
    <w:rsid w:val="00634D95"/>
    <w:rsid w:val="0063527D"/>
    <w:rsid w:val="00635DA5"/>
    <w:rsid w:val="00637CB4"/>
    <w:rsid w:val="00643672"/>
    <w:rsid w:val="00644B40"/>
    <w:rsid w:val="00644F92"/>
    <w:rsid w:val="00655264"/>
    <w:rsid w:val="00655D8B"/>
    <w:rsid w:val="00663777"/>
    <w:rsid w:val="00664AD8"/>
    <w:rsid w:val="00664BD3"/>
    <w:rsid w:val="00665355"/>
    <w:rsid w:val="00666D68"/>
    <w:rsid w:val="00667B01"/>
    <w:rsid w:val="006705EA"/>
    <w:rsid w:val="00670BAD"/>
    <w:rsid w:val="0067294E"/>
    <w:rsid w:val="00674022"/>
    <w:rsid w:val="00674553"/>
    <w:rsid w:val="006775B5"/>
    <w:rsid w:val="00681FFB"/>
    <w:rsid w:val="00683244"/>
    <w:rsid w:val="00683A76"/>
    <w:rsid w:val="00685D84"/>
    <w:rsid w:val="006860F1"/>
    <w:rsid w:val="006866A9"/>
    <w:rsid w:val="00686CE4"/>
    <w:rsid w:val="00691669"/>
    <w:rsid w:val="0069181D"/>
    <w:rsid w:val="00691B48"/>
    <w:rsid w:val="00693D31"/>
    <w:rsid w:val="0069417C"/>
    <w:rsid w:val="00694341"/>
    <w:rsid w:val="00695E94"/>
    <w:rsid w:val="006972D3"/>
    <w:rsid w:val="006A1764"/>
    <w:rsid w:val="006A2E69"/>
    <w:rsid w:val="006A30B0"/>
    <w:rsid w:val="006A328C"/>
    <w:rsid w:val="006A6CAF"/>
    <w:rsid w:val="006A6E3A"/>
    <w:rsid w:val="006A6F04"/>
    <w:rsid w:val="006A7970"/>
    <w:rsid w:val="006B4CF4"/>
    <w:rsid w:val="006B57E6"/>
    <w:rsid w:val="006B6F2D"/>
    <w:rsid w:val="006C07C3"/>
    <w:rsid w:val="006C1A25"/>
    <w:rsid w:val="006C1DD1"/>
    <w:rsid w:val="006C5949"/>
    <w:rsid w:val="006D082C"/>
    <w:rsid w:val="006D2454"/>
    <w:rsid w:val="006D3559"/>
    <w:rsid w:val="006D4F8C"/>
    <w:rsid w:val="006D4FFB"/>
    <w:rsid w:val="006E0DCE"/>
    <w:rsid w:val="006E1622"/>
    <w:rsid w:val="006E168A"/>
    <w:rsid w:val="006E169E"/>
    <w:rsid w:val="006E18B0"/>
    <w:rsid w:val="006E262C"/>
    <w:rsid w:val="006E476B"/>
    <w:rsid w:val="006E4C7E"/>
    <w:rsid w:val="006E4D64"/>
    <w:rsid w:val="006E5D1E"/>
    <w:rsid w:val="006E629A"/>
    <w:rsid w:val="006E63D5"/>
    <w:rsid w:val="006F2370"/>
    <w:rsid w:val="006F309F"/>
    <w:rsid w:val="00700B42"/>
    <w:rsid w:val="0070181B"/>
    <w:rsid w:val="00701A06"/>
    <w:rsid w:val="007020EF"/>
    <w:rsid w:val="0070276B"/>
    <w:rsid w:val="0070282C"/>
    <w:rsid w:val="0070350C"/>
    <w:rsid w:val="00705FAD"/>
    <w:rsid w:val="007062FC"/>
    <w:rsid w:val="00706D3A"/>
    <w:rsid w:val="007074A0"/>
    <w:rsid w:val="00713C9F"/>
    <w:rsid w:val="00716455"/>
    <w:rsid w:val="00716916"/>
    <w:rsid w:val="00717192"/>
    <w:rsid w:val="0072038E"/>
    <w:rsid w:val="00720B3C"/>
    <w:rsid w:val="00722558"/>
    <w:rsid w:val="007231EB"/>
    <w:rsid w:val="0072327B"/>
    <w:rsid w:val="00723DCE"/>
    <w:rsid w:val="0072404A"/>
    <w:rsid w:val="0072485F"/>
    <w:rsid w:val="00724D19"/>
    <w:rsid w:val="00726351"/>
    <w:rsid w:val="0072697B"/>
    <w:rsid w:val="00726CD4"/>
    <w:rsid w:val="007337A9"/>
    <w:rsid w:val="00733974"/>
    <w:rsid w:val="00733E24"/>
    <w:rsid w:val="00734B3C"/>
    <w:rsid w:val="00735CB8"/>
    <w:rsid w:val="0073652F"/>
    <w:rsid w:val="007377EF"/>
    <w:rsid w:val="0074053E"/>
    <w:rsid w:val="0074097A"/>
    <w:rsid w:val="007449C1"/>
    <w:rsid w:val="0074562A"/>
    <w:rsid w:val="007461BE"/>
    <w:rsid w:val="0074780A"/>
    <w:rsid w:val="0075428B"/>
    <w:rsid w:val="00757A7A"/>
    <w:rsid w:val="00757D72"/>
    <w:rsid w:val="00760479"/>
    <w:rsid w:val="007607F1"/>
    <w:rsid w:val="0076209C"/>
    <w:rsid w:val="0076319D"/>
    <w:rsid w:val="007649D3"/>
    <w:rsid w:val="007754BF"/>
    <w:rsid w:val="00776AB6"/>
    <w:rsid w:val="0078130F"/>
    <w:rsid w:val="007834CE"/>
    <w:rsid w:val="00784A33"/>
    <w:rsid w:val="00790D70"/>
    <w:rsid w:val="0079152B"/>
    <w:rsid w:val="00791B02"/>
    <w:rsid w:val="007920AD"/>
    <w:rsid w:val="0079342B"/>
    <w:rsid w:val="00795702"/>
    <w:rsid w:val="00795CFD"/>
    <w:rsid w:val="007A198C"/>
    <w:rsid w:val="007A2C69"/>
    <w:rsid w:val="007A4D39"/>
    <w:rsid w:val="007A6587"/>
    <w:rsid w:val="007B4396"/>
    <w:rsid w:val="007B4B25"/>
    <w:rsid w:val="007B5623"/>
    <w:rsid w:val="007B577E"/>
    <w:rsid w:val="007B5B60"/>
    <w:rsid w:val="007B61C7"/>
    <w:rsid w:val="007B7360"/>
    <w:rsid w:val="007B74A5"/>
    <w:rsid w:val="007B7BCF"/>
    <w:rsid w:val="007C0888"/>
    <w:rsid w:val="007C1006"/>
    <w:rsid w:val="007C1AD6"/>
    <w:rsid w:val="007C1B8F"/>
    <w:rsid w:val="007C2507"/>
    <w:rsid w:val="007C4D93"/>
    <w:rsid w:val="007C6C1A"/>
    <w:rsid w:val="007C7037"/>
    <w:rsid w:val="007C75A9"/>
    <w:rsid w:val="007C7813"/>
    <w:rsid w:val="007C7E04"/>
    <w:rsid w:val="007C7EBE"/>
    <w:rsid w:val="007D2695"/>
    <w:rsid w:val="007D558F"/>
    <w:rsid w:val="007D5951"/>
    <w:rsid w:val="007D5BAB"/>
    <w:rsid w:val="007D5FDE"/>
    <w:rsid w:val="007E2FC0"/>
    <w:rsid w:val="007E3CD1"/>
    <w:rsid w:val="007E4971"/>
    <w:rsid w:val="007E6B25"/>
    <w:rsid w:val="007E73EE"/>
    <w:rsid w:val="007F0298"/>
    <w:rsid w:val="007F05A9"/>
    <w:rsid w:val="007F14C3"/>
    <w:rsid w:val="007F404A"/>
    <w:rsid w:val="008019D9"/>
    <w:rsid w:val="008039F1"/>
    <w:rsid w:val="0080424A"/>
    <w:rsid w:val="00804C7F"/>
    <w:rsid w:val="0080521E"/>
    <w:rsid w:val="0080719D"/>
    <w:rsid w:val="00807786"/>
    <w:rsid w:val="00811167"/>
    <w:rsid w:val="00811EB9"/>
    <w:rsid w:val="00811EBC"/>
    <w:rsid w:val="00811F2F"/>
    <w:rsid w:val="00816C7D"/>
    <w:rsid w:val="00817129"/>
    <w:rsid w:val="0082229E"/>
    <w:rsid w:val="00823080"/>
    <w:rsid w:val="008234A1"/>
    <w:rsid w:val="00823513"/>
    <w:rsid w:val="00824E03"/>
    <w:rsid w:val="00827D6D"/>
    <w:rsid w:val="008302F3"/>
    <w:rsid w:val="008308B4"/>
    <w:rsid w:val="00830C46"/>
    <w:rsid w:val="008326BF"/>
    <w:rsid w:val="00833AC1"/>
    <w:rsid w:val="00835251"/>
    <w:rsid w:val="00835A32"/>
    <w:rsid w:val="0083677D"/>
    <w:rsid w:val="00836BAE"/>
    <w:rsid w:val="00837DFA"/>
    <w:rsid w:val="0084186E"/>
    <w:rsid w:val="008438B8"/>
    <w:rsid w:val="00846DD7"/>
    <w:rsid w:val="00850068"/>
    <w:rsid w:val="00850F08"/>
    <w:rsid w:val="0085111D"/>
    <w:rsid w:val="0085190A"/>
    <w:rsid w:val="00851E4D"/>
    <w:rsid w:val="00853031"/>
    <w:rsid w:val="0085345B"/>
    <w:rsid w:val="00853FB5"/>
    <w:rsid w:val="0085562B"/>
    <w:rsid w:val="00857C39"/>
    <w:rsid w:val="00860775"/>
    <w:rsid w:val="00861D0F"/>
    <w:rsid w:val="00864015"/>
    <w:rsid w:val="00864444"/>
    <w:rsid w:val="00865CA2"/>
    <w:rsid w:val="00865EDE"/>
    <w:rsid w:val="00866242"/>
    <w:rsid w:val="00866C6F"/>
    <w:rsid w:val="00867B2F"/>
    <w:rsid w:val="00871FBD"/>
    <w:rsid w:val="00872475"/>
    <w:rsid w:val="00873061"/>
    <w:rsid w:val="00873855"/>
    <w:rsid w:val="00873F40"/>
    <w:rsid w:val="008756F9"/>
    <w:rsid w:val="00875BBA"/>
    <w:rsid w:val="00875E7E"/>
    <w:rsid w:val="008763D7"/>
    <w:rsid w:val="00880D22"/>
    <w:rsid w:val="00883F5F"/>
    <w:rsid w:val="008845B3"/>
    <w:rsid w:val="00885384"/>
    <w:rsid w:val="0088595B"/>
    <w:rsid w:val="00885B89"/>
    <w:rsid w:val="00886ECE"/>
    <w:rsid w:val="00887BB7"/>
    <w:rsid w:val="00891BAF"/>
    <w:rsid w:val="0089320F"/>
    <w:rsid w:val="00894570"/>
    <w:rsid w:val="00894A2D"/>
    <w:rsid w:val="008972DE"/>
    <w:rsid w:val="00897769"/>
    <w:rsid w:val="008A1926"/>
    <w:rsid w:val="008A2C79"/>
    <w:rsid w:val="008A44B8"/>
    <w:rsid w:val="008A518D"/>
    <w:rsid w:val="008A643F"/>
    <w:rsid w:val="008A6B91"/>
    <w:rsid w:val="008A6C81"/>
    <w:rsid w:val="008A7D2B"/>
    <w:rsid w:val="008B03C8"/>
    <w:rsid w:val="008B0C40"/>
    <w:rsid w:val="008B2521"/>
    <w:rsid w:val="008B4D5C"/>
    <w:rsid w:val="008B79A8"/>
    <w:rsid w:val="008C03CC"/>
    <w:rsid w:val="008C6981"/>
    <w:rsid w:val="008C6AE8"/>
    <w:rsid w:val="008C74D0"/>
    <w:rsid w:val="008D1213"/>
    <w:rsid w:val="008D1F55"/>
    <w:rsid w:val="008D2FF5"/>
    <w:rsid w:val="008D3DF7"/>
    <w:rsid w:val="008D40AF"/>
    <w:rsid w:val="008D5221"/>
    <w:rsid w:val="008D742A"/>
    <w:rsid w:val="008D7A25"/>
    <w:rsid w:val="008E2034"/>
    <w:rsid w:val="008E3E81"/>
    <w:rsid w:val="008E6CE7"/>
    <w:rsid w:val="008F3E7D"/>
    <w:rsid w:val="008F734E"/>
    <w:rsid w:val="00900DEE"/>
    <w:rsid w:val="009039C9"/>
    <w:rsid w:val="00904D80"/>
    <w:rsid w:val="00906AE4"/>
    <w:rsid w:val="00907B50"/>
    <w:rsid w:val="009102B9"/>
    <w:rsid w:val="00910D1A"/>
    <w:rsid w:val="00911B16"/>
    <w:rsid w:val="00912431"/>
    <w:rsid w:val="00912DD5"/>
    <w:rsid w:val="009144D6"/>
    <w:rsid w:val="009168E9"/>
    <w:rsid w:val="00917939"/>
    <w:rsid w:val="009220EE"/>
    <w:rsid w:val="0092634F"/>
    <w:rsid w:val="00926479"/>
    <w:rsid w:val="00930414"/>
    <w:rsid w:val="00931F23"/>
    <w:rsid w:val="00933652"/>
    <w:rsid w:val="009356AF"/>
    <w:rsid w:val="0093646A"/>
    <w:rsid w:val="009367FA"/>
    <w:rsid w:val="0094152C"/>
    <w:rsid w:val="00941BF9"/>
    <w:rsid w:val="00943D05"/>
    <w:rsid w:val="00943FAD"/>
    <w:rsid w:val="0094776F"/>
    <w:rsid w:val="00950EB8"/>
    <w:rsid w:val="009572EA"/>
    <w:rsid w:val="009602ED"/>
    <w:rsid w:val="00963D35"/>
    <w:rsid w:val="00965755"/>
    <w:rsid w:val="00965FDA"/>
    <w:rsid w:val="00966107"/>
    <w:rsid w:val="00966F47"/>
    <w:rsid w:val="009703A4"/>
    <w:rsid w:val="00970DAA"/>
    <w:rsid w:val="00971CFD"/>
    <w:rsid w:val="00975249"/>
    <w:rsid w:val="009762EB"/>
    <w:rsid w:val="00980304"/>
    <w:rsid w:val="009817F5"/>
    <w:rsid w:val="00982DDC"/>
    <w:rsid w:val="00983F6F"/>
    <w:rsid w:val="009858D5"/>
    <w:rsid w:val="00987F36"/>
    <w:rsid w:val="00990630"/>
    <w:rsid w:val="009908AA"/>
    <w:rsid w:val="00991963"/>
    <w:rsid w:val="009946A8"/>
    <w:rsid w:val="00995EBC"/>
    <w:rsid w:val="00996C10"/>
    <w:rsid w:val="00997C9B"/>
    <w:rsid w:val="00997D59"/>
    <w:rsid w:val="009A1044"/>
    <w:rsid w:val="009A17C7"/>
    <w:rsid w:val="009A597C"/>
    <w:rsid w:val="009A6E9A"/>
    <w:rsid w:val="009B0972"/>
    <w:rsid w:val="009B2A13"/>
    <w:rsid w:val="009B4A1F"/>
    <w:rsid w:val="009B5755"/>
    <w:rsid w:val="009C0AB2"/>
    <w:rsid w:val="009C29B4"/>
    <w:rsid w:val="009C5259"/>
    <w:rsid w:val="009C5A0D"/>
    <w:rsid w:val="009C60B5"/>
    <w:rsid w:val="009C794C"/>
    <w:rsid w:val="009D327F"/>
    <w:rsid w:val="009D5F54"/>
    <w:rsid w:val="009D6C90"/>
    <w:rsid w:val="009D7608"/>
    <w:rsid w:val="009E0332"/>
    <w:rsid w:val="009E1C63"/>
    <w:rsid w:val="009E4519"/>
    <w:rsid w:val="009E4E8F"/>
    <w:rsid w:val="009E5427"/>
    <w:rsid w:val="009E70FA"/>
    <w:rsid w:val="009E745A"/>
    <w:rsid w:val="009F132E"/>
    <w:rsid w:val="009F136D"/>
    <w:rsid w:val="009F2354"/>
    <w:rsid w:val="009F32EC"/>
    <w:rsid w:val="009F4997"/>
    <w:rsid w:val="009F4EB6"/>
    <w:rsid w:val="00A000BE"/>
    <w:rsid w:val="00A0293B"/>
    <w:rsid w:val="00A03734"/>
    <w:rsid w:val="00A04911"/>
    <w:rsid w:val="00A06CB0"/>
    <w:rsid w:val="00A06E23"/>
    <w:rsid w:val="00A07917"/>
    <w:rsid w:val="00A10D4B"/>
    <w:rsid w:val="00A11553"/>
    <w:rsid w:val="00A12EC5"/>
    <w:rsid w:val="00A152DD"/>
    <w:rsid w:val="00A16DF1"/>
    <w:rsid w:val="00A17915"/>
    <w:rsid w:val="00A17B87"/>
    <w:rsid w:val="00A204A9"/>
    <w:rsid w:val="00A20F0D"/>
    <w:rsid w:val="00A2219F"/>
    <w:rsid w:val="00A23F1C"/>
    <w:rsid w:val="00A30389"/>
    <w:rsid w:val="00A31344"/>
    <w:rsid w:val="00A33F2B"/>
    <w:rsid w:val="00A35D62"/>
    <w:rsid w:val="00A35F04"/>
    <w:rsid w:val="00A3687B"/>
    <w:rsid w:val="00A428D5"/>
    <w:rsid w:val="00A42CBC"/>
    <w:rsid w:val="00A431C6"/>
    <w:rsid w:val="00A43211"/>
    <w:rsid w:val="00A4447B"/>
    <w:rsid w:val="00A448FE"/>
    <w:rsid w:val="00A45EBC"/>
    <w:rsid w:val="00A463BC"/>
    <w:rsid w:val="00A515B7"/>
    <w:rsid w:val="00A52921"/>
    <w:rsid w:val="00A54A4A"/>
    <w:rsid w:val="00A5554B"/>
    <w:rsid w:val="00A5561C"/>
    <w:rsid w:val="00A57ADC"/>
    <w:rsid w:val="00A607B1"/>
    <w:rsid w:val="00A67E4B"/>
    <w:rsid w:val="00A70F81"/>
    <w:rsid w:val="00A72722"/>
    <w:rsid w:val="00A73ED7"/>
    <w:rsid w:val="00A769C9"/>
    <w:rsid w:val="00A87C60"/>
    <w:rsid w:val="00A94D00"/>
    <w:rsid w:val="00A962E4"/>
    <w:rsid w:val="00A9775A"/>
    <w:rsid w:val="00A97893"/>
    <w:rsid w:val="00AA0ABC"/>
    <w:rsid w:val="00AA15EE"/>
    <w:rsid w:val="00AA3471"/>
    <w:rsid w:val="00AA39BC"/>
    <w:rsid w:val="00AA44D3"/>
    <w:rsid w:val="00AA73C9"/>
    <w:rsid w:val="00AB07A7"/>
    <w:rsid w:val="00AB126F"/>
    <w:rsid w:val="00AB3BC9"/>
    <w:rsid w:val="00AB4445"/>
    <w:rsid w:val="00AB5B54"/>
    <w:rsid w:val="00AB7BD3"/>
    <w:rsid w:val="00AC098A"/>
    <w:rsid w:val="00AC09CB"/>
    <w:rsid w:val="00AC178E"/>
    <w:rsid w:val="00AC5C8C"/>
    <w:rsid w:val="00AD1179"/>
    <w:rsid w:val="00AD2877"/>
    <w:rsid w:val="00AD3681"/>
    <w:rsid w:val="00AD3E9A"/>
    <w:rsid w:val="00AD4926"/>
    <w:rsid w:val="00AD592F"/>
    <w:rsid w:val="00AD5E76"/>
    <w:rsid w:val="00AD615D"/>
    <w:rsid w:val="00AD77F1"/>
    <w:rsid w:val="00AE4681"/>
    <w:rsid w:val="00AE6DE0"/>
    <w:rsid w:val="00AE79AC"/>
    <w:rsid w:val="00AF2E4B"/>
    <w:rsid w:val="00AF4335"/>
    <w:rsid w:val="00AF6A34"/>
    <w:rsid w:val="00AF6E0E"/>
    <w:rsid w:val="00AF702D"/>
    <w:rsid w:val="00AF72E6"/>
    <w:rsid w:val="00AF7727"/>
    <w:rsid w:val="00B02699"/>
    <w:rsid w:val="00B027E2"/>
    <w:rsid w:val="00B06BA8"/>
    <w:rsid w:val="00B0777C"/>
    <w:rsid w:val="00B10190"/>
    <w:rsid w:val="00B108C4"/>
    <w:rsid w:val="00B115A9"/>
    <w:rsid w:val="00B11A14"/>
    <w:rsid w:val="00B12012"/>
    <w:rsid w:val="00B14D47"/>
    <w:rsid w:val="00B15B1C"/>
    <w:rsid w:val="00B16A34"/>
    <w:rsid w:val="00B16ACB"/>
    <w:rsid w:val="00B1774F"/>
    <w:rsid w:val="00B208AB"/>
    <w:rsid w:val="00B209A8"/>
    <w:rsid w:val="00B229B2"/>
    <w:rsid w:val="00B24013"/>
    <w:rsid w:val="00B25EE8"/>
    <w:rsid w:val="00B2703C"/>
    <w:rsid w:val="00B30367"/>
    <w:rsid w:val="00B30904"/>
    <w:rsid w:val="00B30FFD"/>
    <w:rsid w:val="00B321C5"/>
    <w:rsid w:val="00B3233F"/>
    <w:rsid w:val="00B34513"/>
    <w:rsid w:val="00B3638D"/>
    <w:rsid w:val="00B415B5"/>
    <w:rsid w:val="00B418FD"/>
    <w:rsid w:val="00B433C3"/>
    <w:rsid w:val="00B44214"/>
    <w:rsid w:val="00B47CA0"/>
    <w:rsid w:val="00B50BB5"/>
    <w:rsid w:val="00B546CB"/>
    <w:rsid w:val="00B54A50"/>
    <w:rsid w:val="00B54DC3"/>
    <w:rsid w:val="00B56FA3"/>
    <w:rsid w:val="00B57DA5"/>
    <w:rsid w:val="00B604BB"/>
    <w:rsid w:val="00B61746"/>
    <w:rsid w:val="00B6308C"/>
    <w:rsid w:val="00B63C60"/>
    <w:rsid w:val="00B647FD"/>
    <w:rsid w:val="00B65FA7"/>
    <w:rsid w:val="00B7101B"/>
    <w:rsid w:val="00B71803"/>
    <w:rsid w:val="00B71841"/>
    <w:rsid w:val="00B75A26"/>
    <w:rsid w:val="00B769FC"/>
    <w:rsid w:val="00B776F0"/>
    <w:rsid w:val="00B80E67"/>
    <w:rsid w:val="00B81D53"/>
    <w:rsid w:val="00B82307"/>
    <w:rsid w:val="00B82523"/>
    <w:rsid w:val="00B83363"/>
    <w:rsid w:val="00B855AF"/>
    <w:rsid w:val="00B8639F"/>
    <w:rsid w:val="00B8711E"/>
    <w:rsid w:val="00B87207"/>
    <w:rsid w:val="00B87F3E"/>
    <w:rsid w:val="00B916BA"/>
    <w:rsid w:val="00B936BA"/>
    <w:rsid w:val="00BA0050"/>
    <w:rsid w:val="00BA12C0"/>
    <w:rsid w:val="00BA2AE7"/>
    <w:rsid w:val="00BA405A"/>
    <w:rsid w:val="00BA494C"/>
    <w:rsid w:val="00BA7620"/>
    <w:rsid w:val="00BA7689"/>
    <w:rsid w:val="00BA7EC3"/>
    <w:rsid w:val="00BB16B7"/>
    <w:rsid w:val="00BB2057"/>
    <w:rsid w:val="00BB60C6"/>
    <w:rsid w:val="00BC6599"/>
    <w:rsid w:val="00BC6AB5"/>
    <w:rsid w:val="00BD1E49"/>
    <w:rsid w:val="00BD28A0"/>
    <w:rsid w:val="00BD2D09"/>
    <w:rsid w:val="00BD5179"/>
    <w:rsid w:val="00BD6097"/>
    <w:rsid w:val="00BE0355"/>
    <w:rsid w:val="00BE21D5"/>
    <w:rsid w:val="00BF1AC0"/>
    <w:rsid w:val="00BF2543"/>
    <w:rsid w:val="00BF71C5"/>
    <w:rsid w:val="00BF7630"/>
    <w:rsid w:val="00BF79BE"/>
    <w:rsid w:val="00C0080E"/>
    <w:rsid w:val="00C03FA0"/>
    <w:rsid w:val="00C05B85"/>
    <w:rsid w:val="00C066BA"/>
    <w:rsid w:val="00C06860"/>
    <w:rsid w:val="00C10122"/>
    <w:rsid w:val="00C1066A"/>
    <w:rsid w:val="00C1596A"/>
    <w:rsid w:val="00C178DA"/>
    <w:rsid w:val="00C212CD"/>
    <w:rsid w:val="00C22202"/>
    <w:rsid w:val="00C22EBB"/>
    <w:rsid w:val="00C23E40"/>
    <w:rsid w:val="00C24209"/>
    <w:rsid w:val="00C26A8C"/>
    <w:rsid w:val="00C306D1"/>
    <w:rsid w:val="00C346D5"/>
    <w:rsid w:val="00C346E3"/>
    <w:rsid w:val="00C3591E"/>
    <w:rsid w:val="00C35EF9"/>
    <w:rsid w:val="00C362E9"/>
    <w:rsid w:val="00C40160"/>
    <w:rsid w:val="00C41B65"/>
    <w:rsid w:val="00C4265D"/>
    <w:rsid w:val="00C42F27"/>
    <w:rsid w:val="00C4674F"/>
    <w:rsid w:val="00C474A3"/>
    <w:rsid w:val="00C5032D"/>
    <w:rsid w:val="00C515AC"/>
    <w:rsid w:val="00C52AFC"/>
    <w:rsid w:val="00C530DC"/>
    <w:rsid w:val="00C561F1"/>
    <w:rsid w:val="00C566AD"/>
    <w:rsid w:val="00C57CC4"/>
    <w:rsid w:val="00C618FA"/>
    <w:rsid w:val="00C6249D"/>
    <w:rsid w:val="00C6367A"/>
    <w:rsid w:val="00C7057E"/>
    <w:rsid w:val="00C70AE2"/>
    <w:rsid w:val="00C80E7F"/>
    <w:rsid w:val="00C827A1"/>
    <w:rsid w:val="00C878E7"/>
    <w:rsid w:val="00C87BE4"/>
    <w:rsid w:val="00C90172"/>
    <w:rsid w:val="00C9100F"/>
    <w:rsid w:val="00C919A9"/>
    <w:rsid w:val="00C92A7A"/>
    <w:rsid w:val="00C931EB"/>
    <w:rsid w:val="00C9426C"/>
    <w:rsid w:val="00C9536A"/>
    <w:rsid w:val="00C954D8"/>
    <w:rsid w:val="00C96AB9"/>
    <w:rsid w:val="00C9719C"/>
    <w:rsid w:val="00CA0B94"/>
    <w:rsid w:val="00CA1249"/>
    <w:rsid w:val="00CA2BCE"/>
    <w:rsid w:val="00CA2C91"/>
    <w:rsid w:val="00CA3CDE"/>
    <w:rsid w:val="00CA438B"/>
    <w:rsid w:val="00CA6984"/>
    <w:rsid w:val="00CA7BD2"/>
    <w:rsid w:val="00CB14B4"/>
    <w:rsid w:val="00CB5935"/>
    <w:rsid w:val="00CC39C1"/>
    <w:rsid w:val="00CC51DC"/>
    <w:rsid w:val="00CC5980"/>
    <w:rsid w:val="00CC6747"/>
    <w:rsid w:val="00CC75CB"/>
    <w:rsid w:val="00CC78E0"/>
    <w:rsid w:val="00CC7AA3"/>
    <w:rsid w:val="00CD1563"/>
    <w:rsid w:val="00CD2AC3"/>
    <w:rsid w:val="00CD409D"/>
    <w:rsid w:val="00CD478D"/>
    <w:rsid w:val="00CD5888"/>
    <w:rsid w:val="00CD6648"/>
    <w:rsid w:val="00CD7978"/>
    <w:rsid w:val="00CE03D8"/>
    <w:rsid w:val="00CE0DCC"/>
    <w:rsid w:val="00CE1034"/>
    <w:rsid w:val="00CE1CCE"/>
    <w:rsid w:val="00CE5B7C"/>
    <w:rsid w:val="00CE63DC"/>
    <w:rsid w:val="00CF02E0"/>
    <w:rsid w:val="00CF3171"/>
    <w:rsid w:val="00CF3577"/>
    <w:rsid w:val="00CF55D3"/>
    <w:rsid w:val="00CF68AC"/>
    <w:rsid w:val="00D013C8"/>
    <w:rsid w:val="00D0390A"/>
    <w:rsid w:val="00D06618"/>
    <w:rsid w:val="00D078C1"/>
    <w:rsid w:val="00D146EE"/>
    <w:rsid w:val="00D156C4"/>
    <w:rsid w:val="00D159B6"/>
    <w:rsid w:val="00D15FD6"/>
    <w:rsid w:val="00D16091"/>
    <w:rsid w:val="00D17D30"/>
    <w:rsid w:val="00D2187D"/>
    <w:rsid w:val="00D21B96"/>
    <w:rsid w:val="00D27D13"/>
    <w:rsid w:val="00D3040C"/>
    <w:rsid w:val="00D3086E"/>
    <w:rsid w:val="00D308AC"/>
    <w:rsid w:val="00D309BA"/>
    <w:rsid w:val="00D30B6D"/>
    <w:rsid w:val="00D33227"/>
    <w:rsid w:val="00D33BE3"/>
    <w:rsid w:val="00D34DC5"/>
    <w:rsid w:val="00D3508B"/>
    <w:rsid w:val="00D35534"/>
    <w:rsid w:val="00D35644"/>
    <w:rsid w:val="00D3586C"/>
    <w:rsid w:val="00D36A33"/>
    <w:rsid w:val="00D406A5"/>
    <w:rsid w:val="00D4089B"/>
    <w:rsid w:val="00D40FF0"/>
    <w:rsid w:val="00D46954"/>
    <w:rsid w:val="00D4722B"/>
    <w:rsid w:val="00D56316"/>
    <w:rsid w:val="00D574E4"/>
    <w:rsid w:val="00D5757F"/>
    <w:rsid w:val="00D602F6"/>
    <w:rsid w:val="00D607D4"/>
    <w:rsid w:val="00D64C21"/>
    <w:rsid w:val="00D729E8"/>
    <w:rsid w:val="00D72DC8"/>
    <w:rsid w:val="00D74EFA"/>
    <w:rsid w:val="00D8092B"/>
    <w:rsid w:val="00D85C61"/>
    <w:rsid w:val="00D91B3A"/>
    <w:rsid w:val="00D933C1"/>
    <w:rsid w:val="00D936A3"/>
    <w:rsid w:val="00D9614F"/>
    <w:rsid w:val="00D97300"/>
    <w:rsid w:val="00D97F2B"/>
    <w:rsid w:val="00DA0A67"/>
    <w:rsid w:val="00DA47B2"/>
    <w:rsid w:val="00DA6723"/>
    <w:rsid w:val="00DA6CF9"/>
    <w:rsid w:val="00DA7B4B"/>
    <w:rsid w:val="00DB044C"/>
    <w:rsid w:val="00DB0581"/>
    <w:rsid w:val="00DB2DEE"/>
    <w:rsid w:val="00DB3744"/>
    <w:rsid w:val="00DB43A0"/>
    <w:rsid w:val="00DB7E49"/>
    <w:rsid w:val="00DC1527"/>
    <w:rsid w:val="00DC26F3"/>
    <w:rsid w:val="00DC41FE"/>
    <w:rsid w:val="00DC477D"/>
    <w:rsid w:val="00DC4C68"/>
    <w:rsid w:val="00DC729B"/>
    <w:rsid w:val="00DD06AF"/>
    <w:rsid w:val="00DD55CB"/>
    <w:rsid w:val="00DD5B10"/>
    <w:rsid w:val="00DD6CD6"/>
    <w:rsid w:val="00DE1AAB"/>
    <w:rsid w:val="00DE2995"/>
    <w:rsid w:val="00DE36C5"/>
    <w:rsid w:val="00DE49CD"/>
    <w:rsid w:val="00DE4BBF"/>
    <w:rsid w:val="00DF0810"/>
    <w:rsid w:val="00DF2DC1"/>
    <w:rsid w:val="00DF4186"/>
    <w:rsid w:val="00DF4980"/>
    <w:rsid w:val="00DF4E3F"/>
    <w:rsid w:val="00DF6A71"/>
    <w:rsid w:val="00DF6DA3"/>
    <w:rsid w:val="00DF7645"/>
    <w:rsid w:val="00DF7D03"/>
    <w:rsid w:val="00E016B8"/>
    <w:rsid w:val="00E017DE"/>
    <w:rsid w:val="00E041F3"/>
    <w:rsid w:val="00E045CC"/>
    <w:rsid w:val="00E04C02"/>
    <w:rsid w:val="00E04DF7"/>
    <w:rsid w:val="00E06508"/>
    <w:rsid w:val="00E07953"/>
    <w:rsid w:val="00E126A1"/>
    <w:rsid w:val="00E12E35"/>
    <w:rsid w:val="00E1449E"/>
    <w:rsid w:val="00E156A2"/>
    <w:rsid w:val="00E15D59"/>
    <w:rsid w:val="00E17D96"/>
    <w:rsid w:val="00E240A3"/>
    <w:rsid w:val="00E2466B"/>
    <w:rsid w:val="00E24676"/>
    <w:rsid w:val="00E2607D"/>
    <w:rsid w:val="00E32C75"/>
    <w:rsid w:val="00E379F9"/>
    <w:rsid w:val="00E40669"/>
    <w:rsid w:val="00E43008"/>
    <w:rsid w:val="00E443F2"/>
    <w:rsid w:val="00E44D92"/>
    <w:rsid w:val="00E45B0E"/>
    <w:rsid w:val="00E45F6B"/>
    <w:rsid w:val="00E47994"/>
    <w:rsid w:val="00E50872"/>
    <w:rsid w:val="00E512E4"/>
    <w:rsid w:val="00E519A1"/>
    <w:rsid w:val="00E52681"/>
    <w:rsid w:val="00E57AFE"/>
    <w:rsid w:val="00E617C6"/>
    <w:rsid w:val="00E6324F"/>
    <w:rsid w:val="00E632FC"/>
    <w:rsid w:val="00E639C8"/>
    <w:rsid w:val="00E65E37"/>
    <w:rsid w:val="00E677DD"/>
    <w:rsid w:val="00E7039B"/>
    <w:rsid w:val="00E7052A"/>
    <w:rsid w:val="00E70BA3"/>
    <w:rsid w:val="00E715C4"/>
    <w:rsid w:val="00E739B9"/>
    <w:rsid w:val="00E8051F"/>
    <w:rsid w:val="00E806AC"/>
    <w:rsid w:val="00E83CFD"/>
    <w:rsid w:val="00E864B7"/>
    <w:rsid w:val="00E903E8"/>
    <w:rsid w:val="00E91A78"/>
    <w:rsid w:val="00E91E01"/>
    <w:rsid w:val="00E92A64"/>
    <w:rsid w:val="00E92EE4"/>
    <w:rsid w:val="00E93E6A"/>
    <w:rsid w:val="00E9457F"/>
    <w:rsid w:val="00E94B07"/>
    <w:rsid w:val="00E95A5E"/>
    <w:rsid w:val="00E97B04"/>
    <w:rsid w:val="00EA1142"/>
    <w:rsid w:val="00EA11E9"/>
    <w:rsid w:val="00EA148E"/>
    <w:rsid w:val="00EA1E04"/>
    <w:rsid w:val="00EA2DEB"/>
    <w:rsid w:val="00EA4680"/>
    <w:rsid w:val="00EA480D"/>
    <w:rsid w:val="00EB0DF0"/>
    <w:rsid w:val="00EB2E7D"/>
    <w:rsid w:val="00EB4B91"/>
    <w:rsid w:val="00EB4F68"/>
    <w:rsid w:val="00EB6078"/>
    <w:rsid w:val="00EB7C5F"/>
    <w:rsid w:val="00EC3F74"/>
    <w:rsid w:val="00EC7D03"/>
    <w:rsid w:val="00ED00FC"/>
    <w:rsid w:val="00ED2A1A"/>
    <w:rsid w:val="00ED30E2"/>
    <w:rsid w:val="00ED763D"/>
    <w:rsid w:val="00EE01DF"/>
    <w:rsid w:val="00EE0F6D"/>
    <w:rsid w:val="00EE1153"/>
    <w:rsid w:val="00EF30AE"/>
    <w:rsid w:val="00EF3861"/>
    <w:rsid w:val="00F01F47"/>
    <w:rsid w:val="00F0337B"/>
    <w:rsid w:val="00F0395C"/>
    <w:rsid w:val="00F04851"/>
    <w:rsid w:val="00F05A41"/>
    <w:rsid w:val="00F06728"/>
    <w:rsid w:val="00F10036"/>
    <w:rsid w:val="00F10616"/>
    <w:rsid w:val="00F10624"/>
    <w:rsid w:val="00F10DD6"/>
    <w:rsid w:val="00F11391"/>
    <w:rsid w:val="00F123FC"/>
    <w:rsid w:val="00F20C37"/>
    <w:rsid w:val="00F22364"/>
    <w:rsid w:val="00F2431B"/>
    <w:rsid w:val="00F24672"/>
    <w:rsid w:val="00F25CE5"/>
    <w:rsid w:val="00F2663A"/>
    <w:rsid w:val="00F26B35"/>
    <w:rsid w:val="00F2745E"/>
    <w:rsid w:val="00F30C38"/>
    <w:rsid w:val="00F30CE2"/>
    <w:rsid w:val="00F30EC6"/>
    <w:rsid w:val="00F312E7"/>
    <w:rsid w:val="00F34355"/>
    <w:rsid w:val="00F41550"/>
    <w:rsid w:val="00F415F3"/>
    <w:rsid w:val="00F438A7"/>
    <w:rsid w:val="00F43AB5"/>
    <w:rsid w:val="00F47F26"/>
    <w:rsid w:val="00F508A5"/>
    <w:rsid w:val="00F510AF"/>
    <w:rsid w:val="00F5223E"/>
    <w:rsid w:val="00F52DA0"/>
    <w:rsid w:val="00F545C5"/>
    <w:rsid w:val="00F55281"/>
    <w:rsid w:val="00F6253F"/>
    <w:rsid w:val="00F642F1"/>
    <w:rsid w:val="00F64615"/>
    <w:rsid w:val="00F66E54"/>
    <w:rsid w:val="00F674D5"/>
    <w:rsid w:val="00F67558"/>
    <w:rsid w:val="00F7026E"/>
    <w:rsid w:val="00F705EF"/>
    <w:rsid w:val="00F70BE8"/>
    <w:rsid w:val="00F71280"/>
    <w:rsid w:val="00F7162D"/>
    <w:rsid w:val="00F71633"/>
    <w:rsid w:val="00F7218A"/>
    <w:rsid w:val="00F7385B"/>
    <w:rsid w:val="00F73A9C"/>
    <w:rsid w:val="00F76531"/>
    <w:rsid w:val="00F778C6"/>
    <w:rsid w:val="00F81268"/>
    <w:rsid w:val="00F81D05"/>
    <w:rsid w:val="00F828DE"/>
    <w:rsid w:val="00F84FEB"/>
    <w:rsid w:val="00F8546C"/>
    <w:rsid w:val="00F854EA"/>
    <w:rsid w:val="00F87A8C"/>
    <w:rsid w:val="00F87F15"/>
    <w:rsid w:val="00F90720"/>
    <w:rsid w:val="00F917D6"/>
    <w:rsid w:val="00F9399D"/>
    <w:rsid w:val="00F93C96"/>
    <w:rsid w:val="00F94898"/>
    <w:rsid w:val="00F96B37"/>
    <w:rsid w:val="00F97CF2"/>
    <w:rsid w:val="00FA0164"/>
    <w:rsid w:val="00FA1AF6"/>
    <w:rsid w:val="00FA2B1D"/>
    <w:rsid w:val="00FA46C3"/>
    <w:rsid w:val="00FA5F7B"/>
    <w:rsid w:val="00FA62CD"/>
    <w:rsid w:val="00FA67BD"/>
    <w:rsid w:val="00FA7A99"/>
    <w:rsid w:val="00FB0ABE"/>
    <w:rsid w:val="00FB12F1"/>
    <w:rsid w:val="00FB33F7"/>
    <w:rsid w:val="00FB516F"/>
    <w:rsid w:val="00FB785A"/>
    <w:rsid w:val="00FC34B7"/>
    <w:rsid w:val="00FC42C0"/>
    <w:rsid w:val="00FC4CA9"/>
    <w:rsid w:val="00FC51CB"/>
    <w:rsid w:val="00FC51E6"/>
    <w:rsid w:val="00FC5E9B"/>
    <w:rsid w:val="00FD0353"/>
    <w:rsid w:val="00FD07CE"/>
    <w:rsid w:val="00FD5065"/>
    <w:rsid w:val="00FD5954"/>
    <w:rsid w:val="00FD5981"/>
    <w:rsid w:val="00FD60F6"/>
    <w:rsid w:val="00FD68AC"/>
    <w:rsid w:val="00FD79F1"/>
    <w:rsid w:val="00FE0513"/>
    <w:rsid w:val="00FE1C77"/>
    <w:rsid w:val="00FE1E31"/>
    <w:rsid w:val="00FE246B"/>
    <w:rsid w:val="00FE26C0"/>
    <w:rsid w:val="00FE625C"/>
    <w:rsid w:val="00FE7C56"/>
    <w:rsid w:val="00FF2BD2"/>
    <w:rsid w:val="00FF3FBA"/>
    <w:rsid w:val="00FF4EA4"/>
    <w:rsid w:val="00FF5461"/>
    <w:rsid w:val="00FF5C31"/>
    <w:rsid w:val="00FF6CC5"/>
    <w:rsid w:val="00FF7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C1AE7"/>
  <w15:docId w15:val="{70BBD769-4E4A-4983-9524-64532DBA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7E4B"/>
    <w:pPr>
      <w:jc w:val="both"/>
    </w:pPr>
  </w:style>
  <w:style w:type="paragraph" w:styleId="Antrat1">
    <w:name w:val="heading 1"/>
    <w:aliases w:val="~SectionHeading"/>
    <w:basedOn w:val="prastasis"/>
    <w:next w:val="prastasis"/>
    <w:link w:val="Antrat1Diagrama"/>
    <w:uiPriority w:val="9"/>
    <w:qFormat/>
    <w:rsid w:val="00A20F0D"/>
    <w:pPr>
      <w:keepNext/>
      <w:keepLines/>
      <w:spacing w:before="240" w:after="240"/>
      <w:jc w:val="center"/>
      <w:outlineLvl w:val="0"/>
    </w:pPr>
    <w:rPr>
      <w:rFonts w:eastAsiaTheme="majorEastAsia" w:cstheme="majorBidi"/>
      <w:b/>
      <w:bCs/>
      <w:caps/>
      <w:color w:val="44546A" w:themeColor="text2"/>
      <w:szCs w:val="28"/>
    </w:rPr>
  </w:style>
  <w:style w:type="paragraph" w:styleId="Antrat2">
    <w:name w:val="heading 2"/>
    <w:aliases w:val="~SubHeading"/>
    <w:basedOn w:val="Iskirtacitata"/>
    <w:next w:val="prastasis"/>
    <w:link w:val="Antrat2Diagrama"/>
    <w:qFormat/>
    <w:rsid w:val="00A20F0D"/>
    <w:pPr>
      <w:pBdr>
        <w:top w:val="none" w:sz="0" w:space="0" w:color="auto"/>
        <w:bottom w:val="none" w:sz="0" w:space="0" w:color="auto"/>
      </w:pBdr>
      <w:spacing w:before="240" w:after="240"/>
      <w:ind w:left="0" w:right="0"/>
      <w:outlineLvl w:val="1"/>
    </w:pPr>
    <w:rPr>
      <w:b/>
      <w:i w:val="0"/>
      <w:color w:val="0070C0"/>
    </w:rPr>
  </w:style>
  <w:style w:type="paragraph" w:styleId="Antrat3">
    <w:name w:val="heading 3"/>
    <w:aliases w:val="~MinorSubHeading"/>
    <w:basedOn w:val="prastasis"/>
    <w:next w:val="prastasis"/>
    <w:link w:val="Antrat3Diagrama"/>
    <w:uiPriority w:val="9"/>
    <w:qFormat/>
    <w:rsid w:val="00A20F0D"/>
    <w:pPr>
      <w:keepNext/>
      <w:keepLines/>
      <w:outlineLvl w:val="2"/>
    </w:pPr>
    <w:rPr>
      <w:rFonts w:eastAsiaTheme="majorEastAsia" w:cstheme="majorBidi"/>
      <w:bCs/>
      <w:i/>
    </w:rPr>
  </w:style>
  <w:style w:type="paragraph" w:styleId="Antrat4">
    <w:name w:val="heading 4"/>
    <w:aliases w:val="~Level4Heading"/>
    <w:basedOn w:val="prastasis"/>
    <w:next w:val="prastasis"/>
    <w:link w:val="Antrat4Diagrama"/>
    <w:uiPriority w:val="9"/>
    <w:unhideWhenUsed/>
    <w:qFormat/>
    <w:rsid w:val="00A20F0D"/>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aliases w:val="~AppendixHeading"/>
    <w:basedOn w:val="prastasis"/>
    <w:next w:val="prastasis"/>
    <w:link w:val="Antrat5Diagrama"/>
    <w:uiPriority w:val="9"/>
    <w:unhideWhenUsed/>
    <w:qFormat/>
    <w:rsid w:val="00A20F0D"/>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aliases w:val="~AppSubHeading"/>
    <w:basedOn w:val="prastasis"/>
    <w:next w:val="prastasis"/>
    <w:link w:val="Antrat6Diagrama"/>
    <w:uiPriority w:val="9"/>
    <w:unhideWhenUsed/>
    <w:qFormat/>
    <w:rsid w:val="00A20F0D"/>
    <w:pPr>
      <w:keepNext/>
      <w:keepLines/>
      <w:spacing w:before="200"/>
      <w:outlineLvl w:val="5"/>
    </w:pPr>
    <w:rPr>
      <w:rFonts w:asciiTheme="majorHAnsi" w:eastAsiaTheme="majorEastAsia" w:hAnsiTheme="majorHAnsi" w:cstheme="majorBidi"/>
      <w:i/>
      <w:iCs/>
      <w:color w:val="1F4D78" w:themeColor="accent1" w:themeShade="7F"/>
    </w:rPr>
  </w:style>
  <w:style w:type="paragraph" w:styleId="Antrat7">
    <w:name w:val="heading 7"/>
    <w:aliases w:val="~AppSubLevel3"/>
    <w:basedOn w:val="prastasis"/>
    <w:next w:val="prastasis"/>
    <w:link w:val="Antrat7Diagrama"/>
    <w:uiPriority w:val="9"/>
    <w:unhideWhenUsed/>
    <w:qFormat/>
    <w:rsid w:val="00A20F0D"/>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aliases w:val="~AppSubLevel4"/>
    <w:basedOn w:val="prastasis"/>
    <w:next w:val="prastasis"/>
    <w:link w:val="Antrat8Diagrama"/>
    <w:uiPriority w:val="9"/>
    <w:unhideWhenUsed/>
    <w:qFormat/>
    <w:rsid w:val="00A20F0D"/>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unhideWhenUsed/>
    <w:qFormat/>
    <w:rsid w:val="00A20F0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Heading Diagrama"/>
    <w:basedOn w:val="Numatytasispastraiposriftas"/>
    <w:link w:val="Antrat1"/>
    <w:uiPriority w:val="9"/>
    <w:rsid w:val="005F41C4"/>
    <w:rPr>
      <w:rFonts w:eastAsiaTheme="majorEastAsia" w:cstheme="majorBidi"/>
      <w:b/>
      <w:bCs/>
      <w:caps/>
      <w:color w:val="44546A" w:themeColor="text2"/>
      <w:szCs w:val="28"/>
    </w:rPr>
  </w:style>
  <w:style w:type="character" w:customStyle="1" w:styleId="Antrat2Diagrama">
    <w:name w:val="Antraštė 2 Diagrama"/>
    <w:aliases w:val="~SubHeading Diagrama"/>
    <w:basedOn w:val="Numatytasispastraiposriftas"/>
    <w:link w:val="Antrat2"/>
    <w:uiPriority w:val="9"/>
    <w:rsid w:val="003753FD"/>
    <w:rPr>
      <w:b/>
      <w:iCs/>
      <w:color w:val="0070C0"/>
    </w:rPr>
  </w:style>
  <w:style w:type="character" w:customStyle="1" w:styleId="Antrat3Diagrama">
    <w:name w:val="Antraštė 3 Diagrama"/>
    <w:aliases w:val="~MinorSubHeading Diagrama"/>
    <w:basedOn w:val="Numatytasispastraiposriftas"/>
    <w:link w:val="Antrat3"/>
    <w:uiPriority w:val="9"/>
    <w:rsid w:val="00DA0A67"/>
    <w:rPr>
      <w:rFonts w:eastAsiaTheme="majorEastAsia" w:cstheme="majorBidi"/>
      <w:bCs/>
      <w:i/>
    </w:rPr>
  </w:style>
  <w:style w:type="character" w:customStyle="1" w:styleId="Antrat4Diagrama">
    <w:name w:val="Antraštė 4 Diagrama"/>
    <w:aliases w:val="~Level4Heading Diagrama"/>
    <w:basedOn w:val="Numatytasispastraiposriftas"/>
    <w:link w:val="Antrat4"/>
    <w:uiPriority w:val="9"/>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AppendixHeading Diagrama"/>
    <w:basedOn w:val="Numatytasispastraiposriftas"/>
    <w:link w:val="Antrat5"/>
    <w:uiPriority w:val="9"/>
    <w:rPr>
      <w:rFonts w:asciiTheme="majorHAnsi" w:eastAsiaTheme="majorEastAsia" w:hAnsiTheme="majorHAnsi" w:cstheme="majorBidi"/>
      <w:color w:val="1F4D78" w:themeColor="accent1" w:themeShade="7F"/>
    </w:rPr>
  </w:style>
  <w:style w:type="character" w:customStyle="1" w:styleId="Antrat6Diagrama">
    <w:name w:val="Antraštė 6 Diagrama"/>
    <w:aliases w:val="~AppSubHeading Diagrama"/>
    <w:basedOn w:val="Numatytasispastraiposriftas"/>
    <w:link w:val="Antrat6"/>
    <w:uiPriority w:val="9"/>
    <w:rPr>
      <w:rFonts w:asciiTheme="majorHAnsi" w:eastAsiaTheme="majorEastAsia" w:hAnsiTheme="majorHAnsi" w:cstheme="majorBidi"/>
      <w:i/>
      <w:iCs/>
      <w:color w:val="1F4D78" w:themeColor="accent1" w:themeShade="7F"/>
    </w:rPr>
  </w:style>
  <w:style w:type="character" w:customStyle="1" w:styleId="Antrat7Diagrama">
    <w:name w:val="Antraštė 7 Diagrama"/>
    <w:aliases w:val="~AppSubLevel3 Diagrama"/>
    <w:basedOn w:val="Numatytasispastraiposriftas"/>
    <w:link w:val="Antrat7"/>
    <w:uiPriority w:val="9"/>
    <w:rPr>
      <w:rFonts w:asciiTheme="majorHAnsi" w:eastAsiaTheme="majorEastAsia" w:hAnsiTheme="majorHAnsi" w:cstheme="majorBidi"/>
      <w:i/>
      <w:iCs/>
      <w:color w:val="404040" w:themeColor="text1" w:themeTint="BF"/>
    </w:rPr>
  </w:style>
  <w:style w:type="character" w:customStyle="1" w:styleId="Antrat8Diagrama">
    <w:name w:val="Antraštė 8 Diagrama"/>
    <w:aliases w:val="~AppSubLevel4 Diagrama"/>
    <w:basedOn w:val="Numatytasispastraiposriftas"/>
    <w:link w:val="Antrat8"/>
    <w:uiPriority w:val="9"/>
    <w:rPr>
      <w:rFonts w:asciiTheme="majorHAnsi" w:eastAsiaTheme="majorEastAsia" w:hAnsiTheme="majorHAnsi" w:cstheme="majorBidi"/>
      <w:color w:val="404040" w:themeColor="text1" w:themeTint="BF"/>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404040" w:themeColor="text1" w:themeTint="BF"/>
    </w:rPr>
  </w:style>
  <w:style w:type="paragraph" w:styleId="Pavadinimas">
    <w:name w:val="Title"/>
    <w:basedOn w:val="prastasis"/>
    <w:next w:val="prastasis"/>
    <w:link w:val="PavadinimasDiagrama"/>
    <w:uiPriority w:val="10"/>
    <w:qFormat/>
    <w:rsid w:val="00A20F0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0F0D"/>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Pr>
      <w:i/>
      <w:iCs/>
      <w:color w:val="5B9BD5" w:themeColor="accent1"/>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rsid w:val="00A20F0D"/>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A20F0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skirtacitataDiagrama">
    <w:name w:val="Išskirta citata Diagrama"/>
    <w:basedOn w:val="Numatytasispastraiposriftas"/>
    <w:link w:val="Iskirtacitata"/>
    <w:uiPriority w:val="30"/>
    <w:rPr>
      <w:i/>
      <w:iCs/>
      <w:color w:val="5B9BD5" w:themeColor="accent1"/>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Pr>
      <w:b/>
      <w:bCs/>
      <w:smallCaps/>
      <w:color w:val="5B9BD5" w:themeColor="accent1"/>
      <w:spacing w:val="5"/>
    </w:rPr>
  </w:style>
  <w:style w:type="character" w:styleId="Knygospavadinimas">
    <w:name w:val="Book Title"/>
    <w:basedOn w:val="Numatytasispastraiposriftas"/>
    <w:uiPriority w:val="33"/>
    <w:qFormat/>
    <w:rPr>
      <w:b/>
      <w:bCs/>
      <w:i/>
      <w:iCs/>
      <w:spacing w:val="5"/>
    </w:rPr>
  </w:style>
  <w:style w:type="paragraph" w:styleId="Sraopastraipa">
    <w:name w:val="List Paragraph"/>
    <w:aliases w:val="Table of contents numbered,Colorful List - Accent 11,List Paragraph1,Bullet EY,List Paragraph2,ERP-List Paragraph,List Paragraph11,List Paragraph Red,Buletai,List Paragraph21,lp1,Use Case List Paragraph,Numbering,List Paragraph111"/>
    <w:basedOn w:val="prastasis"/>
    <w:link w:val="SraopastraipaDiagrama"/>
    <w:uiPriority w:val="34"/>
    <w:qFormat/>
    <w:rsid w:val="00A20F0D"/>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aliases w:val="~Caption"/>
    <w:basedOn w:val="prastasis"/>
    <w:next w:val="prastasis"/>
    <w:link w:val="AntratDiagrama"/>
    <w:unhideWhenUsed/>
    <w:qFormat/>
    <w:rsid w:val="00A20F0D"/>
    <w:pPr>
      <w:spacing w:after="200"/>
    </w:pPr>
    <w:rPr>
      <w:b/>
      <w:bCs/>
      <w:color w:val="5B9BD5" w:themeColor="accent1"/>
      <w:sz w:val="18"/>
      <w:szCs w:val="18"/>
    </w:rPr>
  </w:style>
  <w:style w:type="numbering" w:customStyle="1" w:styleId="NoList1">
    <w:name w:val="No List1"/>
    <w:next w:val="Sraonra"/>
    <w:uiPriority w:val="99"/>
    <w:semiHidden/>
    <w:unhideWhenUsed/>
    <w:rsid w:val="00226CD4"/>
  </w:style>
  <w:style w:type="paragraph" w:customStyle="1" w:styleId="BaseHeadingsSans">
    <w:name w:val="_BaseHeadings_Sans"/>
    <w:basedOn w:val="BaseStyleColour1"/>
    <w:link w:val="BaseHeadingsSansChar"/>
    <w:rsid w:val="00A20F0D"/>
  </w:style>
  <w:style w:type="paragraph" w:customStyle="1" w:styleId="BaseStyleColour1">
    <w:name w:val="_BaseStyleColour1"/>
    <w:basedOn w:val="BaseStyleOverall"/>
    <w:link w:val="BaseStyleColour1Char"/>
    <w:rsid w:val="00A20F0D"/>
    <w:rPr>
      <w:color w:val="80A1B6"/>
    </w:rPr>
  </w:style>
  <w:style w:type="paragraph" w:customStyle="1" w:styleId="BaseStyleOverall">
    <w:name w:val="_BaseStyleOverall"/>
    <w:basedOn w:val="prastasis"/>
    <w:link w:val="BaseStyleOverallChar"/>
    <w:rsid w:val="00A20F0D"/>
    <w:rPr>
      <w:sz w:val="24"/>
      <w:lang w:val="en-GB"/>
    </w:rPr>
  </w:style>
  <w:style w:type="character" w:customStyle="1" w:styleId="BaseStyleOverallChar">
    <w:name w:val="_BaseStyleOverall Char"/>
    <w:basedOn w:val="Numatytasispastraiposriftas"/>
    <w:link w:val="BaseStyleOverall"/>
    <w:rsid w:val="00226CD4"/>
    <w:rPr>
      <w:sz w:val="24"/>
      <w:lang w:val="en-GB"/>
    </w:rPr>
  </w:style>
  <w:style w:type="character" w:customStyle="1" w:styleId="BaseStyleColour1Char">
    <w:name w:val="_BaseStyleColour1 Char"/>
    <w:basedOn w:val="BaseStyleOverallChar"/>
    <w:link w:val="BaseStyleColour1"/>
    <w:rsid w:val="00226CD4"/>
    <w:rPr>
      <w:color w:val="80A1B6"/>
      <w:sz w:val="24"/>
      <w:lang w:val="en-GB"/>
    </w:rPr>
  </w:style>
  <w:style w:type="character" w:customStyle="1" w:styleId="BaseHeadingsSansChar">
    <w:name w:val="_BaseHeadings_Sans Char"/>
    <w:basedOn w:val="BaseStyleColour1Char"/>
    <w:link w:val="BaseHeadingsSans"/>
    <w:rsid w:val="00226CD4"/>
    <w:rPr>
      <w:color w:val="80A1B6"/>
      <w:sz w:val="24"/>
      <w:lang w:val="en-GB"/>
    </w:rPr>
  </w:style>
  <w:style w:type="table" w:styleId="Lentelstinklelis">
    <w:name w:val="Table Grid"/>
    <w:basedOn w:val="prastojilentel"/>
    <w:uiPriority w:val="59"/>
    <w:rsid w:val="00226CD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BaseStyle"/>
    <w:link w:val="BetarpDiagrama"/>
    <w:qFormat/>
    <w:rsid w:val="00A20F0D"/>
    <w:rPr>
      <w:lang w:val="en-GB"/>
    </w:rPr>
  </w:style>
  <w:style w:type="paragraph" w:customStyle="1" w:styleId="DocType">
    <w:name w:val="~DocType"/>
    <w:basedOn w:val="DocComp"/>
    <w:qFormat/>
    <w:rsid w:val="00A20F0D"/>
  </w:style>
  <w:style w:type="paragraph" w:customStyle="1" w:styleId="DocComp">
    <w:name w:val="~DocComp"/>
    <w:basedOn w:val="BaseHeadingsSans"/>
    <w:link w:val="DocCompChar"/>
    <w:qFormat/>
    <w:rsid w:val="00A20F0D"/>
    <w:rPr>
      <w:b/>
      <w:sz w:val="28"/>
    </w:rPr>
  </w:style>
  <w:style w:type="character" w:customStyle="1" w:styleId="DocCompChar">
    <w:name w:val="~DocComp Char"/>
    <w:basedOn w:val="BaseHeadingsSansChar"/>
    <w:link w:val="DocComp"/>
    <w:rsid w:val="00226CD4"/>
    <w:rPr>
      <w:b/>
      <w:color w:val="80A1B6"/>
      <w:sz w:val="28"/>
      <w:lang w:val="en-GB"/>
    </w:rPr>
  </w:style>
  <w:style w:type="paragraph" w:customStyle="1" w:styleId="DocDate">
    <w:name w:val="~DocDate"/>
    <w:basedOn w:val="BaseHeadingsSans"/>
    <w:qFormat/>
    <w:rsid w:val="00A20F0D"/>
    <w:rPr>
      <w:color w:val="auto"/>
      <w:sz w:val="28"/>
    </w:rPr>
  </w:style>
  <w:style w:type="paragraph" w:customStyle="1" w:styleId="DocTitle">
    <w:name w:val="~DocTitle"/>
    <w:basedOn w:val="BaseHeadingsSans"/>
    <w:qFormat/>
    <w:rsid w:val="00A20F0D"/>
    <w:rPr>
      <w:color w:val="auto"/>
      <w:sz w:val="46"/>
    </w:rPr>
  </w:style>
  <w:style w:type="paragraph" w:customStyle="1" w:styleId="DocSubTitle">
    <w:name w:val="~DocSubTitle"/>
    <w:basedOn w:val="DocTitle"/>
    <w:qFormat/>
    <w:rsid w:val="00A20F0D"/>
    <w:pPr>
      <w:spacing w:after="120"/>
    </w:pPr>
    <w:rPr>
      <w:sz w:val="28"/>
    </w:rPr>
  </w:style>
  <w:style w:type="paragraph" w:customStyle="1" w:styleId="DocClient">
    <w:name w:val="~DocClient"/>
    <w:basedOn w:val="BaseHeadingsSans"/>
    <w:qFormat/>
    <w:rsid w:val="00A20F0D"/>
    <w:rPr>
      <w:color w:val="auto"/>
      <w:sz w:val="28"/>
    </w:rPr>
  </w:style>
  <w:style w:type="paragraph" w:customStyle="1" w:styleId="ConfiHeader">
    <w:name w:val="_ConfiHeader"/>
    <w:basedOn w:val="BaseStyleColour1"/>
    <w:qFormat/>
    <w:rsid w:val="00A20F0D"/>
  </w:style>
  <w:style w:type="paragraph" w:customStyle="1" w:styleId="FooterDivRef">
    <w:name w:val="~FooterDivRef"/>
    <w:basedOn w:val="FooterRefsBaseStyle"/>
    <w:rsid w:val="00A20F0D"/>
    <w:rPr>
      <w:caps/>
    </w:rPr>
  </w:style>
  <w:style w:type="paragraph" w:customStyle="1" w:styleId="FooterRefsBaseStyle">
    <w:name w:val="~FooterRefsBaseStyle"/>
    <w:basedOn w:val="BlankPage"/>
    <w:rsid w:val="00A20F0D"/>
    <w:pPr>
      <w:spacing w:before="0" w:line="240" w:lineRule="auto"/>
      <w:jc w:val="right"/>
    </w:pPr>
    <w:rPr>
      <w:color w:val="808080"/>
      <w:sz w:val="18"/>
    </w:rPr>
  </w:style>
  <w:style w:type="paragraph" w:customStyle="1" w:styleId="BlankPage">
    <w:name w:val="~BlankPage"/>
    <w:basedOn w:val="prastasis"/>
    <w:next w:val="prastasis"/>
    <w:qFormat/>
    <w:rsid w:val="00A20F0D"/>
    <w:pPr>
      <w:pageBreakBefore/>
      <w:spacing w:before="260" w:line="276" w:lineRule="auto"/>
    </w:pPr>
    <w:rPr>
      <w:lang w:val="en-GB"/>
    </w:rPr>
  </w:style>
  <w:style w:type="paragraph" w:customStyle="1" w:styleId="NonToc-Heading">
    <w:name w:val="~NonToc-Heading"/>
    <w:basedOn w:val="BaseHeadingsSans"/>
    <w:next w:val="prastasis"/>
    <w:qFormat/>
    <w:rsid w:val="00A20F0D"/>
    <w:pPr>
      <w:keepNext/>
      <w:keepLines/>
      <w:pageBreakBefore/>
      <w:framePr w:w="9520" w:h="1140" w:hRule="exact" w:wrap="around" w:vAnchor="page" w:hAnchor="page" w:x="1305" w:y="1702" w:anchorLock="1"/>
      <w:spacing w:after="360"/>
    </w:pPr>
    <w:rPr>
      <w:sz w:val="48"/>
    </w:rPr>
  </w:style>
  <w:style w:type="paragraph" w:customStyle="1" w:styleId="AppendixDivider">
    <w:name w:val="~AppendixDivider"/>
    <w:basedOn w:val="NonToc-Heading"/>
    <w:next w:val="prastasis"/>
    <w:qFormat/>
    <w:rsid w:val="00A20F0D"/>
    <w:pPr>
      <w:framePr w:wrap="around"/>
      <w:outlineLvl w:val="0"/>
    </w:pPr>
  </w:style>
  <w:style w:type="paragraph" w:customStyle="1" w:styleId="BodyHeading">
    <w:name w:val="~BodyHeading"/>
    <w:basedOn w:val="prastasis"/>
    <w:next w:val="prastasis"/>
    <w:qFormat/>
    <w:rsid w:val="00A20F0D"/>
    <w:pPr>
      <w:keepNext/>
      <w:spacing w:before="260" w:line="276" w:lineRule="auto"/>
    </w:pPr>
    <w:rPr>
      <w:color w:val="0079C1"/>
      <w:lang w:val="en-GB"/>
    </w:rPr>
  </w:style>
  <w:style w:type="paragraph" w:customStyle="1" w:styleId="Bullet10">
    <w:name w:val="~Bullet1"/>
    <w:basedOn w:val="prastasis"/>
    <w:link w:val="Bullet1Char"/>
    <w:qFormat/>
    <w:rsid w:val="00A20F0D"/>
    <w:pPr>
      <w:numPr>
        <w:numId w:val="1"/>
      </w:numPr>
      <w:spacing w:line="276" w:lineRule="auto"/>
    </w:pPr>
    <w:rPr>
      <w:rFonts w:eastAsia="Calibri"/>
      <w:lang w:val="en-GB"/>
    </w:rPr>
  </w:style>
  <w:style w:type="character" w:customStyle="1" w:styleId="Bullet1Char">
    <w:name w:val="~Bullet1 Char"/>
    <w:basedOn w:val="Numatytasispastraiposriftas"/>
    <w:link w:val="Bullet10"/>
    <w:rsid w:val="00226CD4"/>
    <w:rPr>
      <w:rFonts w:eastAsia="Calibri"/>
      <w:lang w:val="en-GB"/>
    </w:rPr>
  </w:style>
  <w:style w:type="paragraph" w:customStyle="1" w:styleId="Bullet20">
    <w:name w:val="~Bullet2"/>
    <w:basedOn w:val="Bullet10"/>
    <w:link w:val="Bullet2Char"/>
    <w:qFormat/>
    <w:rsid w:val="00A20F0D"/>
    <w:pPr>
      <w:numPr>
        <w:ilvl w:val="1"/>
      </w:numPr>
    </w:pPr>
  </w:style>
  <w:style w:type="character" w:customStyle="1" w:styleId="Bullet2Char">
    <w:name w:val="~Bullet2 Char"/>
    <w:basedOn w:val="Bullet1Char"/>
    <w:link w:val="Bullet20"/>
    <w:rsid w:val="00226CD4"/>
    <w:rPr>
      <w:rFonts w:eastAsia="Calibri"/>
      <w:lang w:val="en-GB"/>
    </w:rPr>
  </w:style>
  <w:style w:type="paragraph" w:customStyle="1" w:styleId="Bullet3">
    <w:name w:val="~Bullet3"/>
    <w:basedOn w:val="Bullet20"/>
    <w:qFormat/>
    <w:rsid w:val="00A20F0D"/>
    <w:pPr>
      <w:numPr>
        <w:ilvl w:val="2"/>
      </w:numPr>
    </w:pPr>
  </w:style>
  <w:style w:type="character" w:customStyle="1" w:styleId="AntratDiagrama">
    <w:name w:val="Antraštė Diagrama"/>
    <w:aliases w:val="~Caption Diagrama"/>
    <w:basedOn w:val="Numatytasispastraiposriftas"/>
    <w:link w:val="Antrat"/>
    <w:rsid w:val="00226CD4"/>
    <w:rPr>
      <w:b/>
      <w:bCs/>
      <w:color w:val="5B9BD5" w:themeColor="accent1"/>
      <w:sz w:val="18"/>
      <w:szCs w:val="18"/>
    </w:rPr>
  </w:style>
  <w:style w:type="paragraph" w:customStyle="1" w:styleId="CaptionWide">
    <w:name w:val="~CaptionWide"/>
    <w:basedOn w:val="Antrat"/>
    <w:next w:val="prastasis"/>
    <w:qFormat/>
    <w:rsid w:val="00A20F0D"/>
    <w:pPr>
      <w:keepNext/>
      <w:pBdr>
        <w:top w:val="single" w:sz="48" w:space="1" w:color="FFFFFF"/>
        <w:bottom w:val="single" w:sz="18" w:space="1" w:color="FFFFFF"/>
      </w:pBdr>
      <w:shd w:val="clear" w:color="auto" w:fill="FFFFFF"/>
      <w:tabs>
        <w:tab w:val="left" w:pos="1077"/>
      </w:tabs>
      <w:spacing w:before="260" w:after="0" w:line="276" w:lineRule="auto"/>
      <w:ind w:left="-2093" w:hanging="1026"/>
    </w:pPr>
    <w:rPr>
      <w:rFonts w:eastAsia="Calibri"/>
      <w:bCs w:val="0"/>
      <w:i/>
      <w:iCs/>
      <w:color w:val="0079C1"/>
      <w:szCs w:val="20"/>
      <w:lang w:val="en-GB"/>
    </w:rPr>
  </w:style>
  <w:style w:type="paragraph" w:customStyle="1" w:styleId="SumBullet">
    <w:name w:val="~SumBullet"/>
    <w:basedOn w:val="SumText"/>
    <w:qFormat/>
    <w:rsid w:val="00A20F0D"/>
    <w:pPr>
      <w:numPr>
        <w:numId w:val="5"/>
      </w:numPr>
      <w:spacing w:before="0"/>
    </w:pPr>
  </w:style>
  <w:style w:type="paragraph" w:customStyle="1" w:styleId="SumText">
    <w:name w:val="~SumText"/>
    <w:basedOn w:val="IntroText"/>
    <w:qFormat/>
    <w:rsid w:val="00A20F0D"/>
    <w:pPr>
      <w:pBdr>
        <w:top w:val="none" w:sz="0" w:space="0" w:color="auto"/>
        <w:bottom w:val="none" w:sz="0" w:space="0" w:color="auto"/>
      </w:pBdr>
    </w:pPr>
  </w:style>
  <w:style w:type="paragraph" w:customStyle="1" w:styleId="IntroText">
    <w:name w:val="~IntroText"/>
    <w:basedOn w:val="prastasis"/>
    <w:next w:val="prastasis"/>
    <w:qFormat/>
    <w:rsid w:val="00A20F0D"/>
    <w:pPr>
      <w:pBdr>
        <w:top w:val="single" w:sz="48" w:space="6" w:color="FFFFFF"/>
        <w:bottom w:val="single" w:sz="48" w:space="6" w:color="FFFFFF"/>
      </w:pBdr>
      <w:shd w:val="clear" w:color="auto" w:fill="FFFFFF"/>
      <w:spacing w:before="320" w:line="276" w:lineRule="auto"/>
    </w:pPr>
    <w:rPr>
      <w:sz w:val="26"/>
      <w:lang w:val="en-GB"/>
    </w:rPr>
  </w:style>
  <w:style w:type="paragraph" w:customStyle="1" w:styleId="TableBullet2">
    <w:name w:val="~TableBullet2"/>
    <w:basedOn w:val="TableTextLeft"/>
    <w:qFormat/>
    <w:rsid w:val="00A20F0D"/>
    <w:pPr>
      <w:numPr>
        <w:ilvl w:val="1"/>
        <w:numId w:val="3"/>
      </w:numPr>
    </w:pPr>
  </w:style>
  <w:style w:type="paragraph" w:customStyle="1" w:styleId="TableTextLeft">
    <w:name w:val="~TableTextLeft"/>
    <w:basedOn w:val="BaseStyleOverall"/>
    <w:qFormat/>
    <w:rsid w:val="00A20F0D"/>
    <w:pPr>
      <w:spacing w:before="60" w:after="20"/>
    </w:pPr>
    <w:rPr>
      <w:sz w:val="17"/>
    </w:rPr>
  </w:style>
  <w:style w:type="paragraph" w:customStyle="1" w:styleId="GraphicLeft">
    <w:name w:val="~GraphicLeft"/>
    <w:basedOn w:val="BaseStyleOverall"/>
    <w:rsid w:val="00A20F0D"/>
    <w:pPr>
      <w:ind w:right="11"/>
    </w:pPr>
    <w:rPr>
      <w:sz w:val="18"/>
    </w:rPr>
  </w:style>
  <w:style w:type="paragraph" w:customStyle="1" w:styleId="GraphicCentre">
    <w:name w:val="~GraphicCentre"/>
    <w:basedOn w:val="GraphicLeft"/>
    <w:qFormat/>
    <w:rsid w:val="00A20F0D"/>
    <w:pPr>
      <w:jc w:val="center"/>
    </w:pPr>
  </w:style>
  <w:style w:type="paragraph" w:customStyle="1" w:styleId="GraphicRight">
    <w:name w:val="~GraphicRight"/>
    <w:basedOn w:val="GraphicLeft"/>
    <w:qFormat/>
    <w:rsid w:val="00A20F0D"/>
    <w:pPr>
      <w:jc w:val="right"/>
    </w:pPr>
  </w:style>
  <w:style w:type="paragraph" w:customStyle="1" w:styleId="TableBullet3">
    <w:name w:val="~TableBullet3"/>
    <w:basedOn w:val="TableTextLeft"/>
    <w:qFormat/>
    <w:rsid w:val="00A20F0D"/>
    <w:pPr>
      <w:numPr>
        <w:ilvl w:val="2"/>
        <w:numId w:val="3"/>
      </w:numPr>
    </w:pPr>
  </w:style>
  <w:style w:type="paragraph" w:customStyle="1" w:styleId="NumBullet1">
    <w:name w:val="~NumBullet1"/>
    <w:basedOn w:val="Bullet10"/>
    <w:qFormat/>
    <w:rsid w:val="00A20F0D"/>
    <w:pPr>
      <w:numPr>
        <w:numId w:val="2"/>
      </w:numPr>
    </w:pPr>
  </w:style>
  <w:style w:type="paragraph" w:customStyle="1" w:styleId="NumBullet2">
    <w:name w:val="~NumBullet2"/>
    <w:basedOn w:val="NumBullet1"/>
    <w:qFormat/>
    <w:rsid w:val="00A20F0D"/>
    <w:pPr>
      <w:numPr>
        <w:ilvl w:val="1"/>
      </w:numPr>
    </w:pPr>
  </w:style>
  <w:style w:type="paragraph" w:customStyle="1" w:styleId="NumBullet3">
    <w:name w:val="~NumBullet3"/>
    <w:basedOn w:val="NumBullet2"/>
    <w:qFormat/>
    <w:rsid w:val="00A20F0D"/>
    <w:pPr>
      <w:numPr>
        <w:ilvl w:val="2"/>
      </w:numPr>
    </w:pPr>
  </w:style>
  <w:style w:type="paragraph" w:customStyle="1" w:styleId="Source">
    <w:name w:val="~Source"/>
    <w:basedOn w:val="BaseStyleOverall"/>
    <w:next w:val="prastasis"/>
    <w:qFormat/>
    <w:rsid w:val="00A20F0D"/>
    <w:pPr>
      <w:pBdr>
        <w:top w:val="single" w:sz="8" w:space="6" w:color="FFFFFF"/>
      </w:pBdr>
      <w:shd w:val="clear" w:color="auto" w:fill="FFFFFF"/>
      <w:spacing w:line="276" w:lineRule="auto"/>
      <w:ind w:left="720" w:hanging="720"/>
    </w:pPr>
    <w:rPr>
      <w:rFonts w:eastAsia="Calibri"/>
      <w:color w:val="80A1B6"/>
      <w:sz w:val="16"/>
    </w:rPr>
  </w:style>
  <w:style w:type="paragraph" w:customStyle="1" w:styleId="SourceWide">
    <w:name w:val="~SourceWide"/>
    <w:basedOn w:val="Source"/>
    <w:next w:val="prastasis"/>
    <w:qFormat/>
    <w:rsid w:val="00A20F0D"/>
    <w:pPr>
      <w:ind w:left="-2410"/>
    </w:pPr>
  </w:style>
  <w:style w:type="paragraph" w:customStyle="1" w:styleId="Spacer">
    <w:name w:val="~Spacer"/>
    <w:basedOn w:val="Betarp"/>
    <w:qFormat/>
    <w:rsid w:val="00226CD4"/>
    <w:rPr>
      <w:sz w:val="2"/>
    </w:rPr>
  </w:style>
  <w:style w:type="paragraph" w:customStyle="1" w:styleId="TableBullet1">
    <w:name w:val="~TableBullet1"/>
    <w:basedOn w:val="TableTextLeft"/>
    <w:qFormat/>
    <w:rsid w:val="00A20F0D"/>
    <w:pPr>
      <w:numPr>
        <w:numId w:val="3"/>
      </w:numPr>
    </w:pPr>
    <w:rPr>
      <w:rFonts w:eastAsia="Calibri"/>
    </w:rPr>
  </w:style>
  <w:style w:type="paragraph" w:customStyle="1" w:styleId="TableHeadingLeft">
    <w:name w:val="~TableHeadingLeft"/>
    <w:basedOn w:val="TableTextLeft"/>
    <w:qFormat/>
    <w:rsid w:val="00A20F0D"/>
    <w:pPr>
      <w:keepNext/>
      <w:spacing w:before="80" w:after="40"/>
    </w:pPr>
    <w:rPr>
      <w:b/>
      <w:color w:val="FFFFFF"/>
      <w:szCs w:val="26"/>
    </w:rPr>
  </w:style>
  <w:style w:type="paragraph" w:customStyle="1" w:styleId="TableHeadingCentre">
    <w:name w:val="~TableHeadingCentre"/>
    <w:basedOn w:val="TableHeadingLeft"/>
    <w:qFormat/>
    <w:rsid w:val="00A20F0D"/>
    <w:pPr>
      <w:jc w:val="center"/>
    </w:pPr>
  </w:style>
  <w:style w:type="paragraph" w:customStyle="1" w:styleId="TableHeadingRight">
    <w:name w:val="~TableHeadingRight"/>
    <w:basedOn w:val="TableHeadingLeft"/>
    <w:qFormat/>
    <w:rsid w:val="00A20F0D"/>
    <w:pPr>
      <w:jc w:val="right"/>
    </w:pPr>
  </w:style>
  <w:style w:type="paragraph" w:customStyle="1" w:styleId="TableTextCentre">
    <w:name w:val="~TableTextCentre"/>
    <w:basedOn w:val="TableTextLeft"/>
    <w:qFormat/>
    <w:rsid w:val="00A20F0D"/>
    <w:pPr>
      <w:jc w:val="center"/>
    </w:pPr>
  </w:style>
  <w:style w:type="paragraph" w:customStyle="1" w:styleId="TableTextRight">
    <w:name w:val="~TableTextRight"/>
    <w:basedOn w:val="TableTextLeft"/>
    <w:qFormat/>
    <w:rsid w:val="00A20F0D"/>
    <w:pPr>
      <w:jc w:val="right"/>
    </w:pPr>
  </w:style>
  <w:style w:type="paragraph" w:customStyle="1" w:styleId="TableTotalLeft">
    <w:name w:val="~TableTotalLeft"/>
    <w:basedOn w:val="TableTextLeft"/>
    <w:qFormat/>
    <w:rsid w:val="00A20F0D"/>
    <w:pPr>
      <w:spacing w:before="120" w:after="120"/>
    </w:pPr>
    <w:rPr>
      <w:b/>
    </w:rPr>
  </w:style>
  <w:style w:type="paragraph" w:customStyle="1" w:styleId="TableTotalCentre">
    <w:name w:val="~TableTotalCentre"/>
    <w:basedOn w:val="TableTotalLeft"/>
    <w:qFormat/>
    <w:rsid w:val="00A20F0D"/>
    <w:pPr>
      <w:framePr w:wrap="around" w:vAnchor="page" w:hAnchor="margin" w:y="1135"/>
      <w:suppressOverlap/>
      <w:jc w:val="center"/>
    </w:pPr>
  </w:style>
  <w:style w:type="paragraph" w:customStyle="1" w:styleId="TableTotalRight">
    <w:name w:val="~TableTotalRight"/>
    <w:basedOn w:val="TableTotalLeft"/>
    <w:qFormat/>
    <w:rsid w:val="00A20F0D"/>
    <w:pPr>
      <w:framePr w:wrap="around" w:vAnchor="page" w:hAnchor="margin" w:y="1135"/>
      <w:suppressOverlap/>
      <w:jc w:val="right"/>
    </w:pPr>
  </w:style>
  <w:style w:type="paragraph" w:customStyle="1" w:styleId="Footer1">
    <w:name w:val="~Footer1"/>
    <w:basedOn w:val="Antrats"/>
    <w:next w:val="Porat"/>
    <w:link w:val="FooterChar"/>
    <w:uiPriority w:val="99"/>
    <w:rsid w:val="00A20F0D"/>
    <w:rPr>
      <w:color w:val="808080"/>
      <w:szCs w:val="22"/>
      <w:lang w:val="en-US"/>
    </w:rPr>
  </w:style>
  <w:style w:type="paragraph" w:styleId="Antrats">
    <w:name w:val="header"/>
    <w:aliases w:val="~Header"/>
    <w:basedOn w:val="BaseStyleOverall"/>
    <w:link w:val="AntratsDiagrama"/>
    <w:uiPriority w:val="99"/>
    <w:rsid w:val="00A20F0D"/>
    <w:rPr>
      <w:sz w:val="16"/>
    </w:rPr>
  </w:style>
  <w:style w:type="character" w:customStyle="1" w:styleId="AntratsDiagrama">
    <w:name w:val="Antraštės Diagrama"/>
    <w:aliases w:val="~Header Diagrama"/>
    <w:basedOn w:val="Numatytasispastraiposriftas"/>
    <w:link w:val="Antrats"/>
    <w:uiPriority w:val="99"/>
    <w:rsid w:val="00226CD4"/>
    <w:rPr>
      <w:sz w:val="16"/>
      <w:lang w:val="en-GB"/>
    </w:rPr>
  </w:style>
  <w:style w:type="character" w:customStyle="1" w:styleId="FooterChar">
    <w:name w:val="Footer Char"/>
    <w:aliases w:val="~Footer Char"/>
    <w:basedOn w:val="Numatytasispastraiposriftas"/>
    <w:link w:val="Footer1"/>
    <w:uiPriority w:val="99"/>
    <w:rsid w:val="00226CD4"/>
    <w:rPr>
      <w:color w:val="808080"/>
      <w:sz w:val="16"/>
      <w:szCs w:val="22"/>
    </w:rPr>
  </w:style>
  <w:style w:type="character" w:customStyle="1" w:styleId="FootnoteReference1">
    <w:name w:val="Footnote Reference1"/>
    <w:basedOn w:val="Numatytasispastraiposriftas"/>
    <w:rsid w:val="00226CD4"/>
    <w:rPr>
      <w:rFonts w:ascii="Arial" w:hAnsi="Arial"/>
      <w:vertAlign w:val="superscript"/>
    </w:rPr>
  </w:style>
  <w:style w:type="paragraph" w:customStyle="1" w:styleId="FootnoteText1">
    <w:name w:val="~FootnoteText1"/>
    <w:basedOn w:val="BaseStyleOverall"/>
    <w:next w:val="Puslapioinaostekstas"/>
    <w:link w:val="FootnoteTextChar"/>
    <w:rsid w:val="00A20F0D"/>
    <w:pPr>
      <w:widowControl w:val="0"/>
      <w:spacing w:before="120"/>
      <w:ind w:left="181" w:hanging="181"/>
    </w:pPr>
    <w:rPr>
      <w:color w:val="80A1B6"/>
      <w:sz w:val="16"/>
      <w:szCs w:val="22"/>
      <w:lang w:val="en-US"/>
    </w:rPr>
  </w:style>
  <w:style w:type="character" w:customStyle="1" w:styleId="FootnoteTextChar">
    <w:name w:val="Footnote Text Char"/>
    <w:aliases w:val="~FootnoteText Char"/>
    <w:basedOn w:val="Numatytasispastraiposriftas"/>
    <w:link w:val="FootnoteText1"/>
    <w:rsid w:val="00226CD4"/>
    <w:rPr>
      <w:color w:val="80A1B6"/>
      <w:sz w:val="16"/>
      <w:szCs w:val="22"/>
    </w:rPr>
  </w:style>
  <w:style w:type="paragraph" w:customStyle="1" w:styleId="SectionHeadings1">
    <w:name w:val="~SectionHeadings1"/>
    <w:basedOn w:val="BaseStyleOverall"/>
    <w:next w:val="prastasis"/>
    <w:uiPriority w:val="39"/>
    <w:qFormat/>
    <w:rsid w:val="00A20F0D"/>
    <w:pPr>
      <w:pBdr>
        <w:top w:val="single" w:sz="8" w:space="3" w:color="FFFFFF"/>
        <w:bottom w:val="single" w:sz="8" w:space="0" w:color="FFFFFF"/>
      </w:pBdr>
      <w:shd w:val="clear" w:color="auto" w:fill="E0E6EB"/>
      <w:tabs>
        <w:tab w:val="right" w:pos="9441"/>
      </w:tabs>
      <w:spacing w:before="260" w:line="276" w:lineRule="auto"/>
      <w:ind w:left="1077" w:right="28" w:hanging="1077"/>
    </w:pPr>
    <w:rPr>
      <w:rFonts w:eastAsia="Times New Roman"/>
      <w:noProof/>
      <w:sz w:val="20"/>
      <w:lang w:eastAsia="en-GB"/>
    </w:rPr>
  </w:style>
  <w:style w:type="paragraph" w:customStyle="1" w:styleId="SubHeadings1">
    <w:name w:val="~SubHeadings1"/>
    <w:basedOn w:val="Turinys1"/>
    <w:next w:val="prastasis"/>
    <w:uiPriority w:val="39"/>
    <w:qFormat/>
    <w:rsid w:val="00A20F0D"/>
    <w:pPr>
      <w:tabs>
        <w:tab w:val="clear" w:pos="9458"/>
        <w:tab w:val="right" w:leader="underscore" w:pos="9441"/>
      </w:tabs>
      <w:spacing w:before="40" w:after="40"/>
      <w:ind w:left="1077" w:right="28" w:hanging="1077"/>
    </w:pPr>
    <w:rPr>
      <w:rFonts w:eastAsia="Times New Roman"/>
      <w:color w:val="333333"/>
      <w:sz w:val="18"/>
      <w:szCs w:val="20"/>
      <w:lang w:eastAsia="en-GB"/>
    </w:rPr>
  </w:style>
  <w:style w:type="paragraph" w:styleId="Turinys3">
    <w:name w:val="toc 3"/>
    <w:aliases w:val="~MinorSubheadings"/>
    <w:basedOn w:val="Turinys2"/>
    <w:next w:val="prastasis"/>
    <w:uiPriority w:val="39"/>
    <w:qFormat/>
    <w:rsid w:val="00A20F0D"/>
    <w:pPr>
      <w:tabs>
        <w:tab w:val="clear" w:pos="9458"/>
        <w:tab w:val="right" w:leader="underscore" w:pos="9441"/>
      </w:tabs>
      <w:spacing w:before="40" w:after="40"/>
      <w:ind w:left="1474" w:right="28" w:hanging="680"/>
    </w:pPr>
    <w:rPr>
      <w:rFonts w:eastAsia="Times New Roman"/>
      <w:noProof/>
      <w:color w:val="333333"/>
      <w:sz w:val="18"/>
      <w:lang w:val="en-GB" w:eastAsia="en-GB"/>
    </w:rPr>
  </w:style>
  <w:style w:type="paragraph" w:styleId="Turinys4">
    <w:name w:val="toc 4"/>
    <w:aliases w:val="~FourthHeadLevel"/>
    <w:basedOn w:val="Turinys3"/>
    <w:next w:val="prastasis"/>
    <w:uiPriority w:val="39"/>
    <w:rsid w:val="00A20F0D"/>
    <w:pPr>
      <w:tabs>
        <w:tab w:val="left" w:pos="2098"/>
      </w:tabs>
      <w:ind w:left="2098" w:hanging="794"/>
    </w:pPr>
  </w:style>
  <w:style w:type="paragraph" w:styleId="Turinys5">
    <w:name w:val="toc 5"/>
    <w:aliases w:val="~SummaryHeadings"/>
    <w:basedOn w:val="Turinys1"/>
    <w:next w:val="prastasis"/>
    <w:uiPriority w:val="39"/>
    <w:rsid w:val="00A20F0D"/>
    <w:pPr>
      <w:pBdr>
        <w:top w:val="single" w:sz="8" w:space="3" w:color="FFFFFF"/>
      </w:pBdr>
      <w:shd w:val="clear" w:color="auto" w:fill="E0E6EB"/>
      <w:tabs>
        <w:tab w:val="clear" w:pos="9458"/>
        <w:tab w:val="right" w:pos="9441"/>
      </w:tabs>
      <w:spacing w:before="260" w:after="0" w:line="276" w:lineRule="auto"/>
      <w:ind w:right="28"/>
    </w:pPr>
    <w:rPr>
      <w:rFonts w:eastAsia="Times New Roman"/>
      <w:sz w:val="20"/>
      <w:szCs w:val="20"/>
      <w:lang w:eastAsia="en-GB"/>
    </w:rPr>
  </w:style>
  <w:style w:type="paragraph" w:styleId="Turinys6">
    <w:name w:val="toc 6"/>
    <w:aliases w:val="~AppDivider"/>
    <w:basedOn w:val="Turinys1"/>
    <w:next w:val="prastasis"/>
    <w:autoRedefine/>
    <w:uiPriority w:val="39"/>
    <w:rsid w:val="00A20F0D"/>
    <w:pPr>
      <w:tabs>
        <w:tab w:val="clear" w:pos="9458"/>
        <w:tab w:val="right" w:pos="9441"/>
      </w:tabs>
      <w:spacing w:before="360" w:after="60"/>
      <w:ind w:left="1077" w:right="28" w:hanging="1077"/>
    </w:pPr>
    <w:rPr>
      <w:rFonts w:eastAsia="Times New Roman"/>
      <w:sz w:val="24"/>
      <w:szCs w:val="20"/>
      <w:lang w:eastAsia="en-GB"/>
    </w:rPr>
  </w:style>
  <w:style w:type="paragraph" w:styleId="Turinys7">
    <w:name w:val="toc 7"/>
    <w:aliases w:val="~AppHeadings"/>
    <w:basedOn w:val="Turinys2"/>
    <w:next w:val="prastasis"/>
    <w:uiPriority w:val="39"/>
    <w:rsid w:val="00A20F0D"/>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Turinys8">
    <w:name w:val="toc 8"/>
    <w:aliases w:val="~AppSubHeadings"/>
    <w:basedOn w:val="Turinys2"/>
    <w:next w:val="prastasis"/>
    <w:uiPriority w:val="39"/>
    <w:rsid w:val="00A20F0D"/>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Debesliotekstas">
    <w:name w:val="Balloon Text"/>
    <w:basedOn w:val="prastasis"/>
    <w:link w:val="DebesliotekstasDiagrama"/>
    <w:uiPriority w:val="99"/>
    <w:semiHidden/>
    <w:unhideWhenUsed/>
    <w:rsid w:val="00A20F0D"/>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226CD4"/>
    <w:rPr>
      <w:rFonts w:ascii="Tahoma" w:hAnsi="Tahoma" w:cs="Tahoma"/>
      <w:sz w:val="16"/>
      <w:szCs w:val="16"/>
      <w:lang w:val="en-GB"/>
    </w:rPr>
  </w:style>
  <w:style w:type="paragraph" w:customStyle="1" w:styleId="TocHeading">
    <w:name w:val="~TocHeading"/>
    <w:basedOn w:val="prastasis"/>
    <w:next w:val="Turinys1"/>
    <w:qFormat/>
    <w:rsid w:val="00A20F0D"/>
    <w:pPr>
      <w:keepNext/>
      <w:tabs>
        <w:tab w:val="left" w:pos="1077"/>
        <w:tab w:val="right" w:pos="9446"/>
      </w:tabs>
      <w:spacing w:before="260" w:after="120" w:line="276" w:lineRule="auto"/>
    </w:pPr>
    <w:rPr>
      <w:rFonts w:ascii="Arial Black" w:hAnsi="Arial Black"/>
      <w:lang w:val="en-GB"/>
    </w:rPr>
  </w:style>
  <w:style w:type="paragraph" w:customStyle="1" w:styleId="RefDocClient">
    <w:name w:val="~RefDocClient"/>
    <w:basedOn w:val="DocClient"/>
    <w:rsid w:val="00A20F0D"/>
    <w:pPr>
      <w:jc w:val="right"/>
    </w:pPr>
    <w:rPr>
      <w:sz w:val="30"/>
    </w:rPr>
  </w:style>
  <w:style w:type="paragraph" w:customStyle="1" w:styleId="RefDocComp">
    <w:name w:val="~RefDocComp"/>
    <w:basedOn w:val="DocComp"/>
    <w:rsid w:val="00A20F0D"/>
  </w:style>
  <w:style w:type="table" w:customStyle="1" w:styleId="TableNormal">
    <w:name w:val="~TableNormal"/>
    <w:basedOn w:val="prastojilentel"/>
    <w:semiHidden/>
    <w:rsid w:val="00226CD4"/>
    <w:rPr>
      <w:lang w:val="en-GB"/>
    </w:rPr>
    <w:tblPr/>
  </w:style>
  <w:style w:type="paragraph" w:customStyle="1" w:styleId="TOCHeading1">
    <w:name w:val="TOC Heading1"/>
    <w:basedOn w:val="Antrat1"/>
    <w:next w:val="prastasis"/>
    <w:uiPriority w:val="39"/>
    <w:qFormat/>
    <w:rsid w:val="00A20F0D"/>
    <w:pPr>
      <w:keepLines w:val="0"/>
      <w:pageBreakBefore/>
      <w:framePr w:w="9524" w:h="1191" w:hRule="exact" w:wrap="around" w:vAnchor="page" w:hAnchor="page" w:x="1304" w:y="1701" w:anchorLock="1"/>
      <w:shd w:val="clear" w:color="auto" w:fill="FFFFFF"/>
      <w:spacing w:before="480" w:line="264" w:lineRule="auto"/>
      <w:outlineLvl w:val="9"/>
    </w:pPr>
    <w:rPr>
      <w:bCs w:val="0"/>
      <w:sz w:val="28"/>
      <w:lang w:val="en-GB"/>
    </w:rPr>
  </w:style>
  <w:style w:type="paragraph" w:customStyle="1" w:styleId="Hidden">
    <w:name w:val="~Hidden!!!"/>
    <w:basedOn w:val="Betarp"/>
    <w:rsid w:val="00A20F0D"/>
    <w:pPr>
      <w:ind w:left="11340" w:right="-5670"/>
    </w:pPr>
    <w:rPr>
      <w:color w:val="C00000"/>
    </w:rPr>
  </w:style>
  <w:style w:type="paragraph" w:customStyle="1" w:styleId="Disclaimer">
    <w:name w:val="~Disclaimer"/>
    <w:basedOn w:val="BaseStyleOverall"/>
    <w:qFormat/>
    <w:rsid w:val="00A20F0D"/>
    <w:pPr>
      <w:spacing w:before="200"/>
    </w:pPr>
    <w:rPr>
      <w:sz w:val="16"/>
    </w:rPr>
  </w:style>
  <w:style w:type="paragraph" w:customStyle="1" w:styleId="DocAddress">
    <w:name w:val="~DocAddress"/>
    <w:basedOn w:val="BaseStyleOverall"/>
    <w:qFormat/>
    <w:rsid w:val="00A20F0D"/>
    <w:pPr>
      <w:spacing w:line="276" w:lineRule="auto"/>
    </w:pPr>
    <w:rPr>
      <w:sz w:val="16"/>
    </w:rPr>
  </w:style>
  <w:style w:type="paragraph" w:customStyle="1" w:styleId="DocClientAddress">
    <w:name w:val="~DocClientAddress"/>
    <w:basedOn w:val="DocClient"/>
    <w:qFormat/>
    <w:rsid w:val="00A20F0D"/>
    <w:rPr>
      <w:sz w:val="16"/>
    </w:rPr>
  </w:style>
  <w:style w:type="paragraph" w:customStyle="1" w:styleId="DocContact">
    <w:name w:val="~DocContact"/>
    <w:basedOn w:val="DocAddress"/>
    <w:qFormat/>
    <w:rsid w:val="00A20F0D"/>
  </w:style>
  <w:style w:type="paragraph" w:customStyle="1" w:styleId="DocRefAddress">
    <w:name w:val="~DocRefAddress"/>
    <w:basedOn w:val="DocAddress"/>
    <w:rsid w:val="00A20F0D"/>
    <w:rPr>
      <w:noProof/>
    </w:rPr>
  </w:style>
  <w:style w:type="paragraph" w:customStyle="1" w:styleId="DocRefContact">
    <w:name w:val="~DocRefContact"/>
    <w:basedOn w:val="DocContact"/>
    <w:rsid w:val="00A20F0D"/>
  </w:style>
  <w:style w:type="paragraph" w:customStyle="1" w:styleId="DocConfi">
    <w:name w:val="~DocConfi"/>
    <w:basedOn w:val="DocComp"/>
    <w:link w:val="DocConfiChar"/>
    <w:qFormat/>
    <w:rsid w:val="00A20F0D"/>
    <w:rPr>
      <w:b w:val="0"/>
    </w:rPr>
  </w:style>
  <w:style w:type="character" w:customStyle="1" w:styleId="DocConfiChar">
    <w:name w:val="~DocConfi Char"/>
    <w:basedOn w:val="DocCompChar"/>
    <w:link w:val="DocConfi"/>
    <w:rsid w:val="00226CD4"/>
    <w:rPr>
      <w:b w:val="0"/>
      <w:color w:val="80A1B6"/>
      <w:sz w:val="28"/>
      <w:lang w:val="en-GB"/>
    </w:rPr>
  </w:style>
  <w:style w:type="paragraph" w:customStyle="1" w:styleId="DocRefConfi">
    <w:name w:val="~DocRefConfi"/>
    <w:basedOn w:val="DocConfi"/>
    <w:rsid w:val="00A20F0D"/>
    <w:pPr>
      <w:jc w:val="right"/>
    </w:pPr>
    <w:rPr>
      <w:sz w:val="30"/>
    </w:rPr>
  </w:style>
  <w:style w:type="paragraph" w:customStyle="1" w:styleId="FigureTableHeading">
    <w:name w:val="~FigureTableHeading"/>
    <w:basedOn w:val="BaseStyleOverall"/>
    <w:qFormat/>
    <w:rsid w:val="00A20F0D"/>
    <w:pPr>
      <w:keepNext/>
      <w:spacing w:before="120" w:after="120"/>
    </w:pPr>
  </w:style>
  <w:style w:type="paragraph" w:customStyle="1" w:styleId="FooterDate">
    <w:name w:val="~FooterDate"/>
    <w:basedOn w:val="FooterRefsBaseStyle"/>
    <w:qFormat/>
    <w:rsid w:val="00A20F0D"/>
    <w:pPr>
      <w:pageBreakBefore w:val="0"/>
      <w:framePr w:hSpace="181" w:wrap="around" w:vAnchor="page" w:hAnchor="page" w:x="2326" w:y="4112"/>
    </w:pPr>
  </w:style>
  <w:style w:type="paragraph" w:customStyle="1" w:styleId="FooterFilepath">
    <w:name w:val="~FooterFilepath"/>
    <w:basedOn w:val="FooterDate"/>
    <w:qFormat/>
    <w:rsid w:val="00A20F0D"/>
    <w:pPr>
      <w:framePr w:wrap="around"/>
    </w:pPr>
  </w:style>
  <w:style w:type="paragraph" w:customStyle="1" w:styleId="FooterJobRef">
    <w:name w:val="~FooterJobRef"/>
    <w:basedOn w:val="FooterRefsBaseStyle"/>
    <w:rsid w:val="00A20F0D"/>
  </w:style>
  <w:style w:type="paragraph" w:customStyle="1" w:styleId="FooterRepNo">
    <w:name w:val="~FooterRepNo"/>
    <w:basedOn w:val="FooterRefsBaseStyle"/>
    <w:qFormat/>
    <w:rsid w:val="00A20F0D"/>
  </w:style>
  <w:style w:type="paragraph" w:customStyle="1" w:styleId="FooterRevNo">
    <w:name w:val="~FooterRevNo"/>
    <w:basedOn w:val="FooterRefsBaseStyle"/>
    <w:qFormat/>
    <w:rsid w:val="00A20F0D"/>
    <w:pPr>
      <w:pageBreakBefore w:val="0"/>
    </w:pPr>
  </w:style>
  <w:style w:type="paragraph" w:customStyle="1" w:styleId="FooterSubDivRef">
    <w:name w:val="~FooterSubDivRef"/>
    <w:basedOn w:val="FooterRefsBaseStyle"/>
    <w:rsid w:val="00A20F0D"/>
    <w:rPr>
      <w:caps/>
    </w:rPr>
  </w:style>
  <w:style w:type="paragraph" w:customStyle="1" w:styleId="GlossaryHeading">
    <w:name w:val="~GlossaryHeading"/>
    <w:basedOn w:val="NonToc-Heading"/>
    <w:next w:val="prastasis"/>
    <w:qFormat/>
    <w:rsid w:val="00A20F0D"/>
    <w:pPr>
      <w:framePr w:wrap="around"/>
    </w:pPr>
  </w:style>
  <w:style w:type="paragraph" w:customStyle="1" w:styleId="GlossDef">
    <w:name w:val="~GlossDef"/>
    <w:basedOn w:val="prastasis"/>
    <w:qFormat/>
    <w:rsid w:val="00A20F0D"/>
    <w:pPr>
      <w:spacing w:line="276" w:lineRule="auto"/>
    </w:pPr>
    <w:rPr>
      <w:lang w:val="en-GB"/>
    </w:rPr>
  </w:style>
  <w:style w:type="paragraph" w:customStyle="1" w:styleId="GlossTerm">
    <w:name w:val="~GlossTerm"/>
    <w:basedOn w:val="prastasis"/>
    <w:qFormat/>
    <w:rsid w:val="00A20F0D"/>
    <w:pPr>
      <w:tabs>
        <w:tab w:val="left" w:pos="2705"/>
      </w:tabs>
      <w:spacing w:line="276" w:lineRule="auto"/>
    </w:pPr>
    <w:rPr>
      <w:rFonts w:ascii="Arial Black" w:hAnsi="Arial Black"/>
      <w:lang w:val="en-GB"/>
    </w:rPr>
  </w:style>
  <w:style w:type="paragraph" w:customStyle="1" w:styleId="HeaderRefDocTitle">
    <w:name w:val="~HeaderRefDocTitle"/>
    <w:basedOn w:val="BaseStyleOverall"/>
    <w:qFormat/>
    <w:rsid w:val="00A20F0D"/>
    <w:pPr>
      <w:framePr w:wrap="around" w:vAnchor="text" w:hAnchor="text" w:y="1" w:anchorLock="1"/>
    </w:pPr>
    <w:rPr>
      <w:color w:val="0079C1"/>
    </w:rPr>
  </w:style>
  <w:style w:type="paragraph" w:customStyle="1" w:styleId="PullOutBase">
    <w:name w:val="~PullOutBase"/>
    <w:basedOn w:val="BaseHeadingsSans"/>
    <w:qFormat/>
    <w:rsid w:val="00A20F0D"/>
    <w:pPr>
      <w:spacing w:before="260" w:line="276" w:lineRule="auto"/>
    </w:pPr>
    <w:rPr>
      <w:color w:val="0079C1"/>
      <w:sz w:val="22"/>
    </w:rPr>
  </w:style>
  <w:style w:type="paragraph" w:customStyle="1" w:styleId="PullOutBullet">
    <w:name w:val="~PullOutBullet"/>
    <w:basedOn w:val="PullOutBase"/>
    <w:qFormat/>
    <w:rsid w:val="00A20F0D"/>
    <w:pPr>
      <w:numPr>
        <w:numId w:val="4"/>
      </w:numPr>
      <w:spacing w:before="120"/>
      <w:ind w:left="357" w:hanging="357"/>
    </w:pPr>
  </w:style>
  <w:style w:type="paragraph" w:customStyle="1" w:styleId="PullOutHeading">
    <w:name w:val="~PullOutHeading"/>
    <w:basedOn w:val="PullOutBase"/>
    <w:next w:val="PullOutBase"/>
    <w:qFormat/>
    <w:rsid w:val="00A20F0D"/>
    <w:rPr>
      <w:rFonts w:ascii="Arial Black" w:hAnsi="Arial Black"/>
    </w:rPr>
  </w:style>
  <w:style w:type="paragraph" w:customStyle="1" w:styleId="PullOutQuote">
    <w:name w:val="~PullOutQuote"/>
    <w:basedOn w:val="PullOutBase"/>
    <w:next w:val="PulloutSource"/>
    <w:qFormat/>
    <w:rsid w:val="00A20F0D"/>
    <w:rPr>
      <w:i/>
    </w:rPr>
  </w:style>
  <w:style w:type="paragraph" w:customStyle="1" w:styleId="PulloutSource">
    <w:name w:val="~PulloutSource"/>
    <w:basedOn w:val="Source"/>
    <w:qFormat/>
    <w:rsid w:val="00A20F0D"/>
    <w:pPr>
      <w:pBdr>
        <w:top w:val="none" w:sz="0" w:space="0" w:color="auto"/>
      </w:pBdr>
      <w:shd w:val="clear" w:color="auto" w:fill="auto"/>
      <w:spacing w:before="120"/>
      <w:jc w:val="right"/>
    </w:pPr>
    <w:rPr>
      <w:sz w:val="18"/>
    </w:rPr>
  </w:style>
  <w:style w:type="paragraph" w:customStyle="1" w:styleId="RefDocDate">
    <w:name w:val="~RefDocDate"/>
    <w:basedOn w:val="DocDate"/>
    <w:rsid w:val="00A20F0D"/>
    <w:pPr>
      <w:jc w:val="right"/>
    </w:pPr>
    <w:rPr>
      <w:sz w:val="30"/>
    </w:rPr>
  </w:style>
  <w:style w:type="paragraph" w:customStyle="1" w:styleId="RevisionText">
    <w:name w:val="~RevisionText"/>
    <w:basedOn w:val="BaseStyleOverall"/>
    <w:qFormat/>
    <w:rsid w:val="00A20F0D"/>
    <w:rPr>
      <w:sz w:val="16"/>
    </w:rPr>
  </w:style>
  <w:style w:type="paragraph" w:customStyle="1" w:styleId="RevisionHeading">
    <w:name w:val="~RevisionHeading"/>
    <w:basedOn w:val="RevisionText"/>
    <w:qFormat/>
    <w:rsid w:val="00A20F0D"/>
    <w:pPr>
      <w:spacing w:after="40"/>
      <w:ind w:right="-142"/>
    </w:pPr>
    <w:rPr>
      <w:rFonts w:ascii="Arial Black" w:hAnsi="Arial Black"/>
    </w:rPr>
  </w:style>
  <w:style w:type="paragraph" w:customStyle="1" w:styleId="SumSubHeading">
    <w:name w:val="~SumSubHeading"/>
    <w:basedOn w:val="SumText"/>
    <w:next w:val="SumText"/>
    <w:qFormat/>
    <w:rsid w:val="00A20F0D"/>
    <w:pPr>
      <w:keepNext/>
    </w:pPr>
    <w:rPr>
      <w:rFonts w:ascii="Arial Black" w:hAnsi="Arial Black"/>
    </w:rPr>
  </w:style>
  <w:style w:type="paragraph" w:customStyle="1" w:styleId="SummaryHeading">
    <w:name w:val="~SummaryHeading"/>
    <w:basedOn w:val="NonToc-Heading"/>
    <w:next w:val="SumText"/>
    <w:qFormat/>
    <w:rsid w:val="00A20F0D"/>
    <w:pPr>
      <w:framePr w:w="9436" w:wrap="around"/>
      <w:outlineLvl w:val="0"/>
    </w:pPr>
  </w:style>
  <w:style w:type="paragraph" w:customStyle="1" w:styleId="RefDocSubTitle">
    <w:name w:val="~RefDocSubTitle"/>
    <w:basedOn w:val="DocSubTitle"/>
    <w:rsid w:val="00A20F0D"/>
    <w:pPr>
      <w:jc w:val="right"/>
    </w:pPr>
    <w:rPr>
      <w:sz w:val="30"/>
    </w:rPr>
  </w:style>
  <w:style w:type="paragraph" w:customStyle="1" w:styleId="RefDocTitle">
    <w:name w:val="~RefDocTitle"/>
    <w:basedOn w:val="DocTitle"/>
    <w:rsid w:val="00A20F0D"/>
    <w:pPr>
      <w:jc w:val="right"/>
    </w:pPr>
    <w:rPr>
      <w:sz w:val="54"/>
    </w:rPr>
  </w:style>
  <w:style w:type="paragraph" w:customStyle="1" w:styleId="RefDocType">
    <w:name w:val="~RefDocType"/>
    <w:basedOn w:val="DocType"/>
    <w:rsid w:val="00A20F0D"/>
  </w:style>
  <w:style w:type="paragraph" w:customStyle="1" w:styleId="RevisionPageHeading">
    <w:name w:val="~RevisionPageHeading"/>
    <w:basedOn w:val="SummaryHeading"/>
    <w:next w:val="prastasis"/>
    <w:qFormat/>
    <w:rsid w:val="00A20F0D"/>
    <w:pPr>
      <w:framePr w:wrap="around"/>
    </w:pPr>
  </w:style>
  <w:style w:type="paragraph" w:customStyle="1" w:styleId="PageNumber">
    <w:name w:val="PageNumber"/>
    <w:basedOn w:val="BaseStyleOverall"/>
    <w:qFormat/>
    <w:rsid w:val="00A20F0D"/>
    <w:rPr>
      <w:color w:val="0079C1"/>
      <w:sz w:val="22"/>
    </w:rPr>
  </w:style>
  <w:style w:type="table" w:customStyle="1" w:styleId="TableClear">
    <w:name w:val="~TableClear"/>
    <w:basedOn w:val="prastojilentel"/>
    <w:uiPriority w:val="99"/>
    <w:rsid w:val="00226CD4"/>
    <w:rPr>
      <w:lang w:val="en-GB"/>
    </w:rPr>
    <w:tblPr/>
  </w:style>
  <w:style w:type="paragraph" w:styleId="Iliustracijsraas">
    <w:name w:val="table of figures"/>
    <w:aliases w:val="~TableOfFigures"/>
    <w:basedOn w:val="Turinys2"/>
    <w:next w:val="prastasis"/>
    <w:uiPriority w:val="99"/>
    <w:unhideWhenUsed/>
    <w:rsid w:val="00A20F0D"/>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character" w:styleId="Vietosrezervavimoenklotekstas">
    <w:name w:val="Placeholder Text"/>
    <w:basedOn w:val="Numatytasispastraiposriftas"/>
    <w:uiPriority w:val="99"/>
    <w:semiHidden/>
    <w:rsid w:val="00226CD4"/>
    <w:rPr>
      <w:color w:val="808080"/>
    </w:rPr>
  </w:style>
  <w:style w:type="table" w:customStyle="1" w:styleId="MottMacTable">
    <w:name w:val="~MottMacTable"/>
    <w:basedOn w:val="prastojilentel"/>
    <w:uiPriority w:val="99"/>
    <w:rsid w:val="00226CD4"/>
    <w:rPr>
      <w:lang w:val="en-GB"/>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ShortTitle">
    <w:name w:val="~ShortTitle"/>
    <w:basedOn w:val="Betarp"/>
    <w:qFormat/>
    <w:rsid w:val="00A20F0D"/>
  </w:style>
  <w:style w:type="paragraph" w:customStyle="1" w:styleId="ShortSubTitle">
    <w:name w:val="~ShortSubTitle"/>
    <w:basedOn w:val="ShortTitle"/>
    <w:qFormat/>
    <w:rsid w:val="00A20F0D"/>
  </w:style>
  <w:style w:type="paragraph" w:customStyle="1" w:styleId="SubTitleHeader">
    <w:name w:val="_SubTitleHeader"/>
    <w:basedOn w:val="ConfiHeader"/>
    <w:qFormat/>
    <w:rsid w:val="00A20F0D"/>
    <w:pPr>
      <w:framePr w:wrap="around" w:vAnchor="text" w:hAnchor="page" w:x="1305" w:y="1"/>
    </w:pPr>
    <w:rPr>
      <w:noProof/>
      <w:sz w:val="20"/>
    </w:rPr>
  </w:style>
  <w:style w:type="character" w:styleId="Komentaronuoroda">
    <w:name w:val="annotation reference"/>
    <w:basedOn w:val="Numatytasispastraiposriftas"/>
    <w:unhideWhenUsed/>
    <w:qFormat/>
    <w:rsid w:val="00226CD4"/>
    <w:rPr>
      <w:sz w:val="16"/>
      <w:szCs w:val="16"/>
    </w:rPr>
  </w:style>
  <w:style w:type="paragraph" w:styleId="Komentarotekstas">
    <w:name w:val="annotation text"/>
    <w:basedOn w:val="prastasis"/>
    <w:link w:val="KomentarotekstasDiagrama"/>
    <w:uiPriority w:val="99"/>
    <w:unhideWhenUsed/>
    <w:qFormat/>
    <w:rsid w:val="00A20F0D"/>
    <w:pPr>
      <w:spacing w:before="260"/>
    </w:pPr>
    <w:rPr>
      <w:lang w:val="en-GB"/>
    </w:rPr>
  </w:style>
  <w:style w:type="character" w:customStyle="1" w:styleId="KomentarotekstasDiagrama">
    <w:name w:val="Komentaro tekstas Diagrama"/>
    <w:basedOn w:val="Numatytasispastraiposriftas"/>
    <w:link w:val="Komentarotekstas"/>
    <w:uiPriority w:val="99"/>
    <w:rsid w:val="00226CD4"/>
    <w:rPr>
      <w:lang w:val="en-GB"/>
    </w:rPr>
  </w:style>
  <w:style w:type="paragraph" w:styleId="Komentarotema">
    <w:name w:val="annotation subject"/>
    <w:basedOn w:val="Komentarotekstas"/>
    <w:next w:val="Komentarotekstas"/>
    <w:link w:val="KomentarotemaDiagrama"/>
    <w:uiPriority w:val="99"/>
    <w:semiHidden/>
    <w:unhideWhenUsed/>
    <w:rsid w:val="00A20F0D"/>
    <w:rPr>
      <w:b/>
      <w:bCs/>
    </w:rPr>
  </w:style>
  <w:style w:type="character" w:customStyle="1" w:styleId="KomentarotemaDiagrama">
    <w:name w:val="Komentaro tema Diagrama"/>
    <w:basedOn w:val="KomentarotekstasDiagrama"/>
    <w:link w:val="Komentarotema"/>
    <w:uiPriority w:val="99"/>
    <w:semiHidden/>
    <w:rsid w:val="00226CD4"/>
    <w:rPr>
      <w:b/>
      <w:bCs/>
      <w:lang w:val="en-GB"/>
    </w:rPr>
  </w:style>
  <w:style w:type="character" w:customStyle="1" w:styleId="Bold">
    <w:name w:val="~Bold"/>
    <w:aliases w:val="Style Bold,Bold"/>
    <w:basedOn w:val="Numatytasispastraiposriftas"/>
    <w:qFormat/>
    <w:rsid w:val="00226CD4"/>
    <w:rPr>
      <w:rFonts w:ascii="Arial Black" w:hAnsi="Arial Black"/>
      <w:caps w:val="0"/>
      <w:smallCaps/>
      <w:strike w:val="0"/>
      <w:dstrike w:val="0"/>
      <w:vanish w:val="0"/>
      <w:color w:val="000000"/>
      <w:sz w:val="16"/>
      <w:vertAlign w:val="baseline"/>
    </w:rPr>
  </w:style>
  <w:style w:type="paragraph" w:customStyle="1" w:styleId="SecHeading">
    <w:name w:val="~SecHeading"/>
    <w:basedOn w:val="RevisionHeading"/>
    <w:qFormat/>
    <w:rsid w:val="00A20F0D"/>
    <w:pPr>
      <w:spacing w:before="40"/>
      <w:ind w:right="0"/>
    </w:pPr>
    <w:rPr>
      <w:sz w:val="20"/>
    </w:rPr>
  </w:style>
  <w:style w:type="paragraph" w:customStyle="1" w:styleId="TOC91">
    <w:name w:val="TOC 91"/>
    <w:basedOn w:val="prastasis"/>
    <w:next w:val="prastasis"/>
    <w:autoRedefine/>
    <w:uiPriority w:val="39"/>
    <w:unhideWhenUsed/>
    <w:rsid w:val="00A20F0D"/>
    <w:pPr>
      <w:spacing w:after="100" w:line="276" w:lineRule="auto"/>
      <w:ind w:left="1760"/>
    </w:pPr>
    <w:rPr>
      <w:rFonts w:eastAsia="Times New Roman"/>
      <w:lang w:val="en-GB" w:eastAsia="en-GB"/>
    </w:rPr>
  </w:style>
  <w:style w:type="paragraph" w:customStyle="1" w:styleId="Style1Table">
    <w:name w:val="Style1 Table"/>
    <w:basedOn w:val="Bullet10"/>
    <w:link w:val="Style1TableChar"/>
    <w:qFormat/>
    <w:rsid w:val="00A20F0D"/>
    <w:pPr>
      <w:spacing w:before="240"/>
      <w:contextualSpacing/>
    </w:pPr>
  </w:style>
  <w:style w:type="character" w:customStyle="1" w:styleId="Style1TableChar">
    <w:name w:val="Style1 Table Char"/>
    <w:basedOn w:val="Bullet1Char"/>
    <w:link w:val="Style1Table"/>
    <w:rsid w:val="00226CD4"/>
    <w:rPr>
      <w:rFonts w:eastAsia="Calibri"/>
      <w:lang w:val="en-GB"/>
    </w:rPr>
  </w:style>
  <w:style w:type="paragraph" w:customStyle="1" w:styleId="Style1">
    <w:name w:val="Style1"/>
    <w:basedOn w:val="DocComp"/>
    <w:link w:val="Style1Char"/>
    <w:qFormat/>
    <w:rsid w:val="00A20F0D"/>
  </w:style>
  <w:style w:type="character" w:customStyle="1" w:styleId="Style1Char">
    <w:name w:val="Style1 Char"/>
    <w:basedOn w:val="DocCompChar"/>
    <w:link w:val="Style1"/>
    <w:rsid w:val="00226CD4"/>
    <w:rPr>
      <w:b/>
      <w:color w:val="80A1B6"/>
      <w:sz w:val="28"/>
      <w:lang w:val="en-GB"/>
    </w:rPr>
  </w:style>
  <w:style w:type="paragraph" w:customStyle="1" w:styleId="Style2">
    <w:name w:val="Style2"/>
    <w:basedOn w:val="DocConfi"/>
    <w:link w:val="Style2Char"/>
    <w:qFormat/>
    <w:rsid w:val="00A20F0D"/>
    <w:rPr>
      <w:b/>
      <w:smallCaps/>
    </w:rPr>
  </w:style>
  <w:style w:type="character" w:customStyle="1" w:styleId="Style2Char">
    <w:name w:val="Style2 Char"/>
    <w:basedOn w:val="DocConfiChar"/>
    <w:link w:val="Style2"/>
    <w:rsid w:val="00226CD4"/>
    <w:rPr>
      <w:b/>
      <w:smallCaps/>
      <w:color w:val="80A1B6"/>
      <w:sz w:val="28"/>
      <w:lang w:val="en-GB"/>
    </w:rPr>
  </w:style>
  <w:style w:type="paragraph" w:customStyle="1" w:styleId="Style3Table">
    <w:name w:val="Style3 Table"/>
    <w:basedOn w:val="Bullet20"/>
    <w:link w:val="Style3TableChar"/>
    <w:qFormat/>
    <w:rsid w:val="00A20F0D"/>
  </w:style>
  <w:style w:type="character" w:customStyle="1" w:styleId="Style3TableChar">
    <w:name w:val="Style3 Table Char"/>
    <w:basedOn w:val="Bullet2Char"/>
    <w:link w:val="Style3Table"/>
    <w:rsid w:val="00226CD4"/>
    <w:rPr>
      <w:rFonts w:eastAsia="Calibri"/>
      <w:lang w:val="en-GB"/>
    </w:rPr>
  </w:style>
  <w:style w:type="paragraph" w:styleId="Pataisymai">
    <w:name w:val="Revision"/>
    <w:hidden/>
    <w:uiPriority w:val="99"/>
    <w:semiHidden/>
    <w:rsid w:val="00A20F0D"/>
    <w:rPr>
      <w:lang w:val="en-GB"/>
    </w:rPr>
  </w:style>
  <w:style w:type="paragraph" w:customStyle="1" w:styleId="CharCharCharChar">
    <w:name w:val="Char Char Char Char"/>
    <w:basedOn w:val="prastasis"/>
    <w:rsid w:val="00A20F0D"/>
    <w:rPr>
      <w:rFonts w:ascii="Times New Roman" w:eastAsia="Times New Roman" w:hAnsi="Times New Roman" w:cs="Times New Roman"/>
      <w:sz w:val="24"/>
      <w:szCs w:val="24"/>
      <w:lang w:val="pl-PL" w:eastAsia="pl-PL"/>
    </w:rPr>
  </w:style>
  <w:style w:type="paragraph" w:styleId="Pagrindinistekstas">
    <w:name w:val="Body Text"/>
    <w:aliases w:val="Body single,Body Text - sema,bt,Body Txt,jfp_standard,Body Text Char1"/>
    <w:basedOn w:val="prastasis"/>
    <w:link w:val="PagrindinistekstasDiagrama"/>
    <w:rsid w:val="00A20F0D"/>
    <w:pPr>
      <w:spacing w:before="120" w:after="120"/>
    </w:pPr>
    <w:rPr>
      <w:rFonts w:ascii="Times New Roman" w:eastAsia="Times New Roman" w:hAnsi="Times New Roman" w:cs="Times New Roman"/>
      <w:lang w:val="en-GB"/>
    </w:rPr>
  </w:style>
  <w:style w:type="character" w:customStyle="1" w:styleId="BodyTextChar">
    <w:name w:val="Body Text Char"/>
    <w:basedOn w:val="Numatytasispastraiposriftas"/>
    <w:uiPriority w:val="99"/>
    <w:semiHidden/>
    <w:rsid w:val="00226CD4"/>
  </w:style>
  <w:style w:type="character" w:customStyle="1" w:styleId="PagrindinistekstasDiagrama">
    <w:name w:val="Pagrindinis tekstas Diagrama"/>
    <w:aliases w:val="Body single Diagrama,Body Text - sema Diagrama,bt Diagrama,Body Txt Diagrama,jfp_standard Diagrama,Body Text Char1 Diagrama"/>
    <w:basedOn w:val="Numatytasispastraiposriftas"/>
    <w:link w:val="Pagrindinistekstas"/>
    <w:rsid w:val="00226CD4"/>
    <w:rPr>
      <w:rFonts w:ascii="Times New Roman" w:eastAsia="Times New Roman" w:hAnsi="Times New Roman" w:cs="Times New Roman"/>
      <w:lang w:val="en-GB"/>
    </w:rPr>
  </w:style>
  <w:style w:type="paragraph" w:customStyle="1" w:styleId="Bullet1">
    <w:name w:val="Bullet 1"/>
    <w:rsid w:val="00226CD4"/>
    <w:pPr>
      <w:numPr>
        <w:numId w:val="6"/>
      </w:numPr>
      <w:tabs>
        <w:tab w:val="clear" w:pos="567"/>
        <w:tab w:val="num" w:pos="284"/>
      </w:tabs>
      <w:spacing w:before="60" w:after="60" w:line="360" w:lineRule="auto"/>
      <w:ind w:left="284" w:hanging="284"/>
    </w:pPr>
    <w:rPr>
      <w:rFonts w:eastAsia="Times New Roman" w:cs="Times New Roman"/>
      <w:lang w:val="en-GB"/>
    </w:rPr>
  </w:style>
  <w:style w:type="paragraph" w:styleId="Sraassunumeriais">
    <w:name w:val="List Number"/>
    <w:basedOn w:val="prastasis"/>
    <w:rsid w:val="00A20F0D"/>
    <w:pPr>
      <w:keepLines/>
      <w:spacing w:after="120"/>
    </w:pPr>
    <w:rPr>
      <w:rFonts w:ascii="Times New Roman" w:eastAsia="Times New Roman" w:hAnsi="Times New Roman" w:cs="Times New Roman"/>
      <w:lang w:val="en-GB"/>
    </w:rPr>
  </w:style>
  <w:style w:type="character" w:customStyle="1" w:styleId="st">
    <w:name w:val="st"/>
    <w:basedOn w:val="Numatytasispastraiposriftas"/>
    <w:rsid w:val="00226CD4"/>
  </w:style>
  <w:style w:type="character" w:customStyle="1" w:styleId="hps">
    <w:name w:val="hps"/>
    <w:basedOn w:val="Numatytasispastraiposriftas"/>
    <w:rsid w:val="00226CD4"/>
  </w:style>
  <w:style w:type="character" w:customStyle="1" w:styleId="atn">
    <w:name w:val="atn"/>
    <w:basedOn w:val="Numatytasispastraiposriftas"/>
    <w:rsid w:val="00226CD4"/>
  </w:style>
  <w:style w:type="character" w:customStyle="1" w:styleId="shorttext">
    <w:name w:val="short_text"/>
    <w:basedOn w:val="Numatytasispastraiposriftas"/>
    <w:rsid w:val="00226CD4"/>
  </w:style>
  <w:style w:type="character" w:customStyle="1" w:styleId="Bodytext">
    <w:name w:val="Body text_"/>
    <w:basedOn w:val="Numatytasispastraiposriftas"/>
    <w:link w:val="Tekstpodstawowy5"/>
    <w:rsid w:val="00226CD4"/>
    <w:rPr>
      <w:sz w:val="19"/>
      <w:szCs w:val="19"/>
      <w:shd w:val="clear" w:color="auto" w:fill="FFFFFF"/>
    </w:rPr>
  </w:style>
  <w:style w:type="paragraph" w:customStyle="1" w:styleId="Tekstpodstawowy5">
    <w:name w:val="Tekst podstawowy5"/>
    <w:basedOn w:val="prastasis"/>
    <w:link w:val="Bodytext"/>
    <w:rsid w:val="00A20F0D"/>
    <w:pPr>
      <w:shd w:val="clear" w:color="auto" w:fill="FFFFFF"/>
      <w:spacing w:line="0" w:lineRule="atLeast"/>
      <w:ind w:hanging="2840"/>
    </w:pPr>
    <w:rPr>
      <w:sz w:val="19"/>
      <w:szCs w:val="19"/>
    </w:rPr>
  </w:style>
  <w:style w:type="paragraph" w:styleId="Sraassuenkleliais">
    <w:name w:val="List Bullet"/>
    <w:basedOn w:val="prastasis"/>
    <w:autoRedefine/>
    <w:rsid w:val="00A20F0D"/>
    <w:pPr>
      <w:keepLines/>
      <w:spacing w:after="120"/>
    </w:pPr>
    <w:rPr>
      <w:rFonts w:ascii="Times New Roman" w:eastAsia="Times New Roman" w:hAnsi="Times New Roman" w:cs="Times New Roman"/>
      <w:lang w:val="en-GB"/>
    </w:rPr>
  </w:style>
  <w:style w:type="character" w:customStyle="1" w:styleId="BodyTextChar2">
    <w:name w:val="Body Text Char2"/>
    <w:aliases w:val="Body single Char,Body Text - sema Char,bt Char,Body Txt Char,jfp_standard Char,Body Text Char1 Char"/>
    <w:basedOn w:val="Numatytasispastraiposriftas"/>
    <w:rsid w:val="00226CD4"/>
  </w:style>
  <w:style w:type="paragraph" w:styleId="Sraassuenkleliais2">
    <w:name w:val="List Bullet 2"/>
    <w:basedOn w:val="prastasis"/>
    <w:uiPriority w:val="99"/>
    <w:unhideWhenUsed/>
    <w:rsid w:val="00A20F0D"/>
    <w:pPr>
      <w:numPr>
        <w:numId w:val="7"/>
      </w:numPr>
      <w:spacing w:before="260" w:line="276" w:lineRule="auto"/>
      <w:contextualSpacing/>
    </w:pPr>
    <w:rPr>
      <w:lang w:val="en-GB"/>
    </w:rPr>
  </w:style>
  <w:style w:type="character" w:customStyle="1" w:styleId="maxtemp1">
    <w:name w:val="maxtemp1"/>
    <w:basedOn w:val="Numatytasispastraiposriftas"/>
    <w:rsid w:val="00226CD4"/>
    <w:rPr>
      <w:color w:val="A8151F"/>
    </w:rPr>
  </w:style>
  <w:style w:type="character" w:customStyle="1" w:styleId="mintemp1">
    <w:name w:val="mintemp1"/>
    <w:basedOn w:val="Numatytasispastraiposriftas"/>
    <w:rsid w:val="00226CD4"/>
    <w:rPr>
      <w:color w:val="336699"/>
    </w:rPr>
  </w:style>
  <w:style w:type="paragraph" w:customStyle="1" w:styleId="Bulletsne">
    <w:name w:val="Bullets ne"/>
    <w:basedOn w:val="prastasis"/>
    <w:link w:val="BulletsneChar"/>
    <w:qFormat/>
    <w:rsid w:val="00A20F0D"/>
    <w:pPr>
      <w:numPr>
        <w:numId w:val="8"/>
      </w:numPr>
      <w:spacing w:before="200" w:after="200" w:line="276" w:lineRule="auto"/>
    </w:pPr>
    <w:rPr>
      <w:rFonts w:eastAsia="Times New Roman"/>
      <w:lang w:val="fr-FR" w:eastAsia="en-GB"/>
    </w:rPr>
  </w:style>
  <w:style w:type="character" w:customStyle="1" w:styleId="BulletsneChar">
    <w:name w:val="Bullets ne Char"/>
    <w:basedOn w:val="Numatytasispastraiposriftas"/>
    <w:link w:val="Bulletsne"/>
    <w:rsid w:val="00226CD4"/>
    <w:rPr>
      <w:rFonts w:eastAsia="Times New Roman"/>
      <w:lang w:val="fr-FR" w:eastAsia="en-GB"/>
    </w:rPr>
  </w:style>
  <w:style w:type="character" w:customStyle="1" w:styleId="BetarpDiagrama">
    <w:name w:val="Be tarpų Diagrama"/>
    <w:aliases w:val="~BaseStyle Diagrama"/>
    <w:basedOn w:val="Numatytasispastraiposriftas"/>
    <w:link w:val="Betarp"/>
    <w:uiPriority w:val="1"/>
    <w:rsid w:val="00226CD4"/>
    <w:rPr>
      <w:lang w:val="en-GB"/>
    </w:rPr>
  </w:style>
  <w:style w:type="paragraph" w:customStyle="1" w:styleId="BodyText1">
    <w:name w:val="Body Text1"/>
    <w:basedOn w:val="prastasis"/>
    <w:rsid w:val="00226CD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lang w:val="lt-LT"/>
    </w:rPr>
  </w:style>
  <w:style w:type="paragraph" w:customStyle="1" w:styleId="BodyText2">
    <w:name w:val="Body Text2"/>
    <w:basedOn w:val="prastasis"/>
    <w:uiPriority w:val="99"/>
    <w:rsid w:val="00226CD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lang w:val="lt-LT"/>
    </w:rPr>
  </w:style>
  <w:style w:type="paragraph" w:customStyle="1" w:styleId="L1c">
    <w:name w:val="L1c"/>
    <w:basedOn w:val="prastasis"/>
    <w:rsid w:val="00A20F0D"/>
    <w:pPr>
      <w:keepLines/>
      <w:numPr>
        <w:numId w:val="9"/>
      </w:numPr>
      <w:suppressLineNumbers/>
      <w:tabs>
        <w:tab w:val="left" w:pos="709"/>
      </w:tabs>
      <w:suppressAutoHyphens/>
      <w:spacing w:before="60" w:after="60"/>
    </w:pPr>
    <w:rPr>
      <w:rFonts w:eastAsia="Arial Unicode MS" w:cs="Times New Roman"/>
      <w:lang w:val="fr-FR" w:bidi="en-US"/>
    </w:rPr>
  </w:style>
  <w:style w:type="paragraph" w:customStyle="1" w:styleId="Bullet2">
    <w:name w:val="Bullet 2"/>
    <w:basedOn w:val="L1c"/>
    <w:qFormat/>
    <w:rsid w:val="00A20F0D"/>
    <w:pPr>
      <w:numPr>
        <w:ilvl w:val="1"/>
      </w:numPr>
    </w:p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basedOn w:val="Numatytasispastraiposriftas"/>
    <w:link w:val="Sraopastraipa"/>
    <w:uiPriority w:val="34"/>
    <w:locked/>
    <w:rsid w:val="00226CD4"/>
  </w:style>
  <w:style w:type="paragraph" w:customStyle="1" w:styleId="Stilius1">
    <w:name w:val="Stilius1"/>
    <w:basedOn w:val="prastasis"/>
    <w:uiPriority w:val="99"/>
    <w:rsid w:val="00226CD4"/>
    <w:rPr>
      <w:rFonts w:ascii="Times New Roman" w:eastAsia="Calibri" w:hAnsi="Times New Roman" w:cs="Times New Roman"/>
      <w:sz w:val="24"/>
      <w:szCs w:val="24"/>
      <w:lang w:val="lt-LT"/>
    </w:rPr>
  </w:style>
  <w:style w:type="character" w:customStyle="1" w:styleId="BodyText3">
    <w:name w:val="Body Text3"/>
    <w:uiPriority w:val="99"/>
    <w:rsid w:val="00226CD4"/>
    <w:rPr>
      <w:rFonts w:ascii="Arial" w:hAnsi="Arial"/>
      <w:color w:val="000000"/>
      <w:spacing w:val="9"/>
      <w:w w:val="100"/>
      <w:position w:val="0"/>
      <w:sz w:val="18"/>
      <w:u w:val="none"/>
      <w:shd w:val="clear" w:color="auto" w:fill="FFFFFF"/>
    </w:rPr>
  </w:style>
  <w:style w:type="paragraph" w:customStyle="1" w:styleId="2skyrius">
    <w:name w:val="2 skyrius"/>
    <w:basedOn w:val="Antrat2"/>
    <w:link w:val="2skyriusChar"/>
    <w:uiPriority w:val="99"/>
    <w:rsid w:val="00A20F0D"/>
    <w:pPr>
      <w:numPr>
        <w:ilvl w:val="1"/>
        <w:numId w:val="10"/>
      </w:numPr>
      <w:tabs>
        <w:tab w:val="left" w:pos="1134"/>
      </w:tabs>
    </w:pPr>
    <w:rPr>
      <w:rFonts w:ascii="Calibri" w:eastAsia="Calibri" w:hAnsi="Calibri" w:cs="Times New Roman"/>
      <w:b w:val="0"/>
      <w:bCs/>
      <w:iCs w:val="0"/>
      <w:color w:val="632423"/>
      <w:sz w:val="22"/>
    </w:rPr>
  </w:style>
  <w:style w:type="character" w:customStyle="1" w:styleId="2skyriusChar">
    <w:name w:val="2 skyrius Char"/>
    <w:link w:val="2skyrius"/>
    <w:uiPriority w:val="99"/>
    <w:locked/>
    <w:rsid w:val="00226CD4"/>
    <w:rPr>
      <w:rFonts w:ascii="Calibri" w:eastAsia="Calibri" w:hAnsi="Calibri" w:cs="Times New Roman"/>
      <w:bCs/>
      <w:color w:val="632423"/>
      <w:sz w:val="22"/>
    </w:rPr>
  </w:style>
  <w:style w:type="paragraph" w:customStyle="1" w:styleId="3skyrius">
    <w:name w:val="3 skyrius"/>
    <w:basedOn w:val="Antrat3"/>
    <w:link w:val="3skyriusChar"/>
    <w:uiPriority w:val="99"/>
    <w:rsid w:val="00A20F0D"/>
    <w:pPr>
      <w:keepLines w:val="0"/>
      <w:numPr>
        <w:ilvl w:val="2"/>
        <w:numId w:val="10"/>
      </w:numPr>
      <w:tabs>
        <w:tab w:val="left" w:pos="1701"/>
      </w:tabs>
      <w:spacing w:before="240"/>
    </w:pPr>
    <w:rPr>
      <w:rFonts w:ascii="Calibri" w:eastAsia="Calibri" w:hAnsi="Calibri" w:cs="Times New Roman"/>
      <w:b/>
      <w:bCs w:val="0"/>
      <w:color w:val="632423"/>
      <w:sz w:val="22"/>
      <w:lang w:val="en-GB"/>
    </w:rPr>
  </w:style>
  <w:style w:type="paragraph" w:customStyle="1" w:styleId="1skyrius">
    <w:name w:val="1 skyrius"/>
    <w:basedOn w:val="Antrat1"/>
    <w:link w:val="1skyriusChar"/>
    <w:uiPriority w:val="99"/>
    <w:rsid w:val="00A20F0D"/>
    <w:pPr>
      <w:numPr>
        <w:numId w:val="10"/>
      </w:numPr>
      <w:spacing w:before="480"/>
      <w:ind w:left="851" w:hanging="851"/>
    </w:pPr>
    <w:rPr>
      <w:rFonts w:ascii="Calibri" w:eastAsia="Calibri" w:hAnsi="Calibri" w:cs="Times New Roman"/>
      <w:b w:val="0"/>
      <w:bCs w:val="0"/>
      <w:color w:val="632423"/>
      <w:sz w:val="22"/>
      <w:szCs w:val="20"/>
      <w:lang w:val="en-GB"/>
    </w:rPr>
  </w:style>
  <w:style w:type="character" w:customStyle="1" w:styleId="3skyriusChar">
    <w:name w:val="3 skyrius Char"/>
    <w:link w:val="3skyrius"/>
    <w:uiPriority w:val="99"/>
    <w:locked/>
    <w:rsid w:val="00226CD4"/>
    <w:rPr>
      <w:rFonts w:ascii="Calibri" w:eastAsia="Calibri" w:hAnsi="Calibri" w:cs="Times New Roman"/>
      <w:b/>
      <w:i/>
      <w:color w:val="632423"/>
      <w:sz w:val="22"/>
      <w:lang w:val="en-GB"/>
    </w:rPr>
  </w:style>
  <w:style w:type="character" w:customStyle="1" w:styleId="1skyriusChar">
    <w:name w:val="1 skyrius Char"/>
    <w:link w:val="1skyrius"/>
    <w:uiPriority w:val="99"/>
    <w:locked/>
    <w:rsid w:val="00226CD4"/>
    <w:rPr>
      <w:rFonts w:ascii="Calibri" w:eastAsia="Calibri" w:hAnsi="Calibri" w:cs="Times New Roman"/>
      <w:caps/>
      <w:color w:val="632423"/>
      <w:sz w:val="22"/>
      <w:lang w:val="en-GB"/>
    </w:rPr>
  </w:style>
  <w:style w:type="paragraph" w:customStyle="1" w:styleId="4stilius">
    <w:name w:val="4 stilius"/>
    <w:basedOn w:val="Antrat4"/>
    <w:uiPriority w:val="99"/>
    <w:rsid w:val="00A20F0D"/>
    <w:pPr>
      <w:keepLines w:val="0"/>
      <w:numPr>
        <w:ilvl w:val="3"/>
        <w:numId w:val="10"/>
      </w:numPr>
      <w:spacing w:before="240" w:after="60" w:line="276" w:lineRule="auto"/>
    </w:pPr>
    <w:rPr>
      <w:rFonts w:ascii="Calibri" w:eastAsia="Calibri" w:hAnsi="Calibri" w:cs="Times New Roman"/>
      <w:b/>
      <w:bCs/>
      <w:i w:val="0"/>
      <w:iCs w:val="0"/>
      <w:color w:val="auto"/>
      <w:sz w:val="28"/>
    </w:rPr>
  </w:style>
  <w:style w:type="paragraph" w:customStyle="1" w:styleId="antras">
    <w:name w:val="antras"/>
    <w:basedOn w:val="2skyrius"/>
    <w:link w:val="antrasChar"/>
    <w:uiPriority w:val="99"/>
    <w:rsid w:val="00A20F0D"/>
    <w:pPr>
      <w:spacing w:before="0"/>
    </w:pPr>
  </w:style>
  <w:style w:type="character" w:customStyle="1" w:styleId="antrasChar">
    <w:name w:val="antras Char"/>
    <w:link w:val="antras"/>
    <w:uiPriority w:val="99"/>
    <w:locked/>
    <w:rsid w:val="00226CD4"/>
    <w:rPr>
      <w:rFonts w:ascii="Calibri" w:eastAsia="Calibri" w:hAnsi="Calibri" w:cs="Times New Roman"/>
      <w:bCs/>
      <w:color w:val="632423"/>
      <w:sz w:val="22"/>
    </w:rPr>
  </w:style>
  <w:style w:type="character" w:customStyle="1" w:styleId="typewriter">
    <w:name w:val="typewriter"/>
    <w:qFormat/>
    <w:rsid w:val="00226CD4"/>
  </w:style>
  <w:style w:type="table" w:customStyle="1" w:styleId="Kalendarz2">
    <w:name w:val="Kalendarz 2"/>
    <w:basedOn w:val="prastojilentel"/>
    <w:uiPriority w:val="99"/>
    <w:qFormat/>
    <w:rsid w:val="00226CD4"/>
    <w:pPr>
      <w:jc w:val="center"/>
    </w:pPr>
    <w:rPr>
      <w:rFonts w:eastAsia="Times New Roman"/>
      <w:sz w:val="28"/>
      <w:lang w:val="en-GB" w:eastAsia="en-GB"/>
    </w:rPr>
    <w:tblPr>
      <w:tblBorders>
        <w:insideV w:val="single" w:sz="4" w:space="0" w:color="B2C6D3"/>
      </w:tblBorders>
    </w:tblPr>
    <w:tblStylePr w:type="firstRow">
      <w:rPr>
        <w:rFonts w:ascii="Arial" w:hAnsi="Arial"/>
        <w:b w:val="0"/>
        <w:i w:val="0"/>
        <w:caps/>
        <w:smallCaps w:val="0"/>
        <w:color w:val="80A1B6"/>
        <w:spacing w:val="20"/>
        <w:sz w:val="32"/>
      </w:rPr>
      <w:tblPr/>
      <w:tcPr>
        <w:tcBorders>
          <w:top w:val="nil"/>
          <w:left w:val="nil"/>
          <w:bottom w:val="nil"/>
          <w:right w:val="nil"/>
          <w:insideH w:val="nil"/>
          <w:insideV w:val="nil"/>
          <w:tl2br w:val="nil"/>
          <w:tr2bl w:val="nil"/>
        </w:tcBorders>
      </w:tcPr>
    </w:tblStylePr>
  </w:style>
  <w:style w:type="paragraph" w:styleId="prastasiniatinklio">
    <w:name w:val="Normal (Web)"/>
    <w:basedOn w:val="prastasis"/>
    <w:unhideWhenUsed/>
    <w:qFormat/>
    <w:rsid w:val="00A20F0D"/>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basedOn w:val="prastasis"/>
    <w:qFormat/>
    <w:rsid w:val="00A20F0D"/>
    <w:pPr>
      <w:autoSpaceDE w:val="0"/>
      <w:autoSpaceDN w:val="0"/>
    </w:pPr>
    <w:rPr>
      <w:rFonts w:ascii="Calibri" w:hAnsi="Calibri" w:cs="Calibri"/>
      <w:color w:val="000000"/>
      <w:sz w:val="24"/>
      <w:szCs w:val="24"/>
      <w:lang w:val="en-GB"/>
    </w:rPr>
  </w:style>
  <w:style w:type="character" w:customStyle="1" w:styleId="apple-converted-space">
    <w:name w:val="apple-converted-space"/>
    <w:basedOn w:val="Numatytasispastraiposriftas"/>
    <w:rsid w:val="00226CD4"/>
  </w:style>
  <w:style w:type="paragraph" w:customStyle="1" w:styleId="paragrafesrasas2lygis">
    <w:name w:val="_paragrafe sąrasas 2 lygis"/>
    <w:basedOn w:val="Pagrindiniotekstotrauka2"/>
    <w:link w:val="paragrafesrasas2lygisDiagrama"/>
    <w:uiPriority w:val="99"/>
    <w:qFormat/>
    <w:rsid w:val="00226CD4"/>
    <w:pPr>
      <w:numPr>
        <w:ilvl w:val="1"/>
        <w:numId w:val="11"/>
      </w:numPr>
      <w:spacing w:before="0" w:line="276" w:lineRule="auto"/>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uiPriority w:val="99"/>
    <w:rsid w:val="00226CD4"/>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A20F0D"/>
    <w:pPr>
      <w:spacing w:before="260" w:after="120" w:line="480" w:lineRule="auto"/>
      <w:ind w:left="283"/>
    </w:pPr>
    <w:rPr>
      <w:lang w:val="en-GB"/>
    </w:rPr>
  </w:style>
  <w:style w:type="character" w:customStyle="1" w:styleId="Pagrindiniotekstotrauka2Diagrama">
    <w:name w:val="Pagrindinio teksto įtrauka 2 Diagrama"/>
    <w:basedOn w:val="Numatytasispastraiposriftas"/>
    <w:link w:val="Pagrindiniotekstotrauka2"/>
    <w:uiPriority w:val="99"/>
    <w:semiHidden/>
    <w:rsid w:val="00226CD4"/>
    <w:rPr>
      <w:lang w:val="en-GB"/>
    </w:rPr>
  </w:style>
  <w:style w:type="paragraph" w:styleId="Porat">
    <w:name w:val="footer"/>
    <w:basedOn w:val="prastasis"/>
    <w:link w:val="PoratDiagrama"/>
    <w:uiPriority w:val="99"/>
    <w:unhideWhenUsed/>
    <w:rsid w:val="00A20F0D"/>
    <w:pPr>
      <w:tabs>
        <w:tab w:val="center" w:pos="4986"/>
        <w:tab w:val="right" w:pos="9972"/>
      </w:tabs>
    </w:pPr>
  </w:style>
  <w:style w:type="character" w:customStyle="1" w:styleId="PoratDiagrama">
    <w:name w:val="Poraštė Diagrama"/>
    <w:basedOn w:val="Numatytasispastraiposriftas"/>
    <w:link w:val="Porat"/>
    <w:uiPriority w:val="99"/>
    <w:rsid w:val="00226CD4"/>
  </w:style>
  <w:style w:type="character" w:styleId="Puslapioinaosnuoroda">
    <w:name w:val="footnote reference"/>
    <w:basedOn w:val="Numatytasispastraiposriftas"/>
    <w:uiPriority w:val="99"/>
    <w:semiHidden/>
    <w:unhideWhenUsed/>
    <w:rsid w:val="00226CD4"/>
    <w:rPr>
      <w:vertAlign w:val="superscript"/>
    </w:rPr>
  </w:style>
  <w:style w:type="paragraph" w:styleId="Puslapioinaostekstas">
    <w:name w:val="footnote text"/>
    <w:basedOn w:val="prastasis"/>
    <w:link w:val="PuslapioinaostekstasDiagrama"/>
    <w:uiPriority w:val="99"/>
    <w:semiHidden/>
    <w:unhideWhenUsed/>
    <w:rsid w:val="00A20F0D"/>
  </w:style>
  <w:style w:type="character" w:customStyle="1" w:styleId="PuslapioinaostekstasDiagrama">
    <w:name w:val="Puslapio išnašos tekstas Diagrama"/>
    <w:basedOn w:val="Numatytasispastraiposriftas"/>
    <w:link w:val="Puslapioinaostekstas"/>
    <w:uiPriority w:val="99"/>
    <w:semiHidden/>
    <w:rsid w:val="00226CD4"/>
  </w:style>
  <w:style w:type="paragraph" w:styleId="Turinys1">
    <w:name w:val="toc 1"/>
    <w:basedOn w:val="prastasis"/>
    <w:next w:val="prastasis"/>
    <w:autoRedefine/>
    <w:uiPriority w:val="39"/>
    <w:unhideWhenUsed/>
    <w:rsid w:val="00A20F0D"/>
    <w:pPr>
      <w:tabs>
        <w:tab w:val="left" w:pos="1474"/>
        <w:tab w:val="right" w:leader="dot" w:pos="9458"/>
      </w:tabs>
      <w:spacing w:after="100"/>
      <w:ind w:left="142"/>
    </w:pPr>
    <w:rPr>
      <w:rFonts w:eastAsia="Arial"/>
      <w:b/>
      <w:noProof/>
      <w:sz w:val="22"/>
      <w:szCs w:val="22"/>
      <w:lang w:val="en-GB"/>
    </w:rPr>
  </w:style>
  <w:style w:type="paragraph" w:styleId="Turinys2">
    <w:name w:val="toc 2"/>
    <w:basedOn w:val="prastasis"/>
    <w:next w:val="prastasis"/>
    <w:autoRedefine/>
    <w:uiPriority w:val="39"/>
    <w:unhideWhenUsed/>
    <w:rsid w:val="00A20F0D"/>
    <w:pPr>
      <w:tabs>
        <w:tab w:val="left" w:pos="1474"/>
        <w:tab w:val="right" w:leader="dot" w:pos="9458"/>
      </w:tabs>
      <w:spacing w:after="100"/>
      <w:ind w:left="426"/>
    </w:pPr>
  </w:style>
  <w:style w:type="paragraph" w:styleId="Turinys9">
    <w:name w:val="toc 9"/>
    <w:basedOn w:val="prastasis"/>
    <w:next w:val="prastasis"/>
    <w:autoRedefine/>
    <w:uiPriority w:val="39"/>
    <w:unhideWhenUsed/>
    <w:rsid w:val="00A20F0D"/>
    <w:pPr>
      <w:spacing w:after="100" w:line="259" w:lineRule="auto"/>
      <w:ind w:left="1760"/>
    </w:pPr>
    <w:rPr>
      <w:rFonts w:eastAsiaTheme="minorEastAsia"/>
    </w:rPr>
  </w:style>
  <w:style w:type="paragraph" w:styleId="Turinioantrat">
    <w:name w:val="TOC Heading"/>
    <w:basedOn w:val="Antrat1"/>
    <w:next w:val="prastasis"/>
    <w:uiPriority w:val="39"/>
    <w:unhideWhenUsed/>
    <w:qFormat/>
    <w:rsid w:val="00E57AFE"/>
    <w:pPr>
      <w:spacing w:before="480"/>
      <w:outlineLvl w:val="9"/>
    </w:pPr>
    <w:rPr>
      <w:rFonts w:asciiTheme="majorHAnsi" w:hAnsiTheme="majorHAnsi"/>
      <w:caps w:val="0"/>
      <w:color w:val="2E74B5" w:themeColor="accent1" w:themeShade="BF"/>
      <w:sz w:val="28"/>
    </w:rPr>
  </w:style>
  <w:style w:type="paragraph" w:customStyle="1" w:styleId="CentrBold">
    <w:name w:val="CentrBold"/>
    <w:rsid w:val="00FB785A"/>
    <w:pPr>
      <w:autoSpaceDE w:val="0"/>
      <w:autoSpaceDN w:val="0"/>
      <w:adjustRightInd w:val="0"/>
      <w:jc w:val="center"/>
    </w:pPr>
    <w:rPr>
      <w:rFonts w:ascii="TimesLT" w:eastAsia="Times New Roman" w:hAnsi="TimesLT" w:cs="Times New Roman"/>
      <w:b/>
      <w:bCs/>
      <w:caps/>
    </w:rPr>
  </w:style>
  <w:style w:type="paragraph" w:customStyle="1" w:styleId="CentrBoldm">
    <w:name w:val="CentrBoldm"/>
    <w:basedOn w:val="CentrBold"/>
    <w:rsid w:val="00FB785A"/>
    <w:rPr>
      <w:caps w:val="0"/>
    </w:rPr>
  </w:style>
  <w:style w:type="paragraph" w:customStyle="1" w:styleId="ISTATYMAS">
    <w:name w:val="ISTATYMAS"/>
    <w:rsid w:val="00FB785A"/>
    <w:pPr>
      <w:autoSpaceDE w:val="0"/>
      <w:autoSpaceDN w:val="0"/>
      <w:adjustRightInd w:val="0"/>
      <w:jc w:val="center"/>
    </w:pPr>
    <w:rPr>
      <w:rFonts w:ascii="TimesLT" w:eastAsia="Times New Roman" w:hAnsi="TimesLT" w:cs="Times New Roman"/>
    </w:rPr>
  </w:style>
  <w:style w:type="paragraph" w:styleId="HTMLiankstoformatuotas">
    <w:name w:val="HTML Preformatted"/>
    <w:basedOn w:val="prastasis"/>
    <w:link w:val="HTMLiankstoformatuotasDiagrama"/>
    <w:uiPriority w:val="99"/>
    <w:unhideWhenUsed/>
    <w:rsid w:val="00FB7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rsid w:val="00FB785A"/>
    <w:rPr>
      <w:rFonts w:ascii="Courier New" w:eastAsia="Times New Roman" w:hAnsi="Courier New" w:cs="Courier New"/>
      <w:lang w:val="lt-LT" w:eastAsia="lt-LT"/>
    </w:rPr>
  </w:style>
  <w:style w:type="character" w:customStyle="1" w:styleId="Salygos2Diagrama">
    <w:name w:val="Salygos 2 Diagrama"/>
    <w:basedOn w:val="Numatytasispastraiposriftas"/>
    <w:link w:val="Salygos2"/>
    <w:uiPriority w:val="99"/>
    <w:locked/>
    <w:rsid w:val="000C5D93"/>
  </w:style>
  <w:style w:type="paragraph" w:customStyle="1" w:styleId="Salygos2">
    <w:name w:val="Salygos 2"/>
    <w:basedOn w:val="prastasis"/>
    <w:link w:val="Salygos2Diagrama"/>
    <w:uiPriority w:val="99"/>
    <w:rsid w:val="000C5D93"/>
    <w:pPr>
      <w:spacing w:before="240" w:after="240"/>
    </w:pPr>
  </w:style>
  <w:style w:type="character" w:customStyle="1" w:styleId="CharStyle16">
    <w:name w:val="Char Style 16"/>
    <w:basedOn w:val="Numatytasispastraiposriftas"/>
    <w:link w:val="Style15"/>
    <w:uiPriority w:val="99"/>
    <w:rsid w:val="000C5D93"/>
    <w:rPr>
      <w:b/>
      <w:bCs/>
      <w:sz w:val="21"/>
      <w:szCs w:val="21"/>
      <w:shd w:val="clear" w:color="auto" w:fill="FFFFFF"/>
    </w:rPr>
  </w:style>
  <w:style w:type="paragraph" w:customStyle="1" w:styleId="Style15">
    <w:name w:val="Style 15"/>
    <w:basedOn w:val="prastasis"/>
    <w:link w:val="CharStyle16"/>
    <w:uiPriority w:val="99"/>
    <w:rsid w:val="000C5D93"/>
    <w:pPr>
      <w:widowControl w:val="0"/>
      <w:shd w:val="clear" w:color="auto" w:fill="FFFFFF"/>
      <w:spacing w:after="240" w:line="295" w:lineRule="exact"/>
    </w:pPr>
    <w:rPr>
      <w:b/>
      <w:bCs/>
      <w:sz w:val="21"/>
      <w:szCs w:val="21"/>
    </w:rPr>
  </w:style>
  <w:style w:type="paragraph" w:customStyle="1" w:styleId="LO-Normal">
    <w:name w:val="LO-Normal"/>
    <w:qFormat/>
    <w:rsid w:val="0080719D"/>
    <w:pPr>
      <w:keepNext/>
      <w:widowControl w:val="0"/>
      <w:shd w:val="clear" w:color="auto" w:fill="FFFFFF"/>
      <w:suppressAutoHyphens/>
      <w:textAlignment w:val="baseline"/>
    </w:pPr>
    <w:rPr>
      <w:rFonts w:ascii="Calibri" w:eastAsia="Calibri" w:hAnsi="Calibri" w:cs="Times New Roman"/>
      <w:sz w:val="24"/>
      <w:szCs w:val="24"/>
      <w:lang w:val="lt-LT"/>
    </w:rPr>
  </w:style>
  <w:style w:type="paragraph" w:customStyle="1" w:styleId="Betarp1">
    <w:name w:val="Be tarpų1"/>
    <w:qFormat/>
    <w:rsid w:val="00695E94"/>
    <w:pPr>
      <w:keepNext/>
      <w:shd w:val="clear" w:color="auto" w:fill="FFFFFF"/>
      <w:suppressAutoHyphens/>
      <w:textAlignment w:val="baseline"/>
    </w:pPr>
    <w:rPr>
      <w:rFonts w:ascii="Calibri" w:eastAsia="Calibri" w:hAnsi="Calibri" w:cs="Times New Roman"/>
      <w:sz w:val="22"/>
      <w:szCs w:val="22"/>
    </w:rPr>
  </w:style>
  <w:style w:type="paragraph" w:customStyle="1" w:styleId="Standard">
    <w:name w:val="Standard"/>
    <w:qFormat/>
    <w:rsid w:val="00270A3D"/>
    <w:pPr>
      <w:keepNext/>
      <w:shd w:val="clear" w:color="auto" w:fill="FFFFFF"/>
      <w:suppressAutoHyphens/>
      <w:spacing w:after="200" w:line="276" w:lineRule="auto"/>
      <w:textAlignment w:val="baseline"/>
    </w:pPr>
    <w:rPr>
      <w:rFonts w:ascii="Calibri" w:eastAsia="Calibri" w:hAnsi="Calibri" w:cs="Calibri"/>
      <w:sz w:val="22"/>
      <w:szCs w:val="22"/>
    </w:rPr>
  </w:style>
  <w:style w:type="character" w:customStyle="1" w:styleId="font561">
    <w:name w:val="font561"/>
    <w:rsid w:val="00270A3D"/>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Style15">
    <w:name w:val="Font Style15"/>
    <w:qFormat/>
    <w:rsid w:val="004D7E2C"/>
    <w:rPr>
      <w:rFonts w:ascii="Times New Roman" w:eastAsia="Times New Roman" w:hAnsi="Times New Roman" w:cs="Times New Roman"/>
      <w:sz w:val="22"/>
      <w:szCs w:val="22"/>
    </w:rPr>
  </w:style>
  <w:style w:type="paragraph" w:customStyle="1" w:styleId="paragrafai">
    <w:name w:val="_paragrafai"/>
    <w:basedOn w:val="Pagrindiniotekstotrauka2"/>
    <w:qFormat/>
    <w:rsid w:val="00497186"/>
    <w:pPr>
      <w:tabs>
        <w:tab w:val="num" w:pos="2055"/>
      </w:tabs>
      <w:spacing w:before="0" w:line="276" w:lineRule="auto"/>
      <w:ind w:left="2055" w:hanging="495"/>
    </w:pPr>
    <w:rPr>
      <w:rFonts w:ascii="Times New Roman" w:eastAsia="Times New Roman" w:hAnsi="Times New Roman" w:cs="Times New Roman"/>
      <w:sz w:val="22"/>
      <w:szCs w:val="22"/>
      <w:lang w:val="lt-LT"/>
    </w:rPr>
  </w:style>
  <w:style w:type="paragraph" w:customStyle="1" w:styleId="western">
    <w:name w:val="western"/>
    <w:basedOn w:val="prastasis"/>
    <w:rsid w:val="00D97F2B"/>
    <w:pPr>
      <w:spacing w:before="119" w:after="119"/>
    </w:pPr>
    <w:rPr>
      <w:rFonts w:ascii="Times New Roman" w:eastAsia="Times New Roman" w:hAnsi="Times New Roman" w:cs="Times New Roman"/>
      <w:color w:val="000000"/>
      <w:lang w:val="lt-LT" w:eastAsia="lt-LT"/>
    </w:rPr>
  </w:style>
  <w:style w:type="character" w:customStyle="1" w:styleId="normaltextrun">
    <w:name w:val="normaltextrun"/>
    <w:basedOn w:val="Numatytasispastraiposriftas"/>
    <w:rsid w:val="00285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9027">
      <w:bodyDiv w:val="1"/>
      <w:marLeft w:val="0"/>
      <w:marRight w:val="0"/>
      <w:marTop w:val="0"/>
      <w:marBottom w:val="0"/>
      <w:divBdr>
        <w:top w:val="none" w:sz="0" w:space="0" w:color="auto"/>
        <w:left w:val="none" w:sz="0" w:space="0" w:color="auto"/>
        <w:bottom w:val="none" w:sz="0" w:space="0" w:color="auto"/>
        <w:right w:val="none" w:sz="0" w:space="0" w:color="auto"/>
      </w:divBdr>
    </w:div>
    <w:div w:id="78142646">
      <w:bodyDiv w:val="1"/>
      <w:marLeft w:val="0"/>
      <w:marRight w:val="0"/>
      <w:marTop w:val="0"/>
      <w:marBottom w:val="0"/>
      <w:divBdr>
        <w:top w:val="none" w:sz="0" w:space="0" w:color="auto"/>
        <w:left w:val="none" w:sz="0" w:space="0" w:color="auto"/>
        <w:bottom w:val="none" w:sz="0" w:space="0" w:color="auto"/>
        <w:right w:val="none" w:sz="0" w:space="0" w:color="auto"/>
      </w:divBdr>
    </w:div>
    <w:div w:id="639001884">
      <w:bodyDiv w:val="1"/>
      <w:marLeft w:val="0"/>
      <w:marRight w:val="0"/>
      <w:marTop w:val="0"/>
      <w:marBottom w:val="0"/>
      <w:divBdr>
        <w:top w:val="none" w:sz="0" w:space="0" w:color="auto"/>
        <w:left w:val="none" w:sz="0" w:space="0" w:color="auto"/>
        <w:bottom w:val="none" w:sz="0" w:space="0" w:color="auto"/>
        <w:right w:val="none" w:sz="0" w:space="0" w:color="auto"/>
      </w:divBdr>
    </w:div>
    <w:div w:id="672925298">
      <w:bodyDiv w:val="1"/>
      <w:marLeft w:val="0"/>
      <w:marRight w:val="0"/>
      <w:marTop w:val="0"/>
      <w:marBottom w:val="0"/>
      <w:divBdr>
        <w:top w:val="none" w:sz="0" w:space="0" w:color="auto"/>
        <w:left w:val="none" w:sz="0" w:space="0" w:color="auto"/>
        <w:bottom w:val="none" w:sz="0" w:space="0" w:color="auto"/>
        <w:right w:val="none" w:sz="0" w:space="0" w:color="auto"/>
      </w:divBdr>
    </w:div>
    <w:div w:id="677317478">
      <w:bodyDiv w:val="1"/>
      <w:marLeft w:val="0"/>
      <w:marRight w:val="0"/>
      <w:marTop w:val="0"/>
      <w:marBottom w:val="0"/>
      <w:divBdr>
        <w:top w:val="none" w:sz="0" w:space="0" w:color="auto"/>
        <w:left w:val="none" w:sz="0" w:space="0" w:color="auto"/>
        <w:bottom w:val="none" w:sz="0" w:space="0" w:color="auto"/>
        <w:right w:val="none" w:sz="0" w:space="0" w:color="auto"/>
      </w:divBdr>
    </w:div>
    <w:div w:id="705257576">
      <w:bodyDiv w:val="1"/>
      <w:marLeft w:val="0"/>
      <w:marRight w:val="0"/>
      <w:marTop w:val="0"/>
      <w:marBottom w:val="0"/>
      <w:divBdr>
        <w:top w:val="none" w:sz="0" w:space="0" w:color="auto"/>
        <w:left w:val="none" w:sz="0" w:space="0" w:color="auto"/>
        <w:bottom w:val="none" w:sz="0" w:space="0" w:color="auto"/>
        <w:right w:val="none" w:sz="0" w:space="0" w:color="auto"/>
      </w:divBdr>
    </w:div>
    <w:div w:id="781339548">
      <w:bodyDiv w:val="1"/>
      <w:marLeft w:val="0"/>
      <w:marRight w:val="0"/>
      <w:marTop w:val="0"/>
      <w:marBottom w:val="0"/>
      <w:divBdr>
        <w:top w:val="none" w:sz="0" w:space="0" w:color="auto"/>
        <w:left w:val="none" w:sz="0" w:space="0" w:color="auto"/>
        <w:bottom w:val="none" w:sz="0" w:space="0" w:color="auto"/>
        <w:right w:val="none" w:sz="0" w:space="0" w:color="auto"/>
      </w:divBdr>
    </w:div>
    <w:div w:id="930118416">
      <w:bodyDiv w:val="1"/>
      <w:marLeft w:val="0"/>
      <w:marRight w:val="0"/>
      <w:marTop w:val="0"/>
      <w:marBottom w:val="0"/>
      <w:divBdr>
        <w:top w:val="none" w:sz="0" w:space="0" w:color="auto"/>
        <w:left w:val="none" w:sz="0" w:space="0" w:color="auto"/>
        <w:bottom w:val="none" w:sz="0" w:space="0" w:color="auto"/>
        <w:right w:val="none" w:sz="0" w:space="0" w:color="auto"/>
      </w:divBdr>
    </w:div>
    <w:div w:id="1040741455">
      <w:bodyDiv w:val="1"/>
      <w:marLeft w:val="0"/>
      <w:marRight w:val="0"/>
      <w:marTop w:val="0"/>
      <w:marBottom w:val="0"/>
      <w:divBdr>
        <w:top w:val="none" w:sz="0" w:space="0" w:color="auto"/>
        <w:left w:val="none" w:sz="0" w:space="0" w:color="auto"/>
        <w:bottom w:val="none" w:sz="0" w:space="0" w:color="auto"/>
        <w:right w:val="none" w:sz="0" w:space="0" w:color="auto"/>
      </w:divBdr>
    </w:div>
    <w:div w:id="1260598443">
      <w:bodyDiv w:val="1"/>
      <w:marLeft w:val="0"/>
      <w:marRight w:val="0"/>
      <w:marTop w:val="0"/>
      <w:marBottom w:val="0"/>
      <w:divBdr>
        <w:top w:val="none" w:sz="0" w:space="0" w:color="auto"/>
        <w:left w:val="none" w:sz="0" w:space="0" w:color="auto"/>
        <w:bottom w:val="none" w:sz="0" w:space="0" w:color="auto"/>
        <w:right w:val="none" w:sz="0" w:space="0" w:color="auto"/>
      </w:divBdr>
      <w:divsChild>
        <w:div w:id="1349722583">
          <w:marLeft w:val="0"/>
          <w:marRight w:val="0"/>
          <w:marTop w:val="0"/>
          <w:marBottom w:val="0"/>
          <w:divBdr>
            <w:top w:val="none" w:sz="0" w:space="0" w:color="auto"/>
            <w:left w:val="none" w:sz="0" w:space="0" w:color="auto"/>
            <w:bottom w:val="none" w:sz="0" w:space="0" w:color="auto"/>
            <w:right w:val="none" w:sz="0" w:space="0" w:color="auto"/>
          </w:divBdr>
        </w:div>
      </w:divsChild>
    </w:div>
    <w:div w:id="1443577331">
      <w:bodyDiv w:val="1"/>
      <w:marLeft w:val="0"/>
      <w:marRight w:val="0"/>
      <w:marTop w:val="0"/>
      <w:marBottom w:val="0"/>
      <w:divBdr>
        <w:top w:val="none" w:sz="0" w:space="0" w:color="auto"/>
        <w:left w:val="none" w:sz="0" w:space="0" w:color="auto"/>
        <w:bottom w:val="none" w:sz="0" w:space="0" w:color="auto"/>
        <w:right w:val="none" w:sz="0" w:space="0" w:color="auto"/>
      </w:divBdr>
    </w:div>
    <w:div w:id="1502695270">
      <w:bodyDiv w:val="1"/>
      <w:marLeft w:val="0"/>
      <w:marRight w:val="0"/>
      <w:marTop w:val="0"/>
      <w:marBottom w:val="0"/>
      <w:divBdr>
        <w:top w:val="none" w:sz="0" w:space="0" w:color="auto"/>
        <w:left w:val="none" w:sz="0" w:space="0" w:color="auto"/>
        <w:bottom w:val="none" w:sz="0" w:space="0" w:color="auto"/>
        <w:right w:val="none" w:sz="0" w:space="0" w:color="auto"/>
      </w:divBdr>
      <w:divsChild>
        <w:div w:id="172382940">
          <w:marLeft w:val="0"/>
          <w:marRight w:val="0"/>
          <w:marTop w:val="0"/>
          <w:marBottom w:val="0"/>
          <w:divBdr>
            <w:top w:val="none" w:sz="0" w:space="0" w:color="auto"/>
            <w:left w:val="none" w:sz="0" w:space="0" w:color="auto"/>
            <w:bottom w:val="none" w:sz="0" w:space="0" w:color="auto"/>
            <w:right w:val="none" w:sz="0" w:space="0" w:color="auto"/>
          </w:divBdr>
        </w:div>
      </w:divsChild>
    </w:div>
    <w:div w:id="1680765726">
      <w:bodyDiv w:val="1"/>
      <w:marLeft w:val="0"/>
      <w:marRight w:val="0"/>
      <w:marTop w:val="0"/>
      <w:marBottom w:val="0"/>
      <w:divBdr>
        <w:top w:val="none" w:sz="0" w:space="0" w:color="auto"/>
        <w:left w:val="none" w:sz="0" w:space="0" w:color="auto"/>
        <w:bottom w:val="none" w:sz="0" w:space="0" w:color="auto"/>
        <w:right w:val="none" w:sz="0" w:space="0" w:color="auto"/>
      </w:divBdr>
    </w:div>
    <w:div w:id="1771512613">
      <w:bodyDiv w:val="1"/>
      <w:marLeft w:val="0"/>
      <w:marRight w:val="0"/>
      <w:marTop w:val="0"/>
      <w:marBottom w:val="0"/>
      <w:divBdr>
        <w:top w:val="none" w:sz="0" w:space="0" w:color="auto"/>
        <w:left w:val="none" w:sz="0" w:space="0" w:color="auto"/>
        <w:bottom w:val="none" w:sz="0" w:space="0" w:color="auto"/>
        <w:right w:val="none" w:sz="0" w:space="0" w:color="auto"/>
      </w:divBdr>
    </w:div>
    <w:div w:id="1805075704">
      <w:bodyDiv w:val="1"/>
      <w:marLeft w:val="0"/>
      <w:marRight w:val="0"/>
      <w:marTop w:val="0"/>
      <w:marBottom w:val="0"/>
      <w:divBdr>
        <w:top w:val="none" w:sz="0" w:space="0" w:color="auto"/>
        <w:left w:val="none" w:sz="0" w:space="0" w:color="auto"/>
        <w:bottom w:val="none" w:sz="0" w:space="0" w:color="auto"/>
        <w:right w:val="none" w:sz="0" w:space="0" w:color="auto"/>
      </w:divBdr>
    </w:div>
    <w:div w:id="1863128523">
      <w:bodyDiv w:val="1"/>
      <w:marLeft w:val="0"/>
      <w:marRight w:val="0"/>
      <w:marTop w:val="0"/>
      <w:marBottom w:val="0"/>
      <w:divBdr>
        <w:top w:val="none" w:sz="0" w:space="0" w:color="auto"/>
        <w:left w:val="none" w:sz="0" w:space="0" w:color="auto"/>
        <w:bottom w:val="none" w:sz="0" w:space="0" w:color="auto"/>
        <w:right w:val="none" w:sz="0" w:space="0" w:color="auto"/>
      </w:divBdr>
    </w:div>
    <w:div w:id="1879928970">
      <w:bodyDiv w:val="1"/>
      <w:marLeft w:val="0"/>
      <w:marRight w:val="0"/>
      <w:marTop w:val="0"/>
      <w:marBottom w:val="0"/>
      <w:divBdr>
        <w:top w:val="none" w:sz="0" w:space="0" w:color="auto"/>
        <w:left w:val="none" w:sz="0" w:space="0" w:color="auto"/>
        <w:bottom w:val="none" w:sz="0" w:space="0" w:color="auto"/>
        <w:right w:val="none" w:sz="0" w:space="0" w:color="auto"/>
      </w:divBdr>
    </w:div>
    <w:div w:id="1961104422">
      <w:bodyDiv w:val="1"/>
      <w:marLeft w:val="0"/>
      <w:marRight w:val="0"/>
      <w:marTop w:val="0"/>
      <w:marBottom w:val="0"/>
      <w:divBdr>
        <w:top w:val="none" w:sz="0" w:space="0" w:color="auto"/>
        <w:left w:val="none" w:sz="0" w:space="0" w:color="auto"/>
        <w:bottom w:val="none" w:sz="0" w:space="0" w:color="auto"/>
        <w:right w:val="none" w:sz="0" w:space="0" w:color="auto"/>
      </w:divBdr>
    </w:div>
    <w:div w:id="2077580216">
      <w:bodyDiv w:val="1"/>
      <w:marLeft w:val="0"/>
      <w:marRight w:val="0"/>
      <w:marTop w:val="0"/>
      <w:marBottom w:val="0"/>
      <w:divBdr>
        <w:top w:val="none" w:sz="0" w:space="0" w:color="auto"/>
        <w:left w:val="none" w:sz="0" w:space="0" w:color="auto"/>
        <w:bottom w:val="none" w:sz="0" w:space="0" w:color="auto"/>
        <w:right w:val="none" w:sz="0" w:space="0" w:color="auto"/>
      </w:divBdr>
      <w:divsChild>
        <w:div w:id="1784349055">
          <w:marLeft w:val="0"/>
          <w:marRight w:val="0"/>
          <w:marTop w:val="0"/>
          <w:marBottom w:val="0"/>
          <w:divBdr>
            <w:top w:val="none" w:sz="0" w:space="0" w:color="auto"/>
            <w:left w:val="none" w:sz="0" w:space="0" w:color="auto"/>
            <w:bottom w:val="none" w:sz="0" w:space="0" w:color="auto"/>
            <w:right w:val="none" w:sz="0" w:space="0" w:color="auto"/>
          </w:divBdr>
          <w:divsChild>
            <w:div w:id="1050421173">
              <w:marLeft w:val="0"/>
              <w:marRight w:val="0"/>
              <w:marTop w:val="0"/>
              <w:marBottom w:val="0"/>
              <w:divBdr>
                <w:top w:val="none" w:sz="0" w:space="0" w:color="auto"/>
                <w:left w:val="none" w:sz="0" w:space="0" w:color="auto"/>
                <w:bottom w:val="none" w:sz="0" w:space="0" w:color="auto"/>
                <w:right w:val="none" w:sz="0" w:space="0" w:color="auto"/>
              </w:divBdr>
              <w:divsChild>
                <w:div w:id="8791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us-mi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7C6D7E9C31A2448A5128D0E3A83042" ma:contentTypeVersion="14" ma:contentTypeDescription="Kurkite naują dokumentą." ma:contentTypeScope="" ma:versionID="f1a34ee22ffd66c02910254737352cb9">
  <xsd:schema xmlns:xsd="http://www.w3.org/2001/XMLSchema" xmlns:xs="http://www.w3.org/2001/XMLSchema" xmlns:p="http://schemas.microsoft.com/office/2006/metadata/properties" xmlns:ns2="9cb907ef-07f5-4ab0-859a-044ed55caae7" xmlns:ns3="443eae84-373f-421d-80aa-10103d80975b" targetNamespace="http://schemas.microsoft.com/office/2006/metadata/properties" ma:root="true" ma:fieldsID="b4c54ab36da657013c4befa93a2bf74c" ns2:_="" ns3:_="">
    <xsd:import namespace="9cb907ef-07f5-4ab0-859a-044ed55caae7"/>
    <xsd:import namespace="443eae84-373f-421d-80aa-10103d8097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07ef-07f5-4ab0-859a-044ed55c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eae84-373f-421d-80aa-10103d80975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b984bf04-9d16-48e1-897a-a91b56b40991}" ma:internalName="TaxCatchAll" ma:showField="CatchAllData" ma:web="443eae84-373f-421d-80aa-10103d809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eae84-373f-421d-80aa-10103d80975b" xsi:nil="true"/>
    <lcf76f155ced4ddcb4097134ff3c332f xmlns="9cb907ef-07f5-4ab0-859a-044ed55caa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105D-42BE-4DD3-A7E9-7B4110FD1BFA}"/>
</file>

<file path=customXml/itemProps2.xml><?xml version="1.0" encoding="utf-8"?>
<ds:datastoreItem xmlns:ds="http://schemas.openxmlformats.org/officeDocument/2006/customXml" ds:itemID="{05F2EF50-B702-4010-954E-FEE5052CDE8B}">
  <ds:schemaRefs>
    <ds:schemaRef ds:uri="http://schemas.microsoft.com/sharepoint/v3/contenttype/forms"/>
  </ds:schemaRefs>
</ds:datastoreItem>
</file>

<file path=customXml/itemProps3.xml><?xml version="1.0" encoding="utf-8"?>
<ds:datastoreItem xmlns:ds="http://schemas.openxmlformats.org/officeDocument/2006/customXml" ds:itemID="{CA4F06CC-BD0F-4DA6-868E-72A95332A3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F5A130-D75A-4657-A884-D8BDA6CC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TotalTime>
  <Pages>35</Pages>
  <Words>59787</Words>
  <Characters>34079</Characters>
  <Application>Microsoft Office Word</Application>
  <DocSecurity>0</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Pažūsienė</dc:creator>
  <cp:lastModifiedBy>Mindaugas Šatkus</cp:lastModifiedBy>
  <cp:revision>6</cp:revision>
  <cp:lastPrinted>2021-01-26T07:22:00Z</cp:lastPrinted>
  <dcterms:created xsi:type="dcterms:W3CDTF">2021-11-30T11:49:00Z</dcterms:created>
  <dcterms:modified xsi:type="dcterms:W3CDTF">2021-12-07T07:22:00Z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0x010100937C6D7E9C31A2448A5128D0E3A83042</vt:lpwstr>
  </property>
  <property fmtid="{D5CDD505-2E9C-101B-9397-08002B2CF9AE}" pid="4" name="MediaServiceImageTags">
    <vt:lpwstr/>
  </property>
</Properties>
</file>